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2078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571B5596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4EAF4BF5" w14:textId="1F610ACD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  <w:r w:rsidR="00AA4E33">
        <w:rPr>
          <w:rFonts w:ascii="Arial" w:eastAsia="Times New Roman" w:hAnsi="Arial" w:cs="Arial"/>
          <w:b/>
        </w:rPr>
        <w:t xml:space="preserve"> 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4B27CADE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3529B5F7" w14:textId="78F64957" w:rsidR="008A0AAA" w:rsidRDefault="008A0AAA" w:rsidP="00CF0D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00EB3632" w14:textId="29FB0E51" w:rsidR="001D4EBE" w:rsidRDefault="00CF0D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Cs/>
          <w:sz w:val="24"/>
          <w:szCs w:val="24"/>
        </w:rPr>
      </w:pPr>
      <w:r w:rsidRPr="00771B09">
        <w:rPr>
          <w:rFonts w:ascii="Arial" w:hAnsi="Arial" w:cs="Arial"/>
          <w:b/>
          <w:iCs/>
          <w:sz w:val="24"/>
          <w:szCs w:val="24"/>
        </w:rPr>
        <w:t xml:space="preserve">Świadczenie usług psychoterapii w ramach terapii rodziny w </w:t>
      </w:r>
      <w:r>
        <w:rPr>
          <w:rFonts w:ascii="Arial" w:hAnsi="Arial" w:cs="Arial"/>
          <w:b/>
          <w:iCs/>
          <w:sz w:val="24"/>
          <w:szCs w:val="24"/>
        </w:rPr>
        <w:t>p</w:t>
      </w:r>
      <w:r w:rsidRPr="00771B09">
        <w:rPr>
          <w:rFonts w:ascii="Arial" w:hAnsi="Arial" w:cs="Arial"/>
          <w:b/>
          <w:iCs/>
          <w:sz w:val="24"/>
          <w:szCs w:val="24"/>
        </w:rPr>
        <w:t>oddziale na części</w:t>
      </w:r>
    </w:p>
    <w:p w14:paraId="424A96C7" w14:textId="0C4F4EEC" w:rsidR="008A0AAA" w:rsidRDefault="00AA4E33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składany do Części ………………… </w:t>
      </w:r>
      <w:r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  <w:r w:rsidR="00CF0DAA" w:rsidRPr="00771B09">
        <w:rPr>
          <w:rFonts w:ascii="Arial" w:hAnsi="Arial" w:cs="Arial"/>
          <w:bCs/>
          <w:sz w:val="24"/>
          <w:szCs w:val="24"/>
        </w:rPr>
        <w:t>znak sprawy</w:t>
      </w:r>
      <w:r w:rsidR="00CF0DAA" w:rsidRPr="00771B09">
        <w:rPr>
          <w:rFonts w:ascii="Arial" w:hAnsi="Arial" w:cs="Arial"/>
          <w:sz w:val="24"/>
          <w:szCs w:val="24"/>
        </w:rPr>
        <w:t xml:space="preserve"> </w:t>
      </w:r>
      <w:r w:rsidR="00CF0DAA" w:rsidRPr="00771B09">
        <w:rPr>
          <w:rFonts w:ascii="Arial" w:hAnsi="Arial" w:cs="Arial"/>
          <w:b/>
          <w:bCs/>
          <w:sz w:val="24"/>
          <w:szCs w:val="24"/>
        </w:rPr>
        <w:t>ROPSIII.5.1.5.2024</w:t>
      </w:r>
      <w:r w:rsidR="00CF0DAA">
        <w:rPr>
          <w:rFonts w:ascii="Arial" w:hAnsi="Arial" w:cs="Arial"/>
          <w:b/>
          <w:bCs/>
          <w:sz w:val="24"/>
          <w:szCs w:val="24"/>
        </w:rPr>
        <w:t xml:space="preserve"> </w:t>
      </w:r>
      <w:r w:rsidR="008A0AAA"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2F2CE19F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3D5E9A3" w14:textId="3A6AD2FC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0BAF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391114E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3 ustawy Pzp,</w:t>
      </w:r>
    </w:p>
    <w:p w14:paraId="5F5BE232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4 ustawy Pzp, dotyczących orzeczenia zakazu ubiegania się o zamówienie publiczne tytułem środka zapobiegawczego,</w:t>
      </w:r>
    </w:p>
    <w:p w14:paraId="630170CD" w14:textId="763DD063" w:rsidR="008A0AAA" w:rsidRPr="00CF0D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F0DA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5 ustawy Pzp, dotyczących zawarcia z innymi wykonawcami porozumienia mającego na celu zakłócenie konkurencji,</w:t>
      </w:r>
      <w:r w:rsidR="00CF0DAA" w:rsidRPr="00CF0DAA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(Dz. U. 2021 r., poz. 275 z późn.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4951641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6 ustawy Pzp,</w:t>
      </w:r>
    </w:p>
    <w:p w14:paraId="527A2E6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Pzp </w:t>
      </w:r>
    </w:p>
    <w:p w14:paraId="34533A60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77F3529B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B50D6D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58D0F805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42EF2B23" w14:textId="667C5503" w:rsidR="004C3C32" w:rsidRPr="0007587C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  <w:r w:rsidR="0007587C">
        <w:rPr>
          <w:rFonts w:ascii="Arial" w:hAnsi="Arial" w:cs="Arial"/>
          <w:b/>
          <w:sz w:val="24"/>
          <w:szCs w:val="24"/>
        </w:rPr>
        <w:t>ć</w:t>
      </w:r>
    </w:p>
    <w:sectPr w:rsidR="004C3C32" w:rsidRPr="0007587C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3677F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2032DB2F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A5710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55D53E12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792D28F4" w:rsidR="006A1852" w:rsidRDefault="00CF0DAA">
    <w:pPr>
      <w:pStyle w:val="Nagwek"/>
    </w:pPr>
    <w:r>
      <w:rPr>
        <w:noProof/>
      </w:rPr>
      <w:drawing>
        <wp:inline distT="0" distB="0" distL="0" distR="0" wp14:anchorId="54890343" wp14:editId="274F0D77">
          <wp:extent cx="5751830" cy="457200"/>
          <wp:effectExtent l="0" t="0" r="1270" b="0"/>
          <wp:docPr id="4677672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6726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7587C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D4EBE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C26A1"/>
    <w:rsid w:val="009C5A75"/>
    <w:rsid w:val="00A72C1F"/>
    <w:rsid w:val="00AA4E33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CF0DAA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2024-04-18T13:05:00Z</dcterms:created>
  <dcterms:modified xsi:type="dcterms:W3CDTF">2024-04-19T12:18:00Z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