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41044EBB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</w:t>
      </w:r>
      <w:r w:rsidR="00727E66">
        <w:rPr>
          <w:sz w:val="24"/>
        </w:rPr>
        <w:t>3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48864BE7" w14:textId="7FA52A5C" w:rsidR="0037627F" w:rsidRPr="00894F46" w:rsidRDefault="0037627F" w:rsidP="009D6BFA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6"/>
          <w:szCs w:val="26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 xml:space="preserve">Starostę Ostrowskiego </w:t>
      </w:r>
      <w:r w:rsidR="009D6BFA" w:rsidRPr="009D6BFA">
        <w:rPr>
          <w:b w:val="0"/>
          <w:sz w:val="24"/>
          <w:szCs w:val="24"/>
        </w:rPr>
        <w:t xml:space="preserve">Pana Pawła Rajskiego </w:t>
      </w:r>
      <w:r>
        <w:rPr>
          <w:b w:val="0"/>
          <w:sz w:val="24"/>
          <w:szCs w:val="24"/>
        </w:rPr>
        <w:t xml:space="preserve">wykonującego zadania z zakresu administracji rządowej </w:t>
      </w: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A5103F">
      <w:pPr>
        <w:pStyle w:val="Tekstpodstawowy"/>
        <w:spacing w:before="120" w:line="276" w:lineRule="auto"/>
        <w:ind w:right="0" w:firstLine="425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A5103F">
      <w:pPr>
        <w:pStyle w:val="Tekstpodstawowy"/>
        <w:spacing w:before="120" w:line="276" w:lineRule="auto"/>
        <w:ind w:right="0" w:firstLine="68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76F29A1B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540EF791" w14:textId="5CADA9F3" w:rsidR="0037627F" w:rsidRPr="00662450" w:rsidRDefault="0037627F" w:rsidP="00662450">
      <w:pPr>
        <w:pStyle w:val="Tekstpodstawowywcity"/>
        <w:numPr>
          <w:ilvl w:val="3"/>
          <w:numId w:val="2"/>
        </w:numPr>
        <w:tabs>
          <w:tab w:val="left" w:pos="1004"/>
        </w:tabs>
        <w:spacing w:line="276" w:lineRule="auto"/>
        <w:ind w:left="426" w:right="-2" w:hanging="426"/>
        <w:rPr>
          <w:b w:val="0"/>
          <w:bCs/>
          <w:sz w:val="24"/>
          <w:szCs w:val="24"/>
        </w:rPr>
      </w:pPr>
      <w:r w:rsidRPr="00662450">
        <w:rPr>
          <w:b w:val="0"/>
          <w:iCs/>
          <w:sz w:val="24"/>
        </w:rPr>
        <w:t xml:space="preserve">Przedmiotem   umowy   jest   </w:t>
      </w:r>
      <w:r w:rsidR="00662450" w:rsidRPr="00662450">
        <w:rPr>
          <w:iCs/>
          <w:sz w:val="24"/>
        </w:rPr>
        <w:t xml:space="preserve">wykonania prac geodezyjnych związanych z </w:t>
      </w:r>
      <w:r w:rsidR="00050DA3">
        <w:rPr>
          <w:iCs/>
          <w:sz w:val="24"/>
        </w:rPr>
        <w:t xml:space="preserve">założeniem </w:t>
      </w:r>
      <w:r w:rsidR="00662450" w:rsidRPr="00662450">
        <w:rPr>
          <w:iCs/>
          <w:sz w:val="24"/>
        </w:rPr>
        <w:t xml:space="preserve">bazy danych </w:t>
      </w:r>
      <w:r w:rsidR="00050DA3">
        <w:rPr>
          <w:iCs/>
          <w:sz w:val="24"/>
        </w:rPr>
        <w:t xml:space="preserve">obiektów topograficznych </w:t>
      </w:r>
      <w:r w:rsidR="00662450" w:rsidRPr="00662450">
        <w:rPr>
          <w:iCs/>
          <w:sz w:val="24"/>
        </w:rPr>
        <w:t>BDOT500,</w:t>
      </w:r>
      <w:r w:rsidR="00D54309">
        <w:rPr>
          <w:iCs/>
          <w:sz w:val="24"/>
        </w:rPr>
        <w:t xml:space="preserve"> </w:t>
      </w:r>
      <w:r w:rsidR="00662450" w:rsidRPr="00662450">
        <w:rPr>
          <w:iCs/>
          <w:sz w:val="24"/>
        </w:rPr>
        <w:t>harmonizacją bazy BDOT500</w:t>
      </w:r>
      <w:r w:rsidR="00D54309">
        <w:rPr>
          <w:iCs/>
          <w:sz w:val="24"/>
        </w:rPr>
        <w:br/>
      </w:r>
      <w:r w:rsidR="00662450" w:rsidRPr="00662450">
        <w:rPr>
          <w:iCs/>
          <w:sz w:val="24"/>
        </w:rPr>
        <w:t xml:space="preserve">z pozostałymi bazami danych i pełną redakcją baz danych dla </w:t>
      </w:r>
      <w:r w:rsidR="00D54309">
        <w:rPr>
          <w:iCs/>
          <w:sz w:val="24"/>
        </w:rPr>
        <w:t>Miasta i Gminy Raszków</w:t>
      </w:r>
    </w:p>
    <w:p w14:paraId="446532BA" w14:textId="77777777" w:rsidR="00826BB3" w:rsidRPr="00166A7E" w:rsidRDefault="00826BB3" w:rsidP="00A5103F">
      <w:pPr>
        <w:pStyle w:val="Tekstpodstawowywcity"/>
        <w:tabs>
          <w:tab w:val="clear" w:pos="851"/>
          <w:tab w:val="left" w:pos="426"/>
        </w:tabs>
        <w:spacing w:line="276" w:lineRule="auto"/>
        <w:ind w:left="0" w:right="-2"/>
        <w:rPr>
          <w:b w:val="0"/>
          <w:bCs/>
          <w:sz w:val="24"/>
          <w:szCs w:val="24"/>
        </w:rPr>
      </w:pPr>
    </w:p>
    <w:p w14:paraId="6EBA8180" w14:textId="77777777" w:rsidR="0037627F" w:rsidRPr="00166A7E" w:rsidRDefault="0037627F" w:rsidP="0054466E">
      <w:pPr>
        <w:spacing w:line="276" w:lineRule="auto"/>
        <w:ind w:left="360" w:right="-2"/>
        <w:jc w:val="center"/>
        <w:rPr>
          <w:bCs/>
          <w:sz w:val="24"/>
        </w:rPr>
      </w:pPr>
      <w:r w:rsidRPr="00166A7E">
        <w:rPr>
          <w:bCs/>
          <w:sz w:val="24"/>
        </w:rPr>
        <w:t>§ 2</w:t>
      </w:r>
    </w:p>
    <w:p w14:paraId="0407021E" w14:textId="77777777" w:rsidR="0037627F" w:rsidRPr="00166A7E" w:rsidRDefault="0037627F" w:rsidP="0054466E">
      <w:pPr>
        <w:spacing w:line="276" w:lineRule="auto"/>
        <w:ind w:left="360" w:right="-2"/>
        <w:jc w:val="center"/>
        <w:rPr>
          <w:bCs/>
          <w:sz w:val="24"/>
        </w:rPr>
      </w:pPr>
    </w:p>
    <w:p w14:paraId="1BE8DAB2" w14:textId="77777777" w:rsidR="0037627F" w:rsidRPr="00166A7E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bCs/>
          <w:iCs/>
          <w:sz w:val="24"/>
        </w:rPr>
      </w:pPr>
      <w:r w:rsidRPr="00166A7E">
        <w:rPr>
          <w:b w:val="0"/>
          <w:bCs/>
          <w:iCs/>
          <w:sz w:val="24"/>
        </w:rPr>
        <w:t>Obszar opracowania oraz wymagania techn</w:t>
      </w:r>
      <w:r w:rsidR="00D53461" w:rsidRPr="00166A7E">
        <w:rPr>
          <w:b w:val="0"/>
          <w:bCs/>
          <w:iCs/>
          <w:sz w:val="24"/>
        </w:rPr>
        <w:t>iczne wykonania prac określają Warunki T</w:t>
      </w:r>
      <w:r w:rsidRPr="00166A7E">
        <w:rPr>
          <w:b w:val="0"/>
          <w:bCs/>
          <w:iCs/>
          <w:sz w:val="24"/>
        </w:rPr>
        <w:t>echniczne stanowiące załącznik nr 1 do umowy</w:t>
      </w:r>
      <w:r w:rsidR="00D53461" w:rsidRPr="00166A7E">
        <w:rPr>
          <w:b w:val="0"/>
          <w:bCs/>
          <w:iCs/>
          <w:sz w:val="24"/>
        </w:rPr>
        <w:t>,</w:t>
      </w:r>
      <w:r w:rsidRPr="00166A7E">
        <w:rPr>
          <w:b w:val="0"/>
          <w:bCs/>
          <w:iCs/>
          <w:sz w:val="24"/>
        </w:rPr>
        <w:t xml:space="preserve"> będący jej integralną częścią.</w:t>
      </w:r>
    </w:p>
    <w:p w14:paraId="4F1A8F11" w14:textId="77777777" w:rsidR="0037627F" w:rsidRPr="00166A7E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Cs/>
          <w:sz w:val="24"/>
        </w:rPr>
      </w:pPr>
      <w:r w:rsidRPr="00166A7E">
        <w:rPr>
          <w:bCs/>
          <w:sz w:val="24"/>
        </w:rPr>
        <w:t>Wszystkie niezbędne do wykonania umowy materiały Wykonawca zgromadzi we własnym zakresie i 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0B9A0D4" w14:textId="02719AA5" w:rsidR="00662450" w:rsidRPr="00662450" w:rsidRDefault="00662450" w:rsidP="00662450">
      <w:pPr>
        <w:pStyle w:val="Akapitzlist"/>
        <w:numPr>
          <w:ilvl w:val="0"/>
          <w:numId w:val="3"/>
        </w:numPr>
        <w:tabs>
          <w:tab w:val="clear" w:pos="720"/>
        </w:tabs>
        <w:ind w:left="426"/>
        <w:rPr>
          <w:sz w:val="24"/>
        </w:rPr>
      </w:pPr>
      <w:r w:rsidRPr="00662450">
        <w:rPr>
          <w:sz w:val="24"/>
        </w:rPr>
        <w:t>Termin realizacji przedmiotu umowy  - w nieprzekraczalnym terminie 1</w:t>
      </w:r>
      <w:r>
        <w:rPr>
          <w:sz w:val="24"/>
        </w:rPr>
        <w:t>2</w:t>
      </w:r>
      <w:r w:rsidRPr="00662450">
        <w:rPr>
          <w:sz w:val="24"/>
        </w:rPr>
        <w:t>0 dni od dnia podpisania umowy.</w:t>
      </w: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3</w:t>
      </w:r>
    </w:p>
    <w:p w14:paraId="4168265A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5394188C" w14:textId="13356192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sz w:val="24"/>
          <w:szCs w:val="24"/>
        </w:rPr>
        <w:t>,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lastRenderedPageBreak/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580C2260" w14:textId="77777777" w:rsidR="00D10E3A" w:rsidRDefault="00D10E3A" w:rsidP="0054466E">
      <w:pPr>
        <w:pStyle w:val="Tekstpodstawowy2"/>
        <w:spacing w:line="276" w:lineRule="auto"/>
        <w:ind w:left="360" w:right="-2"/>
        <w:rPr>
          <w:sz w:val="24"/>
        </w:rPr>
      </w:pP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151B368D" w14:textId="77777777" w:rsidR="0037627F" w:rsidRPr="0054466E" w:rsidRDefault="0037627F" w:rsidP="0054466E">
      <w:pPr>
        <w:rPr>
          <w:sz w:val="24"/>
          <w:szCs w:val="24"/>
        </w:rPr>
      </w:pP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662450">
      <w:pPr>
        <w:tabs>
          <w:tab w:val="left" w:pos="0"/>
        </w:tabs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0005C294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239A1138" w14:textId="77777777" w:rsidR="00A451DA" w:rsidRPr="00894F46" w:rsidRDefault="00A451DA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689368A2" w14:textId="77777777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importu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117F576B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 xml:space="preserve">Zamawiający przeprowadzi odbiór w terminie do </w:t>
      </w:r>
      <w:r w:rsidR="00727E66">
        <w:rPr>
          <w:sz w:val="24"/>
        </w:rPr>
        <w:t>15</w:t>
      </w:r>
      <w:r w:rsidRPr="00321DAC">
        <w:rPr>
          <w:sz w:val="24"/>
        </w:rPr>
        <w:t xml:space="preserve"> dni roboczych od daty zgłoszenia gotowości do odbioru. Po pozytywnym wyniku kontroli Wykonawca</w:t>
      </w:r>
      <w:r w:rsidR="005B5A9C">
        <w:rPr>
          <w:sz w:val="24"/>
        </w:rPr>
        <w:t xml:space="preserve"> </w:t>
      </w:r>
      <w:r w:rsidRPr="00321DAC">
        <w:rPr>
          <w:sz w:val="24"/>
        </w:rPr>
        <w:t xml:space="preserve">dokona zamknięcia </w:t>
      </w:r>
      <w:r w:rsidR="005B5A9C">
        <w:rPr>
          <w:sz w:val="24"/>
        </w:rPr>
        <w:t xml:space="preserve">otwartej </w:t>
      </w:r>
      <w:r w:rsidRPr="00321DAC">
        <w:rPr>
          <w:sz w:val="24"/>
        </w:rPr>
        <w:t>zmiany</w:t>
      </w:r>
      <w:r w:rsidR="005B5A9C">
        <w:rPr>
          <w:sz w:val="24"/>
        </w:rPr>
        <w:t xml:space="preserve"> w terminie 3</w:t>
      </w:r>
      <w:r w:rsidR="00695E0F">
        <w:rPr>
          <w:sz w:val="24"/>
        </w:rPr>
        <w:t xml:space="preserve"> dni roboczych.</w:t>
      </w:r>
    </w:p>
    <w:p w14:paraId="056C577F" w14:textId="5DFBFFF4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Niedokonanie importu plików do bazy danych Zamawiającego oraz nieprzedłożenie operatu technicznego i dokumentów prawno-technicznych w dniu zawiadomienia Zamawiającego o gotowości do odbioru prac traktowane będzie jako odstąpienie od umowy </w:t>
      </w:r>
      <w:bookmarkStart w:id="0" w:name="_Hlk137473945"/>
      <w:r w:rsidRPr="00695E0F">
        <w:rPr>
          <w:sz w:val="24"/>
        </w:rPr>
        <w:t>wyłącznie z powodu  okoliczności, za które odpowiada Wykonawca.</w:t>
      </w:r>
      <w:bookmarkEnd w:id="0"/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0A303A97" w14:textId="5416480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="00C71E18">
        <w:rPr>
          <w:sz w:val="24"/>
        </w:rPr>
        <w:t>W</w:t>
      </w:r>
      <w:r w:rsidRPr="00FE0B2F">
        <w:rPr>
          <w:sz w:val="24"/>
        </w:rPr>
        <w:t xml:space="preserve">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 w:rsidR="00662450"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1927593F" w14:textId="6F288E82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>
        <w:rPr>
          <w:sz w:val="24"/>
        </w:rPr>
        <w:t xml:space="preserve"> </w:t>
      </w:r>
      <w:r w:rsidRPr="00894F46">
        <w:rPr>
          <w:sz w:val="24"/>
        </w:rPr>
        <w:t>§</w:t>
      </w:r>
      <w:r w:rsidR="009D6BFA">
        <w:rPr>
          <w:sz w:val="24"/>
        </w:rPr>
        <w:t xml:space="preserve"> 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9D6BFA">
        <w:rPr>
          <w:sz w:val="24"/>
        </w:rPr>
        <w:t xml:space="preserve"> 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362D24">
        <w:rPr>
          <w:sz w:val="24"/>
        </w:rPr>
        <w:t>14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5DF4C76E" w14:textId="01F0116F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Zamawiający może dochodzić roszczeń z tytułu rękojmi za wady także po upływie okresu rękojmi, jeżeli zgłosi wadę przed upływem tego okresu.</w:t>
      </w:r>
    </w:p>
    <w:p w14:paraId="1293B808" w14:textId="6E8E5B5B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</w:t>
      </w:r>
      <w:r w:rsidR="00C71E18">
        <w:rPr>
          <w:sz w:val="24"/>
        </w:rPr>
        <w:t>oszczenia</w:t>
      </w:r>
      <w:r>
        <w:rPr>
          <w:sz w:val="24"/>
        </w:rPr>
        <w:t xml:space="preserve"> z tytułu rękojmi będą przedkładane w formie pisemnej.</w:t>
      </w: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lastRenderedPageBreak/>
        <w:t>§ 6</w:t>
      </w:r>
    </w:p>
    <w:p w14:paraId="6F71DD99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3D12D014" w14:textId="77777777" w:rsidR="0037627F" w:rsidRDefault="0037627F" w:rsidP="00CB33BB">
      <w:pPr>
        <w:pStyle w:val="Tekstpodstawowy2"/>
        <w:spacing w:line="276" w:lineRule="auto"/>
        <w:ind w:left="0" w:right="-2"/>
        <w:rPr>
          <w:sz w:val="24"/>
        </w:rPr>
      </w:pPr>
    </w:p>
    <w:p w14:paraId="66CD78A8" w14:textId="3F9AFA2A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 xml:space="preserve">§ </w:t>
      </w:r>
      <w:r w:rsidR="00CD59FB">
        <w:rPr>
          <w:sz w:val="24"/>
        </w:rPr>
        <w:t>7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1C919246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</w:t>
      </w:r>
      <w:r w:rsidR="006A392B">
        <w:rPr>
          <w:sz w:val="24"/>
        </w:rPr>
        <w:t>2</w:t>
      </w:r>
      <w:r w:rsidRPr="00F55531">
        <w:rPr>
          <w:sz w:val="24"/>
        </w:rPr>
        <w:t xml:space="preserve">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</w:p>
    <w:p w14:paraId="1845F8C9" w14:textId="4846BF5D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</w:p>
    <w:p w14:paraId="4F65EA92" w14:textId="5D282A3A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wad stwierdzonych</w:t>
      </w:r>
      <w:r w:rsidR="00C72F81">
        <w:rPr>
          <w:sz w:val="24"/>
        </w:rPr>
        <w:t xml:space="preserve"> w trakcie </w:t>
      </w:r>
      <w:r w:rsidR="00BC7024">
        <w:rPr>
          <w:sz w:val="24"/>
        </w:rPr>
        <w:t>kontroli</w:t>
      </w:r>
      <w:r w:rsidR="00C72F81">
        <w:rPr>
          <w:sz w:val="24"/>
        </w:rPr>
        <w:t xml:space="preserve"> lub</w:t>
      </w:r>
      <w:r w:rsidRPr="00F55531">
        <w:rPr>
          <w:sz w:val="24"/>
        </w:rPr>
        <w:t xml:space="preserve"> </w:t>
      </w:r>
      <w:r w:rsidR="00C72F81">
        <w:rPr>
          <w:sz w:val="24"/>
        </w:rPr>
        <w:t xml:space="preserve">ujawnionych w </w:t>
      </w:r>
      <w:r w:rsidRPr="00F55531">
        <w:rPr>
          <w:sz w:val="24"/>
        </w:rPr>
        <w:t>okresie rękojmi</w:t>
      </w:r>
      <w:r w:rsidR="00C72F81">
        <w:rPr>
          <w:sz w:val="24"/>
        </w:rPr>
        <w:br/>
      </w:r>
      <w:r w:rsidRPr="00F55531">
        <w:rPr>
          <w:sz w:val="24"/>
        </w:rPr>
        <w:t>i gwarancji, liczoną</w:t>
      </w:r>
      <w:r w:rsidR="00C72F81">
        <w:rPr>
          <w:sz w:val="24"/>
        </w:rPr>
        <w:t xml:space="preserve"> </w:t>
      </w:r>
      <w:r w:rsidRPr="00F55531">
        <w:rPr>
          <w:sz w:val="24"/>
        </w:rPr>
        <w:t>od dnia wyznaczonego na termin ich usunięcia</w:t>
      </w:r>
      <w:r w:rsidR="00C72F81">
        <w:rPr>
          <w:sz w:val="24"/>
        </w:rPr>
        <w:t>.</w:t>
      </w:r>
      <w:r>
        <w:rPr>
          <w:sz w:val="24"/>
        </w:rPr>
        <w:t xml:space="preserve"> </w:t>
      </w:r>
    </w:p>
    <w:p w14:paraId="13E4BBAF" w14:textId="68E8CBEF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</w:t>
      </w:r>
    </w:p>
    <w:p w14:paraId="7B6A0CCF" w14:textId="7E6FC311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</w:t>
      </w:r>
      <w:r w:rsidR="00C71E18">
        <w:rPr>
          <w:sz w:val="24"/>
        </w:rPr>
        <w:t>, chyba że przepisy szczególne wykluczają taką możliwość.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0E90192D" w14:textId="77777777" w:rsidR="00C71E18" w:rsidRDefault="00C71E18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</w:p>
    <w:p w14:paraId="5B1A94FD" w14:textId="29A0CD4F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 xml:space="preserve">§ </w:t>
      </w:r>
      <w:r w:rsidR="00CD59FB">
        <w:rPr>
          <w:sz w:val="24"/>
        </w:rPr>
        <w:t>8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   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3F53AB63" w:rsidR="0037627F" w:rsidRDefault="0037627F" w:rsidP="00826BB3">
      <w:pPr>
        <w:pStyle w:val="Tekstpodstawowy2"/>
        <w:spacing w:line="276" w:lineRule="auto"/>
        <w:ind w:left="709" w:right="0"/>
        <w:rPr>
          <w:sz w:val="24"/>
        </w:rPr>
      </w:pPr>
      <w:r>
        <w:rPr>
          <w:sz w:val="24"/>
        </w:rPr>
        <w:t xml:space="preserve">     umowne,</w:t>
      </w:r>
    </w:p>
    <w:p w14:paraId="3171142B" w14:textId="4C4E8FC6" w:rsidR="00C62179" w:rsidRPr="00C62179" w:rsidRDefault="00C62179" w:rsidP="00C62179">
      <w:pPr>
        <w:pStyle w:val="Akapitzlist"/>
        <w:numPr>
          <w:ilvl w:val="2"/>
          <w:numId w:val="9"/>
        </w:numPr>
        <w:rPr>
          <w:sz w:val="24"/>
        </w:rPr>
      </w:pPr>
      <w:r w:rsidRPr="00C62179">
        <w:rPr>
          <w:sz w:val="24"/>
        </w:rPr>
        <w:t>W przypadku trzykrotnego oddania opracowania z wadami wskazanymi w protokole, Zamawiający może odstąpić od umowy. W takim przypadku odstąpienie od umowy będzie traktowane wyłącznie okolicznościami za które odpowiada Wykonawca.</w:t>
      </w:r>
    </w:p>
    <w:p w14:paraId="0C0F9B21" w14:textId="77777777" w:rsidR="0037627F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 wyniku wszczętego postępowania egzekucyjnego nastąpiło zajęcie majątku Wykonawcy lub znacznej jego części,</w:t>
      </w:r>
    </w:p>
    <w:p w14:paraId="4DBEF1C4" w14:textId="77777777" w:rsidR="0037627F" w:rsidRDefault="0037627F" w:rsidP="0054466E">
      <w:pPr>
        <w:pStyle w:val="Tekstpodstawowy2"/>
        <w:numPr>
          <w:ilvl w:val="2"/>
          <w:numId w:val="9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7777777" w:rsidR="0037627F" w:rsidRPr="000122C0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lastRenderedPageBreak/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450A00AE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 xml:space="preserve">§ </w:t>
      </w:r>
      <w:r w:rsidR="00CD59FB">
        <w:rPr>
          <w:sz w:val="24"/>
        </w:rPr>
        <w:t>9</w:t>
      </w:r>
      <w:r w:rsidR="0037627F">
        <w:rPr>
          <w:sz w:val="24"/>
        </w:rPr>
        <w:t>*</w:t>
      </w: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67BE8A29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Zobowiązania dotyczące projektu umowy, o którym mowa w ust. 7: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3F1480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</w:t>
      </w:r>
      <w:r w:rsidRPr="003F1480">
        <w:rPr>
          <w:sz w:val="24"/>
          <w:szCs w:val="24"/>
        </w:rPr>
        <w:t>kartograficzne, uważa się za akceptację umowy przez Zamawiającego,</w:t>
      </w:r>
    </w:p>
    <w:p w14:paraId="38083B5C" w14:textId="77777777" w:rsidR="0037627F" w:rsidRPr="003F1480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3F1480">
        <w:rPr>
          <w:sz w:val="24"/>
          <w:szCs w:val="24"/>
        </w:rPr>
        <w:t xml:space="preserve">Wykonawca, podwykonawca lub dalszy podwykonawca zobowiązany jest przedłożyć Zamawiającemu poświadczoną za zgodność z oryginałem kopię zawartej umowy o podwykonawstwo oraz jej zmian, której przedmiotem są dostawy lub usługi, w terminie 7 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 dnia doręczenia Wykonawcy faktury lub rachunku, Zamawiający informuje o tym Wykonawcę i wzywa go do doprowadzenia do zmiany tej umowy pod rygorem wystąpienia o zapłatę kary umownej. </w:t>
      </w:r>
    </w:p>
    <w:p w14:paraId="2EDA0467" w14:textId="77777777" w:rsidR="0037627F" w:rsidRPr="003F1480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3F1480">
        <w:rPr>
          <w:sz w:val="24"/>
          <w:szCs w:val="24"/>
        </w:rPr>
        <w:t xml:space="preserve">Zapisy ust. 9 stosuje się odpowiednio do zmian umowy o podwykonawstwo. 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 xml:space="preserve">2) przedłożenia Zamawiającemu wraz z rozliczeniami należnego mu wynagrodzenia- oświadczenia podwykonawców lub dowodów dotyczących zapłaty wynagrodzenia podwykonawcom (dalszym podwykonawcom). Oświadczenia lub dowody, podpisane </w:t>
      </w:r>
      <w:r w:rsidRPr="008957FC">
        <w:rPr>
          <w:sz w:val="24"/>
          <w:szCs w:val="24"/>
        </w:rPr>
        <w:lastRenderedPageBreak/>
        <w:t>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59AC3095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</w:t>
      </w:r>
      <w:r w:rsidR="00D37BEC">
        <w:rPr>
          <w:sz w:val="24"/>
          <w:szCs w:val="24"/>
        </w:rPr>
        <w:t>2</w:t>
      </w:r>
      <w:r w:rsidRPr="008957FC">
        <w:rPr>
          <w:sz w:val="24"/>
          <w:szCs w:val="24"/>
        </w:rPr>
        <w:t xml:space="preserve"> </w:t>
      </w:r>
      <w:r w:rsidR="005F5E0A" w:rsidRPr="005F5E0A">
        <w:rPr>
          <w:color w:val="FF0000"/>
          <w:sz w:val="24"/>
          <w:szCs w:val="24"/>
        </w:rPr>
        <w:t xml:space="preserve"> </w:t>
      </w:r>
      <w:r w:rsidRPr="008957FC">
        <w:rPr>
          <w:sz w:val="24"/>
          <w:szCs w:val="24"/>
        </w:rPr>
        <w:t>obejmuje wyłącznie należne mu wynagrodzenie bez odsetek.</w:t>
      </w:r>
    </w:p>
    <w:p w14:paraId="782F370E" w14:textId="482B325D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73F6AD4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</w:t>
      </w:r>
      <w:r w:rsidR="007C5E6C">
        <w:rPr>
          <w:sz w:val="24"/>
          <w:szCs w:val="24"/>
        </w:rPr>
        <w:t>4</w:t>
      </w:r>
      <w:r w:rsidR="00227C6D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>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42855EF8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11991D59" w14:textId="77777777" w:rsidR="00050DA3" w:rsidRDefault="00050DA3" w:rsidP="00050DA3">
      <w:pPr>
        <w:suppressAutoHyphens/>
        <w:overflowPunct/>
        <w:autoSpaceDN/>
        <w:adjustRightInd/>
        <w:spacing w:line="276" w:lineRule="auto"/>
        <w:ind w:left="360" w:right="0"/>
        <w:textAlignment w:val="auto"/>
        <w:rPr>
          <w:sz w:val="24"/>
          <w:szCs w:val="24"/>
        </w:rPr>
      </w:pPr>
    </w:p>
    <w:p w14:paraId="192C2389" w14:textId="56B957B4" w:rsidR="0037627F" w:rsidRDefault="00DC0174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 xml:space="preserve"> </w:t>
      </w:r>
      <w:r w:rsidR="0054466E">
        <w:rPr>
          <w:sz w:val="24"/>
        </w:rPr>
        <w:t>§ 1</w:t>
      </w:r>
      <w:r w:rsidR="00CD59FB">
        <w:rPr>
          <w:sz w:val="24"/>
        </w:rPr>
        <w:t>0</w:t>
      </w:r>
    </w:p>
    <w:p w14:paraId="4D5BFE75" w14:textId="3A079D39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</w:t>
      </w:r>
      <w:r w:rsidRPr="004F0268">
        <w:rPr>
          <w:i/>
          <w:iCs/>
          <w:sz w:val="24"/>
        </w:rPr>
        <w:t xml:space="preserve">Kodeksu Cywilnego </w:t>
      </w:r>
      <w:r>
        <w:rPr>
          <w:sz w:val="24"/>
        </w:rPr>
        <w:t xml:space="preserve">i  ustawy z dnia </w:t>
      </w:r>
      <w:r w:rsidR="00AE341D">
        <w:rPr>
          <w:sz w:val="24"/>
        </w:rPr>
        <w:t>11</w:t>
      </w:r>
      <w:r>
        <w:rPr>
          <w:sz w:val="24"/>
        </w:rPr>
        <w:t xml:space="preserve"> </w:t>
      </w:r>
      <w:r w:rsidR="00AE341D">
        <w:rPr>
          <w:sz w:val="24"/>
        </w:rPr>
        <w:t>września</w:t>
      </w:r>
      <w:r>
        <w:rPr>
          <w:sz w:val="24"/>
        </w:rPr>
        <w:t xml:space="preserve"> 20</w:t>
      </w:r>
      <w:r w:rsidR="00AE341D">
        <w:rPr>
          <w:sz w:val="24"/>
        </w:rPr>
        <w:t>19</w:t>
      </w:r>
      <w:r>
        <w:rPr>
          <w:sz w:val="24"/>
        </w:rPr>
        <w:t xml:space="preserve">r. </w:t>
      </w:r>
      <w:r w:rsidRPr="004F0268">
        <w:rPr>
          <w:i/>
          <w:iCs/>
          <w:sz w:val="24"/>
        </w:rPr>
        <w:t>Prawo zamówień publicznych</w:t>
      </w:r>
      <w:r>
        <w:rPr>
          <w:sz w:val="24"/>
        </w:rPr>
        <w:t xml:space="preserve"> </w:t>
      </w:r>
      <w:r>
        <w:rPr>
          <w:sz w:val="24"/>
        </w:rPr>
        <w:br/>
        <w:t>(</w:t>
      </w:r>
      <w:r w:rsidRPr="000825CB">
        <w:rPr>
          <w:sz w:val="24"/>
        </w:rPr>
        <w:t>Dz.</w:t>
      </w:r>
      <w:r w:rsidR="009D6BFA">
        <w:rPr>
          <w:sz w:val="24"/>
        </w:rPr>
        <w:t xml:space="preserve"> </w:t>
      </w:r>
      <w:r w:rsidRPr="000825CB">
        <w:rPr>
          <w:sz w:val="24"/>
        </w:rPr>
        <w:t>U</w:t>
      </w:r>
      <w:r>
        <w:rPr>
          <w:sz w:val="24"/>
        </w:rPr>
        <w:t>.</w:t>
      </w:r>
      <w:r w:rsidR="009D6BFA">
        <w:rPr>
          <w:sz w:val="24"/>
        </w:rPr>
        <w:t xml:space="preserve"> z </w:t>
      </w:r>
      <w:r>
        <w:rPr>
          <w:sz w:val="24"/>
        </w:rPr>
        <w:t>202</w:t>
      </w:r>
      <w:r w:rsidR="000E6D09">
        <w:rPr>
          <w:sz w:val="24"/>
        </w:rPr>
        <w:t>2</w:t>
      </w:r>
      <w:r w:rsidR="009D6BFA">
        <w:rPr>
          <w:sz w:val="24"/>
        </w:rPr>
        <w:t xml:space="preserve"> r</w:t>
      </w:r>
      <w:r>
        <w:rPr>
          <w:sz w:val="24"/>
        </w:rPr>
        <w:t>.</w:t>
      </w:r>
      <w:r w:rsidR="009D6BFA">
        <w:rPr>
          <w:sz w:val="24"/>
        </w:rPr>
        <w:t xml:space="preserve"> poz. </w:t>
      </w:r>
      <w:r>
        <w:rPr>
          <w:sz w:val="24"/>
        </w:rPr>
        <w:t>1</w:t>
      </w:r>
      <w:r w:rsidR="000E6D09">
        <w:rPr>
          <w:sz w:val="24"/>
        </w:rPr>
        <w:t>710</w:t>
      </w:r>
      <w:r>
        <w:rPr>
          <w:sz w:val="24"/>
        </w:rPr>
        <w:t xml:space="preserve"> z</w:t>
      </w:r>
      <w:r w:rsidR="00C71E18">
        <w:rPr>
          <w:sz w:val="24"/>
        </w:rPr>
        <w:t xml:space="preserve"> późn.</w:t>
      </w:r>
      <w:r>
        <w:rPr>
          <w:sz w:val="24"/>
        </w:rPr>
        <w:t xml:space="preserve"> zm.).</w:t>
      </w:r>
    </w:p>
    <w:p w14:paraId="51276EE5" w14:textId="77777777" w:rsidR="00050DA3" w:rsidRDefault="00050DA3" w:rsidP="0054466E">
      <w:pPr>
        <w:pStyle w:val="Tekstpodstawowy2"/>
        <w:spacing w:line="276" w:lineRule="auto"/>
        <w:ind w:left="284"/>
        <w:rPr>
          <w:sz w:val="24"/>
        </w:rPr>
      </w:pPr>
    </w:p>
    <w:p w14:paraId="5D3DB77A" w14:textId="3920CDC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CD59FB">
        <w:rPr>
          <w:sz w:val="24"/>
        </w:rPr>
        <w:t>1</w:t>
      </w: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3F20A1AD" w14:textId="70D62333" w:rsidR="003F1480" w:rsidRDefault="003F1480" w:rsidP="0054466E">
      <w:pPr>
        <w:pStyle w:val="Tekstpodstawowy2"/>
        <w:spacing w:line="276" w:lineRule="auto"/>
        <w:jc w:val="center"/>
        <w:rPr>
          <w:sz w:val="24"/>
        </w:rPr>
      </w:pPr>
    </w:p>
    <w:p w14:paraId="62115DD3" w14:textId="77777777" w:rsidR="00050DA3" w:rsidRDefault="00050DA3" w:rsidP="0054466E">
      <w:pPr>
        <w:pStyle w:val="Tekstpodstawowy2"/>
        <w:spacing w:line="276" w:lineRule="auto"/>
        <w:jc w:val="center"/>
        <w:rPr>
          <w:sz w:val="24"/>
        </w:rPr>
      </w:pPr>
    </w:p>
    <w:p w14:paraId="4EA58E47" w14:textId="5962D20A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lastRenderedPageBreak/>
        <w:t>§ 1</w:t>
      </w:r>
      <w:r w:rsidR="00CD59FB">
        <w:rPr>
          <w:sz w:val="24"/>
        </w:rPr>
        <w:t>2</w:t>
      </w: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13B7980B" w14:textId="74C45B16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CD59FB">
        <w:rPr>
          <w:sz w:val="24"/>
        </w:rPr>
        <w:t>3</w:t>
      </w: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5A08509F" w14:textId="77777777" w:rsidR="0037627F" w:rsidRPr="00961350" w:rsidRDefault="0037627F" w:rsidP="0054466E">
      <w:pPr>
        <w:spacing w:line="276" w:lineRule="auto"/>
      </w:pPr>
    </w:p>
    <w:p w14:paraId="0C09CED6" w14:textId="77777777" w:rsidR="00BE2858" w:rsidRDefault="00BE2858" w:rsidP="0054466E">
      <w:pPr>
        <w:spacing w:line="276" w:lineRule="auto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83C4" w14:textId="77777777" w:rsidR="004C6294" w:rsidRDefault="004C6294" w:rsidP="00695E0F">
      <w:r>
        <w:separator/>
      </w:r>
    </w:p>
  </w:endnote>
  <w:endnote w:type="continuationSeparator" w:id="0">
    <w:p w14:paraId="70DA6B0B" w14:textId="77777777" w:rsidR="004C6294" w:rsidRDefault="004C6294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5BF9" w14:textId="77777777" w:rsidR="004C6294" w:rsidRDefault="004C6294" w:rsidP="00695E0F">
      <w:r>
        <w:separator/>
      </w:r>
    </w:p>
  </w:footnote>
  <w:footnote w:type="continuationSeparator" w:id="0">
    <w:p w14:paraId="3000A2BA" w14:textId="77777777" w:rsidR="004C6294" w:rsidRDefault="004C6294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E2EE73B0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584335607">
    <w:abstractNumId w:val="10"/>
  </w:num>
  <w:num w:numId="2" w16cid:durableId="1553732741">
    <w:abstractNumId w:val="4"/>
  </w:num>
  <w:num w:numId="3" w16cid:durableId="1892645012">
    <w:abstractNumId w:val="6"/>
  </w:num>
  <w:num w:numId="4" w16cid:durableId="876770884">
    <w:abstractNumId w:val="12"/>
  </w:num>
  <w:num w:numId="5" w16cid:durableId="1795102380">
    <w:abstractNumId w:val="7"/>
  </w:num>
  <w:num w:numId="6" w16cid:durableId="1009212520">
    <w:abstractNumId w:val="5"/>
  </w:num>
  <w:num w:numId="7" w16cid:durableId="113451914">
    <w:abstractNumId w:val="3"/>
  </w:num>
  <w:num w:numId="8" w16cid:durableId="856383659">
    <w:abstractNumId w:val="8"/>
  </w:num>
  <w:num w:numId="9" w16cid:durableId="485974776">
    <w:abstractNumId w:val="9"/>
  </w:num>
  <w:num w:numId="10" w16cid:durableId="1543127559">
    <w:abstractNumId w:val="0"/>
  </w:num>
  <w:num w:numId="11" w16cid:durableId="778715993">
    <w:abstractNumId w:val="1"/>
  </w:num>
  <w:num w:numId="12" w16cid:durableId="403114590">
    <w:abstractNumId w:val="2"/>
  </w:num>
  <w:num w:numId="13" w16cid:durableId="1645816694">
    <w:abstractNumId w:val="13"/>
  </w:num>
  <w:num w:numId="14" w16cid:durableId="182941892">
    <w:abstractNumId w:val="11"/>
  </w:num>
  <w:num w:numId="15" w16cid:durableId="20340677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17B23"/>
    <w:rsid w:val="00050DA3"/>
    <w:rsid w:val="00086078"/>
    <w:rsid w:val="000B03F0"/>
    <w:rsid w:val="000E6D09"/>
    <w:rsid w:val="00123BA2"/>
    <w:rsid w:val="00166A7E"/>
    <w:rsid w:val="00170FF1"/>
    <w:rsid w:val="001876C0"/>
    <w:rsid w:val="001A2795"/>
    <w:rsid w:val="001B6183"/>
    <w:rsid w:val="00227C6D"/>
    <w:rsid w:val="00244900"/>
    <w:rsid w:val="00250315"/>
    <w:rsid w:val="002837EB"/>
    <w:rsid w:val="002C47C6"/>
    <w:rsid w:val="00362D24"/>
    <w:rsid w:val="0037627F"/>
    <w:rsid w:val="003A153E"/>
    <w:rsid w:val="003B6CDF"/>
    <w:rsid w:val="003F1480"/>
    <w:rsid w:val="00471AEE"/>
    <w:rsid w:val="004A272D"/>
    <w:rsid w:val="004C6294"/>
    <w:rsid w:val="004F0268"/>
    <w:rsid w:val="0051069F"/>
    <w:rsid w:val="005235E9"/>
    <w:rsid w:val="00536BC7"/>
    <w:rsid w:val="0054466E"/>
    <w:rsid w:val="005A496F"/>
    <w:rsid w:val="005B5A9C"/>
    <w:rsid w:val="005F5E0A"/>
    <w:rsid w:val="0060140E"/>
    <w:rsid w:val="00662450"/>
    <w:rsid w:val="00692FEB"/>
    <w:rsid w:val="00695E0F"/>
    <w:rsid w:val="006A392B"/>
    <w:rsid w:val="006D0DB3"/>
    <w:rsid w:val="0070152E"/>
    <w:rsid w:val="00727E66"/>
    <w:rsid w:val="007C5E6C"/>
    <w:rsid w:val="007F16F6"/>
    <w:rsid w:val="007F4966"/>
    <w:rsid w:val="00826BB3"/>
    <w:rsid w:val="008305A9"/>
    <w:rsid w:val="00833D23"/>
    <w:rsid w:val="00872A72"/>
    <w:rsid w:val="008E1815"/>
    <w:rsid w:val="009131EF"/>
    <w:rsid w:val="00943F70"/>
    <w:rsid w:val="009A3A74"/>
    <w:rsid w:val="009D256B"/>
    <w:rsid w:val="009D6BFA"/>
    <w:rsid w:val="009D78F9"/>
    <w:rsid w:val="009E093F"/>
    <w:rsid w:val="009F46CF"/>
    <w:rsid w:val="00A369CA"/>
    <w:rsid w:val="00A36F5F"/>
    <w:rsid w:val="00A451DA"/>
    <w:rsid w:val="00A5103F"/>
    <w:rsid w:val="00A970AB"/>
    <w:rsid w:val="00AE341D"/>
    <w:rsid w:val="00B82550"/>
    <w:rsid w:val="00BC7024"/>
    <w:rsid w:val="00BE2858"/>
    <w:rsid w:val="00C24963"/>
    <w:rsid w:val="00C37783"/>
    <w:rsid w:val="00C528DC"/>
    <w:rsid w:val="00C62179"/>
    <w:rsid w:val="00C71E18"/>
    <w:rsid w:val="00C72F81"/>
    <w:rsid w:val="00C9605E"/>
    <w:rsid w:val="00CB33BB"/>
    <w:rsid w:val="00CD59FB"/>
    <w:rsid w:val="00D10E3A"/>
    <w:rsid w:val="00D37BEC"/>
    <w:rsid w:val="00D4447F"/>
    <w:rsid w:val="00D53461"/>
    <w:rsid w:val="00D54309"/>
    <w:rsid w:val="00DC0174"/>
    <w:rsid w:val="00E80123"/>
    <w:rsid w:val="00E87055"/>
    <w:rsid w:val="00EC2239"/>
    <w:rsid w:val="00F15BEA"/>
    <w:rsid w:val="00F42B15"/>
    <w:rsid w:val="00F44F75"/>
    <w:rsid w:val="00F55531"/>
    <w:rsid w:val="00F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Magdalena Boroń</cp:lastModifiedBy>
  <cp:revision>3</cp:revision>
  <cp:lastPrinted>2023-06-13T07:26:00Z</cp:lastPrinted>
  <dcterms:created xsi:type="dcterms:W3CDTF">2023-06-15T13:27:00Z</dcterms:created>
  <dcterms:modified xsi:type="dcterms:W3CDTF">2023-06-21T07:46:00Z</dcterms:modified>
</cp:coreProperties>
</file>