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DF4" w:rsidRDefault="00D14DF4" w:rsidP="00D14DF4">
      <w:pPr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2a do SWZ</w:t>
      </w:r>
    </w:p>
    <w:p w:rsidR="00D14DF4" w:rsidRDefault="00D14DF4" w:rsidP="00D14DF4">
      <w:pPr>
        <w:jc w:val="center"/>
        <w:rPr>
          <w:rFonts w:ascii="Arial" w:hAnsi="Arial" w:cs="Arial"/>
          <w:b/>
          <w:sz w:val="20"/>
          <w:szCs w:val="20"/>
        </w:rPr>
      </w:pPr>
    </w:p>
    <w:p w:rsidR="00D14DF4" w:rsidRPr="00D14DF4" w:rsidRDefault="00D14DF4" w:rsidP="00D14DF4">
      <w:pPr>
        <w:jc w:val="center"/>
        <w:rPr>
          <w:rFonts w:ascii="Arial" w:hAnsi="Arial" w:cs="Arial"/>
          <w:b/>
          <w:sz w:val="20"/>
          <w:szCs w:val="20"/>
        </w:rPr>
      </w:pPr>
      <w:r w:rsidRPr="00D14DF4">
        <w:rPr>
          <w:rFonts w:ascii="Arial" w:hAnsi="Arial" w:cs="Arial"/>
          <w:b/>
          <w:sz w:val="20"/>
          <w:szCs w:val="20"/>
        </w:rPr>
        <w:t>OPIS PRZEDMIOTU ZAMÓWIENIA</w:t>
      </w:r>
    </w:p>
    <w:p w:rsidR="00D14DF4" w:rsidRPr="00D14DF4" w:rsidRDefault="00D14DF4" w:rsidP="00D14DF4">
      <w:pPr>
        <w:jc w:val="center"/>
        <w:rPr>
          <w:rFonts w:ascii="Arial" w:hAnsi="Arial" w:cs="Arial"/>
          <w:b/>
          <w:sz w:val="20"/>
          <w:szCs w:val="20"/>
        </w:rPr>
      </w:pPr>
      <w:r w:rsidRPr="00D14DF4">
        <w:rPr>
          <w:rFonts w:ascii="Arial" w:hAnsi="Arial" w:cs="Arial"/>
          <w:b/>
          <w:sz w:val="20"/>
          <w:szCs w:val="20"/>
        </w:rPr>
        <w:t>OPZ</w:t>
      </w:r>
    </w:p>
    <w:p w:rsidR="00D14DF4" w:rsidRDefault="00D14DF4" w:rsidP="00E34988">
      <w:pPr>
        <w:rPr>
          <w:rFonts w:ascii="Arial" w:hAnsi="Arial" w:cs="Arial"/>
          <w:b/>
          <w:sz w:val="20"/>
          <w:szCs w:val="20"/>
          <w:highlight w:val="green"/>
        </w:rPr>
      </w:pPr>
    </w:p>
    <w:p w:rsidR="00E34988" w:rsidRPr="00D14DF4" w:rsidRDefault="00E34988" w:rsidP="00D14DF4">
      <w:pPr>
        <w:pStyle w:val="Akapitzlist"/>
        <w:numPr>
          <w:ilvl w:val="0"/>
          <w:numId w:val="12"/>
        </w:numPr>
        <w:rPr>
          <w:rFonts w:ascii="Arial" w:hAnsi="Arial" w:cs="Arial"/>
          <w:b/>
          <w:sz w:val="20"/>
          <w:szCs w:val="20"/>
          <w:u w:val="single"/>
        </w:rPr>
      </w:pPr>
      <w:r w:rsidRPr="00D14DF4">
        <w:rPr>
          <w:rFonts w:ascii="Arial" w:hAnsi="Arial" w:cs="Arial"/>
          <w:b/>
          <w:sz w:val="20"/>
          <w:szCs w:val="20"/>
          <w:u w:val="single"/>
        </w:rPr>
        <w:t xml:space="preserve">Warunki konieczne </w:t>
      </w:r>
    </w:p>
    <w:p w:rsidR="00E34988" w:rsidRPr="00D14DF4" w:rsidRDefault="00E34988" w:rsidP="00E34988">
      <w:pPr>
        <w:rPr>
          <w:rFonts w:ascii="Arial" w:hAnsi="Arial" w:cs="Arial"/>
          <w:b/>
          <w:sz w:val="20"/>
          <w:szCs w:val="20"/>
          <w:u w:val="single"/>
        </w:rPr>
      </w:pPr>
    </w:p>
    <w:p w:rsidR="00E34988" w:rsidRPr="00D14DF4" w:rsidRDefault="00E34988" w:rsidP="00D14DF4">
      <w:pPr>
        <w:pStyle w:val="Akapitzlist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D14DF4">
        <w:rPr>
          <w:rFonts w:ascii="Arial" w:hAnsi="Arial" w:cs="Arial"/>
          <w:b/>
          <w:sz w:val="20"/>
          <w:szCs w:val="20"/>
        </w:rPr>
        <w:t xml:space="preserve">Analizator </w:t>
      </w:r>
      <w:proofErr w:type="spellStart"/>
      <w:r w:rsidRPr="00D14DF4">
        <w:rPr>
          <w:rFonts w:ascii="Arial" w:hAnsi="Arial" w:cs="Arial"/>
          <w:b/>
          <w:sz w:val="20"/>
          <w:szCs w:val="20"/>
        </w:rPr>
        <w:t>koagulologiczny</w:t>
      </w:r>
      <w:proofErr w:type="spellEnd"/>
      <w:r w:rsidRPr="00D14DF4">
        <w:rPr>
          <w:rFonts w:ascii="Arial" w:hAnsi="Arial" w:cs="Arial"/>
          <w:b/>
          <w:sz w:val="20"/>
          <w:szCs w:val="20"/>
        </w:rPr>
        <w:t>:</w:t>
      </w:r>
      <w:bookmarkStart w:id="0" w:name="_GoBack"/>
      <w:bookmarkEnd w:id="0"/>
    </w:p>
    <w:p w:rsidR="00E34988" w:rsidRPr="00D533D1" w:rsidRDefault="00E34988" w:rsidP="00954FAA">
      <w:pPr>
        <w:jc w:val="both"/>
        <w:rPr>
          <w:rFonts w:ascii="Arial" w:hAnsi="Arial" w:cs="Arial"/>
          <w:sz w:val="20"/>
          <w:szCs w:val="20"/>
        </w:rPr>
      </w:pPr>
    </w:p>
    <w:p w:rsidR="00E34988" w:rsidRDefault="00D14DF4" w:rsidP="00954FAA">
      <w:pPr>
        <w:pStyle w:val="Tekstpodstawowywcity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34988" w:rsidRPr="00987CAF">
        <w:rPr>
          <w:rFonts w:ascii="Arial" w:hAnsi="Arial" w:cs="Arial"/>
          <w:sz w:val="20"/>
          <w:szCs w:val="20"/>
        </w:rPr>
        <w:t>utomatyc</w:t>
      </w:r>
      <w:r w:rsidR="00E34988">
        <w:rPr>
          <w:rFonts w:ascii="Arial" w:hAnsi="Arial" w:cs="Arial"/>
          <w:sz w:val="20"/>
          <w:szCs w:val="20"/>
        </w:rPr>
        <w:t xml:space="preserve">zny analizator </w:t>
      </w:r>
      <w:proofErr w:type="spellStart"/>
      <w:r w:rsidR="00E34988">
        <w:rPr>
          <w:rFonts w:ascii="Arial" w:hAnsi="Arial" w:cs="Arial"/>
          <w:sz w:val="20"/>
          <w:szCs w:val="20"/>
        </w:rPr>
        <w:t>koagulologiczny</w:t>
      </w:r>
      <w:proofErr w:type="spellEnd"/>
      <w:r w:rsidR="00E34988">
        <w:rPr>
          <w:rFonts w:ascii="Arial" w:hAnsi="Arial" w:cs="Arial"/>
          <w:sz w:val="20"/>
          <w:szCs w:val="20"/>
        </w:rPr>
        <w:t xml:space="preserve"> wraz </w:t>
      </w:r>
      <w:r w:rsidR="00E34988" w:rsidRPr="00E254BB">
        <w:rPr>
          <w:rFonts w:ascii="Arial" w:hAnsi="Arial" w:cs="Arial"/>
          <w:sz w:val="20"/>
          <w:szCs w:val="20"/>
        </w:rPr>
        <w:t>z rozcieńczaniem próbek</w:t>
      </w:r>
      <w:r w:rsidR="00E34988">
        <w:rPr>
          <w:rFonts w:ascii="Arial" w:hAnsi="Arial" w:cs="Arial"/>
          <w:sz w:val="20"/>
          <w:szCs w:val="20"/>
        </w:rPr>
        <w:t xml:space="preserve"> oraz kalibratorów.</w:t>
      </w:r>
    </w:p>
    <w:p w:rsidR="00E34988" w:rsidRDefault="00F7485D" w:rsidP="00954FAA">
      <w:pPr>
        <w:pStyle w:val="Tekstpodstawowywcity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E34988" w:rsidRPr="00987CAF">
        <w:rPr>
          <w:rFonts w:ascii="Arial" w:hAnsi="Arial" w:cs="Arial"/>
          <w:sz w:val="20"/>
          <w:szCs w:val="20"/>
        </w:rPr>
        <w:t xml:space="preserve">ydajność analizatora min. </w:t>
      </w:r>
      <w:r w:rsidR="00E34988">
        <w:rPr>
          <w:rFonts w:ascii="Arial" w:hAnsi="Arial" w:cs="Arial"/>
          <w:sz w:val="20"/>
          <w:szCs w:val="20"/>
        </w:rPr>
        <w:t>100</w:t>
      </w:r>
      <w:r w:rsidR="00E34988" w:rsidRPr="00987C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4988" w:rsidRPr="00987CAF">
        <w:rPr>
          <w:rFonts w:ascii="Arial" w:hAnsi="Arial" w:cs="Arial"/>
          <w:sz w:val="20"/>
          <w:szCs w:val="20"/>
        </w:rPr>
        <w:t>ozn</w:t>
      </w:r>
      <w:proofErr w:type="spellEnd"/>
      <w:r w:rsidR="00E34988" w:rsidRPr="00987CAF">
        <w:rPr>
          <w:rFonts w:ascii="Arial" w:hAnsi="Arial" w:cs="Arial"/>
          <w:sz w:val="20"/>
          <w:szCs w:val="20"/>
        </w:rPr>
        <w:t>./godz.</w:t>
      </w:r>
      <w:r w:rsidR="001A1272">
        <w:rPr>
          <w:rFonts w:ascii="Arial" w:hAnsi="Arial" w:cs="Arial"/>
          <w:sz w:val="20"/>
          <w:szCs w:val="20"/>
        </w:rPr>
        <w:t xml:space="preserve"> dla APTT i PT</w:t>
      </w:r>
      <w:r>
        <w:rPr>
          <w:rFonts w:ascii="Arial" w:hAnsi="Arial" w:cs="Arial"/>
          <w:sz w:val="20"/>
          <w:szCs w:val="20"/>
        </w:rPr>
        <w:t>;</w:t>
      </w:r>
    </w:p>
    <w:p w:rsidR="00E34988" w:rsidRDefault="00F7485D" w:rsidP="00954FAA">
      <w:pPr>
        <w:pStyle w:val="Tekstpodstawowywcity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9A295D">
        <w:rPr>
          <w:rFonts w:ascii="Arial" w:hAnsi="Arial" w:cs="Arial"/>
          <w:sz w:val="20"/>
          <w:szCs w:val="20"/>
        </w:rPr>
        <w:t xml:space="preserve">szystkie </w:t>
      </w:r>
      <w:r w:rsidR="009A295D" w:rsidRPr="00172158">
        <w:rPr>
          <w:rFonts w:ascii="Arial" w:hAnsi="Arial" w:cs="Arial"/>
          <w:sz w:val="20"/>
          <w:szCs w:val="20"/>
        </w:rPr>
        <w:t>odczynniki na pokładzie analizatora</w:t>
      </w:r>
      <w:r w:rsidR="009A295D">
        <w:rPr>
          <w:rFonts w:ascii="Arial" w:hAnsi="Arial" w:cs="Arial"/>
          <w:sz w:val="20"/>
          <w:szCs w:val="20"/>
        </w:rPr>
        <w:t xml:space="preserve"> chłodzone oraz nie wymagające mieszania</w:t>
      </w:r>
      <w:r>
        <w:rPr>
          <w:rFonts w:ascii="Arial" w:hAnsi="Arial" w:cs="Arial"/>
          <w:sz w:val="20"/>
          <w:szCs w:val="20"/>
        </w:rPr>
        <w:t>;</w:t>
      </w:r>
    </w:p>
    <w:p w:rsidR="00075530" w:rsidRPr="00D14DF4" w:rsidRDefault="00F7485D" w:rsidP="00954FAA">
      <w:pPr>
        <w:pStyle w:val="Tekstpodstawowywcity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E34988" w:rsidRPr="00D14DF4">
        <w:rPr>
          <w:rFonts w:ascii="Arial" w:hAnsi="Arial" w:cs="Arial"/>
          <w:sz w:val="20"/>
          <w:szCs w:val="20"/>
        </w:rPr>
        <w:t>inimum 30 pozycji dla osoczy badanych</w:t>
      </w:r>
      <w:r>
        <w:rPr>
          <w:rFonts w:ascii="Arial" w:hAnsi="Arial" w:cs="Arial"/>
          <w:sz w:val="20"/>
          <w:szCs w:val="20"/>
        </w:rPr>
        <w:t>;</w:t>
      </w:r>
    </w:p>
    <w:p w:rsidR="00713A9C" w:rsidRDefault="00F7485D" w:rsidP="00954FAA">
      <w:pPr>
        <w:pStyle w:val="Tekstpodstawowywcity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E34988" w:rsidRPr="0078503C">
        <w:rPr>
          <w:rFonts w:ascii="Arial" w:hAnsi="Arial" w:cs="Arial"/>
          <w:sz w:val="20"/>
          <w:szCs w:val="20"/>
        </w:rPr>
        <w:t xml:space="preserve">ożliwość </w:t>
      </w:r>
      <w:r w:rsidR="00075530" w:rsidRPr="0078503C">
        <w:rPr>
          <w:rFonts w:ascii="Arial" w:hAnsi="Arial" w:cs="Arial"/>
          <w:sz w:val="20"/>
          <w:szCs w:val="20"/>
        </w:rPr>
        <w:t>wykony</w:t>
      </w:r>
      <w:r w:rsidR="00E34988" w:rsidRPr="0078503C">
        <w:rPr>
          <w:rFonts w:ascii="Arial" w:hAnsi="Arial" w:cs="Arial"/>
          <w:sz w:val="20"/>
          <w:szCs w:val="20"/>
        </w:rPr>
        <w:t>wania prób</w:t>
      </w:r>
      <w:r w:rsidR="009A295D" w:rsidRPr="0078503C">
        <w:rPr>
          <w:rFonts w:ascii="Arial" w:hAnsi="Arial" w:cs="Arial"/>
          <w:sz w:val="20"/>
          <w:szCs w:val="20"/>
        </w:rPr>
        <w:t>ek</w:t>
      </w:r>
      <w:r w:rsidR="00075530" w:rsidRPr="0078503C">
        <w:rPr>
          <w:rFonts w:ascii="Arial" w:hAnsi="Arial" w:cs="Arial"/>
          <w:sz w:val="20"/>
          <w:szCs w:val="20"/>
        </w:rPr>
        <w:t xml:space="preserve"> w trybie pilnym</w:t>
      </w:r>
      <w:r w:rsidR="009A295D" w:rsidRPr="0078503C">
        <w:rPr>
          <w:rFonts w:ascii="Arial" w:hAnsi="Arial" w:cs="Arial"/>
          <w:sz w:val="20"/>
          <w:szCs w:val="20"/>
        </w:rPr>
        <w:t xml:space="preserve"> w dowolnej pozycji statywu (identyfikacja próbek p</w:t>
      </w:r>
      <w:r w:rsidR="0078503C" w:rsidRPr="0078503C">
        <w:rPr>
          <w:rFonts w:ascii="Arial" w:hAnsi="Arial" w:cs="Arial"/>
          <w:sz w:val="20"/>
          <w:szCs w:val="20"/>
        </w:rPr>
        <w:t>i</w:t>
      </w:r>
      <w:r w:rsidR="009A295D" w:rsidRPr="0078503C">
        <w:rPr>
          <w:rFonts w:ascii="Arial" w:hAnsi="Arial" w:cs="Arial"/>
          <w:sz w:val="20"/>
          <w:szCs w:val="20"/>
        </w:rPr>
        <w:t>lnych poprzez LIS), możliwość ich dostawiania w trakcie pracy</w:t>
      </w:r>
      <w:r>
        <w:rPr>
          <w:rFonts w:ascii="Arial" w:hAnsi="Arial" w:cs="Arial"/>
          <w:sz w:val="20"/>
          <w:szCs w:val="20"/>
        </w:rPr>
        <w:t>;</w:t>
      </w:r>
    </w:p>
    <w:p w:rsidR="00713A9C" w:rsidRDefault="00F7485D" w:rsidP="00954FAA">
      <w:pPr>
        <w:pStyle w:val="Tekstpodstawowywcity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E34988" w:rsidRPr="00D14DF4">
        <w:rPr>
          <w:rFonts w:ascii="Arial" w:hAnsi="Arial" w:cs="Arial"/>
          <w:sz w:val="20"/>
          <w:szCs w:val="20"/>
        </w:rPr>
        <w:t>ykonywanie badań z próbek pierwotnych</w:t>
      </w:r>
      <w:r w:rsidR="00713A9C" w:rsidRPr="00D14DF4">
        <w:rPr>
          <w:rFonts w:ascii="Arial" w:hAnsi="Arial" w:cs="Arial"/>
          <w:sz w:val="20"/>
          <w:szCs w:val="20"/>
        </w:rPr>
        <w:t>, możliwość stosowania różnych systemów pobierania krwi</w:t>
      </w:r>
      <w:r>
        <w:rPr>
          <w:rFonts w:ascii="Arial" w:hAnsi="Arial" w:cs="Arial"/>
          <w:sz w:val="20"/>
          <w:szCs w:val="20"/>
        </w:rPr>
        <w:t>;</w:t>
      </w:r>
    </w:p>
    <w:p w:rsidR="00331909" w:rsidRPr="00D14DF4" w:rsidRDefault="00F7485D" w:rsidP="00954FAA">
      <w:pPr>
        <w:pStyle w:val="Tekstpodstawowywcity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31909" w:rsidRPr="00D14DF4">
        <w:rPr>
          <w:rFonts w:ascii="Arial" w:hAnsi="Arial" w:cs="Arial"/>
          <w:sz w:val="20"/>
          <w:szCs w:val="20"/>
        </w:rPr>
        <w:t>nalizator umożliwiający pracę bez otwierania probówki pierwotnej</w:t>
      </w:r>
      <w:r>
        <w:rPr>
          <w:rFonts w:ascii="Arial" w:hAnsi="Arial" w:cs="Arial"/>
          <w:sz w:val="20"/>
          <w:szCs w:val="20"/>
        </w:rPr>
        <w:t>;</w:t>
      </w:r>
    </w:p>
    <w:p w:rsidR="00E34988" w:rsidRDefault="00F7485D" w:rsidP="00954FAA">
      <w:pPr>
        <w:pStyle w:val="Tekstpodstawowywcity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E34988" w:rsidRPr="0078503C">
        <w:rPr>
          <w:rFonts w:ascii="Arial" w:hAnsi="Arial" w:cs="Arial"/>
          <w:sz w:val="20"/>
          <w:szCs w:val="20"/>
        </w:rPr>
        <w:t>dentyfikacja próbek</w:t>
      </w:r>
      <w:r w:rsidR="00075530" w:rsidRPr="0078503C">
        <w:rPr>
          <w:rFonts w:ascii="Arial" w:hAnsi="Arial" w:cs="Arial"/>
          <w:sz w:val="20"/>
          <w:szCs w:val="20"/>
        </w:rPr>
        <w:t xml:space="preserve"> i odczynników</w:t>
      </w:r>
      <w:r w:rsidR="00E34988" w:rsidRPr="0078503C">
        <w:rPr>
          <w:rFonts w:ascii="Arial" w:hAnsi="Arial" w:cs="Arial"/>
          <w:sz w:val="20"/>
          <w:szCs w:val="20"/>
        </w:rPr>
        <w:t xml:space="preserve"> za pomocą wewnętrznego czytnika kodów kreskowych</w:t>
      </w:r>
      <w:r w:rsidR="0078503C">
        <w:rPr>
          <w:rFonts w:ascii="Arial" w:hAnsi="Arial" w:cs="Arial"/>
          <w:sz w:val="20"/>
          <w:szCs w:val="20"/>
        </w:rPr>
        <w:t xml:space="preserve"> (automatycznie przy wstawianiu statywów odczynnikowych i </w:t>
      </w:r>
      <w:proofErr w:type="spellStart"/>
      <w:r w:rsidR="0078503C">
        <w:rPr>
          <w:rFonts w:ascii="Arial" w:hAnsi="Arial" w:cs="Arial"/>
          <w:sz w:val="20"/>
          <w:szCs w:val="20"/>
        </w:rPr>
        <w:t>próbkowych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E34988" w:rsidRPr="00D14DF4" w:rsidRDefault="00F7485D" w:rsidP="00954FAA">
      <w:pPr>
        <w:pStyle w:val="Tekstpodstawowywcity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34988" w:rsidRPr="00D14DF4">
        <w:rPr>
          <w:rFonts w:ascii="Arial" w:hAnsi="Arial" w:cs="Arial"/>
          <w:sz w:val="20"/>
          <w:szCs w:val="20"/>
        </w:rPr>
        <w:t xml:space="preserve">ddzielne igły </w:t>
      </w:r>
      <w:proofErr w:type="spellStart"/>
      <w:r w:rsidR="00E34988" w:rsidRPr="00D14DF4">
        <w:rPr>
          <w:rFonts w:ascii="Arial" w:hAnsi="Arial" w:cs="Arial"/>
          <w:sz w:val="20"/>
          <w:szCs w:val="20"/>
        </w:rPr>
        <w:t>próbkowe</w:t>
      </w:r>
      <w:proofErr w:type="spellEnd"/>
      <w:r w:rsidR="00E34988" w:rsidRPr="00D14DF4">
        <w:rPr>
          <w:rFonts w:ascii="Arial" w:hAnsi="Arial" w:cs="Arial"/>
          <w:sz w:val="20"/>
          <w:szCs w:val="20"/>
        </w:rPr>
        <w:t xml:space="preserve"> i odczynnikowe – zapobieganie kontaminacji</w:t>
      </w:r>
      <w:r>
        <w:rPr>
          <w:rFonts w:ascii="Arial" w:hAnsi="Arial" w:cs="Arial"/>
          <w:sz w:val="20"/>
          <w:szCs w:val="20"/>
        </w:rPr>
        <w:t>;</w:t>
      </w:r>
    </w:p>
    <w:p w:rsidR="00960083" w:rsidRDefault="00F7485D" w:rsidP="00954FAA">
      <w:pPr>
        <w:pStyle w:val="Tekstpodstawowywcity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34988" w:rsidRPr="00987CAF">
        <w:rPr>
          <w:rFonts w:ascii="Arial" w:hAnsi="Arial" w:cs="Arial"/>
          <w:sz w:val="20"/>
          <w:szCs w:val="20"/>
        </w:rPr>
        <w:t>etekcja poziomu próbki i odczynnika</w:t>
      </w:r>
      <w:r w:rsidR="001A1272">
        <w:rPr>
          <w:rFonts w:ascii="Arial" w:hAnsi="Arial" w:cs="Arial"/>
          <w:sz w:val="20"/>
          <w:szCs w:val="20"/>
        </w:rPr>
        <w:t>, m</w:t>
      </w:r>
      <w:r w:rsidR="00960083" w:rsidRPr="001A1272">
        <w:rPr>
          <w:rFonts w:ascii="Arial" w:hAnsi="Arial" w:cs="Arial"/>
          <w:sz w:val="20"/>
          <w:szCs w:val="20"/>
        </w:rPr>
        <w:t>onitorowanie stanu odczynników</w:t>
      </w:r>
      <w:r>
        <w:rPr>
          <w:rFonts w:ascii="Arial" w:hAnsi="Arial" w:cs="Arial"/>
          <w:sz w:val="20"/>
          <w:szCs w:val="20"/>
        </w:rPr>
        <w:t>;</w:t>
      </w:r>
      <w:r w:rsidR="00075530">
        <w:rPr>
          <w:rFonts w:ascii="Arial" w:hAnsi="Arial" w:cs="Arial"/>
          <w:sz w:val="20"/>
          <w:szCs w:val="20"/>
        </w:rPr>
        <w:t xml:space="preserve"> </w:t>
      </w:r>
    </w:p>
    <w:p w:rsidR="00E34988" w:rsidRPr="00F7485D" w:rsidRDefault="00F7485D" w:rsidP="00954FAA">
      <w:pPr>
        <w:pStyle w:val="Tekstpodstawowywcity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34988" w:rsidRPr="00F7485D">
        <w:rPr>
          <w:rFonts w:ascii="Arial" w:hAnsi="Arial" w:cs="Arial"/>
          <w:sz w:val="20"/>
          <w:szCs w:val="20"/>
        </w:rPr>
        <w:t>rzechowywanie krzywych kalibracyjnych oraz wyników pacjentów</w:t>
      </w:r>
      <w:r w:rsidR="00070AA7" w:rsidRPr="00F7485D">
        <w:rPr>
          <w:rFonts w:ascii="Arial" w:hAnsi="Arial" w:cs="Arial"/>
          <w:sz w:val="20"/>
          <w:szCs w:val="20"/>
        </w:rPr>
        <w:t xml:space="preserve"> wraz z wykresami przebiegu </w:t>
      </w:r>
      <w:proofErr w:type="spellStart"/>
      <w:r w:rsidR="00070AA7" w:rsidRPr="00F7485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 w:rsidR="00070AA7" w:rsidRPr="00F7485D">
        <w:rPr>
          <w:rFonts w:ascii="Arial" w:hAnsi="Arial" w:cs="Arial"/>
          <w:sz w:val="20"/>
          <w:szCs w:val="20"/>
        </w:rPr>
        <w:t>akcji</w:t>
      </w:r>
      <w:proofErr w:type="spellEnd"/>
      <w:r w:rsidR="00070AA7" w:rsidRPr="00F74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;</w:t>
      </w:r>
    </w:p>
    <w:p w:rsidR="001A1272" w:rsidRDefault="00F7485D" w:rsidP="00954FAA">
      <w:pPr>
        <w:pStyle w:val="Tekstpodstawowywcity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A1272">
        <w:rPr>
          <w:rFonts w:ascii="Arial" w:hAnsi="Arial" w:cs="Arial"/>
          <w:sz w:val="20"/>
          <w:szCs w:val="20"/>
        </w:rPr>
        <w:t xml:space="preserve">utomatyczne powtarzanie </w:t>
      </w:r>
      <w:r w:rsidR="007C169A">
        <w:rPr>
          <w:rFonts w:ascii="Arial" w:hAnsi="Arial" w:cs="Arial"/>
          <w:sz w:val="20"/>
          <w:szCs w:val="20"/>
        </w:rPr>
        <w:t>analiz dla</w:t>
      </w:r>
      <w:r w:rsidR="001A1272">
        <w:rPr>
          <w:rFonts w:ascii="Arial" w:hAnsi="Arial" w:cs="Arial"/>
          <w:sz w:val="20"/>
          <w:szCs w:val="20"/>
        </w:rPr>
        <w:t xml:space="preserve"> wyników przekraczających zakres pomiarowy według reguł zdefiniowanych przez użytkownika</w:t>
      </w:r>
      <w:r>
        <w:rPr>
          <w:rFonts w:ascii="Arial" w:hAnsi="Arial" w:cs="Arial"/>
          <w:sz w:val="20"/>
          <w:szCs w:val="20"/>
        </w:rPr>
        <w:t>;</w:t>
      </w:r>
    </w:p>
    <w:p w:rsidR="00960083" w:rsidRPr="00F7485D" w:rsidRDefault="00F7485D" w:rsidP="00954FAA">
      <w:pPr>
        <w:pStyle w:val="Tekstpodstawowywcity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960083" w:rsidRPr="00F7485D">
        <w:rPr>
          <w:rFonts w:ascii="Arial" w:hAnsi="Arial" w:cs="Arial"/>
          <w:sz w:val="20"/>
          <w:szCs w:val="20"/>
        </w:rPr>
        <w:t>ożliwość uzupełniania odczynników bez przerywania ciągłości pracy</w:t>
      </w:r>
      <w:r>
        <w:rPr>
          <w:rFonts w:ascii="Arial" w:hAnsi="Arial" w:cs="Arial"/>
          <w:sz w:val="20"/>
          <w:szCs w:val="20"/>
        </w:rPr>
        <w:t>;</w:t>
      </w:r>
    </w:p>
    <w:p w:rsidR="00E34988" w:rsidRDefault="00F7485D" w:rsidP="00954FAA">
      <w:pPr>
        <w:pStyle w:val="Tekstpodstawowywcity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34988" w:rsidRPr="00987CAF">
        <w:rPr>
          <w:rFonts w:ascii="Arial" w:hAnsi="Arial" w:cs="Arial"/>
          <w:sz w:val="20"/>
          <w:szCs w:val="20"/>
        </w:rPr>
        <w:t>utomatyczny transfer kuwet z możliwością ich uzupełniania bez przerywania ciągłości pracy</w:t>
      </w:r>
      <w:r w:rsidR="00E34988">
        <w:rPr>
          <w:rFonts w:ascii="Arial" w:hAnsi="Arial" w:cs="Arial"/>
          <w:sz w:val="20"/>
          <w:szCs w:val="20"/>
        </w:rPr>
        <w:t xml:space="preserve">. </w:t>
      </w:r>
    </w:p>
    <w:p w:rsidR="00E34988" w:rsidRPr="00F7485D" w:rsidRDefault="00F7485D" w:rsidP="00954FAA">
      <w:pPr>
        <w:pStyle w:val="Tekstpodstawowywcity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E34988" w:rsidRPr="00F7485D">
        <w:rPr>
          <w:rFonts w:ascii="Arial" w:hAnsi="Arial" w:cs="Arial"/>
          <w:sz w:val="20"/>
          <w:szCs w:val="20"/>
        </w:rPr>
        <w:t>rządzenie powinno być dodatkowo wyposażone w drukarkę zewnętrzną i zasilacz  UPS</w:t>
      </w:r>
      <w:r w:rsidR="001A1272" w:rsidRPr="00F7485D">
        <w:rPr>
          <w:rFonts w:ascii="Arial" w:hAnsi="Arial" w:cs="Arial"/>
          <w:sz w:val="20"/>
          <w:szCs w:val="20"/>
        </w:rPr>
        <w:t xml:space="preserve"> podtrzymujący napięcie przez min.</w:t>
      </w:r>
      <w:r w:rsidR="002A1A28" w:rsidRPr="00F7485D">
        <w:rPr>
          <w:rFonts w:ascii="Arial" w:hAnsi="Arial" w:cs="Arial"/>
          <w:sz w:val="20"/>
          <w:szCs w:val="20"/>
        </w:rPr>
        <w:t xml:space="preserve"> </w:t>
      </w:r>
      <w:r w:rsidR="001A1272" w:rsidRPr="00F7485D">
        <w:rPr>
          <w:rFonts w:ascii="Arial" w:hAnsi="Arial" w:cs="Arial"/>
          <w:sz w:val="20"/>
          <w:szCs w:val="20"/>
        </w:rPr>
        <w:t>20 minut</w:t>
      </w:r>
      <w:r>
        <w:rPr>
          <w:rFonts w:ascii="Arial" w:hAnsi="Arial" w:cs="Arial"/>
          <w:sz w:val="20"/>
          <w:szCs w:val="20"/>
        </w:rPr>
        <w:t>;</w:t>
      </w:r>
    </w:p>
    <w:p w:rsidR="00E34988" w:rsidRDefault="00F7485D" w:rsidP="00954FAA">
      <w:pPr>
        <w:pStyle w:val="Tekstpodstawowywcity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34988" w:rsidRPr="00987CAF">
        <w:rPr>
          <w:rFonts w:ascii="Arial" w:hAnsi="Arial" w:cs="Arial"/>
          <w:sz w:val="20"/>
          <w:szCs w:val="20"/>
        </w:rPr>
        <w:t>nalizator powinien posiadać program kontroli</w:t>
      </w:r>
      <w:r w:rsidR="00E34988">
        <w:rPr>
          <w:rFonts w:ascii="Arial" w:hAnsi="Arial" w:cs="Arial"/>
          <w:sz w:val="20"/>
          <w:szCs w:val="20"/>
        </w:rPr>
        <w:t xml:space="preserve"> jakości wraz  z możliwością s</w:t>
      </w:r>
      <w:r w:rsidR="00E34988" w:rsidRPr="00987CAF">
        <w:rPr>
          <w:rFonts w:ascii="Arial" w:hAnsi="Arial" w:cs="Arial"/>
          <w:sz w:val="20"/>
          <w:szCs w:val="20"/>
        </w:rPr>
        <w:t>porządzani</w:t>
      </w:r>
      <w:r w:rsidR="00E34988">
        <w:rPr>
          <w:rFonts w:ascii="Arial" w:hAnsi="Arial" w:cs="Arial"/>
          <w:sz w:val="20"/>
          <w:szCs w:val="20"/>
        </w:rPr>
        <w:t>a</w:t>
      </w:r>
      <w:r w:rsidR="00E34988" w:rsidRPr="00987CAF">
        <w:rPr>
          <w:rFonts w:ascii="Arial" w:hAnsi="Arial" w:cs="Arial"/>
          <w:sz w:val="20"/>
          <w:szCs w:val="20"/>
        </w:rPr>
        <w:t xml:space="preserve"> kart kontroli za określony przedział czasowy</w:t>
      </w:r>
      <w:r>
        <w:rPr>
          <w:rFonts w:ascii="Arial" w:hAnsi="Arial" w:cs="Arial"/>
          <w:sz w:val="20"/>
          <w:szCs w:val="20"/>
        </w:rPr>
        <w:t>;</w:t>
      </w:r>
    </w:p>
    <w:p w:rsidR="00211160" w:rsidRPr="00F7485D" w:rsidRDefault="00F7485D" w:rsidP="00954FAA">
      <w:pPr>
        <w:pStyle w:val="Tekstpodstawowywcity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12B1E" w:rsidRPr="00F7485D">
        <w:rPr>
          <w:rFonts w:ascii="Arial" w:hAnsi="Arial" w:cs="Arial"/>
          <w:sz w:val="20"/>
          <w:szCs w:val="20"/>
        </w:rPr>
        <w:t>nalizator fabrycznie nowy</w:t>
      </w:r>
      <w:r>
        <w:rPr>
          <w:rFonts w:ascii="Arial" w:hAnsi="Arial" w:cs="Arial"/>
          <w:sz w:val="20"/>
          <w:szCs w:val="20"/>
        </w:rPr>
        <w:t>;</w:t>
      </w:r>
    </w:p>
    <w:p w:rsidR="00E34988" w:rsidRPr="00987CAF" w:rsidRDefault="00F7485D" w:rsidP="00954FAA">
      <w:pPr>
        <w:pStyle w:val="Tekstpodstawowywcity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34988">
        <w:rPr>
          <w:rFonts w:ascii="Arial" w:hAnsi="Arial" w:cs="Arial"/>
          <w:sz w:val="20"/>
          <w:szCs w:val="20"/>
        </w:rPr>
        <w:t>wukierunkowa komunikacja z LIS</w:t>
      </w:r>
      <w:r>
        <w:rPr>
          <w:rFonts w:ascii="Arial" w:hAnsi="Arial" w:cs="Arial"/>
          <w:sz w:val="20"/>
          <w:szCs w:val="20"/>
        </w:rPr>
        <w:t>;</w:t>
      </w:r>
    </w:p>
    <w:p w:rsidR="00E34988" w:rsidRDefault="00E34988" w:rsidP="00954FAA">
      <w:pPr>
        <w:pStyle w:val="Tekstpodstawowywcity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E34988" w:rsidRPr="00D14DF4" w:rsidRDefault="00E34988" w:rsidP="00D14DF4">
      <w:pPr>
        <w:pStyle w:val="Akapitzlist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D14DF4">
        <w:rPr>
          <w:rFonts w:ascii="Arial" w:hAnsi="Arial" w:cs="Arial"/>
          <w:b/>
          <w:sz w:val="20"/>
          <w:szCs w:val="20"/>
        </w:rPr>
        <w:t>Odczynniki:</w:t>
      </w:r>
    </w:p>
    <w:p w:rsidR="00E34988" w:rsidRPr="00987CAF" w:rsidRDefault="00E34988" w:rsidP="00E34988">
      <w:pPr>
        <w:pStyle w:val="Tekstpodstawowywcity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E34988" w:rsidRPr="00F7485D" w:rsidRDefault="00E34988" w:rsidP="00F7485D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7485D">
        <w:rPr>
          <w:rFonts w:ascii="Arial" w:hAnsi="Arial" w:cs="Arial"/>
          <w:sz w:val="20"/>
          <w:szCs w:val="20"/>
        </w:rPr>
        <w:t>Tromboplastyna ludzka rekombinowana o ISI ~1,0</w:t>
      </w:r>
      <w:r w:rsidR="00F7485D">
        <w:rPr>
          <w:rFonts w:ascii="Arial" w:hAnsi="Arial" w:cs="Arial"/>
          <w:sz w:val="20"/>
          <w:szCs w:val="20"/>
        </w:rPr>
        <w:t>;</w:t>
      </w:r>
    </w:p>
    <w:p w:rsidR="0078503C" w:rsidRDefault="0078503C" w:rsidP="00E34988">
      <w:pPr>
        <w:pStyle w:val="Akapitzlist"/>
        <w:numPr>
          <w:ilvl w:val="0"/>
          <w:numId w:val="2"/>
        </w:numPr>
        <w:spacing w:before="0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APTT – odczynniki gotowe do użycia</w:t>
      </w:r>
      <w:r w:rsidR="00F7485D">
        <w:rPr>
          <w:rFonts w:ascii="Arial" w:hAnsi="Arial" w:cs="Arial"/>
          <w:sz w:val="20"/>
          <w:szCs w:val="20"/>
        </w:rPr>
        <w:t>;</w:t>
      </w:r>
    </w:p>
    <w:p w:rsidR="009A295D" w:rsidRDefault="009A295D" w:rsidP="00E34988">
      <w:pPr>
        <w:pStyle w:val="Akapitzlist"/>
        <w:numPr>
          <w:ilvl w:val="0"/>
          <w:numId w:val="2"/>
        </w:numPr>
        <w:spacing w:before="0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Fibrynogen oznaczany metodą </w:t>
      </w:r>
      <w:proofErr w:type="spellStart"/>
      <w:r>
        <w:rPr>
          <w:rFonts w:ascii="Arial" w:hAnsi="Arial" w:cs="Arial"/>
          <w:sz w:val="20"/>
          <w:szCs w:val="20"/>
        </w:rPr>
        <w:t>Claussa</w:t>
      </w:r>
      <w:proofErr w:type="spellEnd"/>
      <w:r w:rsidR="00F7485D">
        <w:rPr>
          <w:rFonts w:ascii="Arial" w:hAnsi="Arial" w:cs="Arial"/>
          <w:sz w:val="20"/>
          <w:szCs w:val="20"/>
        </w:rPr>
        <w:t>;</w:t>
      </w:r>
    </w:p>
    <w:p w:rsidR="006C5AC5" w:rsidRPr="001A1272" w:rsidRDefault="00F7485D" w:rsidP="006C5AC5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A1272" w:rsidRPr="001A1272">
        <w:rPr>
          <w:rFonts w:ascii="Arial" w:hAnsi="Arial" w:cs="Arial"/>
          <w:sz w:val="20"/>
          <w:szCs w:val="20"/>
        </w:rPr>
        <w:t>unkt odcięcia dla D-</w:t>
      </w:r>
      <w:proofErr w:type="spellStart"/>
      <w:r w:rsidR="001A1272" w:rsidRPr="001A1272">
        <w:rPr>
          <w:rFonts w:ascii="Arial" w:hAnsi="Arial" w:cs="Arial"/>
          <w:sz w:val="20"/>
          <w:szCs w:val="20"/>
        </w:rPr>
        <w:t>Dimeru</w:t>
      </w:r>
      <w:proofErr w:type="spellEnd"/>
      <w:r w:rsidR="001A1272" w:rsidRPr="001A1272">
        <w:rPr>
          <w:rFonts w:ascii="Arial" w:hAnsi="Arial" w:cs="Arial"/>
          <w:sz w:val="20"/>
          <w:szCs w:val="20"/>
        </w:rPr>
        <w:t xml:space="preserve"> na poziomie 500 </w:t>
      </w:r>
      <w:proofErr w:type="spellStart"/>
      <w:r w:rsidR="001A1272" w:rsidRPr="001A1272">
        <w:rPr>
          <w:rFonts w:ascii="Arial" w:hAnsi="Arial" w:cs="Arial"/>
          <w:sz w:val="20"/>
          <w:szCs w:val="20"/>
        </w:rPr>
        <w:t>ng</w:t>
      </w:r>
      <w:proofErr w:type="spellEnd"/>
      <w:r w:rsidR="001A1272" w:rsidRPr="001A1272">
        <w:rPr>
          <w:rFonts w:ascii="Arial" w:hAnsi="Arial" w:cs="Arial"/>
          <w:sz w:val="20"/>
          <w:szCs w:val="20"/>
        </w:rPr>
        <w:t>/ml FEU,</w:t>
      </w:r>
      <w:r w:rsidR="006C5AC5" w:rsidRPr="001A1272">
        <w:rPr>
          <w:rFonts w:ascii="Arial" w:hAnsi="Arial" w:cs="Arial"/>
          <w:sz w:val="20"/>
          <w:szCs w:val="20"/>
        </w:rPr>
        <w:t xml:space="preserve"> udokumentowana wysoka wartość predykcyjna wyniku ujemnego dla wykluczenia zatorowości płucn</w:t>
      </w:r>
      <w:r w:rsidR="001A1272" w:rsidRPr="001A1272">
        <w:rPr>
          <w:rFonts w:ascii="Arial" w:hAnsi="Arial" w:cs="Arial"/>
          <w:sz w:val="20"/>
          <w:szCs w:val="20"/>
        </w:rPr>
        <w:t>ej i zakrzepicy żył głębokich</w:t>
      </w:r>
      <w:r>
        <w:rPr>
          <w:rFonts w:ascii="Arial" w:hAnsi="Arial" w:cs="Arial"/>
          <w:sz w:val="20"/>
          <w:szCs w:val="20"/>
        </w:rPr>
        <w:t>;</w:t>
      </w:r>
    </w:p>
    <w:p w:rsidR="00E34988" w:rsidRDefault="00F7485D" w:rsidP="00E34988">
      <w:pPr>
        <w:pStyle w:val="Akapitzlist"/>
        <w:numPr>
          <w:ilvl w:val="0"/>
          <w:numId w:val="2"/>
        </w:numPr>
        <w:spacing w:before="0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34988" w:rsidRPr="002804C9">
        <w:rPr>
          <w:rFonts w:ascii="Arial" w:hAnsi="Arial" w:cs="Arial"/>
          <w:sz w:val="20"/>
          <w:szCs w:val="20"/>
        </w:rPr>
        <w:t xml:space="preserve">ługie serie odczynników </w:t>
      </w:r>
      <w:r w:rsidR="00E34988">
        <w:rPr>
          <w:rFonts w:ascii="Arial" w:hAnsi="Arial" w:cs="Arial"/>
          <w:sz w:val="20"/>
          <w:szCs w:val="20"/>
        </w:rPr>
        <w:t>oraz materiału kontrolnego</w:t>
      </w:r>
      <w:r w:rsidR="00431F68">
        <w:rPr>
          <w:rFonts w:ascii="Arial" w:hAnsi="Arial" w:cs="Arial"/>
          <w:sz w:val="20"/>
          <w:szCs w:val="20"/>
        </w:rPr>
        <w:t xml:space="preserve"> – minimum 6 miesięcy.</w:t>
      </w:r>
      <w:r w:rsidR="0078503C">
        <w:rPr>
          <w:rFonts w:ascii="Arial" w:hAnsi="Arial" w:cs="Arial"/>
          <w:sz w:val="20"/>
          <w:szCs w:val="20"/>
        </w:rPr>
        <w:t xml:space="preserve"> W przypadku dostawy opakowań tej samej serii kalibracja wykonywana jednorazowo (po otwarciu pierwszego opakowania) – kalibracja ważna dla serii odczynników</w:t>
      </w:r>
      <w:r>
        <w:rPr>
          <w:rFonts w:ascii="Arial" w:hAnsi="Arial" w:cs="Arial"/>
          <w:sz w:val="20"/>
          <w:szCs w:val="20"/>
        </w:rPr>
        <w:t>;</w:t>
      </w:r>
    </w:p>
    <w:p w:rsidR="00DA3D66" w:rsidRDefault="00F7485D" w:rsidP="00E34988">
      <w:pPr>
        <w:pStyle w:val="Akapitzlist"/>
        <w:numPr>
          <w:ilvl w:val="0"/>
          <w:numId w:val="2"/>
        </w:numPr>
        <w:spacing w:before="0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D62B99">
        <w:rPr>
          <w:rFonts w:ascii="Arial" w:hAnsi="Arial" w:cs="Arial"/>
          <w:sz w:val="20"/>
          <w:szCs w:val="20"/>
        </w:rPr>
        <w:t xml:space="preserve">dczynniki, kalibratory, materiał kontrolny oraz analizator </w:t>
      </w:r>
      <w:r w:rsidR="00223C14">
        <w:rPr>
          <w:rFonts w:ascii="Arial" w:hAnsi="Arial" w:cs="Arial"/>
          <w:sz w:val="20"/>
          <w:szCs w:val="20"/>
        </w:rPr>
        <w:t>kompatybilne, oferowane przez 1 producenta (</w:t>
      </w:r>
      <w:r w:rsidR="00F81081">
        <w:rPr>
          <w:rFonts w:ascii="Arial" w:hAnsi="Arial" w:cs="Arial"/>
          <w:sz w:val="20"/>
          <w:szCs w:val="20"/>
        </w:rPr>
        <w:t>patrz poniżej</w:t>
      </w:r>
      <w:r w:rsidR="00223C14">
        <w:rPr>
          <w:rFonts w:ascii="Arial" w:hAnsi="Arial" w:cs="Arial"/>
          <w:sz w:val="20"/>
          <w:szCs w:val="20"/>
        </w:rPr>
        <w:t>).</w:t>
      </w:r>
    </w:p>
    <w:p w:rsidR="00F7485D" w:rsidRDefault="00F7485D" w:rsidP="00A053A8">
      <w:pPr>
        <w:ind w:left="360"/>
        <w:rPr>
          <w:rFonts w:ascii="Arial" w:hAnsi="Arial" w:cs="Arial"/>
          <w:sz w:val="20"/>
          <w:szCs w:val="20"/>
        </w:rPr>
      </w:pPr>
    </w:p>
    <w:p w:rsidR="00D62B99" w:rsidRPr="00A053A8" w:rsidRDefault="00DA3D66" w:rsidP="00954FAA">
      <w:pPr>
        <w:ind w:left="360"/>
        <w:jc w:val="both"/>
        <w:rPr>
          <w:rFonts w:ascii="Arial" w:hAnsi="Arial" w:cs="Arial"/>
          <w:sz w:val="20"/>
          <w:szCs w:val="20"/>
        </w:rPr>
      </w:pPr>
      <w:r w:rsidRPr="00A053A8">
        <w:rPr>
          <w:rFonts w:ascii="Arial" w:hAnsi="Arial" w:cs="Arial"/>
          <w:sz w:val="20"/>
          <w:szCs w:val="20"/>
        </w:rPr>
        <w:t>Uwaga: w ofercie należy uwzględnić fakt, iż w około 50% wykonywanych badań stężenie D-</w:t>
      </w:r>
      <w:proofErr w:type="spellStart"/>
      <w:r w:rsidRPr="00A053A8">
        <w:rPr>
          <w:rFonts w:ascii="Arial" w:hAnsi="Arial" w:cs="Arial"/>
          <w:sz w:val="20"/>
          <w:szCs w:val="20"/>
        </w:rPr>
        <w:t>Dimeru</w:t>
      </w:r>
      <w:proofErr w:type="spellEnd"/>
      <w:r w:rsidRPr="00A053A8">
        <w:rPr>
          <w:rFonts w:ascii="Arial" w:hAnsi="Arial" w:cs="Arial"/>
          <w:sz w:val="20"/>
          <w:szCs w:val="20"/>
        </w:rPr>
        <w:t xml:space="preserve"> wynosi powyżej 2 000 </w:t>
      </w:r>
      <w:proofErr w:type="spellStart"/>
      <w:r w:rsidRPr="00A053A8">
        <w:rPr>
          <w:rFonts w:ascii="Arial" w:hAnsi="Arial" w:cs="Arial"/>
          <w:sz w:val="20"/>
          <w:szCs w:val="20"/>
        </w:rPr>
        <w:t>ng</w:t>
      </w:r>
      <w:proofErr w:type="spellEnd"/>
      <w:r w:rsidRPr="00A053A8">
        <w:rPr>
          <w:rFonts w:ascii="Arial" w:hAnsi="Arial" w:cs="Arial"/>
          <w:sz w:val="20"/>
          <w:szCs w:val="20"/>
        </w:rPr>
        <w:t>/ml</w:t>
      </w:r>
      <w:r w:rsidR="008A7879">
        <w:rPr>
          <w:rFonts w:ascii="Arial" w:hAnsi="Arial" w:cs="Arial"/>
          <w:sz w:val="20"/>
          <w:szCs w:val="20"/>
        </w:rPr>
        <w:t xml:space="preserve"> </w:t>
      </w:r>
      <w:r w:rsidR="008A7879" w:rsidRPr="001A1272">
        <w:rPr>
          <w:rFonts w:ascii="Arial" w:hAnsi="Arial" w:cs="Arial"/>
          <w:sz w:val="20"/>
          <w:szCs w:val="20"/>
        </w:rPr>
        <w:t>FEU</w:t>
      </w:r>
      <w:r w:rsidRPr="00A053A8">
        <w:rPr>
          <w:rFonts w:ascii="Arial" w:hAnsi="Arial" w:cs="Arial"/>
          <w:sz w:val="20"/>
          <w:szCs w:val="20"/>
        </w:rPr>
        <w:t xml:space="preserve"> (konieczne ponowne oznaczenie z próbki rozcieńczonej). Ilość oferowanych odczynników, materiałów dodatkowych i eksploatacyjnych należy odpowiednio skalkulować.</w:t>
      </w:r>
    </w:p>
    <w:p w:rsidR="00E34988" w:rsidRDefault="00E34988"/>
    <w:p w:rsidR="00E34988" w:rsidRDefault="009F5BF8" w:rsidP="00E349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1.3. </w:t>
      </w:r>
      <w:r w:rsidR="00841802">
        <w:rPr>
          <w:rFonts w:ascii="Arial" w:hAnsi="Arial" w:cs="Arial"/>
          <w:b/>
          <w:sz w:val="20"/>
          <w:szCs w:val="20"/>
        </w:rPr>
        <w:t>Wykonawca</w:t>
      </w:r>
      <w:r w:rsidR="009A047E">
        <w:rPr>
          <w:rFonts w:ascii="Arial" w:hAnsi="Arial" w:cs="Arial"/>
          <w:b/>
          <w:sz w:val="20"/>
          <w:szCs w:val="20"/>
        </w:rPr>
        <w:t xml:space="preserve"> </w:t>
      </w:r>
      <w:r w:rsidR="00E34988" w:rsidRPr="00051E13">
        <w:rPr>
          <w:rFonts w:ascii="Arial" w:hAnsi="Arial" w:cs="Arial"/>
          <w:b/>
          <w:sz w:val="20"/>
          <w:szCs w:val="20"/>
        </w:rPr>
        <w:t xml:space="preserve"> jest zobowiązany</w:t>
      </w:r>
      <w:r w:rsidR="00B33A0B">
        <w:rPr>
          <w:rFonts w:ascii="Arial" w:hAnsi="Arial" w:cs="Arial"/>
          <w:b/>
          <w:sz w:val="20"/>
          <w:szCs w:val="20"/>
        </w:rPr>
        <w:t>:</w:t>
      </w:r>
    </w:p>
    <w:p w:rsidR="00221ACB" w:rsidRPr="00B03169" w:rsidRDefault="00F7485D" w:rsidP="00E34988">
      <w:pPr>
        <w:pStyle w:val="Akapitzli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a) </w:t>
      </w:r>
      <w:r w:rsidR="00B33A0B" w:rsidRPr="00B03169">
        <w:rPr>
          <w:rFonts w:ascii="Arial" w:hAnsi="Arial" w:cs="Arial"/>
          <w:sz w:val="20"/>
          <w:szCs w:val="20"/>
        </w:rPr>
        <w:t xml:space="preserve">uwzględnić w ofercie koszty </w:t>
      </w:r>
      <w:r w:rsidR="00E34988" w:rsidRPr="00B03169">
        <w:rPr>
          <w:rFonts w:ascii="Arial" w:hAnsi="Arial" w:cs="Arial"/>
          <w:sz w:val="20"/>
          <w:szCs w:val="20"/>
        </w:rPr>
        <w:t>dostaw</w:t>
      </w:r>
      <w:r w:rsidR="00B33A0B" w:rsidRPr="00B03169">
        <w:rPr>
          <w:rFonts w:ascii="Arial" w:hAnsi="Arial" w:cs="Arial"/>
          <w:sz w:val="20"/>
          <w:szCs w:val="20"/>
        </w:rPr>
        <w:t>y</w:t>
      </w:r>
      <w:r w:rsidR="00E34988" w:rsidRPr="00B03169">
        <w:rPr>
          <w:rFonts w:ascii="Arial" w:hAnsi="Arial" w:cs="Arial"/>
          <w:sz w:val="20"/>
          <w:szCs w:val="20"/>
        </w:rPr>
        <w:t xml:space="preserve"> materiału kontrolnego do międzynarodowej kontroli </w:t>
      </w:r>
      <w:r w:rsidR="00C163DE" w:rsidRPr="00B03169">
        <w:rPr>
          <w:rFonts w:ascii="Arial" w:hAnsi="Arial" w:cs="Arial"/>
          <w:sz w:val="20"/>
          <w:szCs w:val="20"/>
        </w:rPr>
        <w:t>porównawczej</w:t>
      </w:r>
      <w:r w:rsidR="00221ACB" w:rsidRPr="00B03169">
        <w:rPr>
          <w:rFonts w:ascii="Arial" w:hAnsi="Arial" w:cs="Arial"/>
          <w:sz w:val="20"/>
          <w:szCs w:val="20"/>
        </w:rPr>
        <w:t>:</w:t>
      </w:r>
    </w:p>
    <w:p w:rsidR="00F530AD" w:rsidRDefault="00C163DE" w:rsidP="00F530AD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03169">
        <w:rPr>
          <w:rFonts w:ascii="Arial" w:hAnsi="Arial" w:cs="Arial"/>
          <w:sz w:val="20"/>
          <w:szCs w:val="20"/>
        </w:rPr>
        <w:t xml:space="preserve">RIQAS  - </w:t>
      </w:r>
      <w:r w:rsidR="00221ACB" w:rsidRPr="00B03169">
        <w:rPr>
          <w:rFonts w:ascii="Arial" w:hAnsi="Arial" w:cs="Arial"/>
          <w:sz w:val="20"/>
          <w:szCs w:val="20"/>
        </w:rPr>
        <w:t>APTT, PT, fibrynogen</w:t>
      </w:r>
      <w:r w:rsidR="00B03169" w:rsidRPr="00B03169">
        <w:rPr>
          <w:rFonts w:ascii="Arial" w:hAnsi="Arial" w:cs="Arial"/>
          <w:sz w:val="20"/>
          <w:szCs w:val="20"/>
        </w:rPr>
        <w:t>, AT III</w:t>
      </w:r>
      <w:r w:rsidR="00E34988" w:rsidRPr="00B03169">
        <w:rPr>
          <w:rFonts w:ascii="Arial" w:hAnsi="Arial" w:cs="Arial"/>
          <w:sz w:val="20"/>
          <w:szCs w:val="20"/>
        </w:rPr>
        <w:t xml:space="preserve"> z częstotliwo</w:t>
      </w:r>
      <w:r w:rsidRPr="00B03169">
        <w:rPr>
          <w:rFonts w:ascii="Arial" w:hAnsi="Arial" w:cs="Arial"/>
          <w:sz w:val="20"/>
          <w:szCs w:val="20"/>
        </w:rPr>
        <w:t>ścią 1 próbka 1 raz w miesiącu</w:t>
      </w:r>
    </w:p>
    <w:p w:rsidR="00E34988" w:rsidRPr="00F530AD" w:rsidRDefault="00F530AD" w:rsidP="00F530AD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spellStart"/>
      <w:r w:rsidRPr="00F530AD">
        <w:rPr>
          <w:rFonts w:ascii="Arial" w:hAnsi="Arial" w:cs="Arial"/>
          <w:sz w:val="20"/>
          <w:szCs w:val="20"/>
        </w:rPr>
        <w:t>Labquality</w:t>
      </w:r>
      <w:proofErr w:type="spellEnd"/>
      <w:r w:rsidRPr="00F530AD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F530AD">
        <w:rPr>
          <w:rFonts w:ascii="Arial" w:hAnsi="Arial" w:cs="Arial"/>
          <w:sz w:val="20"/>
          <w:szCs w:val="20"/>
        </w:rPr>
        <w:t>d</w:t>
      </w:r>
      <w:r w:rsidR="003F4D25" w:rsidRPr="00F530AD">
        <w:rPr>
          <w:rFonts w:ascii="Arial" w:hAnsi="Arial" w:cs="Arial"/>
          <w:sz w:val="20"/>
          <w:szCs w:val="20"/>
        </w:rPr>
        <w:t>abigatran</w:t>
      </w:r>
      <w:proofErr w:type="spellEnd"/>
      <w:r w:rsidR="003F4D25" w:rsidRPr="00F530A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F4D25" w:rsidRPr="00F530AD">
        <w:rPr>
          <w:rFonts w:ascii="Arial" w:hAnsi="Arial" w:cs="Arial"/>
          <w:sz w:val="20"/>
          <w:szCs w:val="20"/>
        </w:rPr>
        <w:t>rywaroksaban</w:t>
      </w:r>
      <w:proofErr w:type="spellEnd"/>
      <w:r w:rsidR="003F4D25" w:rsidRPr="00F530AD">
        <w:rPr>
          <w:rFonts w:ascii="Arial" w:hAnsi="Arial" w:cs="Arial"/>
          <w:sz w:val="20"/>
          <w:szCs w:val="20"/>
        </w:rPr>
        <w:t>,– 1x w roku</w:t>
      </w:r>
    </w:p>
    <w:p w:rsidR="003F4D25" w:rsidRDefault="003F4D25" w:rsidP="003F4D25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F7485D" w:rsidRDefault="00E34988" w:rsidP="00E34988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B33A0B">
        <w:rPr>
          <w:rFonts w:ascii="Arial" w:hAnsi="Arial" w:cs="Arial"/>
          <w:sz w:val="20"/>
          <w:szCs w:val="20"/>
        </w:rPr>
        <w:t xml:space="preserve"> </w:t>
      </w:r>
      <w:r w:rsidR="00F7485D">
        <w:rPr>
          <w:rFonts w:ascii="Arial" w:hAnsi="Arial" w:cs="Arial"/>
          <w:sz w:val="20"/>
          <w:szCs w:val="20"/>
        </w:rPr>
        <w:t xml:space="preserve">b) </w:t>
      </w:r>
      <w:r w:rsidR="00B33A0B" w:rsidRPr="00B33A0B">
        <w:rPr>
          <w:rFonts w:ascii="Arial" w:hAnsi="Arial" w:cs="Arial"/>
          <w:sz w:val="20"/>
          <w:szCs w:val="20"/>
        </w:rPr>
        <w:t xml:space="preserve">uwzględnić w ofercie koszty </w:t>
      </w:r>
      <w:r w:rsidRPr="00B33A0B">
        <w:rPr>
          <w:rFonts w:ascii="Arial" w:hAnsi="Arial" w:cs="Arial"/>
          <w:sz w:val="20"/>
          <w:szCs w:val="20"/>
        </w:rPr>
        <w:t>podłącz</w:t>
      </w:r>
      <w:r w:rsidR="00B33A0B" w:rsidRPr="00B33A0B">
        <w:rPr>
          <w:rFonts w:ascii="Arial" w:hAnsi="Arial" w:cs="Arial"/>
          <w:sz w:val="20"/>
          <w:szCs w:val="20"/>
        </w:rPr>
        <w:t>enia</w:t>
      </w:r>
      <w:r w:rsidRPr="00B33A0B">
        <w:rPr>
          <w:rFonts w:ascii="Arial" w:hAnsi="Arial" w:cs="Arial"/>
          <w:sz w:val="20"/>
          <w:szCs w:val="20"/>
        </w:rPr>
        <w:t xml:space="preserve"> analizator</w:t>
      </w:r>
      <w:r w:rsidR="00B33A0B" w:rsidRPr="00B33A0B">
        <w:rPr>
          <w:rFonts w:ascii="Arial" w:hAnsi="Arial" w:cs="Arial"/>
          <w:sz w:val="20"/>
          <w:szCs w:val="20"/>
        </w:rPr>
        <w:t>a</w:t>
      </w:r>
      <w:r w:rsidRPr="00B33A0B">
        <w:rPr>
          <w:rFonts w:ascii="Arial" w:hAnsi="Arial" w:cs="Arial"/>
          <w:sz w:val="20"/>
          <w:szCs w:val="20"/>
        </w:rPr>
        <w:t xml:space="preserve"> do systemu komputerowego</w:t>
      </w:r>
      <w:r w:rsidRPr="00A36E2A">
        <w:rPr>
          <w:rFonts w:ascii="Arial" w:hAnsi="Arial" w:cs="Arial"/>
          <w:sz w:val="20"/>
          <w:szCs w:val="20"/>
        </w:rPr>
        <w:t xml:space="preserve"> </w:t>
      </w:r>
      <w:r w:rsidR="00F7485D">
        <w:rPr>
          <w:rFonts w:ascii="Arial" w:hAnsi="Arial" w:cs="Arial"/>
          <w:sz w:val="20"/>
          <w:szCs w:val="20"/>
        </w:rPr>
        <w:t xml:space="preserve">  </w:t>
      </w:r>
    </w:p>
    <w:p w:rsidR="00EA3500" w:rsidRDefault="00F7485D" w:rsidP="00E34988">
      <w:pPr>
        <w:pStyle w:val="Akapitzli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E34988" w:rsidRPr="00A36E2A">
        <w:rPr>
          <w:rFonts w:ascii="Arial" w:hAnsi="Arial" w:cs="Arial"/>
          <w:sz w:val="20"/>
          <w:szCs w:val="20"/>
        </w:rPr>
        <w:t>obsługującego laboratorium (komunikacja dwukierunkowa)</w:t>
      </w:r>
      <w:r w:rsidR="00D12B1E">
        <w:rPr>
          <w:rFonts w:ascii="Arial" w:hAnsi="Arial" w:cs="Arial"/>
          <w:sz w:val="20"/>
          <w:szCs w:val="20"/>
        </w:rPr>
        <w:t>,</w:t>
      </w:r>
    </w:p>
    <w:p w:rsidR="00EA3500" w:rsidRDefault="00EA3500" w:rsidP="00E34988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EA3500" w:rsidRPr="00E155CC" w:rsidRDefault="00EA3500" w:rsidP="00EA3500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E155CC">
        <w:rPr>
          <w:rFonts w:ascii="Arial" w:hAnsi="Arial" w:cs="Arial"/>
          <w:sz w:val="20"/>
          <w:szCs w:val="20"/>
        </w:rPr>
        <w:t>c) równocześnie z instalacją podłączyć analizator do LIS (Marcel) – koszty podłączenia uwzględnione w ofercie.</w:t>
      </w:r>
    </w:p>
    <w:p w:rsidR="00EA3500" w:rsidRPr="00E155CC" w:rsidRDefault="00EA3500" w:rsidP="00EA3500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EA3500" w:rsidRPr="00EA3500" w:rsidRDefault="00EA3500" w:rsidP="00EA3500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E155CC">
        <w:rPr>
          <w:rFonts w:ascii="Arial" w:hAnsi="Arial" w:cs="Arial"/>
          <w:sz w:val="20"/>
          <w:szCs w:val="20"/>
        </w:rPr>
        <w:t>d) zapewnić pomoc serwisową poprzez połączenie zdalne.</w:t>
      </w:r>
    </w:p>
    <w:p w:rsidR="00E34988" w:rsidRPr="00A36E2A" w:rsidRDefault="0082634A" w:rsidP="00E34988">
      <w:pPr>
        <w:pStyle w:val="Akapitzli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D14DF4" w:rsidRDefault="00D14DF4" w:rsidP="009F5BF8">
      <w:pPr>
        <w:pStyle w:val="Akapitzlist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9F5BF8">
        <w:rPr>
          <w:rFonts w:ascii="Arial" w:hAnsi="Arial" w:cs="Arial"/>
          <w:b/>
          <w:sz w:val="20"/>
          <w:szCs w:val="20"/>
        </w:rPr>
        <w:t>W</w:t>
      </w:r>
      <w:r w:rsidR="009A047E" w:rsidRPr="009F5BF8">
        <w:rPr>
          <w:rFonts w:ascii="Arial" w:hAnsi="Arial" w:cs="Arial"/>
          <w:b/>
          <w:sz w:val="20"/>
          <w:szCs w:val="20"/>
        </w:rPr>
        <w:t xml:space="preserve"> przypadku zawarcia umowy</w:t>
      </w:r>
      <w:r w:rsidRPr="009F5BF8">
        <w:rPr>
          <w:rFonts w:ascii="Arial" w:hAnsi="Arial" w:cs="Arial"/>
          <w:b/>
          <w:sz w:val="20"/>
          <w:szCs w:val="20"/>
        </w:rPr>
        <w:t>:</w:t>
      </w:r>
    </w:p>
    <w:p w:rsidR="00EA3500" w:rsidRPr="00EA3500" w:rsidRDefault="00EA3500" w:rsidP="00EA3500">
      <w:pPr>
        <w:rPr>
          <w:rFonts w:ascii="Arial" w:hAnsi="Arial" w:cs="Arial"/>
          <w:b/>
          <w:sz w:val="20"/>
          <w:szCs w:val="20"/>
        </w:rPr>
      </w:pPr>
    </w:p>
    <w:p w:rsidR="00F7485D" w:rsidRPr="00EA3500" w:rsidRDefault="00F7485D" w:rsidP="00EA3500">
      <w:pPr>
        <w:rPr>
          <w:rFonts w:ascii="Arial" w:hAnsi="Arial" w:cs="Arial"/>
          <w:b/>
          <w:sz w:val="20"/>
          <w:szCs w:val="20"/>
        </w:rPr>
      </w:pPr>
    </w:p>
    <w:p w:rsidR="00EA3500" w:rsidRPr="00EA3500" w:rsidRDefault="00F7485D" w:rsidP="00954FAA">
      <w:pPr>
        <w:jc w:val="both"/>
        <w:rPr>
          <w:rFonts w:ascii="Arial" w:hAnsi="Arial" w:cs="Arial"/>
          <w:sz w:val="20"/>
          <w:szCs w:val="20"/>
        </w:rPr>
      </w:pPr>
      <w:r w:rsidRPr="00EA3500">
        <w:rPr>
          <w:rFonts w:ascii="Arial" w:hAnsi="Arial" w:cs="Arial"/>
          <w:sz w:val="20"/>
          <w:szCs w:val="20"/>
        </w:rPr>
        <w:t xml:space="preserve">a) </w:t>
      </w:r>
      <w:r w:rsidR="009A047E" w:rsidRPr="00EA3500">
        <w:rPr>
          <w:rFonts w:ascii="Arial" w:hAnsi="Arial" w:cs="Arial"/>
          <w:sz w:val="20"/>
          <w:szCs w:val="20"/>
        </w:rPr>
        <w:t>Wykonawca jest zobowiązany dostarczyć wraz z analizatorem karty charakterys</w:t>
      </w:r>
      <w:r w:rsidR="00EA3500" w:rsidRPr="00EA3500">
        <w:rPr>
          <w:rFonts w:ascii="Arial" w:hAnsi="Arial" w:cs="Arial"/>
          <w:sz w:val="20"/>
          <w:szCs w:val="20"/>
        </w:rPr>
        <w:t>tyki materiałów niebezpiecznych</w:t>
      </w:r>
      <w:r w:rsidR="00EA3500" w:rsidRPr="00E155CC">
        <w:rPr>
          <w:rFonts w:ascii="Arial" w:hAnsi="Arial" w:cs="Arial"/>
          <w:sz w:val="20"/>
          <w:szCs w:val="20"/>
        </w:rPr>
        <w:t>, a w trakcie trwania umowy aktualizować je 1x w roku – wersja elektroniczna.</w:t>
      </w:r>
    </w:p>
    <w:p w:rsidR="00D14DF4" w:rsidRPr="00D14DF4" w:rsidRDefault="00D14DF4" w:rsidP="00954FAA">
      <w:pPr>
        <w:jc w:val="both"/>
        <w:rPr>
          <w:rFonts w:ascii="Arial" w:hAnsi="Arial" w:cs="Arial"/>
          <w:sz w:val="20"/>
          <w:szCs w:val="20"/>
        </w:rPr>
      </w:pPr>
    </w:p>
    <w:p w:rsidR="00D12B1E" w:rsidRPr="00D14DF4" w:rsidRDefault="00F7485D" w:rsidP="00954F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D14DF4">
        <w:rPr>
          <w:rFonts w:ascii="Arial" w:hAnsi="Arial" w:cs="Arial"/>
          <w:sz w:val="20"/>
          <w:szCs w:val="20"/>
        </w:rPr>
        <w:t xml:space="preserve">Wykonawca jest zobowiązany </w:t>
      </w:r>
      <w:r w:rsidR="00B03169" w:rsidRPr="00D14DF4">
        <w:rPr>
          <w:rFonts w:ascii="Arial" w:hAnsi="Arial" w:cs="Arial"/>
          <w:sz w:val="20"/>
          <w:szCs w:val="20"/>
        </w:rPr>
        <w:t>dostarczyć oświadczenie dotyczące sposobu postępowania z odpadami płynnymi.</w:t>
      </w:r>
    </w:p>
    <w:p w:rsidR="00D14DF4" w:rsidRDefault="00D14DF4" w:rsidP="00954FAA">
      <w:pPr>
        <w:jc w:val="both"/>
        <w:rPr>
          <w:rFonts w:ascii="Arial" w:hAnsi="Arial" w:cs="Arial"/>
          <w:sz w:val="20"/>
          <w:szCs w:val="20"/>
          <w:highlight w:val="cyan"/>
        </w:rPr>
      </w:pPr>
    </w:p>
    <w:p w:rsidR="00D14DF4" w:rsidRDefault="00F7485D" w:rsidP="00954F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D14DF4" w:rsidRPr="00D14DF4">
        <w:rPr>
          <w:rFonts w:ascii="Arial" w:hAnsi="Arial" w:cs="Arial"/>
          <w:sz w:val="20"/>
          <w:szCs w:val="20"/>
        </w:rPr>
        <w:t xml:space="preserve">Wykonawca winien </w:t>
      </w:r>
      <w:r w:rsidR="00841802" w:rsidRPr="00D14DF4">
        <w:rPr>
          <w:rFonts w:ascii="Arial" w:hAnsi="Arial" w:cs="Arial"/>
          <w:sz w:val="20"/>
          <w:szCs w:val="20"/>
        </w:rPr>
        <w:t>zapewnić  możliwość zgłaszania awarii 24 godz./dobę przez wszystkie dni tygodnia, również w soboty, niedziele i święta.</w:t>
      </w:r>
      <w:r w:rsidR="007D5906" w:rsidRPr="00D14DF4">
        <w:rPr>
          <w:rFonts w:ascii="Arial" w:hAnsi="Arial" w:cs="Arial"/>
          <w:sz w:val="20"/>
          <w:szCs w:val="20"/>
        </w:rPr>
        <w:t xml:space="preserve"> W okresie od zgłoszenia awarii do czasu naprawy </w:t>
      </w:r>
      <w:r w:rsidR="00227630" w:rsidRPr="00D14DF4">
        <w:rPr>
          <w:rFonts w:ascii="Arial" w:hAnsi="Arial" w:cs="Arial"/>
          <w:sz w:val="20"/>
          <w:szCs w:val="20"/>
        </w:rPr>
        <w:t>W</w:t>
      </w:r>
      <w:r w:rsidR="007D5906" w:rsidRPr="00D14DF4">
        <w:rPr>
          <w:rFonts w:ascii="Arial" w:hAnsi="Arial" w:cs="Arial"/>
          <w:sz w:val="20"/>
          <w:szCs w:val="20"/>
        </w:rPr>
        <w:t xml:space="preserve">ykonawca poniesie koszty </w:t>
      </w:r>
      <w:r w:rsidR="00227630" w:rsidRPr="00D14DF4">
        <w:rPr>
          <w:rFonts w:ascii="Arial" w:hAnsi="Arial" w:cs="Arial"/>
          <w:sz w:val="20"/>
          <w:szCs w:val="20"/>
        </w:rPr>
        <w:t>związane z transportem i wykonaniem</w:t>
      </w:r>
      <w:r w:rsidR="007D5906" w:rsidRPr="00D14DF4">
        <w:rPr>
          <w:rFonts w:ascii="Arial" w:hAnsi="Arial" w:cs="Arial"/>
          <w:sz w:val="20"/>
          <w:szCs w:val="20"/>
        </w:rPr>
        <w:t xml:space="preserve"> badań przez inną jednostkę na zlecenie </w:t>
      </w:r>
      <w:r w:rsidR="00227630" w:rsidRPr="00D14DF4">
        <w:rPr>
          <w:rFonts w:ascii="Arial" w:hAnsi="Arial" w:cs="Arial"/>
          <w:sz w:val="20"/>
          <w:szCs w:val="20"/>
        </w:rPr>
        <w:t>Z</w:t>
      </w:r>
      <w:r w:rsidR="007D5906" w:rsidRPr="00D14DF4">
        <w:rPr>
          <w:rFonts w:ascii="Arial" w:hAnsi="Arial" w:cs="Arial"/>
          <w:sz w:val="20"/>
          <w:szCs w:val="20"/>
        </w:rPr>
        <w:t xml:space="preserve">amawiającego. </w:t>
      </w:r>
      <w:r w:rsidR="00221ACB" w:rsidRPr="00D14DF4">
        <w:rPr>
          <w:rFonts w:ascii="Arial" w:hAnsi="Arial" w:cs="Arial"/>
          <w:sz w:val="20"/>
          <w:szCs w:val="20"/>
        </w:rPr>
        <w:t xml:space="preserve"> </w:t>
      </w:r>
    </w:p>
    <w:p w:rsidR="00D14DF4" w:rsidRDefault="00D14DF4" w:rsidP="00954FAA">
      <w:pPr>
        <w:jc w:val="both"/>
        <w:rPr>
          <w:rFonts w:ascii="Arial" w:hAnsi="Arial" w:cs="Arial"/>
          <w:sz w:val="20"/>
          <w:szCs w:val="20"/>
        </w:rPr>
      </w:pPr>
    </w:p>
    <w:p w:rsidR="007D5906" w:rsidRPr="00D14DF4" w:rsidRDefault="00221ACB" w:rsidP="00954FAA">
      <w:pPr>
        <w:jc w:val="both"/>
        <w:rPr>
          <w:rFonts w:ascii="Arial" w:hAnsi="Arial" w:cs="Arial"/>
          <w:sz w:val="20"/>
          <w:szCs w:val="20"/>
        </w:rPr>
      </w:pPr>
      <w:r w:rsidRPr="00D14DF4">
        <w:rPr>
          <w:rFonts w:ascii="Arial" w:hAnsi="Arial" w:cs="Arial"/>
          <w:sz w:val="20"/>
          <w:szCs w:val="20"/>
        </w:rPr>
        <w:t xml:space="preserve"> </w:t>
      </w:r>
      <w:r w:rsidR="00F7485D">
        <w:rPr>
          <w:rFonts w:ascii="Arial" w:hAnsi="Arial" w:cs="Arial"/>
          <w:sz w:val="20"/>
          <w:szCs w:val="20"/>
        </w:rPr>
        <w:t xml:space="preserve">d) </w:t>
      </w:r>
      <w:r w:rsidR="00D14DF4" w:rsidRPr="00D14DF4">
        <w:rPr>
          <w:rFonts w:ascii="Arial" w:hAnsi="Arial" w:cs="Arial"/>
          <w:sz w:val="20"/>
          <w:szCs w:val="20"/>
        </w:rPr>
        <w:t xml:space="preserve">Wykonawca </w:t>
      </w:r>
      <w:r w:rsidR="00F81081" w:rsidRPr="00D14DF4">
        <w:rPr>
          <w:rFonts w:ascii="Arial" w:hAnsi="Arial" w:cs="Arial"/>
          <w:sz w:val="20"/>
          <w:szCs w:val="20"/>
        </w:rPr>
        <w:t xml:space="preserve"> winien dołączyć do umowy dokładny opis sposobu postępowania w </w:t>
      </w:r>
      <w:proofErr w:type="spellStart"/>
      <w:r w:rsidR="00F81081" w:rsidRPr="00D14DF4">
        <w:rPr>
          <w:rFonts w:ascii="Arial" w:hAnsi="Arial" w:cs="Arial"/>
          <w:sz w:val="20"/>
          <w:szCs w:val="20"/>
        </w:rPr>
        <w:t>ww</w:t>
      </w:r>
      <w:proofErr w:type="spellEnd"/>
      <w:r w:rsidR="00F81081" w:rsidRPr="00D14DF4">
        <w:rPr>
          <w:rFonts w:ascii="Arial" w:hAnsi="Arial" w:cs="Arial"/>
          <w:sz w:val="20"/>
          <w:szCs w:val="20"/>
        </w:rPr>
        <w:t xml:space="preserve"> sytuacji (realizacja transportu, dane jednostki wykonującej ew. badania w trybie awaryjnym, dane kontaktowe itp. informacje konieczne do realizacji powyższego punktu).</w:t>
      </w:r>
    </w:p>
    <w:p w:rsidR="0024225C" w:rsidRPr="0024225C" w:rsidRDefault="0024225C" w:rsidP="00954FAA">
      <w:pPr>
        <w:jc w:val="both"/>
        <w:rPr>
          <w:rFonts w:ascii="Arial" w:hAnsi="Arial" w:cs="Arial"/>
          <w:sz w:val="20"/>
          <w:szCs w:val="20"/>
        </w:rPr>
      </w:pPr>
    </w:p>
    <w:p w:rsidR="00D14DF4" w:rsidRDefault="00D14DF4" w:rsidP="00954FAA">
      <w:pPr>
        <w:jc w:val="both"/>
        <w:rPr>
          <w:rFonts w:ascii="Arial" w:hAnsi="Arial" w:cs="Arial"/>
          <w:sz w:val="20"/>
          <w:szCs w:val="20"/>
        </w:rPr>
      </w:pPr>
    </w:p>
    <w:p w:rsidR="00E34988" w:rsidRPr="00211160" w:rsidRDefault="00F7485D" w:rsidP="00954F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="00D14DF4">
        <w:rPr>
          <w:rFonts w:ascii="Arial" w:hAnsi="Arial" w:cs="Arial"/>
          <w:sz w:val="20"/>
          <w:szCs w:val="20"/>
        </w:rPr>
        <w:t xml:space="preserve">Wykonawca </w:t>
      </w:r>
      <w:r w:rsidR="00845B5A" w:rsidRPr="00211160">
        <w:rPr>
          <w:rFonts w:ascii="Arial" w:hAnsi="Arial" w:cs="Arial"/>
          <w:sz w:val="20"/>
          <w:szCs w:val="20"/>
        </w:rPr>
        <w:t xml:space="preserve"> zobowiązany jest wraz z analizatorem dostarczyć zestaw startowy, zawierający odczynniki, materiały kontrolne, kalibracyjne, eksploatacyjne itp. niezbędne dla uruchomienia aparatu i przeprowadzenia szkolenia personelu.</w:t>
      </w:r>
    </w:p>
    <w:sectPr w:rsidR="00E34988" w:rsidRPr="00211160" w:rsidSect="001A6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20DB"/>
    <w:multiLevelType w:val="hybridMultilevel"/>
    <w:tmpl w:val="7034F59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A438DA"/>
    <w:multiLevelType w:val="hybridMultilevel"/>
    <w:tmpl w:val="A78AEA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3B7C9D"/>
    <w:multiLevelType w:val="hybridMultilevel"/>
    <w:tmpl w:val="7B6084CE"/>
    <w:lvl w:ilvl="0" w:tplc="1DCEB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B1BF8"/>
    <w:multiLevelType w:val="multilevel"/>
    <w:tmpl w:val="F35C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2A579C"/>
    <w:multiLevelType w:val="hybridMultilevel"/>
    <w:tmpl w:val="9D46F0B8"/>
    <w:lvl w:ilvl="0" w:tplc="45BCB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804DE"/>
    <w:multiLevelType w:val="hybridMultilevel"/>
    <w:tmpl w:val="8E4A4566"/>
    <w:lvl w:ilvl="0" w:tplc="A92A54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4323C"/>
    <w:multiLevelType w:val="hybridMultilevel"/>
    <w:tmpl w:val="ECD68320"/>
    <w:lvl w:ilvl="0" w:tplc="3DB0E89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1910957"/>
    <w:multiLevelType w:val="hybridMultilevel"/>
    <w:tmpl w:val="1A1E4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6885"/>
    <w:multiLevelType w:val="hybridMultilevel"/>
    <w:tmpl w:val="DB8E84A4"/>
    <w:lvl w:ilvl="0" w:tplc="F4C6D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C19D3"/>
    <w:multiLevelType w:val="hybridMultilevel"/>
    <w:tmpl w:val="D0D87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B43A5"/>
    <w:multiLevelType w:val="multilevel"/>
    <w:tmpl w:val="BB089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76E70C1"/>
    <w:multiLevelType w:val="hybridMultilevel"/>
    <w:tmpl w:val="EC8EB898"/>
    <w:lvl w:ilvl="0" w:tplc="1C3A3F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20FFA"/>
    <w:multiLevelType w:val="hybridMultilevel"/>
    <w:tmpl w:val="5B728768"/>
    <w:lvl w:ilvl="0" w:tplc="723CEE5E">
      <w:numFmt w:val="bullet"/>
      <w:lvlText w:val="ˑ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0F78E5"/>
    <w:multiLevelType w:val="hybridMultilevel"/>
    <w:tmpl w:val="6E925D0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0343B1"/>
    <w:multiLevelType w:val="hybridMultilevel"/>
    <w:tmpl w:val="60E6B5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4"/>
  </w:num>
  <w:num w:numId="5">
    <w:abstractNumId w:val="7"/>
  </w:num>
  <w:num w:numId="6">
    <w:abstractNumId w:val="1"/>
  </w:num>
  <w:num w:numId="7">
    <w:abstractNumId w:val="13"/>
  </w:num>
  <w:num w:numId="8">
    <w:abstractNumId w:val="0"/>
  </w:num>
  <w:num w:numId="9">
    <w:abstractNumId w:val="12"/>
  </w:num>
  <w:num w:numId="10">
    <w:abstractNumId w:val="2"/>
  </w:num>
  <w:num w:numId="11">
    <w:abstractNumId w:val="8"/>
  </w:num>
  <w:num w:numId="12">
    <w:abstractNumId w:val="3"/>
  </w:num>
  <w:num w:numId="13">
    <w:abstractNumId w:val="6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88"/>
    <w:rsid w:val="00032EFE"/>
    <w:rsid w:val="00044527"/>
    <w:rsid w:val="00052BD2"/>
    <w:rsid w:val="00070AA7"/>
    <w:rsid w:val="00075530"/>
    <w:rsid w:val="001067DE"/>
    <w:rsid w:val="00111F9C"/>
    <w:rsid w:val="001717E5"/>
    <w:rsid w:val="001A1272"/>
    <w:rsid w:val="001A6898"/>
    <w:rsid w:val="001B4211"/>
    <w:rsid w:val="001C1C27"/>
    <w:rsid w:val="001C39A4"/>
    <w:rsid w:val="001D15B3"/>
    <w:rsid w:val="001D4F18"/>
    <w:rsid w:val="001E6972"/>
    <w:rsid w:val="00204546"/>
    <w:rsid w:val="00211160"/>
    <w:rsid w:val="00221ACB"/>
    <w:rsid w:val="00223C14"/>
    <w:rsid w:val="00227630"/>
    <w:rsid w:val="00234D9F"/>
    <w:rsid w:val="0024225C"/>
    <w:rsid w:val="002A1A28"/>
    <w:rsid w:val="002B7976"/>
    <w:rsid w:val="002D03B1"/>
    <w:rsid w:val="00331909"/>
    <w:rsid w:val="00367CA4"/>
    <w:rsid w:val="003F4D25"/>
    <w:rsid w:val="00431F68"/>
    <w:rsid w:val="004E4388"/>
    <w:rsid w:val="004F1047"/>
    <w:rsid w:val="00506C88"/>
    <w:rsid w:val="00575AD1"/>
    <w:rsid w:val="00596C83"/>
    <w:rsid w:val="00613825"/>
    <w:rsid w:val="006B0CA8"/>
    <w:rsid w:val="006B4C04"/>
    <w:rsid w:val="006C5AC5"/>
    <w:rsid w:val="00713A9C"/>
    <w:rsid w:val="007372E6"/>
    <w:rsid w:val="0075444A"/>
    <w:rsid w:val="0078503C"/>
    <w:rsid w:val="007B3C04"/>
    <w:rsid w:val="007C169A"/>
    <w:rsid w:val="007D5906"/>
    <w:rsid w:val="00803830"/>
    <w:rsid w:val="008043EE"/>
    <w:rsid w:val="008150FB"/>
    <w:rsid w:val="0082634A"/>
    <w:rsid w:val="00841802"/>
    <w:rsid w:val="00845B5A"/>
    <w:rsid w:val="00846A13"/>
    <w:rsid w:val="008869DC"/>
    <w:rsid w:val="0089099C"/>
    <w:rsid w:val="00894DC7"/>
    <w:rsid w:val="008A7879"/>
    <w:rsid w:val="008C282C"/>
    <w:rsid w:val="009206C8"/>
    <w:rsid w:val="00954FAA"/>
    <w:rsid w:val="00960083"/>
    <w:rsid w:val="00971E1A"/>
    <w:rsid w:val="009A047E"/>
    <w:rsid w:val="009A295D"/>
    <w:rsid w:val="009A37D2"/>
    <w:rsid w:val="009A4BB8"/>
    <w:rsid w:val="009E5AE5"/>
    <w:rsid w:val="009F5BF8"/>
    <w:rsid w:val="00A026F1"/>
    <w:rsid w:val="00A045E2"/>
    <w:rsid w:val="00A053A8"/>
    <w:rsid w:val="00A05FBA"/>
    <w:rsid w:val="00B03169"/>
    <w:rsid w:val="00B33A0B"/>
    <w:rsid w:val="00B33EDF"/>
    <w:rsid w:val="00B6673C"/>
    <w:rsid w:val="00B834B1"/>
    <w:rsid w:val="00B85FB3"/>
    <w:rsid w:val="00B94C02"/>
    <w:rsid w:val="00BB57D3"/>
    <w:rsid w:val="00C0575D"/>
    <w:rsid w:val="00C163DE"/>
    <w:rsid w:val="00C731E3"/>
    <w:rsid w:val="00CC3977"/>
    <w:rsid w:val="00D12B1E"/>
    <w:rsid w:val="00D14DF4"/>
    <w:rsid w:val="00D32F07"/>
    <w:rsid w:val="00D62B99"/>
    <w:rsid w:val="00DA3D66"/>
    <w:rsid w:val="00E155CC"/>
    <w:rsid w:val="00E254BB"/>
    <w:rsid w:val="00E34988"/>
    <w:rsid w:val="00E67320"/>
    <w:rsid w:val="00EA3500"/>
    <w:rsid w:val="00F239BF"/>
    <w:rsid w:val="00F530AD"/>
    <w:rsid w:val="00F7485D"/>
    <w:rsid w:val="00F81081"/>
    <w:rsid w:val="00FA7865"/>
    <w:rsid w:val="00FB7C6A"/>
    <w:rsid w:val="00FD40C2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D80E8-DE9E-42E0-8E7A-D081E9D7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349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4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34988"/>
    <w:pPr>
      <w:spacing w:before="100" w:before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3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 Łódź</dc:creator>
  <cp:keywords/>
  <dc:description/>
  <cp:lastModifiedBy>User</cp:lastModifiedBy>
  <cp:revision>4</cp:revision>
  <cp:lastPrinted>2022-10-28T05:58:00Z</cp:lastPrinted>
  <dcterms:created xsi:type="dcterms:W3CDTF">2022-10-28T05:58:00Z</dcterms:created>
  <dcterms:modified xsi:type="dcterms:W3CDTF">2022-10-28T11:08:00Z</dcterms:modified>
</cp:coreProperties>
</file>