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 xml:space="preserve">Zamawiający: </w:t>
            </w:r>
          </w:p>
          <w:p w14:paraId="26DDB97A"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Miasto Gorzów Wielkopolski - Zakład Gospodarki Mieszkaniowej w Gorzowie Wlkp. ul. Wełniany Rynek 3</w:t>
            </w:r>
          </w:p>
          <w:p w14:paraId="232140D5" w14:textId="77777777" w:rsidR="00456AF7" w:rsidRPr="0050518E" w:rsidRDefault="00456AF7" w:rsidP="00456AF7">
            <w:pPr>
              <w:pStyle w:val="Bezodstpw"/>
              <w:rPr>
                <w:rFonts w:ascii="Arial" w:hAnsi="Arial" w:cs="Arial"/>
                <w:color w:val="000000" w:themeColor="text1"/>
                <w:sz w:val="24"/>
                <w:szCs w:val="24"/>
              </w:rPr>
            </w:pPr>
          </w:p>
          <w:p w14:paraId="4DC0F81B" w14:textId="62FA2E47" w:rsidR="00456AF7" w:rsidRPr="0050518E" w:rsidRDefault="00456AF7" w:rsidP="00456AF7">
            <w:pPr>
              <w:spacing w:line="240" w:lineRule="auto"/>
              <w:rPr>
                <w:rFonts w:ascii="Arial" w:hAnsi="Arial" w:cs="Arial"/>
                <w:color w:val="000000" w:themeColor="text1"/>
                <w:sz w:val="20"/>
                <w:szCs w:val="20"/>
              </w:rPr>
            </w:pPr>
            <w:r w:rsidRPr="0050518E">
              <w:rPr>
                <w:rFonts w:ascii="Arial" w:hAnsi="Arial" w:cs="Arial"/>
                <w:color w:val="000000" w:themeColor="text1"/>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sidRPr="0050518E">
              <w:rPr>
                <w:rFonts w:ascii="Arial" w:hAnsi="Arial" w:cs="Arial"/>
                <w:color w:val="000000" w:themeColor="text1"/>
                <w:sz w:val="20"/>
                <w:szCs w:val="20"/>
              </w:rPr>
              <w:t>z 202</w:t>
            </w:r>
            <w:r w:rsidR="00183E61" w:rsidRPr="0050518E">
              <w:rPr>
                <w:rFonts w:ascii="Arial" w:hAnsi="Arial" w:cs="Arial"/>
                <w:color w:val="000000" w:themeColor="text1"/>
                <w:sz w:val="20"/>
                <w:szCs w:val="20"/>
              </w:rPr>
              <w:t>2</w:t>
            </w:r>
            <w:r w:rsidR="00B03C8F" w:rsidRPr="0050518E">
              <w:rPr>
                <w:rFonts w:ascii="Arial" w:hAnsi="Arial" w:cs="Arial"/>
                <w:color w:val="000000" w:themeColor="text1"/>
                <w:sz w:val="20"/>
                <w:szCs w:val="20"/>
              </w:rPr>
              <w:t xml:space="preserve"> r. poz. 1</w:t>
            </w:r>
            <w:r w:rsidR="00183E61" w:rsidRPr="0050518E">
              <w:rPr>
                <w:rFonts w:ascii="Arial" w:hAnsi="Arial" w:cs="Arial"/>
                <w:color w:val="000000" w:themeColor="text1"/>
                <w:sz w:val="20"/>
                <w:szCs w:val="20"/>
              </w:rPr>
              <w:t>710</w:t>
            </w:r>
            <w:r w:rsidR="00B03C8F" w:rsidRPr="0050518E">
              <w:rPr>
                <w:rFonts w:ascii="Arial" w:hAnsi="Arial" w:cs="Arial"/>
                <w:color w:val="000000" w:themeColor="text1"/>
                <w:sz w:val="20"/>
                <w:szCs w:val="20"/>
              </w:rPr>
              <w:t xml:space="preserve"> ze zm.</w:t>
            </w:r>
            <w:r w:rsidRPr="0050518E">
              <w:rPr>
                <w:rFonts w:ascii="Arial" w:hAnsi="Arial" w:cs="Arial"/>
                <w:color w:val="000000" w:themeColor="text1"/>
                <w:sz w:val="20"/>
                <w:szCs w:val="20"/>
              </w:rPr>
              <w:t xml:space="preserve">) – dalej </w:t>
            </w:r>
            <w:proofErr w:type="spellStart"/>
            <w:r w:rsidRPr="0050518E">
              <w:rPr>
                <w:rFonts w:ascii="Arial" w:hAnsi="Arial" w:cs="Arial"/>
                <w:color w:val="000000" w:themeColor="text1"/>
                <w:sz w:val="20"/>
                <w:szCs w:val="20"/>
              </w:rPr>
              <w:t>Pzp</w:t>
            </w:r>
            <w:proofErr w:type="spellEnd"/>
            <w:r w:rsidRPr="0050518E">
              <w:rPr>
                <w:rFonts w:ascii="Arial" w:hAnsi="Arial" w:cs="Arial"/>
                <w:color w:val="000000" w:themeColor="text1"/>
                <w:sz w:val="20"/>
                <w:szCs w:val="20"/>
              </w:rPr>
              <w:t xml:space="preserve"> na </w:t>
            </w:r>
            <w:r w:rsidRPr="0050518E">
              <w:rPr>
                <w:rFonts w:ascii="Arial" w:hAnsi="Arial" w:cs="Arial"/>
                <w:b/>
                <w:color w:val="000000" w:themeColor="text1"/>
                <w:sz w:val="20"/>
                <w:szCs w:val="20"/>
              </w:rPr>
              <w:t>Robotę budowlaną</w:t>
            </w:r>
            <w:r w:rsidRPr="0050518E">
              <w:rPr>
                <w:rFonts w:ascii="Arial" w:hAnsi="Arial" w:cs="Arial"/>
                <w:color w:val="000000" w:themeColor="text1"/>
                <w:sz w:val="20"/>
                <w:szCs w:val="20"/>
              </w:rPr>
              <w:t xml:space="preserve"> pn.:</w:t>
            </w:r>
          </w:p>
          <w:p w14:paraId="7EFAFDA5" w14:textId="77777777" w:rsidR="00456AF7" w:rsidRPr="0050518E" w:rsidRDefault="00456AF7" w:rsidP="00456AF7">
            <w:pPr>
              <w:pStyle w:val="Bezodstpw"/>
              <w:rPr>
                <w:rFonts w:ascii="Arial" w:hAnsi="Arial" w:cs="Arial"/>
                <w:color w:val="000000" w:themeColor="text1"/>
                <w:sz w:val="24"/>
                <w:szCs w:val="24"/>
              </w:rPr>
            </w:pPr>
          </w:p>
        </w:tc>
      </w:tr>
      <w:tr w:rsidR="00456AF7" w14:paraId="3F159FA9" w14:textId="77777777" w:rsidTr="00CE09D9">
        <w:trPr>
          <w:trHeight w:val="2687"/>
        </w:trPr>
        <w:tc>
          <w:tcPr>
            <w:tcW w:w="9057" w:type="dxa"/>
            <w:tcMar>
              <w:top w:w="216" w:type="dxa"/>
              <w:left w:w="115" w:type="dxa"/>
              <w:bottom w:w="216" w:type="dxa"/>
              <w:right w:w="115" w:type="dxa"/>
            </w:tcMar>
          </w:tcPr>
          <w:p w14:paraId="5303425C" w14:textId="0AD8F0C0" w:rsidR="00456AF7" w:rsidRPr="0050518E" w:rsidRDefault="00CE09D9" w:rsidP="00FD6CE6">
            <w:pPr>
              <w:pStyle w:val="Bezodstpw"/>
              <w:jc w:val="left"/>
              <w:rPr>
                <w:b/>
                <w:color w:val="000000" w:themeColor="text1"/>
                <w:sz w:val="38"/>
                <w:szCs w:val="38"/>
              </w:rPr>
            </w:pPr>
            <w:bookmarkStart w:id="0" w:name="_Hlk146106763"/>
            <w:r w:rsidRPr="00CE09D9">
              <w:rPr>
                <w:b/>
                <w:color w:val="000000" w:themeColor="text1"/>
                <w:sz w:val="38"/>
                <w:szCs w:val="38"/>
              </w:rPr>
              <w:t xml:space="preserve">Wykonanie rozbiórki budynków przy ul. Mieszka </w:t>
            </w:r>
            <w:r w:rsidR="00991B7F">
              <w:rPr>
                <w:b/>
                <w:color w:val="000000" w:themeColor="text1"/>
                <w:sz w:val="38"/>
                <w:szCs w:val="38"/>
              </w:rPr>
              <w:t xml:space="preserve">I </w:t>
            </w:r>
            <w:r w:rsidRPr="00CE09D9">
              <w:rPr>
                <w:b/>
                <w:color w:val="000000" w:themeColor="text1"/>
                <w:sz w:val="38"/>
                <w:szCs w:val="38"/>
              </w:rPr>
              <w:t>67-70, Borowskiego 32 w Gorzowie Wlkp. wraz z robotami towarzyszącymi</w:t>
            </w:r>
            <w:bookmarkEnd w:id="0"/>
          </w:p>
        </w:tc>
      </w:tr>
      <w:tr w:rsidR="00CE09D9" w14:paraId="3FB1B9FB" w14:textId="77777777" w:rsidTr="00CE09D9">
        <w:trPr>
          <w:trHeight w:val="1980"/>
        </w:trPr>
        <w:tc>
          <w:tcPr>
            <w:tcW w:w="9057" w:type="dxa"/>
            <w:tcMar>
              <w:top w:w="216" w:type="dxa"/>
              <w:left w:w="115" w:type="dxa"/>
              <w:bottom w:w="216" w:type="dxa"/>
              <w:right w:w="115" w:type="dxa"/>
            </w:tcMar>
          </w:tcPr>
          <w:p w14:paraId="46B7558C" w14:textId="77777777" w:rsidR="00CE09D9" w:rsidRDefault="00CE09D9" w:rsidP="00CE09D9">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0259C031" w14:textId="77777777" w:rsidR="00CE09D9" w:rsidRDefault="00CE09D9" w:rsidP="00CE09D9">
            <w:pPr>
              <w:numPr>
                <w:ilvl w:val="0"/>
                <w:numId w:val="2"/>
              </w:numPr>
              <w:tabs>
                <w:tab w:val="num" w:pos="644"/>
              </w:tabs>
              <w:spacing w:after="0" w:line="240" w:lineRule="auto"/>
              <w:ind w:left="644"/>
              <w:jc w:val="left"/>
              <w:rPr>
                <w:rFonts w:cs="Arial"/>
              </w:rPr>
            </w:pPr>
            <w:r>
              <w:rPr>
                <w:rFonts w:cs="Arial"/>
              </w:rPr>
              <w:t>Główny Księgowy ………………</w:t>
            </w:r>
          </w:p>
          <w:p w14:paraId="482ED398" w14:textId="77777777" w:rsidR="00CE09D9" w:rsidRDefault="00CE09D9" w:rsidP="00CE09D9">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3151"/>
              <w:tblOverlap w:val="never"/>
              <w:tblW w:w="2291" w:type="pct"/>
              <w:tblLook w:val="04A0" w:firstRow="1" w:lastRow="0" w:firstColumn="1" w:lastColumn="0" w:noHBand="0" w:noVBand="1"/>
            </w:tblPr>
            <w:tblGrid>
              <w:gridCol w:w="4045"/>
            </w:tblGrid>
            <w:tr w:rsidR="00CE09D9" w14:paraId="1ADFFD64" w14:textId="77777777" w:rsidTr="00CE09D9">
              <w:trPr>
                <w:trHeight w:val="863"/>
              </w:trPr>
              <w:tc>
                <w:tcPr>
                  <w:tcW w:w="4045" w:type="dxa"/>
                  <w:tcMar>
                    <w:top w:w="216" w:type="dxa"/>
                    <w:left w:w="115" w:type="dxa"/>
                    <w:bottom w:w="216" w:type="dxa"/>
                    <w:right w:w="115" w:type="dxa"/>
                  </w:tcMar>
                </w:tcPr>
                <w:p w14:paraId="4778461D" w14:textId="77777777" w:rsidR="00CE09D9" w:rsidRPr="00A45A48" w:rsidRDefault="00CE09D9" w:rsidP="00CE09D9">
                  <w:pPr>
                    <w:pStyle w:val="Bezodstpw"/>
                    <w:rPr>
                      <w:color w:val="000000" w:themeColor="text1"/>
                      <w:sz w:val="28"/>
                      <w:szCs w:val="28"/>
                    </w:rPr>
                  </w:pPr>
                  <w:r w:rsidRPr="00A45A48">
                    <w:rPr>
                      <w:color w:val="000000" w:themeColor="text1"/>
                      <w:sz w:val="28"/>
                      <w:szCs w:val="28"/>
                    </w:rPr>
                    <w:t>Zatwierdził Dyrektor ZGM</w:t>
                  </w:r>
                </w:p>
                <w:p w14:paraId="6C26937C" w14:textId="77777777" w:rsidR="00CE09D9" w:rsidRPr="00A45A48" w:rsidRDefault="00CE09D9" w:rsidP="00CE09D9">
                  <w:pPr>
                    <w:pStyle w:val="Bezodstpw"/>
                    <w:rPr>
                      <w:color w:val="000000" w:themeColor="text1"/>
                      <w:sz w:val="28"/>
                      <w:szCs w:val="28"/>
                    </w:rPr>
                  </w:pPr>
                  <w:r w:rsidRPr="00A45A48">
                    <w:rPr>
                      <w:color w:val="000000" w:themeColor="text1"/>
                      <w:sz w:val="28"/>
                      <w:szCs w:val="28"/>
                    </w:rPr>
                    <w:t>Paweł Nowacki</w:t>
                  </w:r>
                </w:p>
                <w:p w14:paraId="1EF4EACB" w14:textId="77777777" w:rsidR="00CE09D9" w:rsidRPr="000B1368" w:rsidRDefault="00CE09D9" w:rsidP="00CE09D9">
                  <w:pPr>
                    <w:pStyle w:val="Bezodstpw"/>
                    <w:rPr>
                      <w:color w:val="000000" w:themeColor="text1"/>
                      <w:sz w:val="28"/>
                      <w:szCs w:val="28"/>
                    </w:rPr>
                  </w:pPr>
                </w:p>
                <w:p w14:paraId="34E03335" w14:textId="77777777" w:rsidR="00CE09D9" w:rsidRPr="000B1368" w:rsidRDefault="00CE09D9" w:rsidP="00CE09D9">
                  <w:pPr>
                    <w:pStyle w:val="Bezodstpw"/>
                    <w:rPr>
                      <w:i/>
                      <w:color w:val="000000" w:themeColor="text1"/>
                      <w:sz w:val="20"/>
                      <w:szCs w:val="20"/>
                    </w:rPr>
                  </w:pPr>
                  <w:r w:rsidRPr="000B1368">
                    <w:rPr>
                      <w:i/>
                      <w:color w:val="000000" w:themeColor="text1"/>
                      <w:sz w:val="20"/>
                      <w:szCs w:val="20"/>
                    </w:rPr>
                    <w:t>(pieczęć i podpis na oryginale)</w:t>
                  </w:r>
                </w:p>
                <w:p w14:paraId="18193A58" w14:textId="4391B980" w:rsidR="00CE09D9" w:rsidRDefault="00CE09D9" w:rsidP="00CE09D9">
                  <w:pPr>
                    <w:pStyle w:val="Bezodstpw"/>
                    <w:rPr>
                      <w:color w:val="5B9BD5" w:themeColor="accent1"/>
                    </w:rPr>
                  </w:pPr>
                  <w:r>
                    <w:rPr>
                      <w:color w:val="000000" w:themeColor="text1"/>
                      <w:sz w:val="28"/>
                      <w:szCs w:val="28"/>
                    </w:rPr>
                    <w:t>2023-09-</w:t>
                  </w:r>
                  <w:r w:rsidR="00991B7F">
                    <w:rPr>
                      <w:color w:val="000000" w:themeColor="text1"/>
                      <w:sz w:val="28"/>
                      <w:szCs w:val="28"/>
                    </w:rPr>
                    <w:t>28</w:t>
                  </w:r>
                </w:p>
              </w:tc>
            </w:tr>
          </w:tbl>
          <w:p w14:paraId="3B9AE0E0" w14:textId="3E5B31AD" w:rsidR="00CE09D9" w:rsidRPr="001913F7" w:rsidRDefault="00CE09D9" w:rsidP="00CE09D9">
            <w:pPr>
              <w:tabs>
                <w:tab w:val="center" w:pos="4536"/>
                <w:tab w:val="left" w:pos="6945"/>
              </w:tabs>
              <w:spacing w:before="40" w:line="276" w:lineRule="auto"/>
              <w:rPr>
                <w:rFonts w:ascii="Arial" w:hAnsi="Arial" w:cs="Arial"/>
                <w:b/>
                <w:sz w:val="20"/>
                <w:szCs w:val="20"/>
              </w:rPr>
            </w:pPr>
            <w:r>
              <w:rPr>
                <w:rFonts w:cs="Arial"/>
              </w:rPr>
              <w:t xml:space="preserve">  2.   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2364FBCE" w14:textId="0A94A4DD" w:rsidR="00991B7F"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46713438" w:history="1">
        <w:r w:rsidR="00991B7F" w:rsidRPr="00171E2D">
          <w:rPr>
            <w:rStyle w:val="Hipercze"/>
            <w:noProof/>
          </w:rPr>
          <w:t>I. Informacje ogólne</w:t>
        </w:r>
        <w:r w:rsidR="00991B7F">
          <w:rPr>
            <w:noProof/>
            <w:webHidden/>
          </w:rPr>
          <w:tab/>
        </w:r>
        <w:r w:rsidR="00991B7F">
          <w:rPr>
            <w:noProof/>
            <w:webHidden/>
          </w:rPr>
          <w:fldChar w:fldCharType="begin"/>
        </w:r>
        <w:r w:rsidR="00991B7F">
          <w:rPr>
            <w:noProof/>
            <w:webHidden/>
          </w:rPr>
          <w:instrText xml:space="preserve"> PAGEREF _Toc146713438 \h </w:instrText>
        </w:r>
        <w:r w:rsidR="00991B7F">
          <w:rPr>
            <w:noProof/>
            <w:webHidden/>
          </w:rPr>
        </w:r>
        <w:r w:rsidR="00991B7F">
          <w:rPr>
            <w:noProof/>
            <w:webHidden/>
          </w:rPr>
          <w:fldChar w:fldCharType="separate"/>
        </w:r>
        <w:r w:rsidR="00326B31">
          <w:rPr>
            <w:noProof/>
            <w:webHidden/>
          </w:rPr>
          <w:t>2</w:t>
        </w:r>
        <w:r w:rsidR="00991B7F">
          <w:rPr>
            <w:noProof/>
            <w:webHidden/>
          </w:rPr>
          <w:fldChar w:fldCharType="end"/>
        </w:r>
      </w:hyperlink>
    </w:p>
    <w:p w14:paraId="741CCC53" w14:textId="12A20350" w:rsidR="00991B7F" w:rsidRDefault="00326B31">
      <w:pPr>
        <w:pStyle w:val="Spistreci2"/>
        <w:rPr>
          <w:rFonts w:cstheme="minorBidi"/>
          <w:noProof/>
          <w:kern w:val="2"/>
          <w:lang w:eastAsia="pl-PL"/>
          <w14:ligatures w14:val="standardContextual"/>
        </w:rPr>
      </w:pPr>
      <w:hyperlink w:anchor="_Toc146713439" w:history="1">
        <w:r w:rsidR="00991B7F" w:rsidRPr="00171E2D">
          <w:rPr>
            <w:rStyle w:val="Hipercze"/>
            <w:noProof/>
          </w:rPr>
          <w:t>1. Dane zamawiającego:</w:t>
        </w:r>
        <w:r w:rsidR="00991B7F">
          <w:rPr>
            <w:noProof/>
            <w:webHidden/>
          </w:rPr>
          <w:tab/>
        </w:r>
        <w:r w:rsidR="00991B7F">
          <w:rPr>
            <w:noProof/>
            <w:webHidden/>
          </w:rPr>
          <w:fldChar w:fldCharType="begin"/>
        </w:r>
        <w:r w:rsidR="00991B7F">
          <w:rPr>
            <w:noProof/>
            <w:webHidden/>
          </w:rPr>
          <w:instrText xml:space="preserve"> PAGEREF _Toc146713439 \h </w:instrText>
        </w:r>
        <w:r w:rsidR="00991B7F">
          <w:rPr>
            <w:noProof/>
            <w:webHidden/>
          </w:rPr>
        </w:r>
        <w:r w:rsidR="00991B7F">
          <w:rPr>
            <w:noProof/>
            <w:webHidden/>
          </w:rPr>
          <w:fldChar w:fldCharType="separate"/>
        </w:r>
        <w:r>
          <w:rPr>
            <w:noProof/>
            <w:webHidden/>
          </w:rPr>
          <w:t>2</w:t>
        </w:r>
        <w:r w:rsidR="00991B7F">
          <w:rPr>
            <w:noProof/>
            <w:webHidden/>
          </w:rPr>
          <w:fldChar w:fldCharType="end"/>
        </w:r>
      </w:hyperlink>
    </w:p>
    <w:p w14:paraId="0FD778BA" w14:textId="164EBA33" w:rsidR="00991B7F" w:rsidRDefault="00326B31">
      <w:pPr>
        <w:pStyle w:val="Spistreci2"/>
        <w:tabs>
          <w:tab w:val="left" w:pos="660"/>
        </w:tabs>
        <w:rPr>
          <w:rFonts w:cstheme="minorBidi"/>
          <w:noProof/>
          <w:kern w:val="2"/>
          <w:lang w:eastAsia="pl-PL"/>
          <w14:ligatures w14:val="standardContextual"/>
        </w:rPr>
      </w:pPr>
      <w:hyperlink w:anchor="_Toc146713440" w:history="1">
        <w:r w:rsidR="00991B7F" w:rsidRPr="00171E2D">
          <w:rPr>
            <w:rStyle w:val="Hipercze"/>
            <w:noProof/>
          </w:rPr>
          <w:t>2.</w:t>
        </w:r>
        <w:r w:rsidR="00991B7F">
          <w:rPr>
            <w:rFonts w:cstheme="minorBidi"/>
            <w:noProof/>
            <w:kern w:val="2"/>
            <w:lang w:eastAsia="pl-PL"/>
            <w14:ligatures w14:val="standardContextual"/>
          </w:rPr>
          <w:tab/>
        </w:r>
        <w:r w:rsidR="00991B7F" w:rsidRPr="00171E2D">
          <w:rPr>
            <w:rStyle w:val="Hipercze"/>
            <w:noProof/>
          </w:rPr>
          <w:t>Adres strony internetowej, na której udostępniane będą zmiany i wyjaśnienia treści SWZ oraz inne dokumenty zamówienia bezpośrednio związane z postępowaniem o udzielenie zamówienia</w:t>
        </w:r>
        <w:r w:rsidR="00991B7F">
          <w:rPr>
            <w:noProof/>
            <w:webHidden/>
          </w:rPr>
          <w:tab/>
        </w:r>
        <w:r w:rsidR="00991B7F">
          <w:rPr>
            <w:noProof/>
            <w:webHidden/>
          </w:rPr>
          <w:fldChar w:fldCharType="begin"/>
        </w:r>
        <w:r w:rsidR="00991B7F">
          <w:rPr>
            <w:noProof/>
            <w:webHidden/>
          </w:rPr>
          <w:instrText xml:space="preserve"> PAGEREF _Toc146713440 \h </w:instrText>
        </w:r>
        <w:r w:rsidR="00991B7F">
          <w:rPr>
            <w:noProof/>
            <w:webHidden/>
          </w:rPr>
        </w:r>
        <w:r w:rsidR="00991B7F">
          <w:rPr>
            <w:noProof/>
            <w:webHidden/>
          </w:rPr>
          <w:fldChar w:fldCharType="separate"/>
        </w:r>
        <w:r>
          <w:rPr>
            <w:noProof/>
            <w:webHidden/>
          </w:rPr>
          <w:t>2</w:t>
        </w:r>
        <w:r w:rsidR="00991B7F">
          <w:rPr>
            <w:noProof/>
            <w:webHidden/>
          </w:rPr>
          <w:fldChar w:fldCharType="end"/>
        </w:r>
      </w:hyperlink>
    </w:p>
    <w:p w14:paraId="583F32B0" w14:textId="5E558909" w:rsidR="00991B7F" w:rsidRDefault="00326B31">
      <w:pPr>
        <w:pStyle w:val="Spistreci2"/>
        <w:tabs>
          <w:tab w:val="left" w:pos="660"/>
        </w:tabs>
        <w:rPr>
          <w:rFonts w:cstheme="minorBidi"/>
          <w:noProof/>
          <w:kern w:val="2"/>
          <w:lang w:eastAsia="pl-PL"/>
          <w14:ligatures w14:val="standardContextual"/>
        </w:rPr>
      </w:pPr>
      <w:hyperlink w:anchor="_Toc146713441" w:history="1">
        <w:r w:rsidR="00991B7F" w:rsidRPr="00171E2D">
          <w:rPr>
            <w:rStyle w:val="Hipercze"/>
            <w:noProof/>
          </w:rPr>
          <w:t>3.</w:t>
        </w:r>
        <w:r w:rsidR="00991B7F">
          <w:rPr>
            <w:rFonts w:cstheme="minorBidi"/>
            <w:noProof/>
            <w:kern w:val="2"/>
            <w:lang w:eastAsia="pl-PL"/>
            <w14:ligatures w14:val="standardContextual"/>
          </w:rPr>
          <w:tab/>
        </w:r>
        <w:r w:rsidR="00991B7F" w:rsidRPr="00171E2D">
          <w:rPr>
            <w:rStyle w:val="Hipercze"/>
            <w:noProof/>
          </w:rPr>
          <w:t>Tryb udzielenia zamówienia</w:t>
        </w:r>
        <w:r w:rsidR="00991B7F">
          <w:rPr>
            <w:noProof/>
            <w:webHidden/>
          </w:rPr>
          <w:tab/>
        </w:r>
        <w:r w:rsidR="00991B7F">
          <w:rPr>
            <w:noProof/>
            <w:webHidden/>
          </w:rPr>
          <w:fldChar w:fldCharType="begin"/>
        </w:r>
        <w:r w:rsidR="00991B7F">
          <w:rPr>
            <w:noProof/>
            <w:webHidden/>
          </w:rPr>
          <w:instrText xml:space="preserve"> PAGEREF _Toc146713441 \h </w:instrText>
        </w:r>
        <w:r w:rsidR="00991B7F">
          <w:rPr>
            <w:noProof/>
            <w:webHidden/>
          </w:rPr>
        </w:r>
        <w:r w:rsidR="00991B7F">
          <w:rPr>
            <w:noProof/>
            <w:webHidden/>
          </w:rPr>
          <w:fldChar w:fldCharType="separate"/>
        </w:r>
        <w:r>
          <w:rPr>
            <w:noProof/>
            <w:webHidden/>
          </w:rPr>
          <w:t>2</w:t>
        </w:r>
        <w:r w:rsidR="00991B7F">
          <w:rPr>
            <w:noProof/>
            <w:webHidden/>
          </w:rPr>
          <w:fldChar w:fldCharType="end"/>
        </w:r>
      </w:hyperlink>
    </w:p>
    <w:p w14:paraId="0B886FD8" w14:textId="7BAE3E18" w:rsidR="00991B7F" w:rsidRDefault="00326B31">
      <w:pPr>
        <w:pStyle w:val="Spistreci1"/>
        <w:tabs>
          <w:tab w:val="right" w:leader="dot" w:pos="9396"/>
        </w:tabs>
        <w:rPr>
          <w:rFonts w:cstheme="minorBidi"/>
          <w:noProof/>
          <w:kern w:val="2"/>
          <w:lang w:eastAsia="pl-PL"/>
          <w14:ligatures w14:val="standardContextual"/>
        </w:rPr>
      </w:pPr>
      <w:hyperlink w:anchor="_Toc146713442" w:history="1">
        <w:r w:rsidR="00991B7F" w:rsidRPr="00171E2D">
          <w:rPr>
            <w:rStyle w:val="Hipercze"/>
            <w:noProof/>
          </w:rPr>
          <w:t>II. Opis przedmiotu zamówienia</w:t>
        </w:r>
        <w:r w:rsidR="00991B7F">
          <w:rPr>
            <w:noProof/>
            <w:webHidden/>
          </w:rPr>
          <w:tab/>
        </w:r>
        <w:r w:rsidR="00991B7F">
          <w:rPr>
            <w:noProof/>
            <w:webHidden/>
          </w:rPr>
          <w:fldChar w:fldCharType="begin"/>
        </w:r>
        <w:r w:rsidR="00991B7F">
          <w:rPr>
            <w:noProof/>
            <w:webHidden/>
          </w:rPr>
          <w:instrText xml:space="preserve"> PAGEREF _Toc146713442 \h </w:instrText>
        </w:r>
        <w:r w:rsidR="00991B7F">
          <w:rPr>
            <w:noProof/>
            <w:webHidden/>
          </w:rPr>
        </w:r>
        <w:r w:rsidR="00991B7F">
          <w:rPr>
            <w:noProof/>
            <w:webHidden/>
          </w:rPr>
          <w:fldChar w:fldCharType="separate"/>
        </w:r>
        <w:r>
          <w:rPr>
            <w:noProof/>
            <w:webHidden/>
          </w:rPr>
          <w:t>3</w:t>
        </w:r>
        <w:r w:rsidR="00991B7F">
          <w:rPr>
            <w:noProof/>
            <w:webHidden/>
          </w:rPr>
          <w:fldChar w:fldCharType="end"/>
        </w:r>
      </w:hyperlink>
    </w:p>
    <w:p w14:paraId="0C376626" w14:textId="69FA02DB" w:rsidR="00991B7F" w:rsidRDefault="00326B31">
      <w:pPr>
        <w:pStyle w:val="Spistreci1"/>
        <w:tabs>
          <w:tab w:val="right" w:leader="dot" w:pos="9396"/>
        </w:tabs>
        <w:rPr>
          <w:rFonts w:cstheme="minorBidi"/>
          <w:noProof/>
          <w:kern w:val="2"/>
          <w:lang w:eastAsia="pl-PL"/>
          <w14:ligatures w14:val="standardContextual"/>
        </w:rPr>
      </w:pPr>
      <w:hyperlink w:anchor="_Toc146713443" w:history="1">
        <w:r w:rsidR="00991B7F" w:rsidRPr="00171E2D">
          <w:rPr>
            <w:rStyle w:val="Hipercze"/>
            <w:noProof/>
          </w:rPr>
          <w:t>III. Termin wykonania zamówienia</w:t>
        </w:r>
        <w:r w:rsidR="00991B7F">
          <w:rPr>
            <w:noProof/>
            <w:webHidden/>
          </w:rPr>
          <w:tab/>
        </w:r>
        <w:r w:rsidR="00991B7F">
          <w:rPr>
            <w:noProof/>
            <w:webHidden/>
          </w:rPr>
          <w:fldChar w:fldCharType="begin"/>
        </w:r>
        <w:r w:rsidR="00991B7F">
          <w:rPr>
            <w:noProof/>
            <w:webHidden/>
          </w:rPr>
          <w:instrText xml:space="preserve"> PAGEREF _Toc146713443 \h </w:instrText>
        </w:r>
        <w:r w:rsidR="00991B7F">
          <w:rPr>
            <w:noProof/>
            <w:webHidden/>
          </w:rPr>
        </w:r>
        <w:r w:rsidR="00991B7F">
          <w:rPr>
            <w:noProof/>
            <w:webHidden/>
          </w:rPr>
          <w:fldChar w:fldCharType="separate"/>
        </w:r>
        <w:r>
          <w:rPr>
            <w:noProof/>
            <w:webHidden/>
          </w:rPr>
          <w:t>9</w:t>
        </w:r>
        <w:r w:rsidR="00991B7F">
          <w:rPr>
            <w:noProof/>
            <w:webHidden/>
          </w:rPr>
          <w:fldChar w:fldCharType="end"/>
        </w:r>
      </w:hyperlink>
    </w:p>
    <w:p w14:paraId="44566784" w14:textId="0CE2BD4D" w:rsidR="00991B7F" w:rsidRDefault="00326B31">
      <w:pPr>
        <w:pStyle w:val="Spistreci1"/>
        <w:tabs>
          <w:tab w:val="right" w:leader="dot" w:pos="9396"/>
        </w:tabs>
        <w:rPr>
          <w:rFonts w:cstheme="minorBidi"/>
          <w:noProof/>
          <w:kern w:val="2"/>
          <w:lang w:eastAsia="pl-PL"/>
          <w14:ligatures w14:val="standardContextual"/>
        </w:rPr>
      </w:pPr>
      <w:hyperlink w:anchor="_Toc146713444" w:history="1">
        <w:r w:rsidR="00991B7F" w:rsidRPr="00171E2D">
          <w:rPr>
            <w:rStyle w:val="Hipercze"/>
            <w:noProof/>
          </w:rPr>
          <w:t>IV. Projektowane postanowienia umowy w sprawie zamówienia publicznego, które zostaną wprowadzone do treści tej umowy</w:t>
        </w:r>
        <w:r w:rsidR="00991B7F">
          <w:rPr>
            <w:noProof/>
            <w:webHidden/>
          </w:rPr>
          <w:tab/>
        </w:r>
        <w:r w:rsidR="00991B7F">
          <w:rPr>
            <w:noProof/>
            <w:webHidden/>
          </w:rPr>
          <w:fldChar w:fldCharType="begin"/>
        </w:r>
        <w:r w:rsidR="00991B7F">
          <w:rPr>
            <w:noProof/>
            <w:webHidden/>
          </w:rPr>
          <w:instrText xml:space="preserve"> PAGEREF _Toc146713444 \h </w:instrText>
        </w:r>
        <w:r w:rsidR="00991B7F">
          <w:rPr>
            <w:noProof/>
            <w:webHidden/>
          </w:rPr>
        </w:r>
        <w:r w:rsidR="00991B7F">
          <w:rPr>
            <w:noProof/>
            <w:webHidden/>
          </w:rPr>
          <w:fldChar w:fldCharType="separate"/>
        </w:r>
        <w:r>
          <w:rPr>
            <w:noProof/>
            <w:webHidden/>
          </w:rPr>
          <w:t>9</w:t>
        </w:r>
        <w:r w:rsidR="00991B7F">
          <w:rPr>
            <w:noProof/>
            <w:webHidden/>
          </w:rPr>
          <w:fldChar w:fldCharType="end"/>
        </w:r>
      </w:hyperlink>
    </w:p>
    <w:p w14:paraId="41CE1722" w14:textId="14F95F63" w:rsidR="00991B7F" w:rsidRDefault="00326B31">
      <w:pPr>
        <w:pStyle w:val="Spistreci1"/>
        <w:tabs>
          <w:tab w:val="right" w:leader="dot" w:pos="9396"/>
        </w:tabs>
        <w:rPr>
          <w:rFonts w:cstheme="minorBidi"/>
          <w:noProof/>
          <w:kern w:val="2"/>
          <w:lang w:eastAsia="pl-PL"/>
          <w14:ligatures w14:val="standardContextual"/>
        </w:rPr>
      </w:pPr>
      <w:hyperlink w:anchor="_Toc146713445" w:history="1">
        <w:r w:rsidR="00991B7F" w:rsidRPr="00171E2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91B7F">
          <w:rPr>
            <w:noProof/>
            <w:webHidden/>
          </w:rPr>
          <w:tab/>
        </w:r>
        <w:r w:rsidR="00991B7F">
          <w:rPr>
            <w:noProof/>
            <w:webHidden/>
          </w:rPr>
          <w:fldChar w:fldCharType="begin"/>
        </w:r>
        <w:r w:rsidR="00991B7F">
          <w:rPr>
            <w:noProof/>
            <w:webHidden/>
          </w:rPr>
          <w:instrText xml:space="preserve"> PAGEREF _Toc146713445 \h </w:instrText>
        </w:r>
        <w:r w:rsidR="00991B7F">
          <w:rPr>
            <w:noProof/>
            <w:webHidden/>
          </w:rPr>
        </w:r>
        <w:r w:rsidR="00991B7F">
          <w:rPr>
            <w:noProof/>
            <w:webHidden/>
          </w:rPr>
          <w:fldChar w:fldCharType="separate"/>
        </w:r>
        <w:r>
          <w:rPr>
            <w:noProof/>
            <w:webHidden/>
          </w:rPr>
          <w:t>9</w:t>
        </w:r>
        <w:r w:rsidR="00991B7F">
          <w:rPr>
            <w:noProof/>
            <w:webHidden/>
          </w:rPr>
          <w:fldChar w:fldCharType="end"/>
        </w:r>
      </w:hyperlink>
    </w:p>
    <w:p w14:paraId="1A5A4793" w14:textId="024B6FB9" w:rsidR="00991B7F" w:rsidRDefault="00326B31">
      <w:pPr>
        <w:pStyle w:val="Spistreci1"/>
        <w:tabs>
          <w:tab w:val="right" w:leader="dot" w:pos="9396"/>
        </w:tabs>
        <w:rPr>
          <w:rFonts w:cstheme="minorBidi"/>
          <w:noProof/>
          <w:kern w:val="2"/>
          <w:lang w:eastAsia="pl-PL"/>
          <w14:ligatures w14:val="standardContextual"/>
        </w:rPr>
      </w:pPr>
      <w:hyperlink w:anchor="_Toc146713446" w:history="1">
        <w:r w:rsidR="00991B7F" w:rsidRPr="00171E2D">
          <w:rPr>
            <w:rStyle w:val="Hipercze"/>
            <w:noProof/>
          </w:rPr>
          <w:t>VI. Termin związania ofertą</w:t>
        </w:r>
        <w:r w:rsidR="00991B7F">
          <w:rPr>
            <w:noProof/>
            <w:webHidden/>
          </w:rPr>
          <w:tab/>
        </w:r>
        <w:r w:rsidR="00991B7F">
          <w:rPr>
            <w:noProof/>
            <w:webHidden/>
          </w:rPr>
          <w:fldChar w:fldCharType="begin"/>
        </w:r>
        <w:r w:rsidR="00991B7F">
          <w:rPr>
            <w:noProof/>
            <w:webHidden/>
          </w:rPr>
          <w:instrText xml:space="preserve"> PAGEREF _Toc146713446 \h </w:instrText>
        </w:r>
        <w:r w:rsidR="00991B7F">
          <w:rPr>
            <w:noProof/>
            <w:webHidden/>
          </w:rPr>
        </w:r>
        <w:r w:rsidR="00991B7F">
          <w:rPr>
            <w:noProof/>
            <w:webHidden/>
          </w:rPr>
          <w:fldChar w:fldCharType="separate"/>
        </w:r>
        <w:r>
          <w:rPr>
            <w:noProof/>
            <w:webHidden/>
          </w:rPr>
          <w:t>11</w:t>
        </w:r>
        <w:r w:rsidR="00991B7F">
          <w:rPr>
            <w:noProof/>
            <w:webHidden/>
          </w:rPr>
          <w:fldChar w:fldCharType="end"/>
        </w:r>
      </w:hyperlink>
    </w:p>
    <w:p w14:paraId="14788C2D" w14:textId="45C6C85F" w:rsidR="00991B7F" w:rsidRDefault="00326B31">
      <w:pPr>
        <w:pStyle w:val="Spistreci1"/>
        <w:tabs>
          <w:tab w:val="right" w:leader="dot" w:pos="9396"/>
        </w:tabs>
        <w:rPr>
          <w:rFonts w:cstheme="minorBidi"/>
          <w:noProof/>
          <w:kern w:val="2"/>
          <w:lang w:eastAsia="pl-PL"/>
          <w14:ligatures w14:val="standardContextual"/>
        </w:rPr>
      </w:pPr>
      <w:hyperlink w:anchor="_Toc146713447" w:history="1">
        <w:r w:rsidR="00991B7F" w:rsidRPr="00171E2D">
          <w:rPr>
            <w:rStyle w:val="Hipercze"/>
            <w:noProof/>
          </w:rPr>
          <w:t>VII. Podstawy wykluczenia i warunki udziału w postępowaniu</w:t>
        </w:r>
        <w:r w:rsidR="00991B7F">
          <w:rPr>
            <w:noProof/>
            <w:webHidden/>
          </w:rPr>
          <w:tab/>
        </w:r>
        <w:r w:rsidR="00991B7F">
          <w:rPr>
            <w:noProof/>
            <w:webHidden/>
          </w:rPr>
          <w:fldChar w:fldCharType="begin"/>
        </w:r>
        <w:r w:rsidR="00991B7F">
          <w:rPr>
            <w:noProof/>
            <w:webHidden/>
          </w:rPr>
          <w:instrText xml:space="preserve"> PAGEREF _Toc146713447 \h </w:instrText>
        </w:r>
        <w:r w:rsidR="00991B7F">
          <w:rPr>
            <w:noProof/>
            <w:webHidden/>
          </w:rPr>
        </w:r>
        <w:r w:rsidR="00991B7F">
          <w:rPr>
            <w:noProof/>
            <w:webHidden/>
          </w:rPr>
          <w:fldChar w:fldCharType="separate"/>
        </w:r>
        <w:r>
          <w:rPr>
            <w:noProof/>
            <w:webHidden/>
          </w:rPr>
          <w:t>12</w:t>
        </w:r>
        <w:r w:rsidR="00991B7F">
          <w:rPr>
            <w:noProof/>
            <w:webHidden/>
          </w:rPr>
          <w:fldChar w:fldCharType="end"/>
        </w:r>
      </w:hyperlink>
    </w:p>
    <w:p w14:paraId="6FA64F8B" w14:textId="3D96E15B" w:rsidR="00991B7F" w:rsidRDefault="00326B31">
      <w:pPr>
        <w:pStyle w:val="Spistreci1"/>
        <w:tabs>
          <w:tab w:val="right" w:leader="dot" w:pos="9396"/>
        </w:tabs>
        <w:rPr>
          <w:rFonts w:cstheme="minorBidi"/>
          <w:noProof/>
          <w:kern w:val="2"/>
          <w:lang w:eastAsia="pl-PL"/>
          <w14:ligatures w14:val="standardContextual"/>
        </w:rPr>
      </w:pPr>
      <w:hyperlink w:anchor="_Toc146713448" w:history="1">
        <w:r w:rsidR="00991B7F" w:rsidRPr="00171E2D">
          <w:rPr>
            <w:rStyle w:val="Hipercze"/>
            <w:noProof/>
          </w:rPr>
          <w:t>VIII. Opis sposobu przygotowania oferty</w:t>
        </w:r>
        <w:r w:rsidR="00991B7F">
          <w:rPr>
            <w:noProof/>
            <w:webHidden/>
          </w:rPr>
          <w:tab/>
        </w:r>
        <w:r w:rsidR="00991B7F">
          <w:rPr>
            <w:noProof/>
            <w:webHidden/>
          </w:rPr>
          <w:fldChar w:fldCharType="begin"/>
        </w:r>
        <w:r w:rsidR="00991B7F">
          <w:rPr>
            <w:noProof/>
            <w:webHidden/>
          </w:rPr>
          <w:instrText xml:space="preserve"> PAGEREF _Toc146713448 \h </w:instrText>
        </w:r>
        <w:r w:rsidR="00991B7F">
          <w:rPr>
            <w:noProof/>
            <w:webHidden/>
          </w:rPr>
        </w:r>
        <w:r w:rsidR="00991B7F">
          <w:rPr>
            <w:noProof/>
            <w:webHidden/>
          </w:rPr>
          <w:fldChar w:fldCharType="separate"/>
        </w:r>
        <w:r>
          <w:rPr>
            <w:noProof/>
            <w:webHidden/>
          </w:rPr>
          <w:t>15</w:t>
        </w:r>
        <w:r w:rsidR="00991B7F">
          <w:rPr>
            <w:noProof/>
            <w:webHidden/>
          </w:rPr>
          <w:fldChar w:fldCharType="end"/>
        </w:r>
      </w:hyperlink>
    </w:p>
    <w:p w14:paraId="5A468659" w14:textId="01EF310A" w:rsidR="00991B7F" w:rsidRDefault="00326B31">
      <w:pPr>
        <w:pStyle w:val="Spistreci1"/>
        <w:tabs>
          <w:tab w:val="right" w:leader="dot" w:pos="9396"/>
        </w:tabs>
        <w:rPr>
          <w:rFonts w:cstheme="minorBidi"/>
          <w:noProof/>
          <w:kern w:val="2"/>
          <w:lang w:eastAsia="pl-PL"/>
          <w14:ligatures w14:val="standardContextual"/>
        </w:rPr>
      </w:pPr>
      <w:hyperlink w:anchor="_Toc146713449" w:history="1">
        <w:r w:rsidR="00991B7F" w:rsidRPr="00171E2D">
          <w:rPr>
            <w:rStyle w:val="Hipercze"/>
            <w:noProof/>
          </w:rPr>
          <w:t>IX. Sposób oraz termin składania ofert</w:t>
        </w:r>
        <w:r w:rsidR="00991B7F">
          <w:rPr>
            <w:noProof/>
            <w:webHidden/>
          </w:rPr>
          <w:tab/>
        </w:r>
        <w:r w:rsidR="00991B7F">
          <w:rPr>
            <w:noProof/>
            <w:webHidden/>
          </w:rPr>
          <w:fldChar w:fldCharType="begin"/>
        </w:r>
        <w:r w:rsidR="00991B7F">
          <w:rPr>
            <w:noProof/>
            <w:webHidden/>
          </w:rPr>
          <w:instrText xml:space="preserve"> PAGEREF _Toc146713449 \h </w:instrText>
        </w:r>
        <w:r w:rsidR="00991B7F">
          <w:rPr>
            <w:noProof/>
            <w:webHidden/>
          </w:rPr>
        </w:r>
        <w:r w:rsidR="00991B7F">
          <w:rPr>
            <w:noProof/>
            <w:webHidden/>
          </w:rPr>
          <w:fldChar w:fldCharType="separate"/>
        </w:r>
        <w:r>
          <w:rPr>
            <w:noProof/>
            <w:webHidden/>
          </w:rPr>
          <w:t>19</w:t>
        </w:r>
        <w:r w:rsidR="00991B7F">
          <w:rPr>
            <w:noProof/>
            <w:webHidden/>
          </w:rPr>
          <w:fldChar w:fldCharType="end"/>
        </w:r>
      </w:hyperlink>
    </w:p>
    <w:p w14:paraId="5E9CF21A" w14:textId="35F401C7" w:rsidR="00991B7F" w:rsidRDefault="00326B31">
      <w:pPr>
        <w:pStyle w:val="Spistreci1"/>
        <w:tabs>
          <w:tab w:val="right" w:leader="dot" w:pos="9396"/>
        </w:tabs>
        <w:rPr>
          <w:rFonts w:cstheme="minorBidi"/>
          <w:noProof/>
          <w:kern w:val="2"/>
          <w:lang w:eastAsia="pl-PL"/>
          <w14:ligatures w14:val="standardContextual"/>
        </w:rPr>
      </w:pPr>
      <w:hyperlink w:anchor="_Toc146713450" w:history="1">
        <w:r w:rsidR="00991B7F" w:rsidRPr="00171E2D">
          <w:rPr>
            <w:rStyle w:val="Hipercze"/>
            <w:noProof/>
          </w:rPr>
          <w:t>X. Termin otwarcia ofert</w:t>
        </w:r>
        <w:r w:rsidR="00991B7F">
          <w:rPr>
            <w:noProof/>
            <w:webHidden/>
          </w:rPr>
          <w:tab/>
        </w:r>
        <w:r w:rsidR="00991B7F">
          <w:rPr>
            <w:noProof/>
            <w:webHidden/>
          </w:rPr>
          <w:fldChar w:fldCharType="begin"/>
        </w:r>
        <w:r w:rsidR="00991B7F">
          <w:rPr>
            <w:noProof/>
            <w:webHidden/>
          </w:rPr>
          <w:instrText xml:space="preserve"> PAGEREF _Toc146713450 \h </w:instrText>
        </w:r>
        <w:r w:rsidR="00991B7F">
          <w:rPr>
            <w:noProof/>
            <w:webHidden/>
          </w:rPr>
        </w:r>
        <w:r w:rsidR="00991B7F">
          <w:rPr>
            <w:noProof/>
            <w:webHidden/>
          </w:rPr>
          <w:fldChar w:fldCharType="separate"/>
        </w:r>
        <w:r>
          <w:rPr>
            <w:noProof/>
            <w:webHidden/>
          </w:rPr>
          <w:t>20</w:t>
        </w:r>
        <w:r w:rsidR="00991B7F">
          <w:rPr>
            <w:noProof/>
            <w:webHidden/>
          </w:rPr>
          <w:fldChar w:fldCharType="end"/>
        </w:r>
      </w:hyperlink>
    </w:p>
    <w:p w14:paraId="4600AD41" w14:textId="0EAB97B1" w:rsidR="00991B7F" w:rsidRDefault="00326B31">
      <w:pPr>
        <w:pStyle w:val="Spistreci1"/>
        <w:tabs>
          <w:tab w:val="right" w:leader="dot" w:pos="9396"/>
        </w:tabs>
        <w:rPr>
          <w:rFonts w:cstheme="minorBidi"/>
          <w:noProof/>
          <w:kern w:val="2"/>
          <w:lang w:eastAsia="pl-PL"/>
          <w14:ligatures w14:val="standardContextual"/>
        </w:rPr>
      </w:pPr>
      <w:hyperlink w:anchor="_Toc146713451" w:history="1">
        <w:r w:rsidR="00991B7F" w:rsidRPr="00171E2D">
          <w:rPr>
            <w:rStyle w:val="Hipercze"/>
            <w:noProof/>
          </w:rPr>
          <w:t>XI. Sposób obliczenia ceny</w:t>
        </w:r>
        <w:r w:rsidR="00991B7F">
          <w:rPr>
            <w:noProof/>
            <w:webHidden/>
          </w:rPr>
          <w:tab/>
        </w:r>
        <w:r w:rsidR="00991B7F">
          <w:rPr>
            <w:noProof/>
            <w:webHidden/>
          </w:rPr>
          <w:fldChar w:fldCharType="begin"/>
        </w:r>
        <w:r w:rsidR="00991B7F">
          <w:rPr>
            <w:noProof/>
            <w:webHidden/>
          </w:rPr>
          <w:instrText xml:space="preserve"> PAGEREF _Toc146713451 \h </w:instrText>
        </w:r>
        <w:r w:rsidR="00991B7F">
          <w:rPr>
            <w:noProof/>
            <w:webHidden/>
          </w:rPr>
        </w:r>
        <w:r w:rsidR="00991B7F">
          <w:rPr>
            <w:noProof/>
            <w:webHidden/>
          </w:rPr>
          <w:fldChar w:fldCharType="separate"/>
        </w:r>
        <w:r>
          <w:rPr>
            <w:noProof/>
            <w:webHidden/>
          </w:rPr>
          <w:t>21</w:t>
        </w:r>
        <w:r w:rsidR="00991B7F">
          <w:rPr>
            <w:noProof/>
            <w:webHidden/>
          </w:rPr>
          <w:fldChar w:fldCharType="end"/>
        </w:r>
      </w:hyperlink>
    </w:p>
    <w:p w14:paraId="23038057" w14:textId="2828DB8D" w:rsidR="00991B7F" w:rsidRDefault="00326B31">
      <w:pPr>
        <w:pStyle w:val="Spistreci1"/>
        <w:tabs>
          <w:tab w:val="right" w:leader="dot" w:pos="9396"/>
        </w:tabs>
        <w:rPr>
          <w:rFonts w:cstheme="minorBidi"/>
          <w:noProof/>
          <w:kern w:val="2"/>
          <w:lang w:eastAsia="pl-PL"/>
          <w14:ligatures w14:val="standardContextual"/>
        </w:rPr>
      </w:pPr>
      <w:hyperlink w:anchor="_Toc146713452" w:history="1">
        <w:r w:rsidR="00991B7F" w:rsidRPr="00171E2D">
          <w:rPr>
            <w:rStyle w:val="Hipercze"/>
            <w:noProof/>
          </w:rPr>
          <w:t>XII. Opis kryteriów oceny ofert, wraz z podaniem wag tych kryteriów i sposobu oceny ofert</w:t>
        </w:r>
        <w:r w:rsidR="00991B7F">
          <w:rPr>
            <w:noProof/>
            <w:webHidden/>
          </w:rPr>
          <w:tab/>
        </w:r>
        <w:r w:rsidR="00991B7F">
          <w:rPr>
            <w:noProof/>
            <w:webHidden/>
          </w:rPr>
          <w:fldChar w:fldCharType="begin"/>
        </w:r>
        <w:r w:rsidR="00991B7F">
          <w:rPr>
            <w:noProof/>
            <w:webHidden/>
          </w:rPr>
          <w:instrText xml:space="preserve"> PAGEREF _Toc146713452 \h </w:instrText>
        </w:r>
        <w:r w:rsidR="00991B7F">
          <w:rPr>
            <w:noProof/>
            <w:webHidden/>
          </w:rPr>
        </w:r>
        <w:r w:rsidR="00991B7F">
          <w:rPr>
            <w:noProof/>
            <w:webHidden/>
          </w:rPr>
          <w:fldChar w:fldCharType="separate"/>
        </w:r>
        <w:r>
          <w:rPr>
            <w:noProof/>
            <w:webHidden/>
          </w:rPr>
          <w:t>22</w:t>
        </w:r>
        <w:r w:rsidR="00991B7F">
          <w:rPr>
            <w:noProof/>
            <w:webHidden/>
          </w:rPr>
          <w:fldChar w:fldCharType="end"/>
        </w:r>
      </w:hyperlink>
    </w:p>
    <w:p w14:paraId="585F4865" w14:textId="168F2EF5" w:rsidR="00991B7F" w:rsidRDefault="00326B31">
      <w:pPr>
        <w:pStyle w:val="Spistreci1"/>
        <w:tabs>
          <w:tab w:val="right" w:leader="dot" w:pos="9396"/>
        </w:tabs>
        <w:rPr>
          <w:rFonts w:cstheme="minorBidi"/>
          <w:noProof/>
          <w:kern w:val="2"/>
          <w:lang w:eastAsia="pl-PL"/>
          <w14:ligatures w14:val="standardContextual"/>
        </w:rPr>
      </w:pPr>
      <w:hyperlink w:anchor="_Toc146713453" w:history="1">
        <w:r w:rsidR="00991B7F" w:rsidRPr="00171E2D">
          <w:rPr>
            <w:rStyle w:val="Hipercze"/>
            <w:noProof/>
          </w:rPr>
          <w:t>XIII. Informacje o formalnościach, jakie muszą zostać dopełnione po wyborze oferty w celu zawarcia umowy w sprawie zamówienia publicznego</w:t>
        </w:r>
        <w:r w:rsidR="00991B7F">
          <w:rPr>
            <w:noProof/>
            <w:webHidden/>
          </w:rPr>
          <w:tab/>
        </w:r>
        <w:r w:rsidR="00991B7F">
          <w:rPr>
            <w:noProof/>
            <w:webHidden/>
          </w:rPr>
          <w:fldChar w:fldCharType="begin"/>
        </w:r>
        <w:r w:rsidR="00991B7F">
          <w:rPr>
            <w:noProof/>
            <w:webHidden/>
          </w:rPr>
          <w:instrText xml:space="preserve"> PAGEREF _Toc146713453 \h </w:instrText>
        </w:r>
        <w:r w:rsidR="00991B7F">
          <w:rPr>
            <w:noProof/>
            <w:webHidden/>
          </w:rPr>
        </w:r>
        <w:r w:rsidR="00991B7F">
          <w:rPr>
            <w:noProof/>
            <w:webHidden/>
          </w:rPr>
          <w:fldChar w:fldCharType="separate"/>
        </w:r>
        <w:r>
          <w:rPr>
            <w:noProof/>
            <w:webHidden/>
          </w:rPr>
          <w:t>23</w:t>
        </w:r>
        <w:r w:rsidR="00991B7F">
          <w:rPr>
            <w:noProof/>
            <w:webHidden/>
          </w:rPr>
          <w:fldChar w:fldCharType="end"/>
        </w:r>
      </w:hyperlink>
    </w:p>
    <w:p w14:paraId="5A692CC5" w14:textId="0E276C42" w:rsidR="00991B7F" w:rsidRDefault="00326B31">
      <w:pPr>
        <w:pStyle w:val="Spistreci1"/>
        <w:tabs>
          <w:tab w:val="right" w:leader="dot" w:pos="9396"/>
        </w:tabs>
        <w:rPr>
          <w:rFonts w:cstheme="minorBidi"/>
          <w:noProof/>
          <w:kern w:val="2"/>
          <w:lang w:eastAsia="pl-PL"/>
          <w14:ligatures w14:val="standardContextual"/>
        </w:rPr>
      </w:pPr>
      <w:hyperlink w:anchor="_Toc146713454" w:history="1">
        <w:r w:rsidR="00991B7F" w:rsidRPr="00171E2D">
          <w:rPr>
            <w:rStyle w:val="Hipercze"/>
            <w:rFonts w:cstheme="minorHAnsi"/>
            <w:noProof/>
          </w:rPr>
          <w:t>XIV. Istotne dla stron postanowienia</w:t>
        </w:r>
        <w:r w:rsidR="00991B7F" w:rsidRPr="00171E2D">
          <w:rPr>
            <w:rStyle w:val="Hipercze"/>
            <w:noProof/>
          </w:rPr>
          <w:t>, które zostaną wprowadzone do treści zawieranej umowy w sprawie zamówienia publicznego, ogólne warunki umowy albo wzór umowy, jeżeli zamawiający wymaga od wykonawcy, aby zawarł z nim umowę w sprawie zamówienia publicznego na takich warunkach</w:t>
        </w:r>
        <w:r w:rsidR="00991B7F">
          <w:rPr>
            <w:noProof/>
            <w:webHidden/>
          </w:rPr>
          <w:tab/>
        </w:r>
        <w:r w:rsidR="00991B7F">
          <w:rPr>
            <w:noProof/>
            <w:webHidden/>
          </w:rPr>
          <w:fldChar w:fldCharType="begin"/>
        </w:r>
        <w:r w:rsidR="00991B7F">
          <w:rPr>
            <w:noProof/>
            <w:webHidden/>
          </w:rPr>
          <w:instrText xml:space="preserve"> PAGEREF _Toc146713454 \h </w:instrText>
        </w:r>
        <w:r w:rsidR="00991B7F">
          <w:rPr>
            <w:noProof/>
            <w:webHidden/>
          </w:rPr>
        </w:r>
        <w:r w:rsidR="00991B7F">
          <w:rPr>
            <w:noProof/>
            <w:webHidden/>
          </w:rPr>
          <w:fldChar w:fldCharType="separate"/>
        </w:r>
        <w:r>
          <w:rPr>
            <w:noProof/>
            <w:webHidden/>
          </w:rPr>
          <w:t>25</w:t>
        </w:r>
        <w:r w:rsidR="00991B7F">
          <w:rPr>
            <w:noProof/>
            <w:webHidden/>
          </w:rPr>
          <w:fldChar w:fldCharType="end"/>
        </w:r>
      </w:hyperlink>
    </w:p>
    <w:p w14:paraId="0FE778DB" w14:textId="17AF235A" w:rsidR="00991B7F" w:rsidRDefault="00326B31">
      <w:pPr>
        <w:pStyle w:val="Spistreci1"/>
        <w:tabs>
          <w:tab w:val="right" w:leader="dot" w:pos="9396"/>
        </w:tabs>
        <w:rPr>
          <w:rFonts w:cstheme="minorBidi"/>
          <w:noProof/>
          <w:kern w:val="2"/>
          <w:lang w:eastAsia="pl-PL"/>
          <w14:ligatures w14:val="standardContextual"/>
        </w:rPr>
      </w:pPr>
      <w:hyperlink w:anchor="_Toc146713455" w:history="1">
        <w:r w:rsidR="00991B7F" w:rsidRPr="00171E2D">
          <w:rPr>
            <w:rStyle w:val="Hipercze"/>
            <w:noProof/>
          </w:rPr>
          <w:t>XV. Pouczenie o środkach ochrony prawnej przysługujących Wykonawcy</w:t>
        </w:r>
        <w:r w:rsidR="00991B7F">
          <w:rPr>
            <w:noProof/>
            <w:webHidden/>
          </w:rPr>
          <w:tab/>
        </w:r>
        <w:r w:rsidR="00991B7F">
          <w:rPr>
            <w:noProof/>
            <w:webHidden/>
          </w:rPr>
          <w:fldChar w:fldCharType="begin"/>
        </w:r>
        <w:r w:rsidR="00991B7F">
          <w:rPr>
            <w:noProof/>
            <w:webHidden/>
          </w:rPr>
          <w:instrText xml:space="preserve"> PAGEREF _Toc146713455 \h </w:instrText>
        </w:r>
        <w:r w:rsidR="00991B7F">
          <w:rPr>
            <w:noProof/>
            <w:webHidden/>
          </w:rPr>
        </w:r>
        <w:r w:rsidR="00991B7F">
          <w:rPr>
            <w:noProof/>
            <w:webHidden/>
          </w:rPr>
          <w:fldChar w:fldCharType="separate"/>
        </w:r>
        <w:r>
          <w:rPr>
            <w:noProof/>
            <w:webHidden/>
          </w:rPr>
          <w:t>25</w:t>
        </w:r>
        <w:r w:rsidR="00991B7F">
          <w:rPr>
            <w:noProof/>
            <w:webHidden/>
          </w:rPr>
          <w:fldChar w:fldCharType="end"/>
        </w:r>
      </w:hyperlink>
    </w:p>
    <w:p w14:paraId="3E1423A1" w14:textId="59834F7B" w:rsidR="00991B7F" w:rsidRDefault="00326B31">
      <w:pPr>
        <w:pStyle w:val="Spistreci1"/>
        <w:tabs>
          <w:tab w:val="right" w:leader="dot" w:pos="9396"/>
        </w:tabs>
        <w:rPr>
          <w:rFonts w:cstheme="minorBidi"/>
          <w:noProof/>
          <w:kern w:val="2"/>
          <w:lang w:eastAsia="pl-PL"/>
          <w14:ligatures w14:val="standardContextual"/>
        </w:rPr>
      </w:pPr>
      <w:hyperlink w:anchor="_Toc146713456" w:history="1">
        <w:r w:rsidR="00991B7F" w:rsidRPr="00171E2D">
          <w:rPr>
            <w:rStyle w:val="Hipercze"/>
            <w:noProof/>
          </w:rPr>
          <w:t>XVI. Pozostałe informacje</w:t>
        </w:r>
        <w:r w:rsidR="00991B7F">
          <w:rPr>
            <w:noProof/>
            <w:webHidden/>
          </w:rPr>
          <w:tab/>
        </w:r>
        <w:r w:rsidR="00991B7F">
          <w:rPr>
            <w:noProof/>
            <w:webHidden/>
          </w:rPr>
          <w:fldChar w:fldCharType="begin"/>
        </w:r>
        <w:r w:rsidR="00991B7F">
          <w:rPr>
            <w:noProof/>
            <w:webHidden/>
          </w:rPr>
          <w:instrText xml:space="preserve"> PAGEREF _Toc146713456 \h </w:instrText>
        </w:r>
        <w:r w:rsidR="00991B7F">
          <w:rPr>
            <w:noProof/>
            <w:webHidden/>
          </w:rPr>
        </w:r>
        <w:r w:rsidR="00991B7F">
          <w:rPr>
            <w:noProof/>
            <w:webHidden/>
          </w:rPr>
          <w:fldChar w:fldCharType="separate"/>
        </w:r>
        <w:r>
          <w:rPr>
            <w:noProof/>
            <w:webHidden/>
          </w:rPr>
          <w:t>26</w:t>
        </w:r>
        <w:r w:rsidR="00991B7F">
          <w:rPr>
            <w:noProof/>
            <w:webHidden/>
          </w:rPr>
          <w:fldChar w:fldCharType="end"/>
        </w:r>
      </w:hyperlink>
    </w:p>
    <w:p w14:paraId="25A7A890" w14:textId="4893A792" w:rsidR="00991B7F" w:rsidRDefault="00326B31">
      <w:pPr>
        <w:pStyle w:val="Spistreci1"/>
        <w:tabs>
          <w:tab w:val="right" w:leader="dot" w:pos="9396"/>
        </w:tabs>
        <w:rPr>
          <w:rFonts w:cstheme="minorBidi"/>
          <w:noProof/>
          <w:kern w:val="2"/>
          <w:lang w:eastAsia="pl-PL"/>
          <w14:ligatures w14:val="standardContextual"/>
        </w:rPr>
      </w:pPr>
      <w:hyperlink w:anchor="_Toc146713457" w:history="1">
        <w:r w:rsidR="00991B7F" w:rsidRPr="00171E2D">
          <w:rPr>
            <w:rStyle w:val="Hipercze"/>
            <w:noProof/>
          </w:rPr>
          <w:t>XVII. Informacja w zakresie ochrony danych osobowych</w:t>
        </w:r>
        <w:r w:rsidR="00991B7F">
          <w:rPr>
            <w:noProof/>
            <w:webHidden/>
          </w:rPr>
          <w:tab/>
        </w:r>
        <w:r w:rsidR="00991B7F">
          <w:rPr>
            <w:noProof/>
            <w:webHidden/>
          </w:rPr>
          <w:fldChar w:fldCharType="begin"/>
        </w:r>
        <w:r w:rsidR="00991B7F">
          <w:rPr>
            <w:noProof/>
            <w:webHidden/>
          </w:rPr>
          <w:instrText xml:space="preserve"> PAGEREF _Toc146713457 \h </w:instrText>
        </w:r>
        <w:r w:rsidR="00991B7F">
          <w:rPr>
            <w:noProof/>
            <w:webHidden/>
          </w:rPr>
        </w:r>
        <w:r w:rsidR="00991B7F">
          <w:rPr>
            <w:noProof/>
            <w:webHidden/>
          </w:rPr>
          <w:fldChar w:fldCharType="separate"/>
        </w:r>
        <w:r>
          <w:rPr>
            <w:noProof/>
            <w:webHidden/>
          </w:rPr>
          <w:t>26</w:t>
        </w:r>
        <w:r w:rsidR="00991B7F">
          <w:rPr>
            <w:noProof/>
            <w:webHidden/>
          </w:rPr>
          <w:fldChar w:fldCharType="end"/>
        </w:r>
      </w:hyperlink>
    </w:p>
    <w:p w14:paraId="2BFA6452" w14:textId="3567BCFF" w:rsidR="00991B7F" w:rsidRDefault="00326B31">
      <w:pPr>
        <w:pStyle w:val="Spistreci1"/>
        <w:tabs>
          <w:tab w:val="right" w:leader="dot" w:pos="9396"/>
        </w:tabs>
        <w:rPr>
          <w:rFonts w:cstheme="minorBidi"/>
          <w:noProof/>
          <w:kern w:val="2"/>
          <w:lang w:eastAsia="pl-PL"/>
          <w14:ligatures w14:val="standardContextual"/>
        </w:rPr>
      </w:pPr>
      <w:hyperlink w:anchor="_Toc146713458" w:history="1">
        <w:r w:rsidR="00991B7F" w:rsidRPr="00171E2D">
          <w:rPr>
            <w:rStyle w:val="Hipercze"/>
            <w:noProof/>
          </w:rPr>
          <w:t>XVIII. Załączniki do SWZ</w:t>
        </w:r>
        <w:r w:rsidR="00991B7F">
          <w:rPr>
            <w:noProof/>
            <w:webHidden/>
          </w:rPr>
          <w:tab/>
        </w:r>
        <w:r w:rsidR="00991B7F">
          <w:rPr>
            <w:noProof/>
            <w:webHidden/>
          </w:rPr>
          <w:fldChar w:fldCharType="begin"/>
        </w:r>
        <w:r w:rsidR="00991B7F">
          <w:rPr>
            <w:noProof/>
            <w:webHidden/>
          </w:rPr>
          <w:instrText xml:space="preserve"> PAGEREF _Toc146713458 \h </w:instrText>
        </w:r>
        <w:r w:rsidR="00991B7F">
          <w:rPr>
            <w:noProof/>
            <w:webHidden/>
          </w:rPr>
        </w:r>
        <w:r w:rsidR="00991B7F">
          <w:rPr>
            <w:noProof/>
            <w:webHidden/>
          </w:rPr>
          <w:fldChar w:fldCharType="separate"/>
        </w:r>
        <w:r>
          <w:rPr>
            <w:noProof/>
            <w:webHidden/>
          </w:rPr>
          <w:t>27</w:t>
        </w:r>
        <w:r w:rsidR="00991B7F">
          <w:rPr>
            <w:noProof/>
            <w:webHidden/>
          </w:rPr>
          <w:fldChar w:fldCharType="end"/>
        </w:r>
      </w:hyperlink>
    </w:p>
    <w:p w14:paraId="3FE7669F" w14:textId="5A13BCF0" w:rsidR="00991B7F" w:rsidRDefault="00326B31">
      <w:pPr>
        <w:pStyle w:val="Spistreci2"/>
        <w:rPr>
          <w:rFonts w:cstheme="minorBidi"/>
          <w:noProof/>
          <w:kern w:val="2"/>
          <w:lang w:eastAsia="pl-PL"/>
          <w14:ligatures w14:val="standardContextual"/>
        </w:rPr>
      </w:pPr>
      <w:hyperlink w:anchor="_Toc146713459" w:history="1">
        <w:r w:rsidR="00991B7F" w:rsidRPr="00171E2D">
          <w:rPr>
            <w:rStyle w:val="Hipercze"/>
            <w:noProof/>
          </w:rPr>
          <w:t>Załącznik nr 1 do SWZ</w:t>
        </w:r>
        <w:r w:rsidR="00991B7F">
          <w:rPr>
            <w:noProof/>
            <w:webHidden/>
          </w:rPr>
          <w:tab/>
        </w:r>
        <w:r w:rsidR="00991B7F">
          <w:rPr>
            <w:noProof/>
            <w:webHidden/>
          </w:rPr>
          <w:fldChar w:fldCharType="begin"/>
        </w:r>
        <w:r w:rsidR="00991B7F">
          <w:rPr>
            <w:noProof/>
            <w:webHidden/>
          </w:rPr>
          <w:instrText xml:space="preserve"> PAGEREF _Toc146713459 \h </w:instrText>
        </w:r>
        <w:r w:rsidR="00991B7F">
          <w:rPr>
            <w:noProof/>
            <w:webHidden/>
          </w:rPr>
        </w:r>
        <w:r w:rsidR="00991B7F">
          <w:rPr>
            <w:noProof/>
            <w:webHidden/>
          </w:rPr>
          <w:fldChar w:fldCharType="separate"/>
        </w:r>
        <w:r>
          <w:rPr>
            <w:noProof/>
            <w:webHidden/>
          </w:rPr>
          <w:t>28</w:t>
        </w:r>
        <w:r w:rsidR="00991B7F">
          <w:rPr>
            <w:noProof/>
            <w:webHidden/>
          </w:rPr>
          <w:fldChar w:fldCharType="end"/>
        </w:r>
      </w:hyperlink>
    </w:p>
    <w:p w14:paraId="2B58AA85" w14:textId="4CCC482D" w:rsidR="00991B7F" w:rsidRDefault="00326B31">
      <w:pPr>
        <w:pStyle w:val="Spistreci2"/>
        <w:rPr>
          <w:rFonts w:cstheme="minorBidi"/>
          <w:noProof/>
          <w:kern w:val="2"/>
          <w:lang w:eastAsia="pl-PL"/>
          <w14:ligatures w14:val="standardContextual"/>
        </w:rPr>
      </w:pPr>
      <w:hyperlink w:anchor="_Toc146713460" w:history="1">
        <w:r w:rsidR="00991B7F" w:rsidRPr="00171E2D">
          <w:rPr>
            <w:rStyle w:val="Hipercze"/>
            <w:noProof/>
          </w:rPr>
          <w:t>Załącznik nr 2 do SWZ</w:t>
        </w:r>
        <w:r w:rsidR="00991B7F">
          <w:rPr>
            <w:noProof/>
            <w:webHidden/>
          </w:rPr>
          <w:tab/>
        </w:r>
        <w:r w:rsidR="00991B7F">
          <w:rPr>
            <w:noProof/>
            <w:webHidden/>
          </w:rPr>
          <w:fldChar w:fldCharType="begin"/>
        </w:r>
        <w:r w:rsidR="00991B7F">
          <w:rPr>
            <w:noProof/>
            <w:webHidden/>
          </w:rPr>
          <w:instrText xml:space="preserve"> PAGEREF _Toc146713460 \h </w:instrText>
        </w:r>
        <w:r w:rsidR="00991B7F">
          <w:rPr>
            <w:noProof/>
            <w:webHidden/>
          </w:rPr>
        </w:r>
        <w:r w:rsidR="00991B7F">
          <w:rPr>
            <w:noProof/>
            <w:webHidden/>
          </w:rPr>
          <w:fldChar w:fldCharType="separate"/>
        </w:r>
        <w:r>
          <w:rPr>
            <w:noProof/>
            <w:webHidden/>
          </w:rPr>
          <w:t>31</w:t>
        </w:r>
        <w:r w:rsidR="00991B7F">
          <w:rPr>
            <w:noProof/>
            <w:webHidden/>
          </w:rPr>
          <w:fldChar w:fldCharType="end"/>
        </w:r>
      </w:hyperlink>
    </w:p>
    <w:p w14:paraId="0392721C" w14:textId="307F7567" w:rsidR="00991B7F" w:rsidRDefault="00326B31">
      <w:pPr>
        <w:pStyle w:val="Spistreci2"/>
        <w:rPr>
          <w:rFonts w:cstheme="minorBidi"/>
          <w:noProof/>
          <w:kern w:val="2"/>
          <w:lang w:eastAsia="pl-PL"/>
          <w14:ligatures w14:val="standardContextual"/>
        </w:rPr>
      </w:pPr>
      <w:hyperlink w:anchor="_Toc146713461" w:history="1">
        <w:r w:rsidR="00991B7F" w:rsidRPr="00171E2D">
          <w:rPr>
            <w:rStyle w:val="Hipercze"/>
            <w:noProof/>
          </w:rPr>
          <w:t>Załącznik nr 3 do SWZ</w:t>
        </w:r>
        <w:r w:rsidR="00991B7F">
          <w:rPr>
            <w:noProof/>
            <w:webHidden/>
          </w:rPr>
          <w:tab/>
        </w:r>
        <w:r w:rsidR="00991B7F">
          <w:rPr>
            <w:noProof/>
            <w:webHidden/>
          </w:rPr>
          <w:fldChar w:fldCharType="begin"/>
        </w:r>
        <w:r w:rsidR="00991B7F">
          <w:rPr>
            <w:noProof/>
            <w:webHidden/>
          </w:rPr>
          <w:instrText xml:space="preserve"> PAGEREF _Toc146713461 \h </w:instrText>
        </w:r>
        <w:r w:rsidR="00991B7F">
          <w:rPr>
            <w:noProof/>
            <w:webHidden/>
          </w:rPr>
        </w:r>
        <w:r w:rsidR="00991B7F">
          <w:rPr>
            <w:noProof/>
            <w:webHidden/>
          </w:rPr>
          <w:fldChar w:fldCharType="separate"/>
        </w:r>
        <w:r>
          <w:rPr>
            <w:noProof/>
            <w:webHidden/>
          </w:rPr>
          <w:t>41</w:t>
        </w:r>
        <w:r w:rsidR="00991B7F">
          <w:rPr>
            <w:noProof/>
            <w:webHidden/>
          </w:rPr>
          <w:fldChar w:fldCharType="end"/>
        </w:r>
      </w:hyperlink>
    </w:p>
    <w:p w14:paraId="24303BB8" w14:textId="1D5CB209" w:rsidR="00991B7F" w:rsidRDefault="00326B31">
      <w:pPr>
        <w:pStyle w:val="Spistreci2"/>
        <w:rPr>
          <w:rFonts w:cstheme="minorBidi"/>
          <w:noProof/>
          <w:kern w:val="2"/>
          <w:lang w:eastAsia="pl-PL"/>
          <w14:ligatures w14:val="standardContextual"/>
        </w:rPr>
      </w:pPr>
      <w:hyperlink w:anchor="_Toc146713462" w:history="1">
        <w:r w:rsidR="00991B7F" w:rsidRPr="00171E2D">
          <w:rPr>
            <w:rStyle w:val="Hipercze"/>
            <w:noProof/>
          </w:rPr>
          <w:t>Załącznik nr 4 do SWZ</w:t>
        </w:r>
        <w:r w:rsidR="00991B7F">
          <w:rPr>
            <w:noProof/>
            <w:webHidden/>
          </w:rPr>
          <w:tab/>
        </w:r>
        <w:r w:rsidR="00991B7F">
          <w:rPr>
            <w:noProof/>
            <w:webHidden/>
          </w:rPr>
          <w:fldChar w:fldCharType="begin"/>
        </w:r>
        <w:r w:rsidR="00991B7F">
          <w:rPr>
            <w:noProof/>
            <w:webHidden/>
          </w:rPr>
          <w:instrText xml:space="preserve"> PAGEREF _Toc146713462 \h </w:instrText>
        </w:r>
        <w:r w:rsidR="00991B7F">
          <w:rPr>
            <w:noProof/>
            <w:webHidden/>
          </w:rPr>
        </w:r>
        <w:r w:rsidR="00991B7F">
          <w:rPr>
            <w:noProof/>
            <w:webHidden/>
          </w:rPr>
          <w:fldChar w:fldCharType="separate"/>
        </w:r>
        <w:r>
          <w:rPr>
            <w:noProof/>
            <w:webHidden/>
          </w:rPr>
          <w:t>42</w:t>
        </w:r>
        <w:r w:rsidR="00991B7F">
          <w:rPr>
            <w:noProof/>
            <w:webHidden/>
          </w:rPr>
          <w:fldChar w:fldCharType="end"/>
        </w:r>
      </w:hyperlink>
    </w:p>
    <w:p w14:paraId="463C21E3" w14:textId="696FC76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46713438"/>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46713439"/>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9"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0"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pPr>
        <w:pStyle w:val="Nagwek2"/>
        <w:numPr>
          <w:ilvl w:val="0"/>
          <w:numId w:val="39"/>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4671344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6B0DBC0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1" w:history="1">
        <w:r w:rsidR="00CE09D9" w:rsidRPr="007961B7">
          <w:rPr>
            <w:rStyle w:val="Hipercze"/>
          </w:rPr>
          <w:t>https://platformazakupowa.pl/transakcja/820491</w:t>
        </w:r>
      </w:hyperlink>
      <w:r w:rsidR="00CE09D9">
        <w:t xml:space="preserve"> </w:t>
      </w:r>
    </w:p>
    <w:p w14:paraId="3E861B38" w14:textId="243DAB0D" w:rsidR="00F25682" w:rsidRDefault="00F25682">
      <w:pPr>
        <w:pStyle w:val="Nagwek2"/>
        <w:numPr>
          <w:ilvl w:val="0"/>
          <w:numId w:val="39"/>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46713441"/>
      <w:r w:rsidRPr="00DD040F">
        <w:t>Tryb udzielenia zamówienia</w:t>
      </w:r>
      <w:bookmarkEnd w:id="27"/>
      <w:bookmarkEnd w:id="28"/>
      <w:bookmarkEnd w:id="29"/>
      <w:bookmarkEnd w:id="30"/>
      <w:bookmarkEnd w:id="31"/>
      <w:bookmarkEnd w:id="32"/>
      <w:bookmarkEnd w:id="33"/>
      <w:bookmarkEnd w:id="34"/>
      <w:bookmarkEnd w:id="35"/>
      <w:bookmarkEnd w:id="36"/>
    </w:p>
    <w:p w14:paraId="4DF147AC" w14:textId="1E0959A1" w:rsidR="00FE4EEE" w:rsidRPr="00183E61" w:rsidRDefault="00F25682">
      <w:pPr>
        <w:pStyle w:val="Akapitzlist"/>
        <w:numPr>
          <w:ilvl w:val="1"/>
          <w:numId w:val="40"/>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pPr>
        <w:pStyle w:val="Akapitzlist"/>
        <w:numPr>
          <w:ilvl w:val="1"/>
          <w:numId w:val="40"/>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pPr>
        <w:pStyle w:val="Akapitzlist"/>
        <w:numPr>
          <w:ilvl w:val="1"/>
          <w:numId w:val="40"/>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pPr>
        <w:pStyle w:val="Akapitzlist"/>
        <w:numPr>
          <w:ilvl w:val="1"/>
          <w:numId w:val="40"/>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pPr>
        <w:pStyle w:val="Akapitzlist"/>
        <w:numPr>
          <w:ilvl w:val="0"/>
          <w:numId w:val="40"/>
        </w:numPr>
        <w:rPr>
          <w:vanish/>
          <w:sz w:val="24"/>
          <w:szCs w:val="24"/>
        </w:rPr>
      </w:pPr>
    </w:p>
    <w:p w14:paraId="1076068E" w14:textId="77777777" w:rsidR="00440C7B" w:rsidRPr="00183E61" w:rsidRDefault="00440C7B">
      <w:pPr>
        <w:pStyle w:val="Akapitzlist"/>
        <w:numPr>
          <w:ilvl w:val="0"/>
          <w:numId w:val="40"/>
        </w:numPr>
        <w:rPr>
          <w:vanish/>
          <w:sz w:val="24"/>
          <w:szCs w:val="24"/>
        </w:rPr>
      </w:pPr>
    </w:p>
    <w:p w14:paraId="0BED0F0A" w14:textId="77777777" w:rsidR="00440C7B" w:rsidRPr="00183E61" w:rsidRDefault="00440C7B">
      <w:pPr>
        <w:pStyle w:val="Akapitzlist"/>
        <w:numPr>
          <w:ilvl w:val="1"/>
          <w:numId w:val="40"/>
        </w:numPr>
        <w:rPr>
          <w:vanish/>
          <w:sz w:val="24"/>
          <w:szCs w:val="24"/>
        </w:rPr>
      </w:pPr>
    </w:p>
    <w:p w14:paraId="1BF11E01" w14:textId="77777777" w:rsidR="00440C7B" w:rsidRPr="00183E61" w:rsidRDefault="00440C7B">
      <w:pPr>
        <w:pStyle w:val="Akapitzlist"/>
        <w:numPr>
          <w:ilvl w:val="1"/>
          <w:numId w:val="40"/>
        </w:numPr>
        <w:rPr>
          <w:vanish/>
          <w:sz w:val="24"/>
          <w:szCs w:val="24"/>
        </w:rPr>
      </w:pPr>
    </w:p>
    <w:p w14:paraId="2D02E717" w14:textId="77777777" w:rsidR="00440C7B" w:rsidRPr="00183E61" w:rsidRDefault="00440C7B">
      <w:pPr>
        <w:pStyle w:val="Akapitzlist"/>
        <w:numPr>
          <w:ilvl w:val="1"/>
          <w:numId w:val="40"/>
        </w:numPr>
        <w:rPr>
          <w:vanish/>
          <w:sz w:val="24"/>
          <w:szCs w:val="24"/>
        </w:rPr>
      </w:pPr>
    </w:p>
    <w:p w14:paraId="2BDBBBB9" w14:textId="77777777" w:rsidR="00440C7B" w:rsidRPr="00183E61" w:rsidRDefault="00440C7B">
      <w:pPr>
        <w:pStyle w:val="Akapitzlist"/>
        <w:numPr>
          <w:ilvl w:val="1"/>
          <w:numId w:val="40"/>
        </w:numPr>
        <w:rPr>
          <w:vanish/>
          <w:sz w:val="24"/>
          <w:szCs w:val="24"/>
        </w:rPr>
      </w:pPr>
    </w:p>
    <w:p w14:paraId="19698720" w14:textId="63681ADF" w:rsidR="006E1744" w:rsidRPr="00183E61" w:rsidRDefault="006E1744">
      <w:pPr>
        <w:pStyle w:val="Akapitzlist"/>
        <w:numPr>
          <w:ilvl w:val="2"/>
          <w:numId w:val="40"/>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pPr>
        <w:pStyle w:val="Akapitzlist"/>
        <w:numPr>
          <w:ilvl w:val="2"/>
          <w:numId w:val="40"/>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88E15EE" w:rsidR="00851841" w:rsidRPr="00183E61" w:rsidRDefault="00C826E0">
      <w:pPr>
        <w:pStyle w:val="Akapitzlist"/>
        <w:numPr>
          <w:ilvl w:val="1"/>
          <w:numId w:val="40"/>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CE09D9">
        <w:rPr>
          <w:sz w:val="24"/>
          <w:szCs w:val="24"/>
        </w:rPr>
        <w:t xml:space="preserve"> stronie </w:t>
      </w:r>
      <w:hyperlink r:id="rId12" w:history="1">
        <w:r w:rsidR="00CE09D9" w:rsidRPr="007961B7">
          <w:rPr>
            <w:rStyle w:val="Hipercze"/>
          </w:rPr>
          <w:t>https://platformazakupowa.pl/transakcja/820491</w:t>
        </w:r>
      </w:hyperlink>
    </w:p>
    <w:p w14:paraId="7ABF2C45" w14:textId="77777777" w:rsidR="00851841" w:rsidRPr="00183E61" w:rsidRDefault="00C826E0">
      <w:pPr>
        <w:pStyle w:val="Akapitzlist"/>
        <w:numPr>
          <w:ilvl w:val="1"/>
          <w:numId w:val="40"/>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pPr>
        <w:pStyle w:val="Akapitzlist"/>
        <w:numPr>
          <w:ilvl w:val="1"/>
          <w:numId w:val="40"/>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pPr>
        <w:pStyle w:val="Akapitzlist"/>
        <w:numPr>
          <w:ilvl w:val="1"/>
          <w:numId w:val="40"/>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pPr>
        <w:pStyle w:val="Akapitzlist"/>
        <w:numPr>
          <w:ilvl w:val="1"/>
          <w:numId w:val="40"/>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pPr>
        <w:pStyle w:val="Akapitzlist"/>
        <w:numPr>
          <w:ilvl w:val="2"/>
          <w:numId w:val="40"/>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pPr>
        <w:pStyle w:val="Akapitzlist"/>
        <w:numPr>
          <w:ilvl w:val="2"/>
          <w:numId w:val="40"/>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pPr>
        <w:pStyle w:val="Akapitzlist"/>
        <w:numPr>
          <w:ilvl w:val="1"/>
          <w:numId w:val="40"/>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pPr>
        <w:pStyle w:val="Akapitzlist"/>
        <w:numPr>
          <w:ilvl w:val="1"/>
          <w:numId w:val="40"/>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pPr>
        <w:pStyle w:val="Akapitzlist"/>
        <w:numPr>
          <w:ilvl w:val="1"/>
          <w:numId w:val="40"/>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pPr>
        <w:pStyle w:val="Akapitzlist"/>
        <w:numPr>
          <w:ilvl w:val="1"/>
          <w:numId w:val="40"/>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46713442"/>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4F162196" w14:textId="77777777" w:rsidR="00CE09D9" w:rsidRPr="00CE09D9" w:rsidRDefault="00CE09D9" w:rsidP="00CE09D9">
      <w:pPr>
        <w:pStyle w:val="Akapitzlist"/>
        <w:ind w:left="360"/>
        <w:contextualSpacing w:val="0"/>
        <w:rPr>
          <w:sz w:val="24"/>
          <w:szCs w:val="24"/>
        </w:rPr>
      </w:pPr>
      <w:r w:rsidRPr="00CE09D9">
        <w:rPr>
          <w:b/>
          <w:sz w:val="24"/>
          <w:szCs w:val="24"/>
        </w:rPr>
        <w:t>CPV – 45111300-1 roboty rozbiórkowe</w:t>
      </w:r>
    </w:p>
    <w:p w14:paraId="013A0036" w14:textId="0311162B" w:rsidR="00CE09D9" w:rsidRPr="00CE09D9" w:rsidRDefault="00CE09D9" w:rsidP="00CE09D9">
      <w:pPr>
        <w:pStyle w:val="Akapitzlist"/>
        <w:numPr>
          <w:ilvl w:val="0"/>
          <w:numId w:val="24"/>
        </w:numPr>
        <w:rPr>
          <w:sz w:val="24"/>
          <w:szCs w:val="24"/>
        </w:rPr>
      </w:pPr>
      <w:r w:rsidRPr="00CE09D9">
        <w:rPr>
          <w:sz w:val="24"/>
          <w:szCs w:val="24"/>
        </w:rPr>
        <w:lastRenderedPageBreak/>
        <w:t xml:space="preserve">Przedmiot niniejszego postępowania obejmuje </w:t>
      </w:r>
      <w:r w:rsidRPr="0054113F">
        <w:rPr>
          <w:b/>
          <w:bCs/>
          <w:sz w:val="24"/>
          <w:szCs w:val="24"/>
        </w:rPr>
        <w:t>wykonanie rozbiórki ośmiu budynków w tym trzy garażowe i pięć niemieszkalnych znajdujących się na działkach numer ewidencyjnej 579; 578; 576; 572; 573 obręb ewidencyjny „5-Śródmieście” przy ul. Mieszka I 67-70 i Borowskiego 32 w Gorzowie Wlkp.</w:t>
      </w:r>
      <w:r w:rsidRPr="00CE09D9">
        <w:rPr>
          <w:sz w:val="24"/>
          <w:szCs w:val="24"/>
        </w:rPr>
        <w:t xml:space="preserve"> wraz z robotami towarzyszącymi zgodnie z projektem rozbiórki oraz wykonanie mapy geodezyjnej powykonawczej w skali 1: 500 – szt. 4, celem dokonania aktualizacji w ewidencji gruntów i budynków.</w:t>
      </w:r>
    </w:p>
    <w:p w14:paraId="600D7CF2" w14:textId="77777777" w:rsidR="00CE09D9" w:rsidRDefault="00CE09D9" w:rsidP="00CE09D9">
      <w:pPr>
        <w:pStyle w:val="Akapitzlist"/>
        <w:ind w:left="360"/>
        <w:rPr>
          <w:sz w:val="24"/>
          <w:szCs w:val="24"/>
        </w:rPr>
      </w:pPr>
    </w:p>
    <w:p w14:paraId="2926BFA1" w14:textId="18E30C6C" w:rsidR="00CE09D9" w:rsidRPr="0054113F" w:rsidRDefault="00CE09D9" w:rsidP="00CE09D9">
      <w:pPr>
        <w:pStyle w:val="Akapitzlist"/>
        <w:ind w:left="360"/>
        <w:rPr>
          <w:b/>
          <w:bCs/>
          <w:color w:val="FF0000"/>
          <w:sz w:val="24"/>
          <w:szCs w:val="24"/>
        </w:rPr>
      </w:pPr>
      <w:r w:rsidRPr="006E67AF">
        <w:rPr>
          <w:b/>
          <w:bCs/>
          <w:sz w:val="24"/>
          <w:szCs w:val="24"/>
        </w:rPr>
        <w:t xml:space="preserve">Uwaga: projekt rozbiórki jest złożony </w:t>
      </w:r>
      <w:r w:rsidR="00125757" w:rsidRPr="006E67AF">
        <w:rPr>
          <w:b/>
          <w:bCs/>
          <w:sz w:val="24"/>
          <w:szCs w:val="24"/>
        </w:rPr>
        <w:t xml:space="preserve">u Wojewódzkiego Lubuskiego Konserwatora Zabytków celem uzyskania zgody. Po jej uzyskaniu zostanie złożony w </w:t>
      </w:r>
      <w:r w:rsidRPr="006E67AF">
        <w:rPr>
          <w:b/>
          <w:bCs/>
          <w:sz w:val="24"/>
          <w:szCs w:val="24"/>
        </w:rPr>
        <w:t>Wydziale A</w:t>
      </w:r>
      <w:r w:rsidR="00125757" w:rsidRPr="006E67AF">
        <w:rPr>
          <w:b/>
          <w:bCs/>
          <w:sz w:val="24"/>
          <w:szCs w:val="24"/>
        </w:rPr>
        <w:t>dministracji Budowlanej</w:t>
      </w:r>
      <w:r w:rsidRPr="006E67AF">
        <w:rPr>
          <w:b/>
          <w:bCs/>
          <w:sz w:val="24"/>
          <w:szCs w:val="24"/>
        </w:rPr>
        <w:t xml:space="preserve"> Urzędu Miasta Gorzowa Wlkp.</w:t>
      </w:r>
      <w:r w:rsidR="00125757" w:rsidRPr="006E67AF">
        <w:rPr>
          <w:b/>
          <w:bCs/>
          <w:sz w:val="24"/>
          <w:szCs w:val="24"/>
        </w:rPr>
        <w:t xml:space="preserve"> w celu uzyskania</w:t>
      </w:r>
      <w:r w:rsidRPr="006E67AF">
        <w:rPr>
          <w:b/>
          <w:bCs/>
          <w:sz w:val="24"/>
          <w:szCs w:val="24"/>
        </w:rPr>
        <w:t xml:space="preserve"> decyzj</w:t>
      </w:r>
      <w:r w:rsidR="00125757" w:rsidRPr="006E67AF">
        <w:rPr>
          <w:b/>
          <w:bCs/>
          <w:sz w:val="24"/>
          <w:szCs w:val="24"/>
        </w:rPr>
        <w:t>i</w:t>
      </w:r>
      <w:r w:rsidRPr="006E67AF">
        <w:rPr>
          <w:b/>
          <w:bCs/>
          <w:sz w:val="24"/>
          <w:szCs w:val="24"/>
        </w:rPr>
        <w:t xml:space="preserve"> o pozwoleni</w:t>
      </w:r>
      <w:r w:rsidR="00125757" w:rsidRPr="006E67AF">
        <w:rPr>
          <w:b/>
          <w:bCs/>
          <w:sz w:val="24"/>
          <w:szCs w:val="24"/>
        </w:rPr>
        <w:t>u</w:t>
      </w:r>
      <w:r w:rsidRPr="006E67AF">
        <w:rPr>
          <w:b/>
          <w:bCs/>
          <w:sz w:val="24"/>
          <w:szCs w:val="24"/>
        </w:rPr>
        <w:t xml:space="preserve"> na rozbiórkę.</w:t>
      </w:r>
    </w:p>
    <w:p w14:paraId="27999D9E" w14:textId="7248C5B5" w:rsidR="005439F7" w:rsidRPr="00386E01" w:rsidRDefault="00CE09D9" w:rsidP="00E921CC">
      <w:pPr>
        <w:pStyle w:val="Akapitzlist"/>
        <w:numPr>
          <w:ilvl w:val="0"/>
          <w:numId w:val="24"/>
        </w:numPr>
        <w:contextualSpacing w:val="0"/>
        <w:rPr>
          <w:sz w:val="24"/>
          <w:szCs w:val="24"/>
        </w:rPr>
      </w:pPr>
      <w:r w:rsidRPr="00CE09D9">
        <w:rPr>
          <w:sz w:val="24"/>
          <w:szCs w:val="24"/>
        </w:rPr>
        <w:t>Szczegółowy opis przedmiotu zamówienia zawiera dokumentacja projektowa oraz specyfikacja techniczna wykonania i odbioru robót</w:t>
      </w:r>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4C62BD9D"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5ED34AAC" w14:textId="468B1643" w:rsidR="0054113F" w:rsidRPr="00FD2234" w:rsidRDefault="00AC1EBD" w:rsidP="0054113F">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r w:rsidR="0054113F">
        <w:rPr>
          <w:sz w:val="24"/>
          <w:szCs w:val="24"/>
        </w:rPr>
        <w:t>Stanowi on część zamówienia podzielonego na części, z których każda procedowana będzie w odrębnym postępowaniu.</w:t>
      </w:r>
    </w:p>
    <w:p w14:paraId="10372740" w14:textId="46DE6915"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w:t>
      </w:r>
      <w:r w:rsidR="0054113F">
        <w:rPr>
          <w:sz w:val="24"/>
          <w:szCs w:val="24"/>
        </w:rPr>
        <w:t xml:space="preserve">dalszy </w:t>
      </w:r>
      <w:r w:rsidR="00B61DE7" w:rsidRPr="00FD2234">
        <w:rPr>
          <w:sz w:val="24"/>
          <w:szCs w:val="24"/>
        </w:rPr>
        <w:t xml:space="preserve">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w:t>
      </w:r>
    </w:p>
    <w:p w14:paraId="130E0D70" w14:textId="5099C612" w:rsidR="00C55757" w:rsidRPr="00FD2234" w:rsidRDefault="00C55757" w:rsidP="004A5B10">
      <w:pPr>
        <w:pStyle w:val="Akapitzlist"/>
        <w:numPr>
          <w:ilvl w:val="0"/>
          <w:numId w:val="2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6C90C601"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CE09D9">
        <w:rPr>
          <w:sz w:val="24"/>
          <w:szCs w:val="24"/>
        </w:rPr>
        <w:t xml:space="preserve">projektu budowlanego i </w:t>
      </w:r>
      <w:proofErr w:type="spellStart"/>
      <w:r w:rsidR="005A6C05" w:rsidRPr="00FD2234">
        <w:rPr>
          <w:sz w:val="24"/>
          <w:szCs w:val="24"/>
        </w:rPr>
        <w:t>STWiOR</w:t>
      </w:r>
      <w:proofErr w:type="spellEnd"/>
      <w:r w:rsidR="00FD723F" w:rsidRPr="00FD2234">
        <w:rPr>
          <w:sz w:val="24"/>
          <w:szCs w:val="24"/>
        </w:rPr>
        <w:t>;</w:t>
      </w:r>
    </w:p>
    <w:p w14:paraId="79BBB9DB" w14:textId="1486D0DE" w:rsidR="00065C38" w:rsidRPr="00FD2234" w:rsidRDefault="00C55757" w:rsidP="003E7320">
      <w:pPr>
        <w:pStyle w:val="Akapitzlist"/>
        <w:numPr>
          <w:ilvl w:val="1"/>
          <w:numId w:val="24"/>
        </w:numPr>
        <w:rPr>
          <w:sz w:val="24"/>
          <w:szCs w:val="24"/>
        </w:rPr>
      </w:pPr>
      <w:r w:rsidRPr="00FD2234">
        <w:rPr>
          <w:sz w:val="24"/>
          <w:szCs w:val="24"/>
        </w:rPr>
        <w:lastRenderedPageBreak/>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D1382F">
        <w:rPr>
          <w:b/>
          <w:sz w:val="24"/>
          <w:szCs w:val="24"/>
        </w:rPr>
        <w:t>4</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13079D42"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w:t>
      </w:r>
      <w:r w:rsidR="00FD723F" w:rsidRPr="00FD2234">
        <w:rPr>
          <w:sz w:val="24"/>
          <w:szCs w:val="24"/>
        </w:rPr>
        <w:t>.</w:t>
      </w:r>
    </w:p>
    <w:p w14:paraId="71E6B642" w14:textId="77777777" w:rsidR="00902D84" w:rsidRDefault="00C04A78" w:rsidP="00902D84">
      <w:pPr>
        <w:pStyle w:val="Akapitzlist"/>
        <w:numPr>
          <w:ilvl w:val="0"/>
          <w:numId w:val="24"/>
        </w:numPr>
        <w:rPr>
          <w:b/>
          <w:bCs/>
          <w:sz w:val="24"/>
          <w:szCs w:val="24"/>
        </w:rPr>
      </w:pPr>
      <w:r w:rsidRPr="00902D84">
        <w:rPr>
          <w:b/>
          <w:bCs/>
          <w:sz w:val="24"/>
          <w:szCs w:val="24"/>
        </w:rPr>
        <w:t>Informacja w zakresie zatrudnienia na podstawie stosunku pracy.</w:t>
      </w:r>
    </w:p>
    <w:p w14:paraId="59333B3A" w14:textId="77777777" w:rsidR="00D1382F" w:rsidRPr="00D1382F" w:rsidRDefault="00D1382F" w:rsidP="00D1382F">
      <w:pPr>
        <w:pStyle w:val="Akapitzlist"/>
        <w:numPr>
          <w:ilvl w:val="0"/>
          <w:numId w:val="49"/>
        </w:numPr>
        <w:rPr>
          <w:bCs/>
          <w:vanish/>
          <w:sz w:val="24"/>
          <w:szCs w:val="24"/>
        </w:rPr>
      </w:pPr>
    </w:p>
    <w:p w14:paraId="07131CA1" w14:textId="77777777" w:rsidR="00D1382F" w:rsidRPr="00D1382F" w:rsidRDefault="00D1382F" w:rsidP="00D1382F">
      <w:pPr>
        <w:pStyle w:val="Akapitzlist"/>
        <w:numPr>
          <w:ilvl w:val="0"/>
          <w:numId w:val="49"/>
        </w:numPr>
        <w:rPr>
          <w:bCs/>
          <w:vanish/>
          <w:sz w:val="24"/>
          <w:szCs w:val="24"/>
        </w:rPr>
      </w:pPr>
    </w:p>
    <w:p w14:paraId="2BFB00C5" w14:textId="1D7405E6" w:rsidR="00065C38" w:rsidRPr="00902D84" w:rsidRDefault="00C55757" w:rsidP="00D1382F">
      <w:pPr>
        <w:pStyle w:val="Akapitzlist"/>
        <w:numPr>
          <w:ilvl w:val="1"/>
          <w:numId w:val="49"/>
        </w:numPr>
        <w:rPr>
          <w:b/>
          <w:bCs/>
          <w:sz w:val="24"/>
          <w:szCs w:val="24"/>
        </w:rPr>
      </w:pPr>
      <w:r w:rsidRPr="00902D84">
        <w:rPr>
          <w:bCs/>
          <w:sz w:val="24"/>
          <w:szCs w:val="24"/>
        </w:rPr>
        <w:t xml:space="preserve">Na </w:t>
      </w:r>
      <w:r w:rsidRPr="008D6D61">
        <w:rPr>
          <w:bCs/>
          <w:color w:val="000000" w:themeColor="text1"/>
          <w:sz w:val="24"/>
          <w:szCs w:val="24"/>
        </w:rPr>
        <w:t xml:space="preserve">podstawie </w:t>
      </w:r>
      <w:r w:rsidR="00B400B8" w:rsidRPr="008D6D61">
        <w:rPr>
          <w:bCs/>
          <w:color w:val="000000" w:themeColor="text1"/>
          <w:sz w:val="24"/>
          <w:szCs w:val="24"/>
        </w:rPr>
        <w:t>art. 95 ust. 1</w:t>
      </w:r>
      <w:r w:rsidRPr="008D6D61">
        <w:rPr>
          <w:bCs/>
          <w:color w:val="000000" w:themeColor="text1"/>
          <w:sz w:val="24"/>
          <w:szCs w:val="24"/>
        </w:rPr>
        <w:t xml:space="preserve"> ustawy </w:t>
      </w:r>
      <w:proofErr w:type="spellStart"/>
      <w:r w:rsidRPr="008D6D61">
        <w:rPr>
          <w:bCs/>
          <w:color w:val="000000" w:themeColor="text1"/>
          <w:sz w:val="24"/>
          <w:szCs w:val="24"/>
        </w:rPr>
        <w:t>P</w:t>
      </w:r>
      <w:r w:rsidR="00BC21E2" w:rsidRPr="008D6D61">
        <w:rPr>
          <w:bCs/>
          <w:color w:val="000000" w:themeColor="text1"/>
          <w:sz w:val="24"/>
          <w:szCs w:val="24"/>
        </w:rPr>
        <w:t>zp</w:t>
      </w:r>
      <w:proofErr w:type="spellEnd"/>
      <w:r w:rsidRPr="008D6D61">
        <w:rPr>
          <w:bCs/>
          <w:color w:val="000000" w:themeColor="text1"/>
          <w:sz w:val="24"/>
          <w:szCs w:val="24"/>
        </w:rPr>
        <w:t xml:space="preserve">, </w:t>
      </w:r>
      <w:r w:rsidRPr="008D6D61">
        <w:rPr>
          <w:color w:val="000000" w:themeColor="text1"/>
          <w:sz w:val="24"/>
          <w:szCs w:val="24"/>
        </w:rPr>
        <w:t>Zamawiaj</w:t>
      </w:r>
      <w:r w:rsidRPr="008D6D61">
        <w:rPr>
          <w:rFonts w:eastAsia="Times New Roman"/>
          <w:color w:val="000000" w:themeColor="text1"/>
          <w:sz w:val="24"/>
          <w:szCs w:val="24"/>
        </w:rPr>
        <w:t>ą</w:t>
      </w:r>
      <w:r w:rsidRPr="008D6D61">
        <w:rPr>
          <w:color w:val="000000" w:themeColor="text1"/>
          <w:sz w:val="24"/>
          <w:szCs w:val="24"/>
        </w:rPr>
        <w:t xml:space="preserve">cy na okres realizacji zamówienia </w:t>
      </w:r>
      <w:r w:rsidRPr="008D6D61">
        <w:rPr>
          <w:bCs/>
          <w:color w:val="000000" w:themeColor="text1"/>
          <w:sz w:val="24"/>
          <w:szCs w:val="24"/>
        </w:rPr>
        <w:t xml:space="preserve">wymaga zatrudnienia </w:t>
      </w:r>
      <w:r w:rsidRPr="008D6D61">
        <w:rPr>
          <w:color w:val="000000" w:themeColor="text1"/>
          <w:sz w:val="24"/>
          <w:szCs w:val="24"/>
        </w:rPr>
        <w:t>przez Wykonawc</w:t>
      </w:r>
      <w:r w:rsidRPr="008D6D61">
        <w:rPr>
          <w:rFonts w:eastAsia="Times New Roman"/>
          <w:color w:val="000000" w:themeColor="text1"/>
          <w:sz w:val="24"/>
          <w:szCs w:val="24"/>
        </w:rPr>
        <w:t>ę</w:t>
      </w:r>
      <w:r w:rsidRPr="008D6D61">
        <w:rPr>
          <w:color w:val="000000" w:themeColor="text1"/>
          <w:sz w:val="24"/>
          <w:szCs w:val="24"/>
        </w:rPr>
        <w:t xml:space="preserve"> </w:t>
      </w:r>
      <w:r w:rsidR="003B540B" w:rsidRPr="008D6D61">
        <w:rPr>
          <w:color w:val="000000" w:themeColor="text1"/>
          <w:sz w:val="24"/>
          <w:szCs w:val="24"/>
        </w:rPr>
        <w:t>i</w:t>
      </w:r>
      <w:r w:rsidRPr="008D6D61">
        <w:rPr>
          <w:color w:val="000000" w:themeColor="text1"/>
          <w:sz w:val="24"/>
          <w:szCs w:val="24"/>
        </w:rPr>
        <w:t xml:space="preserve"> podwykonawc</w:t>
      </w:r>
      <w:r w:rsidRPr="008D6D61">
        <w:rPr>
          <w:rFonts w:eastAsia="Times New Roman"/>
          <w:color w:val="000000" w:themeColor="text1"/>
          <w:sz w:val="24"/>
          <w:szCs w:val="24"/>
        </w:rPr>
        <w:t xml:space="preserve">ę </w:t>
      </w:r>
      <w:r w:rsidRPr="008D6D61">
        <w:rPr>
          <w:bCs/>
          <w:color w:val="000000" w:themeColor="text1"/>
          <w:sz w:val="24"/>
          <w:szCs w:val="24"/>
        </w:rPr>
        <w:t>osób wykonuj</w:t>
      </w:r>
      <w:r w:rsidRPr="008D6D61">
        <w:rPr>
          <w:rFonts w:eastAsia="TimesNewRoman,Bold"/>
          <w:bCs/>
          <w:color w:val="000000" w:themeColor="text1"/>
          <w:sz w:val="24"/>
          <w:szCs w:val="24"/>
        </w:rPr>
        <w:t>ą</w:t>
      </w:r>
      <w:r w:rsidRPr="008D6D61">
        <w:rPr>
          <w:bCs/>
          <w:color w:val="000000" w:themeColor="text1"/>
          <w:sz w:val="24"/>
          <w:szCs w:val="24"/>
        </w:rPr>
        <w:t>cych czynno</w:t>
      </w:r>
      <w:r w:rsidRPr="008D6D61">
        <w:rPr>
          <w:rFonts w:eastAsia="TimesNewRoman,Bold"/>
          <w:bCs/>
          <w:color w:val="000000" w:themeColor="text1"/>
          <w:sz w:val="24"/>
          <w:szCs w:val="24"/>
        </w:rPr>
        <w:t>ś</w:t>
      </w:r>
      <w:r w:rsidRPr="008D6D61">
        <w:rPr>
          <w:bCs/>
          <w:color w:val="000000" w:themeColor="text1"/>
          <w:sz w:val="24"/>
          <w:szCs w:val="24"/>
        </w:rPr>
        <w:t>ci wchodz</w:t>
      </w:r>
      <w:r w:rsidRPr="008D6D61">
        <w:rPr>
          <w:rFonts w:eastAsia="TimesNewRoman,Bold"/>
          <w:bCs/>
          <w:color w:val="000000" w:themeColor="text1"/>
          <w:sz w:val="24"/>
          <w:szCs w:val="24"/>
        </w:rPr>
        <w:t>ą</w:t>
      </w:r>
      <w:r w:rsidRPr="008D6D61">
        <w:rPr>
          <w:bCs/>
          <w:color w:val="000000" w:themeColor="text1"/>
          <w:sz w:val="24"/>
          <w:szCs w:val="24"/>
        </w:rPr>
        <w:t>ce w tzw. koszty bezpo</w:t>
      </w:r>
      <w:r w:rsidRPr="008D6D61">
        <w:rPr>
          <w:rFonts w:eastAsia="TimesNewRoman,Bold"/>
          <w:bCs/>
          <w:color w:val="000000" w:themeColor="text1"/>
          <w:sz w:val="24"/>
          <w:szCs w:val="24"/>
        </w:rPr>
        <w:t>ś</w:t>
      </w:r>
      <w:r w:rsidRPr="008D6D61">
        <w:rPr>
          <w:bCs/>
          <w:color w:val="000000" w:themeColor="text1"/>
          <w:sz w:val="24"/>
          <w:szCs w:val="24"/>
        </w:rPr>
        <w:t>rednie na podstawie umowy o prac</w:t>
      </w:r>
      <w:r w:rsidRPr="008D6D61">
        <w:rPr>
          <w:rFonts w:eastAsia="TimesNewRoman,Bold"/>
          <w:bCs/>
          <w:color w:val="000000" w:themeColor="text1"/>
          <w:sz w:val="24"/>
          <w:szCs w:val="24"/>
        </w:rPr>
        <w:t>ę</w:t>
      </w:r>
      <w:r w:rsidRPr="008D6D61">
        <w:rPr>
          <w:bCs/>
          <w:color w:val="000000" w:themeColor="text1"/>
          <w:sz w:val="24"/>
          <w:szCs w:val="24"/>
        </w:rPr>
        <w:t xml:space="preserve">. Wymóg ten dotyczy osób, które </w:t>
      </w:r>
      <w:r w:rsidR="00E060B1" w:rsidRPr="008D6D61">
        <w:rPr>
          <w:bCs/>
          <w:color w:val="000000" w:themeColor="text1"/>
          <w:sz w:val="24"/>
          <w:szCs w:val="24"/>
        </w:rPr>
        <w:t xml:space="preserve">bezpośrednio </w:t>
      </w:r>
      <w:r w:rsidR="00E060B1" w:rsidRPr="008D6D61">
        <w:rPr>
          <w:color w:val="000000" w:themeColor="text1"/>
          <w:sz w:val="24"/>
          <w:szCs w:val="24"/>
        </w:rPr>
        <w:t>wykonują</w:t>
      </w:r>
      <w:r w:rsidR="00E060B1" w:rsidRPr="008D6D61">
        <w:rPr>
          <w:b/>
          <w:color w:val="000000" w:themeColor="text1"/>
          <w:sz w:val="24"/>
          <w:szCs w:val="24"/>
        </w:rPr>
        <w:t xml:space="preserve"> czynności</w:t>
      </w:r>
      <w:r w:rsidR="00FE4982" w:rsidRPr="008D6D61">
        <w:rPr>
          <w:b/>
          <w:color w:val="000000" w:themeColor="text1"/>
          <w:sz w:val="24"/>
          <w:szCs w:val="24"/>
        </w:rPr>
        <w:t xml:space="preserve"> </w:t>
      </w:r>
      <w:r w:rsidR="00A364C3" w:rsidRPr="006E67AF">
        <w:rPr>
          <w:b/>
          <w:bCs/>
          <w:sz w:val="24"/>
          <w:szCs w:val="24"/>
        </w:rPr>
        <w:t xml:space="preserve">w szczególności w zakresie </w:t>
      </w:r>
      <w:r w:rsidR="005439F7" w:rsidRPr="006E67AF">
        <w:rPr>
          <w:b/>
          <w:bCs/>
          <w:sz w:val="24"/>
          <w:szCs w:val="24"/>
        </w:rPr>
        <w:t>robót</w:t>
      </w:r>
      <w:bookmarkStart w:id="52" w:name="_Hlk138051983"/>
      <w:r w:rsidR="00CE09D9" w:rsidRPr="006E67AF">
        <w:rPr>
          <w:b/>
          <w:bCs/>
          <w:sz w:val="24"/>
          <w:szCs w:val="24"/>
        </w:rPr>
        <w:t xml:space="preserve"> rozbiórkowych, demontażowych, murarskich i dotyczących zagospodarowania terenu</w:t>
      </w:r>
      <w:r w:rsidR="009A7E8B" w:rsidRPr="006E67AF">
        <w:rPr>
          <w:b/>
          <w:bCs/>
          <w:sz w:val="24"/>
          <w:szCs w:val="24"/>
        </w:rPr>
        <w:t xml:space="preserve">, </w:t>
      </w:r>
      <w:bookmarkStart w:id="53" w:name="_Hlk138052023"/>
      <w:bookmarkEnd w:id="52"/>
      <w:r w:rsidR="00E06482" w:rsidRPr="006E67AF">
        <w:rPr>
          <w:b/>
          <w:bCs/>
          <w:sz w:val="24"/>
          <w:szCs w:val="24"/>
        </w:rPr>
        <w:t>o ile czynności te nie będą wykonywane przez osoby w ramach</w:t>
      </w:r>
      <w:r w:rsidR="00FC69FA" w:rsidRPr="006E67AF">
        <w:rPr>
          <w:b/>
          <w:bCs/>
          <w:sz w:val="24"/>
          <w:szCs w:val="24"/>
        </w:rPr>
        <w:t xml:space="preserve"> </w:t>
      </w:r>
      <w:r w:rsidR="00E06482" w:rsidRPr="006E67AF">
        <w:rPr>
          <w:b/>
          <w:bCs/>
          <w:sz w:val="24"/>
          <w:szCs w:val="24"/>
        </w:rPr>
        <w:t xml:space="preserve">prowadzonej przez nich działalności gospodarczej. </w:t>
      </w:r>
      <w:bookmarkEnd w:id="53"/>
      <w:r w:rsidRPr="008D6D61">
        <w:rPr>
          <w:color w:val="000000" w:themeColor="text1"/>
          <w:sz w:val="24"/>
          <w:szCs w:val="24"/>
        </w:rPr>
        <w:t>Wymóg nie dotyczy wi</w:t>
      </w:r>
      <w:r w:rsidRPr="008D6D61">
        <w:rPr>
          <w:rFonts w:eastAsia="Times New Roman"/>
          <w:color w:val="000000" w:themeColor="text1"/>
          <w:sz w:val="24"/>
          <w:szCs w:val="24"/>
        </w:rPr>
        <w:t>ę</w:t>
      </w:r>
      <w:r w:rsidRPr="008D6D61">
        <w:rPr>
          <w:color w:val="000000" w:themeColor="text1"/>
          <w:sz w:val="24"/>
          <w:szCs w:val="24"/>
        </w:rPr>
        <w:t>c m</w:t>
      </w:r>
      <w:r w:rsidR="00034CDC" w:rsidRPr="008D6D61">
        <w:rPr>
          <w:color w:val="000000" w:themeColor="text1"/>
          <w:sz w:val="24"/>
          <w:szCs w:val="24"/>
        </w:rPr>
        <w:t>.in.</w:t>
      </w:r>
      <w:r w:rsidR="00E060B1" w:rsidRPr="008D6D61">
        <w:rPr>
          <w:color w:val="000000" w:themeColor="text1"/>
          <w:sz w:val="24"/>
          <w:szCs w:val="24"/>
        </w:rPr>
        <w:t>: dostawców materiałów</w:t>
      </w:r>
      <w:r w:rsidRPr="008D6D61">
        <w:rPr>
          <w:color w:val="000000" w:themeColor="text1"/>
          <w:sz w:val="24"/>
          <w:szCs w:val="24"/>
        </w:rPr>
        <w:t>, osób wyko</w:t>
      </w:r>
      <w:r w:rsidR="00062639" w:rsidRPr="008D6D61">
        <w:rPr>
          <w:color w:val="000000" w:themeColor="text1"/>
          <w:sz w:val="24"/>
          <w:szCs w:val="24"/>
        </w:rPr>
        <w:t>nujących prace przygotowawcze</w:t>
      </w:r>
      <w:r w:rsidR="00E060B1" w:rsidRPr="008D6D61">
        <w:rPr>
          <w:color w:val="000000" w:themeColor="text1"/>
          <w:sz w:val="24"/>
          <w:szCs w:val="24"/>
        </w:rPr>
        <w:t xml:space="preserve"> </w:t>
      </w:r>
      <w:r w:rsidR="00062639" w:rsidRPr="008D6D61">
        <w:rPr>
          <w:color w:val="000000" w:themeColor="text1"/>
          <w:sz w:val="24"/>
          <w:szCs w:val="24"/>
        </w:rPr>
        <w:t>i </w:t>
      </w:r>
      <w:r w:rsidRPr="008D6D61">
        <w:rPr>
          <w:color w:val="000000" w:themeColor="text1"/>
          <w:sz w:val="24"/>
          <w:szCs w:val="24"/>
        </w:rPr>
        <w:t>porządkowe oraz innych osób</w:t>
      </w:r>
      <w:r w:rsidR="00572BB9" w:rsidRPr="008D6D61">
        <w:rPr>
          <w:color w:val="000000" w:themeColor="text1"/>
          <w:sz w:val="24"/>
          <w:szCs w:val="24"/>
        </w:rPr>
        <w:t xml:space="preserve"> (na przykład</w:t>
      </w:r>
      <w:r w:rsidR="00E06482" w:rsidRPr="008D6D61">
        <w:rPr>
          <w:color w:val="000000" w:themeColor="text1"/>
          <w:sz w:val="24"/>
          <w:szCs w:val="24"/>
        </w:rPr>
        <w:t>:</w:t>
      </w:r>
      <w:r w:rsidR="00572BB9" w:rsidRPr="008D6D61">
        <w:rPr>
          <w:color w:val="000000" w:themeColor="text1"/>
          <w:sz w:val="24"/>
          <w:szCs w:val="24"/>
        </w:rPr>
        <w:t xml:space="preserve"> posiadających uprawnienia wydane na podstawie odrębnych </w:t>
      </w:r>
      <w:r w:rsidR="00BC15AF" w:rsidRPr="008D6D61">
        <w:rPr>
          <w:color w:val="000000" w:themeColor="text1"/>
          <w:sz w:val="24"/>
          <w:szCs w:val="24"/>
        </w:rPr>
        <w:t>przepisów, które upoważniają do </w:t>
      </w:r>
      <w:r w:rsidR="00572BB9" w:rsidRPr="008D6D61">
        <w:rPr>
          <w:color w:val="000000" w:themeColor="text1"/>
          <w:sz w:val="24"/>
          <w:szCs w:val="24"/>
        </w:rPr>
        <w:t>samodzielnego wykonywania prac bez nadzoru)</w:t>
      </w:r>
      <w:r w:rsidR="00E060B1" w:rsidRPr="008D6D61">
        <w:rPr>
          <w:color w:val="000000" w:themeColor="text1"/>
          <w:sz w:val="24"/>
          <w:szCs w:val="24"/>
        </w:rPr>
        <w:t>, w stosunku</w:t>
      </w:r>
      <w:r w:rsidRPr="008D6D61">
        <w:rPr>
          <w:color w:val="000000" w:themeColor="text1"/>
          <w:sz w:val="24"/>
          <w:szCs w:val="24"/>
        </w:rPr>
        <w:t xml:space="preserve"> do których Wykonawca wykaże, że czynności przez ni</w:t>
      </w:r>
      <w:r w:rsidR="00BC15AF" w:rsidRPr="008D6D61">
        <w:rPr>
          <w:color w:val="000000" w:themeColor="text1"/>
          <w:sz w:val="24"/>
          <w:szCs w:val="24"/>
        </w:rPr>
        <w:t>ch r</w:t>
      </w:r>
      <w:r w:rsidR="007E7EF7" w:rsidRPr="008D6D61">
        <w:rPr>
          <w:color w:val="000000" w:themeColor="text1"/>
          <w:sz w:val="24"/>
          <w:szCs w:val="24"/>
        </w:rPr>
        <w:t>ealizowane nie po</w:t>
      </w:r>
      <w:r w:rsidR="00BC15AF" w:rsidRPr="008D6D61">
        <w:rPr>
          <w:color w:val="000000" w:themeColor="text1"/>
          <w:sz w:val="24"/>
          <w:szCs w:val="24"/>
        </w:rPr>
        <w:t xml:space="preserve">legają </w:t>
      </w:r>
      <w:r w:rsidR="00BC15AF" w:rsidRPr="00902D84">
        <w:rPr>
          <w:sz w:val="24"/>
          <w:szCs w:val="24"/>
        </w:rPr>
        <w:t>na </w:t>
      </w:r>
      <w:r w:rsidRPr="00902D84">
        <w:rPr>
          <w:sz w:val="24"/>
          <w:szCs w:val="24"/>
        </w:rPr>
        <w:t>wykonywaniu pracy w sposób określony w art. 22 §1 ustawy z dnia 26 czerwca 1974r. Kodeks pracy (Dz. U</w:t>
      </w:r>
      <w:r w:rsidR="00062639" w:rsidRPr="00902D84">
        <w:rPr>
          <w:sz w:val="24"/>
          <w:szCs w:val="24"/>
        </w:rPr>
        <w:t>. z 20</w:t>
      </w:r>
      <w:r w:rsidR="00D030F4" w:rsidRPr="00902D84">
        <w:rPr>
          <w:sz w:val="24"/>
          <w:szCs w:val="24"/>
        </w:rPr>
        <w:t>2</w:t>
      </w:r>
      <w:r w:rsidR="00A96F34" w:rsidRPr="00902D84">
        <w:rPr>
          <w:sz w:val="24"/>
          <w:szCs w:val="24"/>
        </w:rPr>
        <w:t>2</w:t>
      </w:r>
      <w:r w:rsidR="00062639" w:rsidRPr="00902D84">
        <w:rPr>
          <w:sz w:val="24"/>
          <w:szCs w:val="24"/>
        </w:rPr>
        <w:t>r. poz. 1</w:t>
      </w:r>
      <w:r w:rsidR="00A96F34" w:rsidRPr="00902D84">
        <w:rPr>
          <w:sz w:val="24"/>
          <w:szCs w:val="24"/>
        </w:rPr>
        <w:t>51</w:t>
      </w:r>
      <w:r w:rsidR="00062639" w:rsidRPr="00902D84">
        <w:rPr>
          <w:sz w:val="24"/>
          <w:szCs w:val="24"/>
        </w:rPr>
        <w:t>0 ze zm.). W </w:t>
      </w:r>
      <w:r w:rsidRPr="00902D84">
        <w:rPr>
          <w:sz w:val="24"/>
          <w:szCs w:val="24"/>
        </w:rPr>
        <w:t xml:space="preserve">przypadku rozwiązania stosunku pracy z osobami zatrudnionymi do </w:t>
      </w:r>
      <w:r w:rsidRPr="00902D84">
        <w:rPr>
          <w:sz w:val="24"/>
          <w:szCs w:val="24"/>
        </w:rPr>
        <w:lastRenderedPageBreak/>
        <w:t>wykonywania zamówienia przed zakończeniem okresu jego realizacji, Wykonawc</w:t>
      </w:r>
      <w:r w:rsidRPr="00902D84">
        <w:rPr>
          <w:rFonts w:eastAsia="Times New Roman"/>
          <w:sz w:val="24"/>
          <w:szCs w:val="24"/>
        </w:rPr>
        <w:t>a</w:t>
      </w:r>
      <w:r w:rsidRPr="00902D84">
        <w:rPr>
          <w:sz w:val="24"/>
          <w:szCs w:val="24"/>
        </w:rPr>
        <w:t xml:space="preserve"> lub podwykonawc</w:t>
      </w:r>
      <w:r w:rsidRPr="00902D84">
        <w:rPr>
          <w:rFonts w:eastAsia="Times New Roman"/>
          <w:sz w:val="24"/>
          <w:szCs w:val="24"/>
        </w:rPr>
        <w:t>a, zobowiązany jest w ich miejsce zatrudnić inne osoby s</w:t>
      </w:r>
      <w:r w:rsidR="00B51ED1" w:rsidRPr="00902D84">
        <w:rPr>
          <w:rFonts w:eastAsia="Times New Roman"/>
          <w:sz w:val="24"/>
          <w:szCs w:val="24"/>
        </w:rPr>
        <w:t>pełniające w/w wymagania.</w:t>
      </w:r>
    </w:p>
    <w:p w14:paraId="1E095635" w14:textId="55C9E5E4" w:rsidR="00065C38" w:rsidRPr="00902D84" w:rsidRDefault="008319ED">
      <w:pPr>
        <w:pStyle w:val="Akapitzlist"/>
        <w:numPr>
          <w:ilvl w:val="1"/>
          <w:numId w:val="49"/>
        </w:numPr>
        <w:rPr>
          <w:b/>
          <w:bCs/>
          <w:sz w:val="24"/>
          <w:szCs w:val="24"/>
        </w:rPr>
      </w:pPr>
      <w:r w:rsidRPr="00902D84">
        <w:rPr>
          <w:sz w:val="24"/>
          <w:szCs w:val="24"/>
        </w:rPr>
        <w:t>J</w:t>
      </w:r>
      <w:r w:rsidR="003B540B" w:rsidRPr="00902D84">
        <w:rPr>
          <w:sz w:val="24"/>
          <w:szCs w:val="24"/>
        </w:rPr>
        <w:t xml:space="preserve">eżeli czynności, o których mowa w ust. </w:t>
      </w:r>
      <w:r w:rsidR="00D1382F">
        <w:rPr>
          <w:sz w:val="24"/>
          <w:szCs w:val="24"/>
        </w:rPr>
        <w:t>7</w:t>
      </w:r>
      <w:r w:rsidR="003B540B" w:rsidRPr="00902D84">
        <w:rPr>
          <w:sz w:val="24"/>
          <w:szCs w:val="24"/>
        </w:rPr>
        <w:t>.1. powyżej nie polegają na wykonywaniu pracy w sposób określony w art. 22 §1 ustawy z dnia 26 czerwca 1974r. Kodeks pracy</w:t>
      </w:r>
      <w:r w:rsidR="007E7EF7" w:rsidRPr="00902D84">
        <w:rPr>
          <w:sz w:val="24"/>
          <w:szCs w:val="24"/>
        </w:rPr>
        <w:t>, Wykonawca winien ten fakt</w:t>
      </w:r>
      <w:r w:rsidR="003B540B" w:rsidRPr="00902D84">
        <w:rPr>
          <w:sz w:val="24"/>
          <w:szCs w:val="24"/>
        </w:rPr>
        <w:t xml:space="preserve"> udowodnić Zamawiającemu składając stosowne oświadczenie wraz z uzasadnieniem.</w:t>
      </w:r>
    </w:p>
    <w:p w14:paraId="20671324" w14:textId="3D6DF001" w:rsidR="00065C38" w:rsidRPr="00E30A44" w:rsidRDefault="009C0364">
      <w:pPr>
        <w:pStyle w:val="Akapitzlist"/>
        <w:numPr>
          <w:ilvl w:val="1"/>
          <w:numId w:val="49"/>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D1382F">
        <w:rPr>
          <w:b/>
          <w:sz w:val="24"/>
          <w:szCs w:val="24"/>
        </w:rPr>
        <w:t>4</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D1382F">
      <w:pPr>
        <w:pStyle w:val="Akapitzlist"/>
        <w:numPr>
          <w:ilvl w:val="1"/>
          <w:numId w:val="49"/>
        </w:numPr>
        <w:ind w:left="426"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2AAD721E" w:rsidR="00065C38" w:rsidRPr="00902D84" w:rsidRDefault="00FE59E4" w:rsidP="00902D84">
      <w:pPr>
        <w:pStyle w:val="Akapitzlist"/>
        <w:numPr>
          <w:ilvl w:val="0"/>
          <w:numId w:val="24"/>
        </w:numPr>
        <w:rPr>
          <w:bCs/>
          <w:sz w:val="24"/>
          <w:szCs w:val="24"/>
        </w:rPr>
      </w:pPr>
      <w:r w:rsidRPr="00902D84">
        <w:rPr>
          <w:bCs/>
          <w:sz w:val="24"/>
          <w:szCs w:val="24"/>
        </w:rPr>
        <w:t xml:space="preserve">Zamawiający nie zastrzega możliwości ubiegania się o udzielenie zamówienia wyłącznie przez wykonawców, o których mowa w art. 94 ustawy </w:t>
      </w:r>
      <w:proofErr w:type="spellStart"/>
      <w:r w:rsidRPr="00902D84">
        <w:rPr>
          <w:bCs/>
          <w:sz w:val="24"/>
          <w:szCs w:val="24"/>
        </w:rPr>
        <w:t>Pzp</w:t>
      </w:r>
      <w:proofErr w:type="spellEnd"/>
      <w:r w:rsidRPr="00902D84">
        <w:rPr>
          <w:bCs/>
          <w:sz w:val="24"/>
          <w:szCs w:val="24"/>
        </w:rPr>
        <w:t>.</w:t>
      </w:r>
    </w:p>
    <w:p w14:paraId="738B7149" w14:textId="77777777" w:rsidR="00065C38" w:rsidRPr="00E30A44" w:rsidRDefault="00FE59E4" w:rsidP="00902D84">
      <w:pPr>
        <w:pStyle w:val="Akapitzlist"/>
        <w:numPr>
          <w:ilvl w:val="0"/>
          <w:numId w:val="24"/>
        </w:numPr>
        <w:rPr>
          <w:bCs/>
          <w:sz w:val="24"/>
          <w:szCs w:val="24"/>
        </w:rPr>
      </w:pPr>
      <w:r w:rsidRPr="00E30A44">
        <w:rPr>
          <w:b/>
          <w:bCs/>
          <w:sz w:val="24"/>
          <w:szCs w:val="24"/>
        </w:rPr>
        <w:t>Zamówienia podobne.</w:t>
      </w:r>
    </w:p>
    <w:p w14:paraId="7D6346FE" w14:textId="77777777" w:rsidR="00FC69FA" w:rsidRPr="00E30A44" w:rsidRDefault="00FC69FA">
      <w:pPr>
        <w:pStyle w:val="Akapitzlist"/>
        <w:numPr>
          <w:ilvl w:val="0"/>
          <w:numId w:val="41"/>
        </w:numPr>
        <w:spacing w:after="0"/>
        <w:rPr>
          <w:vanish/>
          <w:sz w:val="24"/>
          <w:szCs w:val="24"/>
        </w:rPr>
      </w:pPr>
    </w:p>
    <w:p w14:paraId="0838E53E" w14:textId="77777777" w:rsidR="00FC69FA" w:rsidRPr="00E30A44" w:rsidRDefault="00FC69FA">
      <w:pPr>
        <w:pStyle w:val="Akapitzlist"/>
        <w:numPr>
          <w:ilvl w:val="0"/>
          <w:numId w:val="41"/>
        </w:numPr>
        <w:spacing w:after="0"/>
        <w:rPr>
          <w:vanish/>
          <w:sz w:val="24"/>
          <w:szCs w:val="24"/>
        </w:rPr>
      </w:pPr>
    </w:p>
    <w:p w14:paraId="0929E5C4" w14:textId="77777777" w:rsidR="00FC69FA" w:rsidRPr="00E30A44" w:rsidRDefault="00FC69FA">
      <w:pPr>
        <w:pStyle w:val="Akapitzlist"/>
        <w:numPr>
          <w:ilvl w:val="0"/>
          <w:numId w:val="41"/>
        </w:numPr>
        <w:spacing w:after="0"/>
        <w:rPr>
          <w:vanish/>
          <w:sz w:val="24"/>
          <w:szCs w:val="24"/>
        </w:rPr>
      </w:pPr>
    </w:p>
    <w:p w14:paraId="34E00710" w14:textId="77777777" w:rsidR="00FC69FA" w:rsidRPr="00E30A44" w:rsidRDefault="00FC69FA">
      <w:pPr>
        <w:pStyle w:val="Akapitzlist"/>
        <w:numPr>
          <w:ilvl w:val="0"/>
          <w:numId w:val="41"/>
        </w:numPr>
        <w:spacing w:after="0"/>
        <w:rPr>
          <w:vanish/>
          <w:sz w:val="24"/>
          <w:szCs w:val="24"/>
        </w:rPr>
      </w:pPr>
    </w:p>
    <w:p w14:paraId="5356EEA5" w14:textId="77777777" w:rsidR="00FC69FA" w:rsidRPr="00E30A44" w:rsidRDefault="00FC69FA">
      <w:pPr>
        <w:pStyle w:val="Akapitzlist"/>
        <w:numPr>
          <w:ilvl w:val="0"/>
          <w:numId w:val="41"/>
        </w:numPr>
        <w:spacing w:after="0"/>
        <w:rPr>
          <w:vanish/>
          <w:sz w:val="24"/>
          <w:szCs w:val="24"/>
        </w:rPr>
      </w:pPr>
    </w:p>
    <w:p w14:paraId="39C27907" w14:textId="77777777" w:rsidR="00FC69FA" w:rsidRPr="00E30A44" w:rsidRDefault="00FC69FA">
      <w:pPr>
        <w:pStyle w:val="Akapitzlist"/>
        <w:numPr>
          <w:ilvl w:val="0"/>
          <w:numId w:val="41"/>
        </w:numPr>
        <w:spacing w:after="0"/>
        <w:rPr>
          <w:vanish/>
          <w:sz w:val="24"/>
          <w:szCs w:val="24"/>
        </w:rPr>
      </w:pPr>
    </w:p>
    <w:p w14:paraId="33942D4D" w14:textId="77777777" w:rsidR="00FC69FA" w:rsidRPr="00E30A44" w:rsidRDefault="00FC69FA">
      <w:pPr>
        <w:pStyle w:val="Akapitzlist"/>
        <w:numPr>
          <w:ilvl w:val="0"/>
          <w:numId w:val="41"/>
        </w:numPr>
        <w:spacing w:after="0"/>
        <w:rPr>
          <w:vanish/>
          <w:sz w:val="24"/>
          <w:szCs w:val="24"/>
        </w:rPr>
      </w:pPr>
    </w:p>
    <w:p w14:paraId="676FF2AA" w14:textId="77777777" w:rsidR="00902D84" w:rsidRPr="00D1382F" w:rsidRDefault="00B61DE7" w:rsidP="00D1382F">
      <w:pPr>
        <w:ind w:left="360"/>
        <w:rPr>
          <w:sz w:val="24"/>
          <w:szCs w:val="24"/>
        </w:rPr>
      </w:pPr>
      <w:r w:rsidRPr="00D1382F">
        <w:rPr>
          <w:sz w:val="24"/>
          <w:szCs w:val="24"/>
        </w:rPr>
        <w:t xml:space="preserve">Zamawiający nie przewiduje możliwość udzielenia zamówień, o których mowa w art. 214 ust.1 pkt 7 ustawy </w:t>
      </w:r>
      <w:proofErr w:type="spellStart"/>
      <w:r w:rsidRPr="00D1382F">
        <w:rPr>
          <w:sz w:val="24"/>
          <w:szCs w:val="24"/>
        </w:rPr>
        <w:t>Pzp</w:t>
      </w:r>
      <w:proofErr w:type="spellEnd"/>
      <w:r w:rsidRPr="00D1382F">
        <w:rPr>
          <w:sz w:val="24"/>
          <w:szCs w:val="24"/>
        </w:rPr>
        <w:t xml:space="preserve"> </w:t>
      </w:r>
    </w:p>
    <w:p w14:paraId="20FB2442" w14:textId="2961ABD0" w:rsidR="00FE59E4" w:rsidRPr="00902D84" w:rsidRDefault="00FE59E4" w:rsidP="00902D84">
      <w:pPr>
        <w:pStyle w:val="Akapitzlist"/>
        <w:numPr>
          <w:ilvl w:val="0"/>
          <w:numId w:val="24"/>
        </w:numPr>
        <w:rPr>
          <w:sz w:val="24"/>
          <w:szCs w:val="24"/>
        </w:rPr>
      </w:pPr>
      <w:r w:rsidRPr="00902D84">
        <w:rPr>
          <w:b/>
          <w:bCs/>
          <w:sz w:val="24"/>
          <w:szCs w:val="24"/>
        </w:rPr>
        <w:t>Wizja lokalna</w:t>
      </w:r>
    </w:p>
    <w:p w14:paraId="2482777E" w14:textId="2B79B8DB" w:rsidR="0054113F" w:rsidRPr="006E67AF" w:rsidRDefault="0054113F" w:rsidP="0054113F">
      <w:pPr>
        <w:pStyle w:val="Akapitzlist"/>
        <w:ind w:left="357"/>
        <w:rPr>
          <w:bCs/>
          <w:sz w:val="24"/>
          <w:szCs w:val="24"/>
        </w:rPr>
      </w:pPr>
      <w:r w:rsidRPr="006E67AF">
        <w:rPr>
          <w:bCs/>
          <w:sz w:val="24"/>
          <w:szCs w:val="24"/>
        </w:rPr>
        <w:t>Zamawiający zaleca przed przygotowaniem oferty przeprowadzenie wizji lokalnej na obiekcie objętym przedmiotem zamówienia. W tym celu należy kontaktować się z osobą upoważnioną przez Zamawiającego: tel. 601 101 246.</w:t>
      </w:r>
    </w:p>
    <w:p w14:paraId="470F4E89" w14:textId="77B579A7" w:rsidR="00E06482" w:rsidRPr="006E67AF" w:rsidRDefault="0054113F" w:rsidP="0054113F">
      <w:pPr>
        <w:pStyle w:val="Akapitzlist"/>
        <w:ind w:left="357"/>
        <w:contextualSpacing w:val="0"/>
        <w:rPr>
          <w:b/>
          <w:bCs/>
          <w:sz w:val="24"/>
          <w:szCs w:val="24"/>
        </w:rPr>
      </w:pPr>
      <w:r w:rsidRPr="006E67AF">
        <w:rPr>
          <w:bCs/>
          <w:sz w:val="24"/>
          <w:szCs w:val="24"/>
        </w:rPr>
        <w:t xml:space="preserve">UWAGA: W trakcie wizji lokalnej nie będzie można uzyskać informacji wiążących w zakresie treści </w:t>
      </w:r>
      <w:proofErr w:type="spellStart"/>
      <w:r w:rsidRPr="006E67AF">
        <w:rPr>
          <w:bCs/>
          <w:sz w:val="24"/>
          <w:szCs w:val="24"/>
        </w:rPr>
        <w:t>swz</w:t>
      </w:r>
      <w:proofErr w:type="spellEnd"/>
      <w:r w:rsidRPr="006E67AF">
        <w:rPr>
          <w:bCs/>
          <w:sz w:val="24"/>
          <w:szCs w:val="24"/>
        </w:rPr>
        <w:t xml:space="preserve"> i szczegółów realizacji zamówienia. Wszelkie pytania w tym zakresie należy kierować do Zamawiającego zgodnie z wytycznymi zawartymi w rozdziale V </w:t>
      </w:r>
      <w:proofErr w:type="spellStart"/>
      <w:r w:rsidRPr="006E67AF">
        <w:rPr>
          <w:bCs/>
          <w:sz w:val="24"/>
          <w:szCs w:val="24"/>
        </w:rPr>
        <w:t>swz</w:t>
      </w:r>
      <w:proofErr w:type="spellEnd"/>
      <w:r w:rsidRPr="006E67AF">
        <w:rPr>
          <w:bCs/>
          <w:sz w:val="24"/>
          <w:szCs w:val="24"/>
        </w:rPr>
        <w:t>.</w:t>
      </w:r>
      <w:r w:rsidR="00E06482" w:rsidRPr="006E67AF">
        <w:rPr>
          <w:bCs/>
          <w:sz w:val="24"/>
          <w:szCs w:val="24"/>
        </w:rPr>
        <w:t xml:space="preserve"> </w:t>
      </w:r>
    </w:p>
    <w:p w14:paraId="4B013AC7" w14:textId="34875687" w:rsidR="00065C38" w:rsidRPr="009D3280" w:rsidRDefault="00857167" w:rsidP="00902D84">
      <w:pPr>
        <w:pStyle w:val="Akapitzlist"/>
        <w:numPr>
          <w:ilvl w:val="0"/>
          <w:numId w:val="2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pPr>
        <w:pStyle w:val="Akapitzlist"/>
        <w:numPr>
          <w:ilvl w:val="0"/>
          <w:numId w:val="42"/>
        </w:numPr>
        <w:rPr>
          <w:vanish/>
          <w:sz w:val="24"/>
          <w:szCs w:val="24"/>
        </w:rPr>
      </w:pPr>
    </w:p>
    <w:p w14:paraId="527263C4" w14:textId="77777777" w:rsidR="00FC69FA" w:rsidRPr="009D3280" w:rsidRDefault="00FC69FA">
      <w:pPr>
        <w:pStyle w:val="Akapitzlist"/>
        <w:numPr>
          <w:ilvl w:val="0"/>
          <w:numId w:val="42"/>
        </w:numPr>
        <w:rPr>
          <w:vanish/>
          <w:sz w:val="24"/>
          <w:szCs w:val="24"/>
        </w:rPr>
      </w:pPr>
    </w:p>
    <w:p w14:paraId="4B2EF73E" w14:textId="77777777" w:rsidR="00FC69FA" w:rsidRPr="009D3280" w:rsidRDefault="00FC69FA">
      <w:pPr>
        <w:pStyle w:val="Akapitzlist"/>
        <w:numPr>
          <w:ilvl w:val="0"/>
          <w:numId w:val="42"/>
        </w:numPr>
        <w:rPr>
          <w:vanish/>
          <w:sz w:val="24"/>
          <w:szCs w:val="24"/>
        </w:rPr>
      </w:pPr>
    </w:p>
    <w:p w14:paraId="3AB58D91" w14:textId="77777777" w:rsidR="00FC69FA" w:rsidRPr="009D3280" w:rsidRDefault="00FC69FA">
      <w:pPr>
        <w:pStyle w:val="Akapitzlist"/>
        <w:numPr>
          <w:ilvl w:val="0"/>
          <w:numId w:val="42"/>
        </w:numPr>
        <w:rPr>
          <w:vanish/>
          <w:sz w:val="24"/>
          <w:szCs w:val="24"/>
        </w:rPr>
      </w:pPr>
    </w:p>
    <w:p w14:paraId="6D27B44E" w14:textId="77777777" w:rsidR="00FC69FA" w:rsidRPr="009D3280" w:rsidRDefault="00FC69FA">
      <w:pPr>
        <w:pStyle w:val="Akapitzlist"/>
        <w:numPr>
          <w:ilvl w:val="0"/>
          <w:numId w:val="42"/>
        </w:numPr>
        <w:rPr>
          <w:vanish/>
          <w:sz w:val="24"/>
          <w:szCs w:val="24"/>
        </w:rPr>
      </w:pPr>
    </w:p>
    <w:p w14:paraId="69C04C8A" w14:textId="77777777" w:rsidR="00FC69FA" w:rsidRPr="009D3280" w:rsidRDefault="00FC69FA">
      <w:pPr>
        <w:pStyle w:val="Akapitzlist"/>
        <w:numPr>
          <w:ilvl w:val="0"/>
          <w:numId w:val="42"/>
        </w:numPr>
        <w:rPr>
          <w:vanish/>
          <w:sz w:val="24"/>
          <w:szCs w:val="24"/>
        </w:rPr>
      </w:pPr>
    </w:p>
    <w:p w14:paraId="2941C26D" w14:textId="77777777" w:rsidR="00FC69FA" w:rsidRPr="009D3280" w:rsidRDefault="00FC69FA">
      <w:pPr>
        <w:pStyle w:val="Akapitzlist"/>
        <w:numPr>
          <w:ilvl w:val="0"/>
          <w:numId w:val="42"/>
        </w:numPr>
        <w:rPr>
          <w:vanish/>
          <w:sz w:val="24"/>
          <w:szCs w:val="24"/>
        </w:rPr>
      </w:pPr>
    </w:p>
    <w:p w14:paraId="75F4FD3B" w14:textId="77777777" w:rsidR="00FC69FA" w:rsidRPr="009D3280" w:rsidRDefault="00FC69FA">
      <w:pPr>
        <w:pStyle w:val="Akapitzlist"/>
        <w:numPr>
          <w:ilvl w:val="0"/>
          <w:numId w:val="42"/>
        </w:numPr>
        <w:rPr>
          <w:vanish/>
          <w:sz w:val="24"/>
          <w:szCs w:val="24"/>
        </w:rPr>
      </w:pPr>
    </w:p>
    <w:p w14:paraId="6DFFAC19" w14:textId="77777777" w:rsidR="00FC69FA" w:rsidRPr="009D3280" w:rsidRDefault="00FC69FA">
      <w:pPr>
        <w:pStyle w:val="Akapitzlist"/>
        <w:numPr>
          <w:ilvl w:val="0"/>
          <w:numId w:val="42"/>
        </w:numPr>
        <w:rPr>
          <w:vanish/>
          <w:sz w:val="24"/>
          <w:szCs w:val="24"/>
        </w:rPr>
      </w:pPr>
    </w:p>
    <w:p w14:paraId="5C8834B3" w14:textId="77777777" w:rsidR="00D1382F" w:rsidRPr="00D1382F" w:rsidRDefault="00D1382F" w:rsidP="00D1382F">
      <w:pPr>
        <w:pStyle w:val="Akapitzlist"/>
        <w:numPr>
          <w:ilvl w:val="0"/>
          <w:numId w:val="50"/>
        </w:numPr>
        <w:rPr>
          <w:vanish/>
          <w:sz w:val="24"/>
          <w:szCs w:val="24"/>
        </w:rPr>
      </w:pPr>
    </w:p>
    <w:p w14:paraId="61489A38" w14:textId="77777777" w:rsidR="00D1382F" w:rsidRPr="00D1382F" w:rsidRDefault="00D1382F" w:rsidP="00D1382F">
      <w:pPr>
        <w:pStyle w:val="Akapitzlist"/>
        <w:numPr>
          <w:ilvl w:val="0"/>
          <w:numId w:val="50"/>
        </w:numPr>
        <w:rPr>
          <w:vanish/>
          <w:sz w:val="24"/>
          <w:szCs w:val="24"/>
        </w:rPr>
      </w:pPr>
    </w:p>
    <w:p w14:paraId="07D738FE" w14:textId="705AAA6A" w:rsidR="00065C38" w:rsidRPr="009D3280" w:rsidRDefault="00857167" w:rsidP="00D1382F">
      <w:pPr>
        <w:pStyle w:val="Akapitzlist"/>
        <w:numPr>
          <w:ilvl w:val="1"/>
          <w:numId w:val="50"/>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5D126D">
        <w:rPr>
          <w:b/>
          <w:sz w:val="24"/>
          <w:szCs w:val="24"/>
        </w:rPr>
        <w:t xml:space="preserve">z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01460890" w:rsidR="004735EF" w:rsidRPr="00902D84" w:rsidRDefault="00907FAF">
      <w:pPr>
        <w:pStyle w:val="Akapitzlist"/>
        <w:numPr>
          <w:ilvl w:val="1"/>
          <w:numId w:val="50"/>
        </w:numPr>
        <w:rPr>
          <w:b/>
          <w:bCs/>
          <w:sz w:val="24"/>
          <w:szCs w:val="24"/>
        </w:rPr>
      </w:pPr>
      <w:r w:rsidRPr="00902D84">
        <w:rPr>
          <w:b/>
          <w:sz w:val="24"/>
          <w:szCs w:val="24"/>
        </w:rPr>
        <w:t>Powierzenie części wykonania przedmiotu zamówienia podwykonawcom nie zwalnia wykonawcy z odpowiedzialności za należyte wykonanie te</w:t>
      </w:r>
      <w:r w:rsidR="00807F95" w:rsidRPr="00902D84">
        <w:rPr>
          <w:b/>
          <w:sz w:val="24"/>
          <w:szCs w:val="24"/>
        </w:rPr>
        <w:t>j części</w:t>
      </w:r>
      <w:r w:rsidRPr="00902D84">
        <w:rPr>
          <w:b/>
          <w:sz w:val="24"/>
          <w:szCs w:val="24"/>
        </w:rPr>
        <w:t xml:space="preserve"> zamówienia.</w:t>
      </w:r>
    </w:p>
    <w:p w14:paraId="6CA77F58" w14:textId="77777777" w:rsidR="004735EF" w:rsidRPr="00183E61" w:rsidRDefault="00445056">
      <w:pPr>
        <w:pStyle w:val="Akapitzlist"/>
        <w:numPr>
          <w:ilvl w:val="1"/>
          <w:numId w:val="50"/>
        </w:numPr>
        <w:rPr>
          <w:b/>
          <w:bCs/>
          <w:sz w:val="24"/>
          <w:szCs w:val="24"/>
        </w:rPr>
      </w:pPr>
      <w:r w:rsidRPr="009D3280">
        <w:rPr>
          <w:sz w:val="24"/>
          <w:szCs w:val="24"/>
        </w:rPr>
        <w:t>Zawarcie umowy o podwykonawstwo</w:t>
      </w:r>
      <w:r w:rsidRPr="00183E61">
        <w:rPr>
          <w:sz w:val="24"/>
          <w:szCs w:val="24"/>
        </w:rPr>
        <w:t xml:space="preserve">, której przedmiotem są roboty budowlane powinno być poprzedzone akceptacją projektu tej umowy przez Zamawiającego, </w:t>
      </w:r>
      <w:r w:rsidRPr="00183E61">
        <w:rPr>
          <w:sz w:val="24"/>
          <w:szCs w:val="24"/>
        </w:rPr>
        <w:lastRenderedPageBreak/>
        <w:t>natomiast przystąpienie do realizacji robót budowlanych przez podwykonawcę powinno być poprzedzone akceptacją umowy o podwykonawstwo przez Zamawiającego.</w:t>
      </w:r>
    </w:p>
    <w:p w14:paraId="50394556" w14:textId="77777777" w:rsidR="004735EF" w:rsidRPr="00183E61" w:rsidRDefault="00445056">
      <w:pPr>
        <w:pStyle w:val="Akapitzlist"/>
        <w:numPr>
          <w:ilvl w:val="1"/>
          <w:numId w:val="50"/>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pPr>
        <w:pStyle w:val="Akapitzlist"/>
        <w:numPr>
          <w:ilvl w:val="1"/>
          <w:numId w:val="50"/>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902D84">
      <w:pPr>
        <w:pStyle w:val="Akapitzlist"/>
        <w:numPr>
          <w:ilvl w:val="1"/>
          <w:numId w:val="24"/>
        </w:numPr>
        <w:rPr>
          <w:vanish/>
          <w:sz w:val="24"/>
          <w:szCs w:val="24"/>
        </w:rPr>
      </w:pPr>
    </w:p>
    <w:p w14:paraId="1E968F6C" w14:textId="77777777" w:rsidR="0025261E" w:rsidRPr="0025261E" w:rsidRDefault="0025261E" w:rsidP="00902D84">
      <w:pPr>
        <w:pStyle w:val="Akapitzlist"/>
        <w:numPr>
          <w:ilvl w:val="1"/>
          <w:numId w:val="24"/>
        </w:numPr>
        <w:rPr>
          <w:vanish/>
          <w:sz w:val="24"/>
          <w:szCs w:val="24"/>
        </w:rPr>
      </w:pPr>
    </w:p>
    <w:p w14:paraId="1E11F53A" w14:textId="77777777" w:rsidR="0025261E" w:rsidRPr="0025261E" w:rsidRDefault="0025261E" w:rsidP="00902D84">
      <w:pPr>
        <w:pStyle w:val="Akapitzlist"/>
        <w:numPr>
          <w:ilvl w:val="1"/>
          <w:numId w:val="24"/>
        </w:numPr>
        <w:rPr>
          <w:vanish/>
          <w:sz w:val="24"/>
          <w:szCs w:val="24"/>
        </w:rPr>
      </w:pPr>
    </w:p>
    <w:p w14:paraId="4A4BBFEA" w14:textId="77777777" w:rsidR="0025261E" w:rsidRPr="0025261E" w:rsidRDefault="0025261E" w:rsidP="00902D84">
      <w:pPr>
        <w:pStyle w:val="Akapitzlist"/>
        <w:numPr>
          <w:ilvl w:val="1"/>
          <w:numId w:val="24"/>
        </w:numPr>
        <w:rPr>
          <w:vanish/>
          <w:sz w:val="24"/>
          <w:szCs w:val="24"/>
        </w:rPr>
      </w:pPr>
    </w:p>
    <w:p w14:paraId="566B6416" w14:textId="148F0744" w:rsidR="004735EF" w:rsidRPr="00183E61" w:rsidRDefault="00445056">
      <w:pPr>
        <w:pStyle w:val="Akapitzlist"/>
        <w:numPr>
          <w:ilvl w:val="2"/>
          <w:numId w:val="50"/>
        </w:numPr>
        <w:rPr>
          <w:b/>
          <w:bCs/>
          <w:sz w:val="24"/>
          <w:szCs w:val="24"/>
        </w:rPr>
      </w:pPr>
      <w:r w:rsidRPr="00183E61">
        <w:rPr>
          <w:sz w:val="24"/>
          <w:szCs w:val="24"/>
        </w:rPr>
        <w:t>zakres robót powierzonych podwykonawcy,</w:t>
      </w:r>
    </w:p>
    <w:p w14:paraId="412C284E" w14:textId="77777777" w:rsidR="004735EF" w:rsidRPr="00183E61" w:rsidRDefault="00445056">
      <w:pPr>
        <w:pStyle w:val="Akapitzlist"/>
        <w:numPr>
          <w:ilvl w:val="2"/>
          <w:numId w:val="50"/>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pPr>
        <w:pStyle w:val="Akapitzlist"/>
        <w:numPr>
          <w:ilvl w:val="2"/>
          <w:numId w:val="50"/>
        </w:numPr>
        <w:rPr>
          <w:b/>
          <w:bCs/>
          <w:sz w:val="24"/>
          <w:szCs w:val="24"/>
        </w:rPr>
      </w:pPr>
      <w:r w:rsidRPr="00183E61">
        <w:rPr>
          <w:sz w:val="24"/>
          <w:szCs w:val="24"/>
        </w:rPr>
        <w:t>termin wykonania robót powierzonych podwykonawcy,</w:t>
      </w:r>
    </w:p>
    <w:p w14:paraId="40FF6655" w14:textId="77777777" w:rsidR="004735EF" w:rsidRPr="00183E61" w:rsidRDefault="00445056">
      <w:pPr>
        <w:pStyle w:val="Akapitzlist"/>
        <w:numPr>
          <w:ilvl w:val="2"/>
          <w:numId w:val="50"/>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pPr>
        <w:pStyle w:val="Akapitzlist"/>
        <w:numPr>
          <w:ilvl w:val="2"/>
          <w:numId w:val="50"/>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4D3E583" w:rsidR="004735EF" w:rsidRPr="00183E61" w:rsidRDefault="00445056">
      <w:pPr>
        <w:pStyle w:val="Akapitzlist"/>
        <w:numPr>
          <w:ilvl w:val="2"/>
          <w:numId w:val="50"/>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D1382F">
        <w:rPr>
          <w:sz w:val="24"/>
          <w:szCs w:val="24"/>
        </w:rPr>
        <w:t>11</w:t>
      </w:r>
      <w:r w:rsidR="00FC69FA" w:rsidRPr="00346736">
        <w:rPr>
          <w:sz w:val="24"/>
          <w:szCs w:val="24"/>
        </w:rPr>
        <w:t>.4</w:t>
      </w:r>
      <w:r w:rsidRPr="00346736">
        <w:rPr>
          <w:sz w:val="24"/>
          <w:szCs w:val="24"/>
        </w:rPr>
        <w:t xml:space="preserve"> i</w:t>
      </w:r>
      <w:r w:rsidR="004735EF" w:rsidRPr="00346736">
        <w:rPr>
          <w:sz w:val="24"/>
          <w:szCs w:val="24"/>
        </w:rPr>
        <w:t xml:space="preserve"> </w:t>
      </w:r>
      <w:r w:rsidR="00D1382F">
        <w:rPr>
          <w:sz w:val="24"/>
          <w:szCs w:val="24"/>
        </w:rPr>
        <w:t>11</w:t>
      </w:r>
      <w:r w:rsidR="00FC69FA" w:rsidRPr="00346736">
        <w:rPr>
          <w:sz w:val="24"/>
          <w:szCs w:val="24"/>
        </w:rPr>
        <w:t>.5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3770D76C" w:rsidR="004735EF" w:rsidRPr="00183E61" w:rsidRDefault="00445056">
      <w:pPr>
        <w:pStyle w:val="Akapitzlist"/>
        <w:numPr>
          <w:ilvl w:val="2"/>
          <w:numId w:val="50"/>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D1382F">
        <w:rPr>
          <w:sz w:val="24"/>
          <w:szCs w:val="24"/>
        </w:rPr>
        <w:t>11.5.6</w:t>
      </w:r>
      <w:r w:rsidRPr="00183E61">
        <w:rPr>
          <w:sz w:val="24"/>
          <w:szCs w:val="24"/>
        </w:rPr>
        <w:t xml:space="preserve"> powyżej.</w:t>
      </w:r>
    </w:p>
    <w:p w14:paraId="455480EE" w14:textId="77777777" w:rsidR="004735EF" w:rsidRPr="00183E61" w:rsidRDefault="00445056">
      <w:pPr>
        <w:pStyle w:val="Akapitzlist"/>
        <w:numPr>
          <w:ilvl w:val="2"/>
          <w:numId w:val="50"/>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pPr>
        <w:pStyle w:val="Akapitzlist"/>
        <w:numPr>
          <w:ilvl w:val="1"/>
          <w:numId w:val="50"/>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pPr>
        <w:pStyle w:val="Akapitzlist"/>
        <w:numPr>
          <w:ilvl w:val="1"/>
          <w:numId w:val="50"/>
        </w:numPr>
        <w:rPr>
          <w:b/>
          <w:bCs/>
          <w:sz w:val="24"/>
          <w:szCs w:val="24"/>
        </w:rPr>
      </w:pPr>
      <w:r w:rsidRPr="00183E61">
        <w:rPr>
          <w:sz w:val="24"/>
          <w:szCs w:val="24"/>
        </w:rPr>
        <w:lastRenderedPageBreak/>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3EF69A0" w:rsidR="004735EF" w:rsidRPr="00183E61" w:rsidRDefault="00445056">
      <w:pPr>
        <w:pStyle w:val="Akapitzlist"/>
        <w:numPr>
          <w:ilvl w:val="1"/>
          <w:numId w:val="50"/>
        </w:numPr>
        <w:rPr>
          <w:b/>
          <w:bCs/>
          <w:sz w:val="24"/>
          <w:szCs w:val="24"/>
        </w:rPr>
      </w:pPr>
      <w:r w:rsidRPr="00183E61">
        <w:rPr>
          <w:sz w:val="24"/>
          <w:szCs w:val="24"/>
        </w:rPr>
        <w:t xml:space="preserve"> Z obowiązku przedłożenia, o którym </w:t>
      </w:r>
      <w:r w:rsidRPr="00346736">
        <w:rPr>
          <w:sz w:val="24"/>
          <w:szCs w:val="24"/>
        </w:rPr>
        <w:t xml:space="preserve">mowa w pkt. </w:t>
      </w:r>
      <w:r w:rsidR="00D1382F">
        <w:rPr>
          <w:sz w:val="24"/>
          <w:szCs w:val="24"/>
        </w:rPr>
        <w:t>11</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132F86BC" w14:textId="77777777" w:rsidR="00E456CC" w:rsidRPr="00E456CC" w:rsidRDefault="00445056" w:rsidP="00D1382F">
      <w:pPr>
        <w:pStyle w:val="Akapitzlist"/>
        <w:numPr>
          <w:ilvl w:val="2"/>
          <w:numId w:val="50"/>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pPr>
        <w:pStyle w:val="Akapitzlist"/>
        <w:numPr>
          <w:ilvl w:val="2"/>
          <w:numId w:val="50"/>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pPr>
        <w:pStyle w:val="Akapitzlist"/>
        <w:numPr>
          <w:ilvl w:val="2"/>
          <w:numId w:val="50"/>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pPr>
        <w:pStyle w:val="Akapitzlist"/>
        <w:numPr>
          <w:ilvl w:val="1"/>
          <w:numId w:val="50"/>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pPr>
        <w:pStyle w:val="Akapitzlist"/>
        <w:numPr>
          <w:ilvl w:val="1"/>
          <w:numId w:val="50"/>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pPr>
        <w:pStyle w:val="Akapitzlist"/>
        <w:numPr>
          <w:ilvl w:val="1"/>
          <w:numId w:val="50"/>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pPr>
        <w:pStyle w:val="Akapitzlist"/>
        <w:numPr>
          <w:ilvl w:val="1"/>
          <w:numId w:val="50"/>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8D6D61" w:rsidRDefault="00445056">
      <w:pPr>
        <w:pStyle w:val="Akapitzlist"/>
        <w:numPr>
          <w:ilvl w:val="1"/>
          <w:numId w:val="50"/>
        </w:numPr>
        <w:contextualSpacing w:val="0"/>
        <w:rPr>
          <w:b/>
          <w:bCs/>
          <w:color w:val="000000" w:themeColor="text1"/>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wykonawca jest obowiązany wykazać zamawiającemu, iż </w:t>
      </w:r>
      <w:r w:rsidRPr="008D6D61">
        <w:rPr>
          <w:color w:val="000000" w:themeColor="text1"/>
          <w:sz w:val="24"/>
          <w:szCs w:val="24"/>
        </w:rPr>
        <w:t xml:space="preserve">proponowany inny podwykonawca lub wykonawca samodzielnie spełnia je w stopniu nie mniejszym niż wymagany w trakcie postępowania o udzielenie zamówienia.  </w:t>
      </w:r>
    </w:p>
    <w:p w14:paraId="1D6338DB" w14:textId="77777777" w:rsidR="0074095A" w:rsidRPr="008D6D61" w:rsidRDefault="00857167">
      <w:pPr>
        <w:pStyle w:val="Akapitzlist"/>
        <w:numPr>
          <w:ilvl w:val="0"/>
          <w:numId w:val="50"/>
        </w:numPr>
        <w:spacing w:after="0"/>
        <w:ind w:left="357" w:hanging="357"/>
        <w:rPr>
          <w:b/>
          <w:bCs/>
          <w:color w:val="000000" w:themeColor="text1"/>
          <w:sz w:val="24"/>
          <w:szCs w:val="24"/>
        </w:rPr>
      </w:pPr>
      <w:r w:rsidRPr="008D6D61">
        <w:rPr>
          <w:b/>
          <w:bCs/>
          <w:color w:val="000000" w:themeColor="text1"/>
          <w:sz w:val="24"/>
          <w:szCs w:val="24"/>
        </w:rPr>
        <w:t>Dostępność dla osób niepełnosprawnych</w:t>
      </w:r>
    </w:p>
    <w:p w14:paraId="1370E100" w14:textId="491D2980" w:rsidR="003A4240" w:rsidRPr="008D6D61" w:rsidRDefault="003A4240" w:rsidP="003A4240">
      <w:pPr>
        <w:pStyle w:val="Akapitzlist"/>
        <w:spacing w:after="0"/>
        <w:ind w:left="357"/>
        <w:rPr>
          <w:bCs/>
          <w:color w:val="000000" w:themeColor="text1"/>
          <w:sz w:val="24"/>
          <w:szCs w:val="24"/>
        </w:rPr>
      </w:pPr>
      <w:bookmarkStart w:id="54" w:name="_Hlk141781270"/>
      <w:r w:rsidRPr="008D6D61">
        <w:rPr>
          <w:bCs/>
          <w:color w:val="000000" w:themeColor="text1"/>
          <w:sz w:val="24"/>
          <w:szCs w:val="24"/>
        </w:rPr>
        <w:t>W zakresie dostępności dla osób niepełnosprawnych, niniejsze zamówienie nie</w:t>
      </w:r>
    </w:p>
    <w:p w14:paraId="6C747EA3"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przewiduje poprawy ani zapewnienia dostępności dla osób niepełnosprawnych w żadnej</w:t>
      </w:r>
    </w:p>
    <w:p w14:paraId="483AD42D"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formie.</w:t>
      </w:r>
    </w:p>
    <w:bookmarkEnd w:id="54"/>
    <w:p w14:paraId="7C188CE6" w14:textId="71122C76" w:rsidR="0074095A"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Realizacja p</w:t>
      </w:r>
      <w:r w:rsidR="00D030F4" w:rsidRPr="008D6D61">
        <w:rPr>
          <w:bCs/>
          <w:color w:val="000000" w:themeColor="text1"/>
          <w:sz w:val="24"/>
          <w:szCs w:val="24"/>
        </w:rPr>
        <w:t>rzedmiot</w:t>
      </w:r>
      <w:r w:rsidRPr="008D6D61">
        <w:rPr>
          <w:bCs/>
          <w:color w:val="000000" w:themeColor="text1"/>
          <w:sz w:val="24"/>
          <w:szCs w:val="24"/>
        </w:rPr>
        <w:t>u</w:t>
      </w:r>
      <w:r w:rsidR="00D030F4" w:rsidRPr="008D6D61">
        <w:rPr>
          <w:bCs/>
          <w:color w:val="000000" w:themeColor="text1"/>
          <w:sz w:val="24"/>
          <w:szCs w:val="24"/>
        </w:rPr>
        <w:t xml:space="preserve"> zamówienia </w:t>
      </w:r>
      <w:r w:rsidR="0074095A" w:rsidRPr="008D6D61">
        <w:rPr>
          <w:bCs/>
          <w:color w:val="000000" w:themeColor="text1"/>
          <w:sz w:val="24"/>
          <w:szCs w:val="24"/>
        </w:rPr>
        <w:t xml:space="preserve">ma </w:t>
      </w:r>
      <w:r w:rsidRPr="008D6D61">
        <w:rPr>
          <w:bCs/>
          <w:color w:val="000000" w:themeColor="text1"/>
          <w:sz w:val="24"/>
          <w:szCs w:val="24"/>
        </w:rPr>
        <w:t xml:space="preserve">przebiegać </w:t>
      </w:r>
      <w:r w:rsidR="0074095A" w:rsidRPr="008D6D61">
        <w:rPr>
          <w:bCs/>
          <w:color w:val="000000" w:themeColor="text1"/>
          <w:sz w:val="24"/>
          <w:szCs w:val="24"/>
        </w:rPr>
        <w:t>zgodnie z wymogami</w:t>
      </w:r>
      <w:r w:rsidR="00D030F4" w:rsidRPr="008D6D61">
        <w:rPr>
          <w:bCs/>
          <w:color w:val="000000" w:themeColor="text1"/>
          <w:sz w:val="24"/>
          <w:szCs w:val="24"/>
        </w:rPr>
        <w:t xml:space="preserve"> w zakresie dostępności obiektów dla </w:t>
      </w:r>
      <w:r w:rsidR="00407CC8" w:rsidRPr="008D6D61">
        <w:rPr>
          <w:bCs/>
          <w:color w:val="000000" w:themeColor="text1"/>
          <w:sz w:val="24"/>
          <w:szCs w:val="24"/>
        </w:rPr>
        <w:t>użytkowników</w:t>
      </w:r>
      <w:r w:rsidR="0074095A" w:rsidRPr="008D6D61">
        <w:rPr>
          <w:bCs/>
          <w:color w:val="000000" w:themeColor="text1"/>
          <w:sz w:val="24"/>
          <w:szCs w:val="24"/>
        </w:rPr>
        <w:t xml:space="preserve"> opisanymi w projekcie umowy</w:t>
      </w:r>
      <w:r w:rsidR="00D030F4" w:rsidRPr="008D6D61">
        <w:rPr>
          <w:bCs/>
          <w:color w:val="000000" w:themeColor="text1"/>
          <w:sz w:val="24"/>
          <w:szCs w:val="24"/>
        </w:rPr>
        <w:t xml:space="preserve">. </w:t>
      </w:r>
    </w:p>
    <w:p w14:paraId="10CBE2EF" w14:textId="77777777" w:rsidR="00F25682" w:rsidRPr="008D6D61" w:rsidRDefault="00DE7F4E" w:rsidP="0025100D">
      <w:pPr>
        <w:pStyle w:val="Nagwek1"/>
        <w:rPr>
          <w:color w:val="000000" w:themeColor="text1"/>
        </w:rPr>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46713443"/>
      <w:r w:rsidRPr="008D6D61">
        <w:rPr>
          <w:color w:val="000000" w:themeColor="text1"/>
        </w:rPr>
        <w:lastRenderedPageBreak/>
        <w:t>II</w:t>
      </w:r>
      <w:r w:rsidR="00F25682" w:rsidRPr="008D6D61">
        <w:rPr>
          <w:color w:val="000000" w:themeColor="text1"/>
        </w:rPr>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4474000D" w:rsidR="003459F6" w:rsidRDefault="00CE09D9" w:rsidP="003459F6">
      <w:pPr>
        <w:pStyle w:val="Akapitzlist"/>
        <w:ind w:left="426"/>
        <w:jc w:val="both"/>
        <w:rPr>
          <w:rFonts w:ascii="Arial" w:hAnsi="Arial" w:cs="Arial"/>
          <w:b/>
          <w:bCs/>
          <w:color w:val="000000" w:themeColor="text1"/>
        </w:rPr>
      </w:pPr>
      <w:r w:rsidRPr="00CE09D9">
        <w:rPr>
          <w:rFonts w:ascii="Arial" w:hAnsi="Arial" w:cs="Arial"/>
          <w:color w:val="000000" w:themeColor="text1"/>
        </w:rPr>
        <w:t xml:space="preserve">Przedmiot zamówienia należy zrealizować w terminie: 1 miesiąca od daty podpisania umowy oraz na wykonanie i dostarczenie geodezyjnej mapy powykonawczej w ciągu </w:t>
      </w:r>
      <w:r w:rsidR="006E67AF">
        <w:rPr>
          <w:rFonts w:ascii="Arial" w:hAnsi="Arial" w:cs="Arial"/>
          <w:color w:val="000000" w:themeColor="text1"/>
        </w:rPr>
        <w:t>14 dni</w:t>
      </w:r>
      <w:r w:rsidRPr="00CE09D9">
        <w:rPr>
          <w:rFonts w:ascii="Arial" w:hAnsi="Arial" w:cs="Arial"/>
          <w:color w:val="000000" w:themeColor="text1"/>
        </w:rPr>
        <w:t xml:space="preserve"> po wykonaniu rozbiórki</w:t>
      </w:r>
      <w:r w:rsidR="00606D74">
        <w:rPr>
          <w:rFonts w:ascii="Arial" w:hAnsi="Arial" w:cs="Arial"/>
          <w:b/>
          <w:bCs/>
          <w:color w:val="000000" w:themeColor="text1"/>
        </w:rPr>
        <w:t>. Jeżeli w momencie podpisania umowy zamawiający nie będzie dysponował prawomocną decyzją o pozwoleniu na rozbiórkę, termin wykonania będzie liczony od daty otrzymania prawomocnej decyzji.</w:t>
      </w:r>
    </w:p>
    <w:p w14:paraId="50993F0D" w14:textId="58AA8562" w:rsidR="00CE09D9" w:rsidRPr="008D6D61" w:rsidRDefault="00CE09D9" w:rsidP="003459F6">
      <w:pPr>
        <w:pStyle w:val="Akapitzlist"/>
        <w:ind w:left="426"/>
        <w:jc w:val="both"/>
        <w:rPr>
          <w:rFonts w:ascii="Arial" w:hAnsi="Arial" w:cs="Arial"/>
          <w:color w:val="000000" w:themeColor="text1"/>
        </w:rPr>
      </w:pPr>
      <w:r>
        <w:rPr>
          <w:rFonts w:ascii="Arial" w:hAnsi="Arial" w:cs="Arial"/>
          <w:b/>
          <w:bCs/>
          <w:color w:val="000000" w:themeColor="text1"/>
        </w:rPr>
        <w:t>Uwaga: Termin wykonania może ulec skróceniu w zależności od deklaracji wykonawcy złożonej na formularzu oferty, bowiem jego skrócenie stanowi jedno z kryteriów oceny ofert.</w:t>
      </w:r>
    </w:p>
    <w:p w14:paraId="0B2D0FD7" w14:textId="77777777" w:rsidR="00F25682" w:rsidRPr="00FD2234"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46713444"/>
      <w:r w:rsidRPr="008D6D61">
        <w:rPr>
          <w:color w:val="000000" w:themeColor="text1"/>
        </w:rPr>
        <w:t>I</w:t>
      </w:r>
      <w:r w:rsidR="00DE7F4E" w:rsidRPr="008D6D61">
        <w:rPr>
          <w:color w:val="000000" w:themeColor="text1"/>
        </w:rPr>
        <w:t>V</w:t>
      </w:r>
      <w:r w:rsidRPr="008D6D61">
        <w:rPr>
          <w:color w:val="000000" w:themeColor="text1"/>
        </w:rPr>
        <w:t xml:space="preserve">. Projektowane postanowienia umowy w sprawie </w:t>
      </w:r>
      <w:r w:rsidRPr="00FD2234">
        <w:t>zamówienia publicznego,</w:t>
      </w:r>
      <w:r w:rsidR="00C63892" w:rsidRPr="00FD2234">
        <w:t xml:space="preserve"> </w:t>
      </w:r>
      <w:r w:rsidR="009C76FE" w:rsidRPr="00FD2234">
        <w:t>które zostaną wprowadzone do </w:t>
      </w:r>
      <w:r w:rsidRPr="00FD2234">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4DA7EA4C"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D1382F">
        <w:rPr>
          <w:b/>
          <w:sz w:val="24"/>
          <w:szCs w:val="24"/>
        </w:rPr>
        <w:t>4</w:t>
      </w:r>
      <w:r w:rsidRPr="00FD2234">
        <w:rPr>
          <w:b/>
          <w:sz w:val="24"/>
          <w:szCs w:val="24"/>
        </w:rPr>
        <w:t xml:space="preserve"> do </w:t>
      </w:r>
      <w:proofErr w:type="spellStart"/>
      <w:r w:rsidRPr="00FD2234">
        <w:rPr>
          <w:b/>
          <w:sz w:val="24"/>
          <w:szCs w:val="24"/>
        </w:rPr>
        <w:t>swz</w:t>
      </w:r>
      <w:proofErr w:type="spellEnd"/>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w:t>
      </w:r>
      <w:proofErr w:type="spellStart"/>
      <w:r w:rsidRPr="00FD2234">
        <w:rPr>
          <w:sz w:val="24"/>
          <w:szCs w:val="24"/>
        </w:rPr>
        <w:t>Pzp</w:t>
      </w:r>
      <w:proofErr w:type="spellEnd"/>
      <w:r w:rsidRPr="00FD2234">
        <w:rPr>
          <w:sz w:val="24"/>
          <w:szCs w:val="24"/>
        </w:rPr>
        <w:t xml:space="preserve">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46713445"/>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379FF271"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3">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4" w:history="1">
        <w:r w:rsidR="00FD74D8" w:rsidRPr="00FD74D8">
          <w:t xml:space="preserve"> </w:t>
        </w:r>
        <w:r w:rsidR="00CE09D9" w:rsidRPr="00CE09D9">
          <w:rPr>
            <w:rStyle w:val="Hipercze"/>
          </w:rPr>
          <w:t>https://platformazakupowa.pl/transakcja/820491</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5">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6"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7">
        <w:r w:rsidRPr="00FD2234">
          <w:rPr>
            <w:sz w:val="24"/>
            <w:szCs w:val="24"/>
            <w:u w:val="single"/>
          </w:rPr>
          <w:t>platformazakupowa.pl</w:t>
        </w:r>
      </w:hyperlink>
      <w:r w:rsidRPr="00FD2234">
        <w:rPr>
          <w:sz w:val="24"/>
          <w:szCs w:val="24"/>
        </w:rPr>
        <w:t xml:space="preserve">. Informacje dotyczące odpowiedzi na pytania, zmiany specyfikacji, zmiany terminu składania i otwarcia ofert Zamawiający będzie </w:t>
      </w:r>
      <w:r w:rsidRPr="00FD2234">
        <w:rPr>
          <w:sz w:val="24"/>
          <w:szCs w:val="24"/>
        </w:rPr>
        <w:lastRenderedPageBreak/>
        <w:t>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8">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19">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0">
        <w:r w:rsidRPr="00183E61">
          <w:rPr>
            <w:sz w:val="24"/>
            <w:szCs w:val="24"/>
            <w:u w:val="single"/>
          </w:rPr>
          <w:t>platformazakupowa.pl</w:t>
        </w:r>
      </w:hyperlink>
      <w:r w:rsidRPr="00183E61">
        <w:rPr>
          <w:sz w:val="24"/>
          <w:szCs w:val="24"/>
        </w:rPr>
        <w:t xml:space="preserve"> określone w Regulaminie zamieszczonym na stronie internetowej </w:t>
      </w:r>
      <w:hyperlink r:id="rId21">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2">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w:t>
      </w:r>
      <w:r w:rsidRPr="00183E61">
        <w:rPr>
          <w:sz w:val="24"/>
          <w:szCs w:val="24"/>
        </w:rPr>
        <w:lastRenderedPageBreak/>
        <w:t>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3">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4">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5">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6">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46713446"/>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16006A9A"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8D6D61">
        <w:rPr>
          <w:b/>
          <w:color w:val="000000" w:themeColor="text1"/>
          <w:sz w:val="24"/>
          <w:szCs w:val="24"/>
        </w:rPr>
        <w:t>dnia</w:t>
      </w:r>
      <w:r w:rsidR="001E6C42" w:rsidRPr="008D6D61">
        <w:rPr>
          <w:b/>
          <w:color w:val="000000" w:themeColor="text1"/>
          <w:sz w:val="24"/>
          <w:szCs w:val="24"/>
        </w:rPr>
        <w:t xml:space="preserve"> </w:t>
      </w:r>
      <w:r w:rsidR="00991B7F">
        <w:rPr>
          <w:b/>
          <w:color w:val="000000" w:themeColor="text1"/>
          <w:sz w:val="24"/>
          <w:szCs w:val="24"/>
        </w:rPr>
        <w:t>11.11.</w:t>
      </w:r>
      <w:r w:rsidR="00FD2234" w:rsidRPr="008D6D61">
        <w:rPr>
          <w:b/>
          <w:color w:val="000000" w:themeColor="text1"/>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46713447"/>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lastRenderedPageBreak/>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bookmarkStart w:id="140" w:name="_Hlk146029661"/>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bookmarkEnd w:id="140"/>
      <w:r w:rsidRPr="00183E61">
        <w:rPr>
          <w:sz w:val="24"/>
          <w:szCs w:val="24"/>
        </w:rPr>
        <w:t>.</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463B2785" w14:textId="77777777" w:rsidR="00CE09D9" w:rsidRPr="00CE09D9" w:rsidRDefault="00C3330B" w:rsidP="00CE09D9">
      <w:pPr>
        <w:pStyle w:val="Akapitzlist"/>
        <w:numPr>
          <w:ilvl w:val="3"/>
          <w:numId w:val="27"/>
        </w:numPr>
        <w:rPr>
          <w:b/>
          <w:sz w:val="24"/>
          <w:szCs w:val="24"/>
        </w:rPr>
      </w:pPr>
      <w:r w:rsidRPr="00183E61">
        <w:rPr>
          <w:b/>
          <w:sz w:val="24"/>
          <w:szCs w:val="24"/>
        </w:rPr>
        <w:t xml:space="preserve">w zakresie doświadczenia: </w:t>
      </w:r>
      <w:r w:rsidR="00CE09D9" w:rsidRPr="00CE09D9">
        <w:rPr>
          <w:bCs/>
          <w:sz w:val="24"/>
          <w:szCs w:val="24"/>
        </w:rPr>
        <w:t xml:space="preserve">Zamawiający nie stawia warunku w tym zakresie </w:t>
      </w:r>
    </w:p>
    <w:p w14:paraId="1CA17A4D" w14:textId="296942FA" w:rsidR="003E3536" w:rsidRPr="009D3280" w:rsidRDefault="005460C0" w:rsidP="00CE09D9">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D10AFBC" w14:textId="3DD44F30" w:rsidR="00A23B4E" w:rsidRPr="006E67AF" w:rsidRDefault="00C35503" w:rsidP="007A08EA">
      <w:pPr>
        <w:pStyle w:val="Akapitzlist"/>
        <w:numPr>
          <w:ilvl w:val="1"/>
          <w:numId w:val="27"/>
        </w:numPr>
        <w:ind w:left="851"/>
        <w:rPr>
          <w:sz w:val="24"/>
          <w:szCs w:val="24"/>
        </w:rPr>
      </w:pPr>
      <w:r w:rsidRPr="006E67AF">
        <w:rPr>
          <w:sz w:val="24"/>
          <w:szCs w:val="24"/>
        </w:rPr>
        <w:t xml:space="preserve">W niniejszym postępowaniu o udzielenie zamówienia publicznego </w:t>
      </w:r>
      <w:r w:rsidR="00A23B4E" w:rsidRPr="006E67AF">
        <w:rPr>
          <w:sz w:val="24"/>
          <w:szCs w:val="24"/>
        </w:rPr>
        <w:t xml:space="preserve">podmiotowym środkiem dowodowym jest oświadczenie wykonawcy złożone wraz z ofertą, którego treść odpowiada zakresowi oświadczenia, o którym mowa w art. 125 ust. 1 </w:t>
      </w:r>
      <w:proofErr w:type="spellStart"/>
      <w:r w:rsidR="00A23B4E" w:rsidRPr="006E67AF">
        <w:rPr>
          <w:sz w:val="24"/>
          <w:szCs w:val="24"/>
        </w:rPr>
        <w:t>Pzp</w:t>
      </w:r>
      <w:proofErr w:type="spellEnd"/>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23549A81"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 xml:space="preserve">o zasoby </w:t>
      </w:r>
      <w:r w:rsidR="005E09C4" w:rsidRPr="00183E61">
        <w:rPr>
          <w:b/>
          <w:sz w:val="24"/>
          <w:szCs w:val="24"/>
        </w:rPr>
        <w:lastRenderedPageBreak/>
        <w:t>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D1382F">
        <w:rPr>
          <w:b/>
          <w:bCs/>
          <w:sz w:val="24"/>
          <w:szCs w:val="24"/>
        </w:rPr>
        <w:t>3</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46713448"/>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7">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w:t>
      </w:r>
      <w:r w:rsidRPr="00183E61">
        <w:rPr>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8">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29">
        <w:r w:rsidRPr="00183E61">
          <w:rPr>
            <w:b/>
            <w:color w:val="1155CC"/>
            <w:sz w:val="24"/>
            <w:szCs w:val="24"/>
            <w:u w:val="single"/>
          </w:rPr>
          <w:t>kwalifikowanym podpisem elektronicznym</w:t>
        </w:r>
      </w:hyperlink>
      <w:r w:rsidRPr="00183E61">
        <w:rPr>
          <w:sz w:val="24"/>
          <w:szCs w:val="24"/>
        </w:rPr>
        <w:t xml:space="preserve"> lub </w:t>
      </w:r>
      <w:hyperlink r:id="rId30">
        <w:r w:rsidRPr="00183E61">
          <w:rPr>
            <w:b/>
            <w:color w:val="1155CC"/>
            <w:sz w:val="24"/>
            <w:szCs w:val="24"/>
            <w:u w:val="single"/>
          </w:rPr>
          <w:t>podpisem zaufanym</w:t>
        </w:r>
      </w:hyperlink>
      <w:r w:rsidRPr="00183E61">
        <w:rPr>
          <w:sz w:val="24"/>
          <w:szCs w:val="24"/>
        </w:rPr>
        <w:t xml:space="preserve"> lub </w:t>
      </w:r>
      <w:hyperlink r:id="rId31">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2">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lastRenderedPageBreak/>
        <w:t xml:space="preserve">Wykonawca, za pośrednictwem </w:t>
      </w:r>
      <w:hyperlink r:id="rId33">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4">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lastRenderedPageBreak/>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46713449"/>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219C5B84"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5" w:history="1">
        <w:r w:rsidR="00A144F0" w:rsidRPr="00A2640C">
          <w:rPr>
            <w:rStyle w:val="Hipercze"/>
          </w:rPr>
          <w:t>https://platformazakupowa.pl/transakcja/820491</w:t>
        </w:r>
      </w:hyperlink>
      <w:r w:rsidR="00A144F0">
        <w:t xml:space="preserve"> </w:t>
      </w:r>
      <w:r w:rsidR="002B1328" w:rsidRPr="002F226B">
        <w:rPr>
          <w:color w:val="FF0000"/>
          <w:sz w:val="24"/>
          <w:szCs w:val="24"/>
        </w:rPr>
        <w:t xml:space="preserve"> </w:t>
      </w:r>
      <w:r w:rsidRPr="002F226B">
        <w:rPr>
          <w:b/>
          <w:color w:val="FF0000"/>
          <w:sz w:val="24"/>
          <w:szCs w:val="24"/>
        </w:rPr>
        <w:t xml:space="preserve">do dnia </w:t>
      </w:r>
      <w:r w:rsidR="00991B7F">
        <w:rPr>
          <w:b/>
          <w:color w:val="FF0000"/>
          <w:sz w:val="24"/>
          <w:szCs w:val="24"/>
        </w:rPr>
        <w:t>13.10.</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043B65DC"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w:t>
      </w:r>
      <w:r w:rsidR="001502DD" w:rsidRPr="00183E61">
        <w:rPr>
          <w:sz w:val="24"/>
          <w:szCs w:val="24"/>
        </w:rPr>
        <w:lastRenderedPageBreak/>
        <w:t xml:space="preserve">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4783A52"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D1382F">
        <w:rPr>
          <w:b/>
          <w:sz w:val="24"/>
          <w:szCs w:val="24"/>
        </w:rPr>
        <w:t>3</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6">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7">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8">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46713450"/>
      <w:r>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4F8F21CB"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991B7F">
        <w:rPr>
          <w:b/>
          <w:color w:val="FF0000"/>
          <w:sz w:val="24"/>
          <w:szCs w:val="24"/>
        </w:rPr>
        <w:t>13.10.</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39">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0">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1">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46713451"/>
      <w:r w:rsidRPr="00212617">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7D1B4986" w:rsidR="0099007A" w:rsidRPr="00F94AE4" w:rsidRDefault="00A144F0" w:rsidP="003E7320">
      <w:pPr>
        <w:pStyle w:val="Akapitzlist"/>
        <w:numPr>
          <w:ilvl w:val="0"/>
          <w:numId w:val="31"/>
        </w:numPr>
        <w:rPr>
          <w:color w:val="000000" w:themeColor="text1"/>
          <w:sz w:val="24"/>
          <w:szCs w:val="24"/>
        </w:rPr>
      </w:pPr>
      <w:r w:rsidRPr="00A144F0">
        <w:rPr>
          <w:sz w:val="24"/>
          <w:szCs w:val="24"/>
        </w:rPr>
        <w:t>Oferowana cena ma charakter ryczałtowy. Musi uwzględniać wszystkie koszty i czynności niezbędne dla prawidłowej realizacji przedmiotu zamówienia, tj. zgodnie z prawem i najlepszą wiedzą techniczną</w:t>
      </w:r>
      <w:r w:rsidR="0099007A" w:rsidRPr="00F94AE4">
        <w:rPr>
          <w:color w:val="000000" w:themeColor="text1"/>
          <w:sz w:val="24"/>
          <w:szCs w:val="24"/>
        </w:rPr>
        <w:t xml:space="preserve">. </w:t>
      </w:r>
      <w:r>
        <w:rPr>
          <w:color w:val="000000" w:themeColor="text1"/>
          <w:sz w:val="24"/>
          <w:szCs w:val="24"/>
        </w:rPr>
        <w:t>Z</w:t>
      </w:r>
      <w:r w:rsidR="0099007A" w:rsidRPr="00F94AE4">
        <w:rPr>
          <w:color w:val="000000" w:themeColor="text1"/>
          <w:sz w:val="24"/>
          <w:szCs w:val="24"/>
        </w:rPr>
        <w:t>ałączon</w:t>
      </w:r>
      <w:r>
        <w:rPr>
          <w:color w:val="000000" w:themeColor="text1"/>
          <w:sz w:val="24"/>
          <w:szCs w:val="24"/>
        </w:rPr>
        <w:t>y do</w:t>
      </w:r>
      <w:r w:rsidR="0099007A" w:rsidRPr="00F94AE4">
        <w:rPr>
          <w:color w:val="000000" w:themeColor="text1"/>
          <w:sz w:val="24"/>
          <w:szCs w:val="24"/>
        </w:rPr>
        <w:t xml:space="preserve"> dokumentów zamówienia przedmiar robót</w:t>
      </w:r>
      <w:r>
        <w:rPr>
          <w:color w:val="000000" w:themeColor="text1"/>
          <w:sz w:val="24"/>
          <w:szCs w:val="24"/>
        </w:rPr>
        <w:t xml:space="preserve"> ma charakter pomocniczy</w:t>
      </w:r>
      <w:r w:rsidR="0099007A" w:rsidRPr="00F94AE4">
        <w:rPr>
          <w:color w:val="000000" w:themeColor="text1"/>
          <w:sz w:val="24"/>
          <w:szCs w:val="24"/>
        </w:rPr>
        <w:t>.</w:t>
      </w:r>
    </w:p>
    <w:p w14:paraId="61A72636" w14:textId="6DC5F7BD" w:rsidR="00D13E81" w:rsidRPr="00183E61" w:rsidRDefault="00A144F0" w:rsidP="003E7320">
      <w:pPr>
        <w:pStyle w:val="Akapitzlist"/>
        <w:numPr>
          <w:ilvl w:val="0"/>
          <w:numId w:val="31"/>
        </w:numPr>
        <w:rPr>
          <w:sz w:val="24"/>
          <w:szCs w:val="24"/>
        </w:rPr>
      </w:pPr>
      <w:r>
        <w:rPr>
          <w:color w:val="000000" w:themeColor="text1"/>
          <w:sz w:val="24"/>
          <w:szCs w:val="24"/>
        </w:rPr>
        <w:t>Przy wycenie prac należy uwzględnić 23% stawkę podatku VAT</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 xml:space="preserve">prawidłowej stawki podatku </w:t>
      </w:r>
      <w:r w:rsidRPr="00183E61">
        <w:rPr>
          <w:sz w:val="24"/>
          <w:szCs w:val="24"/>
        </w:rPr>
        <w:lastRenderedPageBreak/>
        <w:t>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6B0CFB" w:rsidRDefault="00F25682" w:rsidP="00C13523">
      <w:pPr>
        <w:pStyle w:val="Nagwek1"/>
        <w:rPr>
          <w:color w:val="000000" w:themeColor="text1"/>
        </w:rPr>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46713452"/>
      <w:r w:rsidRPr="006B0CFB">
        <w:rPr>
          <w:color w:val="000000" w:themeColor="text1"/>
        </w:rPr>
        <w:t>X</w:t>
      </w:r>
      <w:r w:rsidR="002B050F" w:rsidRPr="006B0CFB">
        <w:rPr>
          <w:color w:val="000000" w:themeColor="text1"/>
        </w:rPr>
        <w:t>II</w:t>
      </w:r>
      <w:r w:rsidRPr="006B0CFB">
        <w:rPr>
          <w:color w:val="000000" w:themeColor="text1"/>
        </w:rPr>
        <w:t>. Opis kryteriów oceny ofert, wraz z podaniem wag tych kryteriów i sposobu</w:t>
      </w:r>
      <w:r w:rsidR="00123F4E" w:rsidRPr="006B0CFB">
        <w:rPr>
          <w:color w:val="000000" w:themeColor="text1"/>
        </w:rPr>
        <w:t xml:space="preserve"> </w:t>
      </w:r>
      <w:r w:rsidRPr="006B0CFB">
        <w:rPr>
          <w:color w:val="000000" w:themeColor="text1"/>
        </w:rPr>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6899815" w14:textId="77777777" w:rsidR="00C13523" w:rsidRPr="006B0CFB" w:rsidRDefault="00AF7D4E" w:rsidP="003E7320">
      <w:pPr>
        <w:pStyle w:val="Akapitzlist"/>
        <w:numPr>
          <w:ilvl w:val="0"/>
          <w:numId w:val="33"/>
        </w:numPr>
        <w:rPr>
          <w:b/>
          <w:color w:val="000000" w:themeColor="text1"/>
          <w:sz w:val="24"/>
          <w:szCs w:val="24"/>
        </w:rPr>
      </w:pPr>
      <w:r w:rsidRPr="006B0CFB">
        <w:rPr>
          <w:color w:val="000000" w:themeColor="text1"/>
          <w:sz w:val="24"/>
          <w:szCs w:val="24"/>
        </w:rPr>
        <w:t>Za ofertę najkorzys</w:t>
      </w:r>
      <w:r w:rsidR="00236DCF" w:rsidRPr="006B0CFB">
        <w:rPr>
          <w:color w:val="000000" w:themeColor="text1"/>
          <w:sz w:val="24"/>
          <w:szCs w:val="24"/>
        </w:rPr>
        <w:t xml:space="preserve">tniejszą zostanie uznana oferta, </w:t>
      </w:r>
      <w:r w:rsidR="00C44BA5" w:rsidRPr="006B0CFB">
        <w:rPr>
          <w:color w:val="000000" w:themeColor="text1"/>
          <w:sz w:val="24"/>
          <w:szCs w:val="24"/>
        </w:rPr>
        <w:t xml:space="preserve">która spełnia wymagania SWZ oraz </w:t>
      </w:r>
      <w:r w:rsidR="00236DCF" w:rsidRPr="006B0CFB">
        <w:rPr>
          <w:color w:val="000000" w:themeColor="text1"/>
          <w:sz w:val="24"/>
          <w:szCs w:val="24"/>
        </w:rPr>
        <w:t xml:space="preserve">otrzyma największą ilość punktów </w:t>
      </w:r>
      <w:r w:rsidR="00C44BA5" w:rsidRPr="006B0CFB">
        <w:rPr>
          <w:color w:val="000000" w:themeColor="text1"/>
          <w:sz w:val="24"/>
          <w:szCs w:val="24"/>
        </w:rPr>
        <w:t xml:space="preserve">po zsumowaniu liczby punktów uzyskanych </w:t>
      </w:r>
      <w:r w:rsidR="00236DCF" w:rsidRPr="006B0CFB">
        <w:rPr>
          <w:color w:val="000000" w:themeColor="text1"/>
          <w:sz w:val="24"/>
          <w:szCs w:val="24"/>
        </w:rPr>
        <w:t xml:space="preserve">na podstawie </w:t>
      </w:r>
      <w:r w:rsidRPr="006B0CFB">
        <w:rPr>
          <w:color w:val="000000" w:themeColor="text1"/>
          <w:sz w:val="24"/>
          <w:szCs w:val="24"/>
        </w:rPr>
        <w:t>kryteri</w:t>
      </w:r>
      <w:r w:rsidR="00236DCF" w:rsidRPr="006B0CFB">
        <w:rPr>
          <w:color w:val="000000" w:themeColor="text1"/>
          <w:sz w:val="24"/>
          <w:szCs w:val="24"/>
        </w:rPr>
        <w:t>ów</w:t>
      </w:r>
      <w:r w:rsidRPr="006B0CFB">
        <w:rPr>
          <w:color w:val="000000" w:themeColor="text1"/>
          <w:sz w:val="24"/>
          <w:szCs w:val="24"/>
        </w:rPr>
        <w:t>:</w:t>
      </w:r>
    </w:p>
    <w:p w14:paraId="4B422B78" w14:textId="19FAA4D4" w:rsidR="00C13523" w:rsidRPr="006B0CFB" w:rsidRDefault="00936FF3" w:rsidP="003E7320">
      <w:pPr>
        <w:pStyle w:val="Akapitzlist"/>
        <w:numPr>
          <w:ilvl w:val="1"/>
          <w:numId w:val="33"/>
        </w:numPr>
        <w:rPr>
          <w:b/>
          <w:color w:val="000000" w:themeColor="text1"/>
          <w:sz w:val="24"/>
          <w:szCs w:val="24"/>
        </w:rPr>
      </w:pPr>
      <w:r w:rsidRPr="006B0CFB">
        <w:rPr>
          <w:color w:val="000000" w:themeColor="text1"/>
          <w:sz w:val="24"/>
          <w:szCs w:val="24"/>
        </w:rPr>
        <w:t xml:space="preserve">Cena  </w:t>
      </w:r>
      <w:r w:rsidR="00D1174E" w:rsidRPr="006B0CFB">
        <w:rPr>
          <w:b/>
          <w:color w:val="000000" w:themeColor="text1"/>
          <w:sz w:val="24"/>
          <w:szCs w:val="24"/>
        </w:rPr>
        <w:t xml:space="preserve">(C)  - </w:t>
      </w:r>
      <w:r w:rsidR="007451C9">
        <w:rPr>
          <w:b/>
          <w:color w:val="000000" w:themeColor="text1"/>
          <w:sz w:val="24"/>
          <w:szCs w:val="24"/>
        </w:rPr>
        <w:t>8</w:t>
      </w:r>
      <w:r w:rsidRPr="006B0CFB">
        <w:rPr>
          <w:b/>
          <w:color w:val="000000" w:themeColor="text1"/>
          <w:sz w:val="24"/>
          <w:szCs w:val="24"/>
        </w:rPr>
        <w:t>0 % ;</w:t>
      </w:r>
      <w:r w:rsidRPr="006B0CFB">
        <w:rPr>
          <w:color w:val="000000" w:themeColor="text1"/>
          <w:sz w:val="24"/>
          <w:szCs w:val="24"/>
        </w:rPr>
        <w:t xml:space="preserve"> </w:t>
      </w:r>
    </w:p>
    <w:p w14:paraId="52148B35" w14:textId="6088D45C" w:rsidR="00936FF3" w:rsidRPr="006B0CFB" w:rsidRDefault="007451C9" w:rsidP="003E7320">
      <w:pPr>
        <w:pStyle w:val="Akapitzlist"/>
        <w:numPr>
          <w:ilvl w:val="1"/>
          <w:numId w:val="33"/>
        </w:numPr>
        <w:rPr>
          <w:b/>
          <w:color w:val="000000" w:themeColor="text1"/>
          <w:sz w:val="24"/>
          <w:szCs w:val="24"/>
        </w:rPr>
      </w:pPr>
      <w:r>
        <w:rPr>
          <w:color w:val="000000" w:themeColor="text1"/>
          <w:sz w:val="24"/>
          <w:szCs w:val="24"/>
        </w:rPr>
        <w:t>Skrócenie terminu wykonania</w:t>
      </w:r>
      <w:r w:rsidR="00936FF3" w:rsidRPr="006B0CFB">
        <w:rPr>
          <w:color w:val="000000" w:themeColor="text1"/>
          <w:sz w:val="24"/>
          <w:szCs w:val="24"/>
        </w:rPr>
        <w:t xml:space="preserve"> </w:t>
      </w:r>
      <w:r w:rsidR="00A200E0" w:rsidRPr="006B0CFB">
        <w:rPr>
          <w:b/>
          <w:color w:val="000000" w:themeColor="text1"/>
          <w:sz w:val="24"/>
          <w:szCs w:val="24"/>
        </w:rPr>
        <w:t>(G</w:t>
      </w:r>
      <w:r w:rsidR="00D1174E" w:rsidRPr="006B0CFB">
        <w:rPr>
          <w:b/>
          <w:color w:val="000000" w:themeColor="text1"/>
          <w:sz w:val="24"/>
          <w:szCs w:val="24"/>
        </w:rPr>
        <w:t>)</w:t>
      </w:r>
      <w:r w:rsidR="0018182B" w:rsidRPr="006B0CFB">
        <w:rPr>
          <w:b/>
          <w:color w:val="000000" w:themeColor="text1"/>
          <w:sz w:val="24"/>
          <w:szCs w:val="24"/>
        </w:rPr>
        <w:t xml:space="preserve"> </w:t>
      </w:r>
      <w:r w:rsidR="00D1174E" w:rsidRPr="006B0CFB">
        <w:rPr>
          <w:b/>
          <w:color w:val="000000" w:themeColor="text1"/>
          <w:sz w:val="24"/>
          <w:szCs w:val="24"/>
        </w:rPr>
        <w:t>-</w:t>
      </w:r>
      <w:r w:rsidR="0018182B" w:rsidRPr="006B0CFB">
        <w:rPr>
          <w:b/>
          <w:color w:val="000000" w:themeColor="text1"/>
          <w:sz w:val="24"/>
          <w:szCs w:val="24"/>
        </w:rPr>
        <w:t xml:space="preserve"> </w:t>
      </w:r>
      <w:r>
        <w:rPr>
          <w:b/>
          <w:color w:val="000000" w:themeColor="text1"/>
          <w:sz w:val="24"/>
          <w:szCs w:val="24"/>
        </w:rPr>
        <w:t>2</w:t>
      </w:r>
      <w:r w:rsidR="00936FF3" w:rsidRPr="006B0CFB">
        <w:rPr>
          <w:b/>
          <w:color w:val="000000" w:themeColor="text1"/>
          <w:sz w:val="24"/>
          <w:szCs w:val="24"/>
        </w:rPr>
        <w:t>0 %</w:t>
      </w:r>
      <w:r w:rsidR="00936FF3" w:rsidRPr="006B0CFB">
        <w:rPr>
          <w:color w:val="000000" w:themeColor="text1"/>
          <w:sz w:val="24"/>
          <w:szCs w:val="24"/>
        </w:rPr>
        <w:t>;</w:t>
      </w:r>
      <w:r w:rsidR="00936FF3" w:rsidRPr="006B0CFB">
        <w:rPr>
          <w:b/>
          <w:color w:val="000000" w:themeColor="text1"/>
          <w:sz w:val="24"/>
          <w:szCs w:val="24"/>
        </w:rPr>
        <w:t xml:space="preserve"> </w:t>
      </w:r>
    </w:p>
    <w:p w14:paraId="6958A7DF" w14:textId="77777777" w:rsidR="00AD56AD" w:rsidRPr="006B0CFB" w:rsidRDefault="00AD56AD" w:rsidP="003E7320">
      <w:pPr>
        <w:pStyle w:val="Akapitzlist"/>
        <w:numPr>
          <w:ilvl w:val="0"/>
          <w:numId w:val="33"/>
        </w:numPr>
        <w:spacing w:after="0"/>
        <w:ind w:left="357" w:hanging="357"/>
        <w:rPr>
          <w:b/>
          <w:color w:val="000000" w:themeColor="text1"/>
          <w:sz w:val="24"/>
          <w:szCs w:val="24"/>
        </w:rPr>
      </w:pPr>
      <w:r w:rsidRPr="006B0CFB">
        <w:rPr>
          <w:color w:val="000000" w:themeColor="text1"/>
          <w:sz w:val="24"/>
          <w:szCs w:val="24"/>
        </w:rPr>
        <w:t xml:space="preserve">Do obliczenia ilości punktów w kryterium </w:t>
      </w:r>
      <w:r w:rsidRPr="006B0CFB">
        <w:rPr>
          <w:b/>
          <w:color w:val="000000" w:themeColor="text1"/>
          <w:sz w:val="24"/>
          <w:szCs w:val="24"/>
          <w:u w:val="single"/>
        </w:rPr>
        <w:t>cena</w:t>
      </w:r>
      <w:r w:rsidRPr="006B0CFB">
        <w:rPr>
          <w:color w:val="000000" w:themeColor="text1"/>
          <w:sz w:val="24"/>
          <w:szCs w:val="24"/>
        </w:rPr>
        <w:t>, zastosowany będzie niżej podany wzór:</w:t>
      </w:r>
    </w:p>
    <w:p w14:paraId="092D1744" w14:textId="6450025B" w:rsidR="00AD56AD" w:rsidRPr="006B0CFB" w:rsidRDefault="00AD56AD" w:rsidP="00FA2BB2">
      <w:pPr>
        <w:spacing w:after="0" w:line="276" w:lineRule="auto"/>
        <w:ind w:left="357"/>
        <w:rPr>
          <w:rFonts w:cstheme="minorHAnsi"/>
          <w:b/>
          <w:color w:val="000000" w:themeColor="text1"/>
          <w:sz w:val="24"/>
          <w:szCs w:val="24"/>
        </w:rPr>
      </w:pPr>
      <w:r w:rsidRPr="006B0CFB">
        <w:rPr>
          <w:rFonts w:cstheme="minorHAnsi"/>
          <w:b/>
          <w:color w:val="000000" w:themeColor="text1"/>
          <w:sz w:val="24"/>
          <w:szCs w:val="24"/>
        </w:rPr>
        <w:t>C = (</w:t>
      </w:r>
      <w:proofErr w:type="spellStart"/>
      <w:r w:rsidRPr="006B0CFB">
        <w:rPr>
          <w:rFonts w:cstheme="minorHAnsi"/>
          <w:b/>
          <w:color w:val="000000" w:themeColor="text1"/>
          <w:sz w:val="24"/>
          <w:szCs w:val="24"/>
        </w:rPr>
        <w:t>Cmin</w:t>
      </w:r>
      <w:proofErr w:type="spellEnd"/>
      <w:r w:rsidRPr="006B0CFB">
        <w:rPr>
          <w:rFonts w:cstheme="minorHAnsi"/>
          <w:b/>
          <w:color w:val="000000" w:themeColor="text1"/>
          <w:sz w:val="24"/>
          <w:szCs w:val="24"/>
        </w:rPr>
        <w:t>/</w:t>
      </w:r>
      <w:proofErr w:type="spellStart"/>
      <w:r w:rsidRPr="006B0CFB">
        <w:rPr>
          <w:rFonts w:cstheme="minorHAnsi"/>
          <w:b/>
          <w:color w:val="000000" w:themeColor="text1"/>
          <w:sz w:val="24"/>
          <w:szCs w:val="24"/>
        </w:rPr>
        <w:t>Cb</w:t>
      </w:r>
      <w:proofErr w:type="spellEnd"/>
      <w:r w:rsidR="00D1174E" w:rsidRPr="006B0CFB">
        <w:rPr>
          <w:rFonts w:cstheme="minorHAnsi"/>
          <w:b/>
          <w:color w:val="000000" w:themeColor="text1"/>
          <w:sz w:val="24"/>
          <w:szCs w:val="24"/>
        </w:rPr>
        <w:t xml:space="preserve">) x </w:t>
      </w:r>
      <w:r w:rsidR="007451C9">
        <w:rPr>
          <w:rFonts w:cstheme="minorHAnsi"/>
          <w:b/>
          <w:color w:val="000000" w:themeColor="text1"/>
          <w:sz w:val="24"/>
          <w:szCs w:val="24"/>
        </w:rPr>
        <w:t>8</w:t>
      </w:r>
      <w:r w:rsidRPr="006B0CFB">
        <w:rPr>
          <w:rFonts w:cstheme="minorHAnsi"/>
          <w:b/>
          <w:color w:val="000000" w:themeColor="text1"/>
          <w:sz w:val="24"/>
          <w:szCs w:val="24"/>
        </w:rPr>
        <w:t>0</w:t>
      </w:r>
    </w:p>
    <w:p w14:paraId="21E24BD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t>Gdzie:</w:t>
      </w:r>
    </w:p>
    <w:p w14:paraId="0184638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C – ilość punktów rozpatrywanej oferty w kryterium cena</w:t>
      </w:r>
    </w:p>
    <w:p w14:paraId="4EEB0583"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r>
      <w:proofErr w:type="spellStart"/>
      <w:r w:rsidRPr="006B0CFB">
        <w:rPr>
          <w:rFonts w:cstheme="minorHAnsi"/>
          <w:color w:val="000000" w:themeColor="text1"/>
          <w:sz w:val="24"/>
          <w:szCs w:val="24"/>
        </w:rPr>
        <w:t>Cmin</w:t>
      </w:r>
      <w:proofErr w:type="spellEnd"/>
      <w:r w:rsidRPr="006B0CFB">
        <w:rPr>
          <w:rFonts w:cstheme="minorHAnsi"/>
          <w:color w:val="000000" w:themeColor="text1"/>
          <w:sz w:val="24"/>
          <w:szCs w:val="24"/>
        </w:rPr>
        <w:t xml:space="preserve"> – najtańsza cena brutto spośród wszystkich podlegających ocenie ofert </w:t>
      </w:r>
    </w:p>
    <w:p w14:paraId="293F59C5"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r>
      <w:proofErr w:type="spellStart"/>
      <w:r w:rsidRPr="006B0CFB">
        <w:rPr>
          <w:rFonts w:cstheme="minorHAnsi"/>
          <w:color w:val="000000" w:themeColor="text1"/>
          <w:sz w:val="24"/>
          <w:szCs w:val="24"/>
        </w:rPr>
        <w:t>Cb</w:t>
      </w:r>
      <w:proofErr w:type="spellEnd"/>
      <w:r w:rsidRPr="006B0CFB">
        <w:rPr>
          <w:rFonts w:cstheme="minorHAnsi"/>
          <w:color w:val="000000" w:themeColor="text1"/>
          <w:sz w:val="24"/>
          <w:szCs w:val="24"/>
        </w:rPr>
        <w:t xml:space="preserve"> – cena brutto oferty badanej</w:t>
      </w:r>
    </w:p>
    <w:p w14:paraId="149EC71C" w14:textId="77777777" w:rsidR="007451C9" w:rsidRPr="007451C9" w:rsidRDefault="007451C9" w:rsidP="007451C9">
      <w:pPr>
        <w:pStyle w:val="Akapitzlist"/>
        <w:numPr>
          <w:ilvl w:val="0"/>
          <w:numId w:val="33"/>
        </w:numPr>
        <w:spacing w:after="0"/>
        <w:ind w:left="357"/>
        <w:rPr>
          <w:b/>
          <w:bCs/>
          <w:sz w:val="24"/>
          <w:szCs w:val="24"/>
        </w:rPr>
      </w:pPr>
      <w:r>
        <w:rPr>
          <w:rFonts w:cstheme="minorHAnsi"/>
          <w:color w:val="000000" w:themeColor="text1"/>
          <w:sz w:val="24"/>
          <w:szCs w:val="24"/>
        </w:rPr>
        <w:lastRenderedPageBreak/>
        <w:t>W</w:t>
      </w:r>
      <w:r w:rsidR="00AD56AD" w:rsidRPr="006B0CFB">
        <w:rPr>
          <w:rFonts w:cstheme="minorHAnsi"/>
          <w:color w:val="000000" w:themeColor="text1"/>
          <w:sz w:val="24"/>
          <w:szCs w:val="24"/>
        </w:rPr>
        <w:t xml:space="preserve"> kryterium </w:t>
      </w:r>
      <w:r>
        <w:rPr>
          <w:rFonts w:cstheme="minorHAnsi"/>
          <w:b/>
          <w:color w:val="000000" w:themeColor="text1"/>
          <w:sz w:val="24"/>
          <w:szCs w:val="24"/>
          <w:u w:val="single"/>
        </w:rPr>
        <w:t>skrócenie terminu wykonania</w:t>
      </w:r>
      <w:r>
        <w:rPr>
          <w:rFonts w:cstheme="minorHAnsi"/>
          <w:b/>
          <w:color w:val="000000" w:themeColor="text1"/>
          <w:sz w:val="24"/>
          <w:szCs w:val="24"/>
        </w:rPr>
        <w:t xml:space="preserve"> </w:t>
      </w:r>
      <w:r>
        <w:rPr>
          <w:rFonts w:cstheme="minorHAnsi"/>
          <w:bCs/>
          <w:color w:val="000000" w:themeColor="text1"/>
          <w:sz w:val="24"/>
          <w:szCs w:val="24"/>
        </w:rPr>
        <w:t xml:space="preserve">punkty zostaną przyznane w następujący </w:t>
      </w:r>
    </w:p>
    <w:p w14:paraId="56EA4150" w14:textId="5BDF2B79" w:rsidR="007451C9" w:rsidRDefault="007451C9" w:rsidP="007451C9">
      <w:pPr>
        <w:pStyle w:val="Akapitzlist"/>
        <w:numPr>
          <w:ilvl w:val="1"/>
          <w:numId w:val="33"/>
        </w:numPr>
        <w:spacing w:after="0"/>
        <w:rPr>
          <w:b/>
          <w:bCs/>
          <w:sz w:val="24"/>
          <w:szCs w:val="24"/>
        </w:rPr>
      </w:pPr>
      <w:r>
        <w:rPr>
          <w:b/>
          <w:bCs/>
          <w:sz w:val="24"/>
          <w:szCs w:val="24"/>
        </w:rPr>
        <w:t>Za wykonanie robót rozbiórkowych w terminie 1 (jednego) miesiąca – 0pkt.</w:t>
      </w:r>
    </w:p>
    <w:p w14:paraId="0AD11CD3" w14:textId="1EC5A542" w:rsidR="007451C9" w:rsidRDefault="007451C9" w:rsidP="007451C9">
      <w:pPr>
        <w:pStyle w:val="Akapitzlist"/>
        <w:numPr>
          <w:ilvl w:val="1"/>
          <w:numId w:val="33"/>
        </w:numPr>
        <w:spacing w:after="0"/>
        <w:rPr>
          <w:b/>
          <w:bCs/>
          <w:sz w:val="24"/>
          <w:szCs w:val="24"/>
        </w:rPr>
      </w:pPr>
      <w:r>
        <w:rPr>
          <w:b/>
          <w:bCs/>
          <w:sz w:val="24"/>
          <w:szCs w:val="24"/>
        </w:rPr>
        <w:t>Za skrócenie terminu wymaganego na wykonanie robót rozbiórkowych o 3 dni – 10 pkt.</w:t>
      </w:r>
    </w:p>
    <w:p w14:paraId="19F4C92D" w14:textId="33F7A2D6" w:rsidR="007451C9" w:rsidRDefault="007451C9" w:rsidP="007451C9">
      <w:pPr>
        <w:pStyle w:val="Akapitzlist"/>
        <w:numPr>
          <w:ilvl w:val="1"/>
          <w:numId w:val="33"/>
        </w:numPr>
        <w:spacing w:after="0"/>
        <w:rPr>
          <w:b/>
          <w:bCs/>
          <w:sz w:val="24"/>
          <w:szCs w:val="24"/>
        </w:rPr>
      </w:pPr>
      <w:r>
        <w:rPr>
          <w:b/>
          <w:bCs/>
          <w:sz w:val="24"/>
          <w:szCs w:val="24"/>
        </w:rPr>
        <w:t xml:space="preserve">Za skrócenie terminu wymaganego </w:t>
      </w:r>
      <w:r w:rsidRPr="007451C9">
        <w:rPr>
          <w:b/>
          <w:bCs/>
          <w:sz w:val="24"/>
          <w:szCs w:val="24"/>
        </w:rPr>
        <w:t xml:space="preserve">na wykonanie robót rozbiórkowych </w:t>
      </w:r>
      <w:r>
        <w:rPr>
          <w:b/>
          <w:bCs/>
          <w:sz w:val="24"/>
          <w:szCs w:val="24"/>
        </w:rPr>
        <w:t>o 7 dni – 20pkt.</w:t>
      </w:r>
    </w:p>
    <w:p w14:paraId="192A75C3" w14:textId="32764F29" w:rsidR="007451C9" w:rsidRPr="007451C9" w:rsidRDefault="007451C9" w:rsidP="007451C9">
      <w:pPr>
        <w:pStyle w:val="Akapitzlist"/>
        <w:spacing w:after="0"/>
        <w:rPr>
          <w:sz w:val="24"/>
          <w:szCs w:val="24"/>
        </w:rPr>
      </w:pPr>
      <w:r w:rsidRPr="007451C9">
        <w:rPr>
          <w:sz w:val="24"/>
          <w:szCs w:val="24"/>
        </w:rPr>
        <w:t xml:space="preserve">Jeżeli wykonawca zaproponuje wykonanie prac w terminie skróconym o </w:t>
      </w:r>
      <w:r>
        <w:rPr>
          <w:sz w:val="24"/>
          <w:szCs w:val="24"/>
        </w:rPr>
        <w:t>więcej niż</w:t>
      </w:r>
      <w:r w:rsidRPr="007451C9">
        <w:rPr>
          <w:sz w:val="24"/>
          <w:szCs w:val="24"/>
        </w:rPr>
        <w:t xml:space="preserve"> 7 dni, otrzyma 20 pkt., a do umowy obowiązujący będzie termin oferowany.</w:t>
      </w:r>
    </w:p>
    <w:p w14:paraId="180B7DA4" w14:textId="2A875025" w:rsidR="00F148F3" w:rsidRPr="00183E61" w:rsidRDefault="00F148F3" w:rsidP="007451C9">
      <w:pPr>
        <w:pStyle w:val="Akapitzlist"/>
        <w:spacing w:after="0"/>
        <w:ind w:left="357"/>
        <w:rPr>
          <w:b/>
          <w:bCs/>
          <w:sz w:val="24"/>
          <w:szCs w:val="24"/>
        </w:rPr>
      </w:pPr>
      <w:r w:rsidRPr="00183E61">
        <w:rPr>
          <w:b/>
          <w:bCs/>
          <w:sz w:val="24"/>
          <w:szCs w:val="24"/>
        </w:rPr>
        <w:t>Ogólna ilość punktów = C+</w:t>
      </w:r>
      <w:r w:rsidR="007451C9">
        <w:rPr>
          <w:b/>
          <w:bCs/>
          <w:sz w:val="24"/>
          <w:szCs w:val="24"/>
        </w:rPr>
        <w:t>T</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pPr>
        <w:pStyle w:val="Akapitzlist"/>
        <w:numPr>
          <w:ilvl w:val="0"/>
          <w:numId w:val="34"/>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pPr>
        <w:pStyle w:val="Akapitzlist"/>
        <w:numPr>
          <w:ilvl w:val="0"/>
          <w:numId w:val="34"/>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pPr>
        <w:pStyle w:val="Akapitzlist"/>
        <w:numPr>
          <w:ilvl w:val="0"/>
          <w:numId w:val="34"/>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pPr>
        <w:pStyle w:val="Akapitzlist"/>
        <w:numPr>
          <w:ilvl w:val="0"/>
          <w:numId w:val="34"/>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pPr>
        <w:pStyle w:val="Akapitzlist"/>
        <w:numPr>
          <w:ilvl w:val="0"/>
          <w:numId w:val="34"/>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pPr>
        <w:pStyle w:val="Akapitzlist"/>
        <w:numPr>
          <w:ilvl w:val="0"/>
          <w:numId w:val="34"/>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4671345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183E61" w:rsidRDefault="00F25682">
      <w:pPr>
        <w:pStyle w:val="Akapitzlist"/>
        <w:numPr>
          <w:ilvl w:val="0"/>
          <w:numId w:val="35"/>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pPr>
        <w:pStyle w:val="Akapitzlist"/>
        <w:numPr>
          <w:ilvl w:val="0"/>
          <w:numId w:val="35"/>
        </w:numPr>
        <w:rPr>
          <w:sz w:val="24"/>
          <w:szCs w:val="24"/>
        </w:rPr>
      </w:pPr>
      <w:r w:rsidRPr="00183E61">
        <w:rPr>
          <w:sz w:val="24"/>
          <w:szCs w:val="24"/>
        </w:rPr>
        <w:lastRenderedPageBreak/>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pPr>
        <w:pStyle w:val="Akapitzlist"/>
        <w:numPr>
          <w:ilvl w:val="0"/>
          <w:numId w:val="35"/>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0D818731" w:rsidR="00F25682" w:rsidRPr="00183E61" w:rsidRDefault="00F25682">
      <w:pPr>
        <w:pStyle w:val="Akapitzlist"/>
        <w:numPr>
          <w:ilvl w:val="0"/>
          <w:numId w:val="35"/>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D1382F">
        <w:rPr>
          <w:b/>
          <w:sz w:val="24"/>
          <w:szCs w:val="24"/>
        </w:rPr>
        <w:t>4</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pPr>
        <w:pStyle w:val="Akapitzlist"/>
        <w:numPr>
          <w:ilvl w:val="0"/>
          <w:numId w:val="35"/>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pPr>
        <w:pStyle w:val="Akapitzlist"/>
        <w:numPr>
          <w:ilvl w:val="0"/>
          <w:numId w:val="35"/>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pPr>
        <w:pStyle w:val="Akapitzlist"/>
        <w:numPr>
          <w:ilvl w:val="0"/>
          <w:numId w:val="35"/>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pPr>
        <w:pStyle w:val="Akapitzlist"/>
        <w:numPr>
          <w:ilvl w:val="0"/>
          <w:numId w:val="35"/>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pPr>
        <w:pStyle w:val="Akapitzlist"/>
        <w:numPr>
          <w:ilvl w:val="1"/>
          <w:numId w:val="35"/>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sidRPr="008C32D2">
        <w:rPr>
          <w:color w:val="000000" w:themeColor="text1"/>
          <w:sz w:val="24"/>
          <w:szCs w:val="24"/>
        </w:rPr>
        <w:t>2</w:t>
      </w:r>
      <w:r w:rsidRPr="008C32D2">
        <w:rPr>
          <w:color w:val="000000" w:themeColor="text1"/>
          <w:sz w:val="24"/>
          <w:szCs w:val="24"/>
        </w:rPr>
        <w:t>00 000pln</w:t>
      </w:r>
      <w:r w:rsidR="000127BB" w:rsidRPr="008C32D2">
        <w:rPr>
          <w:color w:val="000000" w:themeColor="text1"/>
        </w:rPr>
        <w:t xml:space="preserve"> </w:t>
      </w:r>
      <w:r w:rsidRPr="008C32D2">
        <w:rPr>
          <w:color w:val="000000" w:themeColor="text1"/>
          <w:sz w:val="24"/>
          <w:szCs w:val="24"/>
        </w:rPr>
        <w:t>,</w:t>
      </w:r>
    </w:p>
    <w:p w14:paraId="46AE117B" w14:textId="77777777" w:rsidR="0072083F" w:rsidRDefault="0072083F">
      <w:pPr>
        <w:pStyle w:val="Akapitzlist"/>
        <w:numPr>
          <w:ilvl w:val="1"/>
          <w:numId w:val="35"/>
        </w:numPr>
        <w:ind w:left="788"/>
        <w:contextualSpacing w:val="0"/>
        <w:rPr>
          <w:sz w:val="24"/>
          <w:szCs w:val="24"/>
        </w:rPr>
      </w:pPr>
      <w:r w:rsidRPr="00F5636B">
        <w:rPr>
          <w:sz w:val="24"/>
          <w:szCs w:val="24"/>
        </w:rPr>
        <w:t>dokumenty wymagane na potwierdzenie zatrudnienia pracowników na umowę o pracę.</w:t>
      </w:r>
    </w:p>
    <w:p w14:paraId="33EAA696" w14:textId="77777777" w:rsidR="007451C9" w:rsidRPr="007451C9" w:rsidRDefault="0099007A">
      <w:pPr>
        <w:pStyle w:val="Akapitzlist"/>
        <w:widowControl w:val="0"/>
        <w:numPr>
          <w:ilvl w:val="0"/>
          <w:numId w:val="35"/>
        </w:numPr>
        <w:shd w:val="clear" w:color="auto" w:fill="FFFFFF"/>
        <w:spacing w:after="0"/>
        <w:rPr>
          <w:rFonts w:cstheme="minorHAnsi"/>
        </w:rPr>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 xml:space="preserve">Zabezpieczenia należytego wykonania umowy </w:t>
      </w:r>
      <w:r w:rsidR="007451C9">
        <w:rPr>
          <w:rFonts w:cstheme="minorHAnsi"/>
          <w:b/>
        </w:rPr>
        <w:t xml:space="preserve">w niniejszym postępowaniu nie </w:t>
      </w:r>
      <w:r w:rsidRPr="00367028">
        <w:rPr>
          <w:rFonts w:cstheme="minorHAnsi"/>
          <w:b/>
        </w:rPr>
        <w:t>wymaga</w:t>
      </w:r>
      <w:r w:rsidR="007451C9">
        <w:rPr>
          <w:rFonts w:cstheme="minorHAnsi"/>
          <w:b/>
        </w:rPr>
        <w:t xml:space="preserve"> się </w:t>
      </w:r>
    </w:p>
    <w:p w14:paraId="48742082" w14:textId="77777777" w:rsidR="007F7643" w:rsidRDefault="002B050F" w:rsidP="00146FEA">
      <w:pPr>
        <w:pStyle w:val="Nagwek1"/>
        <w:jc w:val="left"/>
      </w:pPr>
      <w:bookmarkStart w:id="235" w:name="_Toc146713454"/>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35"/>
    </w:p>
    <w:p w14:paraId="40BAE48A" w14:textId="620B94AF" w:rsidR="007F7643" w:rsidRPr="00183E61" w:rsidRDefault="007F7643">
      <w:pPr>
        <w:pStyle w:val="Akapitzlist"/>
        <w:numPr>
          <w:ilvl w:val="0"/>
          <w:numId w:val="36"/>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D1382F">
        <w:rPr>
          <w:b/>
          <w:sz w:val="24"/>
          <w:szCs w:val="24"/>
        </w:rPr>
        <w:t>4</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62EB94B5" w:rsidR="00936FF3" w:rsidRPr="00183E61" w:rsidRDefault="00936FF3">
      <w:pPr>
        <w:pStyle w:val="Akapitzlist"/>
        <w:numPr>
          <w:ilvl w:val="0"/>
          <w:numId w:val="36"/>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7451C9">
        <w:rPr>
          <w:b/>
          <w:sz w:val="24"/>
          <w:szCs w:val="24"/>
        </w:rPr>
        <w:t>1</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pPr>
        <w:pStyle w:val="Akapitzlist"/>
        <w:numPr>
          <w:ilvl w:val="0"/>
          <w:numId w:val="36"/>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pPr>
        <w:pStyle w:val="Akapitzlist"/>
        <w:numPr>
          <w:ilvl w:val="0"/>
          <w:numId w:val="36"/>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pPr>
        <w:pStyle w:val="Akapitzlist"/>
        <w:numPr>
          <w:ilvl w:val="0"/>
          <w:numId w:val="36"/>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46713455"/>
      <w:r>
        <w:t>XV</w:t>
      </w:r>
      <w:r w:rsidR="00F25682" w:rsidRPr="00212617">
        <w:t>. Pouczenie o środkach ochrony prawnej przysługujących Wykonawcy</w:t>
      </w:r>
      <w:bookmarkEnd w:id="229"/>
      <w:bookmarkEnd w:id="230"/>
      <w:bookmarkEnd w:id="231"/>
      <w:bookmarkEnd w:id="232"/>
      <w:bookmarkEnd w:id="233"/>
      <w:bookmarkEnd w:id="234"/>
      <w:bookmarkEnd w:id="236"/>
      <w:bookmarkEnd w:id="237"/>
      <w:bookmarkEnd w:id="238"/>
      <w:bookmarkEnd w:id="239"/>
      <w:bookmarkEnd w:id="240"/>
      <w:bookmarkEnd w:id="241"/>
      <w:bookmarkEnd w:id="242"/>
      <w:bookmarkEnd w:id="243"/>
      <w:bookmarkEnd w:id="244"/>
    </w:p>
    <w:p w14:paraId="6392CD5C" w14:textId="346C3124" w:rsidR="00F25682" w:rsidRPr="00183E61" w:rsidRDefault="00F25682">
      <w:pPr>
        <w:pStyle w:val="Akapitzlist"/>
        <w:numPr>
          <w:ilvl w:val="0"/>
          <w:numId w:val="37"/>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pPr>
        <w:pStyle w:val="Akapitzlist"/>
        <w:numPr>
          <w:ilvl w:val="0"/>
          <w:numId w:val="37"/>
        </w:numPr>
        <w:rPr>
          <w:sz w:val="24"/>
          <w:szCs w:val="24"/>
        </w:rPr>
      </w:pPr>
      <w:r w:rsidRPr="00183E61">
        <w:rPr>
          <w:sz w:val="24"/>
          <w:szCs w:val="24"/>
        </w:rPr>
        <w:t>Odwołanie przysługuje na:</w:t>
      </w:r>
    </w:p>
    <w:p w14:paraId="6F99CE12" w14:textId="77777777" w:rsidR="00F25682" w:rsidRPr="00183E61" w:rsidRDefault="00123F4E">
      <w:pPr>
        <w:pStyle w:val="Akapitzlist"/>
        <w:numPr>
          <w:ilvl w:val="1"/>
          <w:numId w:val="43"/>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pPr>
        <w:pStyle w:val="Akapitzlist"/>
        <w:numPr>
          <w:ilvl w:val="1"/>
          <w:numId w:val="43"/>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pPr>
        <w:pStyle w:val="Akapitzlist"/>
        <w:numPr>
          <w:ilvl w:val="0"/>
          <w:numId w:val="37"/>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pPr>
        <w:pStyle w:val="Akapitzlist"/>
        <w:numPr>
          <w:ilvl w:val="0"/>
          <w:numId w:val="37"/>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pPr>
        <w:pStyle w:val="Akapitzlist"/>
        <w:numPr>
          <w:ilvl w:val="0"/>
          <w:numId w:val="37"/>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46713456"/>
      <w:bookmarkStart w:id="258" w:name="_Toc58316215"/>
      <w:bookmarkStart w:id="259" w:name="_Toc58316643"/>
      <w:r>
        <w:lastRenderedPageBreak/>
        <w:t>X</w:t>
      </w:r>
      <w:r w:rsidR="002B050F">
        <w:t>V</w:t>
      </w:r>
      <w:r w:rsidR="003B20F7">
        <w:t>I</w:t>
      </w:r>
      <w:r w:rsidR="00857167" w:rsidRPr="00212617">
        <w:t xml:space="preserve">. </w:t>
      </w:r>
      <w:r w:rsidR="00857167">
        <w:t>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183E61" w:rsidRDefault="00C322DA">
      <w:pPr>
        <w:pStyle w:val="Akapitzlist"/>
        <w:numPr>
          <w:ilvl w:val="0"/>
          <w:numId w:val="38"/>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pPr>
        <w:pStyle w:val="Akapitzlist"/>
        <w:numPr>
          <w:ilvl w:val="0"/>
          <w:numId w:val="38"/>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pPr>
        <w:pStyle w:val="Akapitzlist"/>
        <w:numPr>
          <w:ilvl w:val="0"/>
          <w:numId w:val="38"/>
        </w:numPr>
        <w:rPr>
          <w:sz w:val="24"/>
          <w:szCs w:val="24"/>
        </w:rPr>
      </w:pPr>
      <w:r w:rsidRPr="00183E61">
        <w:rPr>
          <w:sz w:val="24"/>
          <w:szCs w:val="24"/>
        </w:rPr>
        <w:t>Zamawiający nie przewiduje zawarcia umowy ramowej.</w:t>
      </w:r>
    </w:p>
    <w:p w14:paraId="721E334B" w14:textId="77777777" w:rsidR="00857167" w:rsidRPr="00183E61" w:rsidRDefault="003B186F">
      <w:pPr>
        <w:pStyle w:val="Akapitzlist"/>
        <w:numPr>
          <w:ilvl w:val="0"/>
          <w:numId w:val="38"/>
        </w:numPr>
        <w:rPr>
          <w:sz w:val="24"/>
          <w:szCs w:val="24"/>
        </w:rPr>
      </w:pPr>
      <w:r w:rsidRPr="00183E61">
        <w:rPr>
          <w:sz w:val="24"/>
          <w:szCs w:val="24"/>
        </w:rPr>
        <w:t>Zamawiający nie przewiduje aukcji elektronicznej.</w:t>
      </w:r>
    </w:p>
    <w:p w14:paraId="0BA2C55A" w14:textId="77777777" w:rsidR="003B186F" w:rsidRPr="00183E61" w:rsidRDefault="003B186F">
      <w:pPr>
        <w:pStyle w:val="Akapitzlist"/>
        <w:numPr>
          <w:ilvl w:val="0"/>
          <w:numId w:val="38"/>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pPr>
        <w:pStyle w:val="Akapitzlist"/>
        <w:numPr>
          <w:ilvl w:val="0"/>
          <w:numId w:val="38"/>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pPr>
        <w:pStyle w:val="Akapitzlist"/>
        <w:numPr>
          <w:ilvl w:val="0"/>
          <w:numId w:val="38"/>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46713457"/>
      <w:bookmarkStart w:id="270" w:name="_Toc59022809"/>
      <w:bookmarkStart w:id="271" w:name="_Toc59022906"/>
      <w:bookmarkStart w:id="272" w:name="_Toc59022956"/>
      <w:r>
        <w:t>X</w:t>
      </w:r>
      <w:r w:rsidR="002B050F">
        <w:t>VI</w:t>
      </w:r>
      <w:r w:rsidR="003B20F7">
        <w:t>I</w:t>
      </w:r>
      <w:r w:rsidR="006A6A3F" w:rsidRPr="006A6A3F">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AE8B33F"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7451C9" w:rsidRPr="007451C9">
        <w:rPr>
          <w:b/>
          <w:color w:val="000000" w:themeColor="text1"/>
          <w:sz w:val="24"/>
          <w:szCs w:val="24"/>
        </w:rPr>
        <w:t>Wykonanie rozbiórki budynków przy ul. Mieszka</w:t>
      </w:r>
      <w:r w:rsidR="00D1382F">
        <w:rPr>
          <w:b/>
          <w:color w:val="000000" w:themeColor="text1"/>
          <w:sz w:val="24"/>
          <w:szCs w:val="24"/>
        </w:rPr>
        <w:t xml:space="preserve"> I</w:t>
      </w:r>
      <w:r w:rsidR="007451C9" w:rsidRPr="007451C9">
        <w:rPr>
          <w:b/>
          <w:color w:val="000000" w:themeColor="text1"/>
          <w:sz w:val="24"/>
          <w:szCs w:val="24"/>
        </w:rPr>
        <w:t xml:space="preserve"> 67-70, Borowskiego 32 w Gorzowie Wlkp. wraz z robotami towarzyszącymi</w:t>
      </w:r>
      <w:r w:rsidR="00BD259D" w:rsidRPr="0036428E">
        <w:rPr>
          <w:b/>
          <w:color w:val="000000" w:themeColor="text1"/>
          <w:sz w:val="24"/>
          <w:szCs w:val="24"/>
        </w:rPr>
        <w:t xml:space="preserve">” </w:t>
      </w:r>
      <w:r w:rsidR="0024641C" w:rsidRPr="00183E61">
        <w:rPr>
          <w:sz w:val="24"/>
          <w:szCs w:val="24"/>
        </w:rPr>
        <w:t xml:space="preserve">znak </w:t>
      </w:r>
      <w:r w:rsidR="0024641C" w:rsidRPr="00183E61">
        <w:rPr>
          <w:b/>
          <w:sz w:val="24"/>
          <w:szCs w:val="24"/>
        </w:rPr>
        <w:t>TZP-002/</w:t>
      </w:r>
      <w:r w:rsidR="00FD74D8">
        <w:rPr>
          <w:b/>
          <w:sz w:val="24"/>
          <w:szCs w:val="24"/>
        </w:rPr>
        <w:t>5</w:t>
      </w:r>
      <w:r w:rsidR="007451C9">
        <w:rPr>
          <w:b/>
          <w:sz w:val="24"/>
          <w:szCs w:val="24"/>
        </w:rPr>
        <w:t>4</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46713458"/>
      <w:r>
        <w:t>X</w:t>
      </w:r>
      <w:r w:rsidR="002B050F">
        <w:t>V</w:t>
      </w:r>
      <w:r w:rsidR="003B20F7">
        <w:t>I</w:t>
      </w:r>
      <w:r w:rsidR="002B050F">
        <w:t>II</w:t>
      </w:r>
      <w:r w:rsidR="00F25682" w:rsidRPr="00212617">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91F4823"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6E67AF">
        <w:rPr>
          <w:rFonts w:cstheme="minorHAnsi"/>
          <w:sz w:val="24"/>
          <w:szCs w:val="24"/>
        </w:rPr>
        <w:t>3</w:t>
      </w:r>
      <w:r w:rsidRPr="00426BCF">
        <w:rPr>
          <w:rFonts w:cstheme="minorHAnsi"/>
          <w:sz w:val="24"/>
          <w:szCs w:val="24"/>
        </w:rPr>
        <w:t xml:space="preserve"> – Zobowiązanie podmiotu udostępniającego zasoby;</w:t>
      </w:r>
    </w:p>
    <w:p w14:paraId="12FC3E11" w14:textId="48AEE842"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6E67AF">
        <w:rPr>
          <w:rFonts w:cstheme="minorHAnsi"/>
          <w:sz w:val="24"/>
          <w:szCs w:val="24"/>
        </w:rPr>
        <w:t>4</w:t>
      </w:r>
      <w:r w:rsidRPr="00426BCF">
        <w:rPr>
          <w:rFonts w:cstheme="minorHAnsi"/>
          <w:sz w:val="24"/>
          <w:szCs w:val="24"/>
        </w:rPr>
        <w:t xml:space="preserve"> - projekt umowy;</w:t>
      </w:r>
    </w:p>
    <w:p w14:paraId="7680D1AD" w14:textId="77777777" w:rsidR="00426BCF" w:rsidRDefault="00426BCF" w:rsidP="003E08BC">
      <w:pPr>
        <w:pStyle w:val="Nagwek2"/>
        <w:sectPr w:rsidR="00426BCF" w:rsidSect="00F05C8D">
          <w:headerReference w:type="default" r:id="rId42"/>
          <w:footerReference w:type="default" r:id="rId43"/>
          <w:headerReference w:type="first" r:id="rId44"/>
          <w:footerReference w:type="first" r:id="rId45"/>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3" w:name="_Toc146713459"/>
      <w:r w:rsidRPr="00737DE0">
        <w:lastRenderedPageBreak/>
        <w:t>Załą</w:t>
      </w:r>
      <w:r w:rsidR="0024641C" w:rsidRPr="00737DE0">
        <w:t>cznik nr 1</w:t>
      </w:r>
      <w:r w:rsidRPr="00737DE0">
        <w:t xml:space="preserve"> do SWZ</w:t>
      </w:r>
      <w:bookmarkEnd w:id="283"/>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12DD85C" w14:textId="002F42DE" w:rsidR="00BA0BD5" w:rsidRPr="00BA0BD5" w:rsidRDefault="007451C9" w:rsidP="00BA0BD5">
      <w:pPr>
        <w:widowControl w:val="0"/>
        <w:tabs>
          <w:tab w:val="right" w:pos="0"/>
        </w:tabs>
        <w:autoSpaceDE w:val="0"/>
        <w:autoSpaceDN w:val="0"/>
        <w:adjustRightInd w:val="0"/>
        <w:spacing w:after="240" w:line="240" w:lineRule="auto"/>
        <w:jc w:val="left"/>
        <w:rPr>
          <w:b/>
          <w:color w:val="000000" w:themeColor="text1"/>
          <w:sz w:val="36"/>
          <w:szCs w:val="38"/>
        </w:rPr>
      </w:pPr>
      <w:r w:rsidRPr="007451C9">
        <w:rPr>
          <w:b/>
          <w:color w:val="000000" w:themeColor="text1"/>
          <w:sz w:val="36"/>
          <w:szCs w:val="38"/>
        </w:rPr>
        <w:t xml:space="preserve">Wykonanie rozbiórki budynków przy ul. Mieszka </w:t>
      </w:r>
      <w:r w:rsidR="00991B7F">
        <w:rPr>
          <w:b/>
          <w:color w:val="000000" w:themeColor="text1"/>
          <w:sz w:val="36"/>
          <w:szCs w:val="38"/>
        </w:rPr>
        <w:t xml:space="preserve">I </w:t>
      </w:r>
      <w:r w:rsidRPr="007451C9">
        <w:rPr>
          <w:b/>
          <w:color w:val="000000" w:themeColor="text1"/>
          <w:sz w:val="36"/>
          <w:szCs w:val="38"/>
        </w:rPr>
        <w:t>67-70, Borowskiego 32 w Gorzowie Wlkp. wraz z robotami towarzyszącymi</w:t>
      </w:r>
      <w:r w:rsidR="00BA0BD5" w:rsidRPr="00BA0BD5">
        <w:rPr>
          <w:b/>
          <w:color w:val="000000" w:themeColor="text1"/>
          <w:sz w:val="36"/>
          <w:szCs w:val="38"/>
        </w:rPr>
        <w:t xml:space="preserve">. </w:t>
      </w:r>
    </w:p>
    <w:p w14:paraId="1EE90B4C" w14:textId="76D1F4D2" w:rsidR="00F7627D" w:rsidRDefault="00F25682" w:rsidP="00BA0BD5">
      <w:pPr>
        <w:widowControl w:val="0"/>
        <w:tabs>
          <w:tab w:val="right" w:pos="0"/>
        </w:tabs>
        <w:autoSpaceDE w:val="0"/>
        <w:autoSpaceDN w:val="0"/>
        <w:adjustRightInd w:val="0"/>
        <w:spacing w:after="240" w:line="276" w:lineRule="auto"/>
        <w:jc w:val="left"/>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A21B13">
        <w:trPr>
          <w:trHeight w:val="460"/>
        </w:trPr>
        <w:tc>
          <w:tcPr>
            <w:tcW w:w="2280" w:type="dxa"/>
            <w:vAlign w:val="center"/>
          </w:tcPr>
          <w:p w14:paraId="720D02F1" w14:textId="77777777" w:rsidR="00426BCF" w:rsidRPr="00C375FC" w:rsidRDefault="00426BCF" w:rsidP="00A21B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A21B13">
        <w:trPr>
          <w:trHeight w:val="460"/>
        </w:trPr>
        <w:tc>
          <w:tcPr>
            <w:tcW w:w="2280" w:type="dxa"/>
          </w:tcPr>
          <w:p w14:paraId="0072BF5B" w14:textId="77777777" w:rsidR="00426BCF" w:rsidRPr="00C375FC" w:rsidRDefault="00426BCF" w:rsidP="00A21B13">
            <w:pPr>
              <w:pStyle w:val="Tekstkomentarza"/>
              <w:spacing w:after="0"/>
              <w:rPr>
                <w:b/>
                <w:iCs/>
              </w:rPr>
            </w:pPr>
          </w:p>
        </w:tc>
        <w:tc>
          <w:tcPr>
            <w:tcW w:w="2472" w:type="dxa"/>
            <w:tcBorders>
              <w:right w:val="single" w:sz="4" w:space="0" w:color="auto"/>
            </w:tcBorders>
          </w:tcPr>
          <w:p w14:paraId="4D23B616" w14:textId="64BA8D5A" w:rsidR="00426BCF" w:rsidRPr="00C375FC" w:rsidRDefault="00426BCF" w:rsidP="0071536D">
            <w:pPr>
              <w:pStyle w:val="Tekstkomentarza"/>
              <w:spacing w:after="0"/>
              <w:jc w:val="center"/>
              <w:rPr>
                <w:b/>
                <w:iCs/>
              </w:rPr>
            </w:pPr>
          </w:p>
        </w:tc>
        <w:tc>
          <w:tcPr>
            <w:tcW w:w="2091" w:type="dxa"/>
            <w:tcBorders>
              <w:left w:val="single" w:sz="4" w:space="0" w:color="auto"/>
            </w:tcBorders>
          </w:tcPr>
          <w:p w14:paraId="6E0D5464" w14:textId="77777777" w:rsidR="00426BCF" w:rsidRPr="00C375FC" w:rsidRDefault="00426BCF" w:rsidP="00A21B13">
            <w:pPr>
              <w:pStyle w:val="Tekstkomentarza"/>
              <w:spacing w:after="0"/>
              <w:rPr>
                <w:b/>
                <w:iCs/>
              </w:rPr>
            </w:pPr>
          </w:p>
        </w:tc>
        <w:tc>
          <w:tcPr>
            <w:tcW w:w="2634" w:type="dxa"/>
          </w:tcPr>
          <w:p w14:paraId="106B62F0" w14:textId="77777777" w:rsidR="00426BCF" w:rsidRPr="00C375FC" w:rsidRDefault="00426BCF" w:rsidP="00A21B13">
            <w:pPr>
              <w:pStyle w:val="Tekstkomentarza"/>
              <w:spacing w:after="0"/>
              <w:rPr>
                <w:b/>
                <w:iCs/>
              </w:rPr>
            </w:pPr>
          </w:p>
        </w:tc>
      </w:tr>
      <w:tr w:rsidR="00125757" w:rsidRPr="00C375FC" w14:paraId="328F0222" w14:textId="77777777" w:rsidTr="00125757">
        <w:trPr>
          <w:trHeight w:val="304"/>
        </w:trPr>
        <w:tc>
          <w:tcPr>
            <w:tcW w:w="9477" w:type="dxa"/>
            <w:gridSpan w:val="4"/>
          </w:tcPr>
          <w:p w14:paraId="37722F58" w14:textId="0E3346E4" w:rsidR="00125757" w:rsidRPr="00C375FC" w:rsidRDefault="00125757" w:rsidP="00A21B13">
            <w:pPr>
              <w:pStyle w:val="Tekstkomentarza"/>
              <w:spacing w:after="0"/>
              <w:rPr>
                <w:b/>
                <w:iCs/>
              </w:rPr>
            </w:pPr>
            <w:r>
              <w:rPr>
                <w:b/>
                <w:iCs/>
              </w:rPr>
              <w:t>Z podanych wyżej wartości przypada:</w:t>
            </w:r>
          </w:p>
        </w:tc>
      </w:tr>
      <w:tr w:rsidR="00125757" w:rsidRPr="00C375FC" w14:paraId="6F37CBDF" w14:textId="77777777" w:rsidTr="00125757">
        <w:trPr>
          <w:trHeight w:val="254"/>
        </w:trPr>
        <w:tc>
          <w:tcPr>
            <w:tcW w:w="9477" w:type="dxa"/>
            <w:gridSpan w:val="4"/>
          </w:tcPr>
          <w:p w14:paraId="316E4AC9" w14:textId="78EED7FB" w:rsidR="00125757" w:rsidRPr="00C375FC" w:rsidRDefault="00125757" w:rsidP="00A21B13">
            <w:pPr>
              <w:pStyle w:val="Tekstkomentarza"/>
              <w:spacing w:after="0"/>
              <w:rPr>
                <w:b/>
                <w:iCs/>
              </w:rPr>
            </w:pPr>
            <w:r>
              <w:rPr>
                <w:b/>
                <w:iCs/>
              </w:rPr>
              <w:t>Na wykonanie robót rozbiórkowych:</w:t>
            </w:r>
          </w:p>
        </w:tc>
      </w:tr>
      <w:tr w:rsidR="00125757" w:rsidRPr="00C375FC" w14:paraId="5054F203" w14:textId="77777777" w:rsidTr="00A21B13">
        <w:trPr>
          <w:trHeight w:val="460"/>
        </w:trPr>
        <w:tc>
          <w:tcPr>
            <w:tcW w:w="2280" w:type="dxa"/>
          </w:tcPr>
          <w:p w14:paraId="4C9C72B8" w14:textId="77777777" w:rsidR="00125757" w:rsidRPr="00C375FC" w:rsidRDefault="00125757" w:rsidP="00A21B13">
            <w:pPr>
              <w:pStyle w:val="Tekstkomentarza"/>
              <w:spacing w:after="0"/>
              <w:rPr>
                <w:b/>
                <w:iCs/>
              </w:rPr>
            </w:pPr>
          </w:p>
        </w:tc>
        <w:tc>
          <w:tcPr>
            <w:tcW w:w="2472" w:type="dxa"/>
            <w:tcBorders>
              <w:right w:val="single" w:sz="4" w:space="0" w:color="auto"/>
            </w:tcBorders>
          </w:tcPr>
          <w:p w14:paraId="28E9E166" w14:textId="77777777" w:rsidR="00125757" w:rsidRPr="00C375FC" w:rsidRDefault="00125757" w:rsidP="0071536D">
            <w:pPr>
              <w:pStyle w:val="Tekstkomentarza"/>
              <w:spacing w:after="0"/>
              <w:jc w:val="center"/>
              <w:rPr>
                <w:b/>
                <w:iCs/>
              </w:rPr>
            </w:pPr>
          </w:p>
        </w:tc>
        <w:tc>
          <w:tcPr>
            <w:tcW w:w="2091" w:type="dxa"/>
            <w:tcBorders>
              <w:left w:val="single" w:sz="4" w:space="0" w:color="auto"/>
            </w:tcBorders>
          </w:tcPr>
          <w:p w14:paraId="2F78D6C1" w14:textId="77777777" w:rsidR="00125757" w:rsidRPr="00C375FC" w:rsidRDefault="00125757" w:rsidP="00A21B13">
            <w:pPr>
              <w:pStyle w:val="Tekstkomentarza"/>
              <w:spacing w:after="0"/>
              <w:rPr>
                <w:b/>
                <w:iCs/>
              </w:rPr>
            </w:pPr>
          </w:p>
        </w:tc>
        <w:tc>
          <w:tcPr>
            <w:tcW w:w="2634" w:type="dxa"/>
          </w:tcPr>
          <w:p w14:paraId="49D375A4" w14:textId="77777777" w:rsidR="00125757" w:rsidRPr="00C375FC" w:rsidRDefault="00125757" w:rsidP="00A21B13">
            <w:pPr>
              <w:pStyle w:val="Tekstkomentarza"/>
              <w:spacing w:after="0"/>
              <w:rPr>
                <w:b/>
                <w:iCs/>
              </w:rPr>
            </w:pPr>
          </w:p>
        </w:tc>
      </w:tr>
      <w:tr w:rsidR="00125757" w:rsidRPr="00C375FC" w14:paraId="4914A9E9" w14:textId="77777777" w:rsidTr="00125757">
        <w:trPr>
          <w:trHeight w:val="310"/>
        </w:trPr>
        <w:tc>
          <w:tcPr>
            <w:tcW w:w="9477" w:type="dxa"/>
            <w:gridSpan w:val="4"/>
          </w:tcPr>
          <w:p w14:paraId="386D02E4" w14:textId="3B889240" w:rsidR="00125757" w:rsidRPr="00C375FC" w:rsidRDefault="00125757" w:rsidP="00A21B13">
            <w:pPr>
              <w:pStyle w:val="Tekstkomentarza"/>
              <w:spacing w:after="0"/>
              <w:rPr>
                <w:b/>
                <w:iCs/>
              </w:rPr>
            </w:pPr>
            <w:r>
              <w:rPr>
                <w:b/>
                <w:iCs/>
              </w:rPr>
              <w:t>Na wykonanie mapy</w:t>
            </w:r>
          </w:p>
        </w:tc>
      </w:tr>
      <w:tr w:rsidR="00125757" w:rsidRPr="00C375FC" w14:paraId="56341C94" w14:textId="77777777" w:rsidTr="00A21B13">
        <w:trPr>
          <w:trHeight w:val="460"/>
        </w:trPr>
        <w:tc>
          <w:tcPr>
            <w:tcW w:w="2280" w:type="dxa"/>
          </w:tcPr>
          <w:p w14:paraId="5A59DE6F" w14:textId="77777777" w:rsidR="00125757" w:rsidRDefault="00125757" w:rsidP="00A21B13">
            <w:pPr>
              <w:pStyle w:val="Tekstkomentarza"/>
              <w:spacing w:after="0"/>
              <w:rPr>
                <w:b/>
                <w:iCs/>
              </w:rPr>
            </w:pPr>
          </w:p>
        </w:tc>
        <w:tc>
          <w:tcPr>
            <w:tcW w:w="2472" w:type="dxa"/>
            <w:tcBorders>
              <w:right w:val="single" w:sz="4" w:space="0" w:color="auto"/>
            </w:tcBorders>
          </w:tcPr>
          <w:p w14:paraId="44B73C17" w14:textId="77777777" w:rsidR="00125757" w:rsidRPr="00C375FC" w:rsidRDefault="00125757" w:rsidP="0071536D">
            <w:pPr>
              <w:pStyle w:val="Tekstkomentarza"/>
              <w:spacing w:after="0"/>
              <w:jc w:val="center"/>
              <w:rPr>
                <w:b/>
                <w:iCs/>
              </w:rPr>
            </w:pPr>
          </w:p>
        </w:tc>
        <w:tc>
          <w:tcPr>
            <w:tcW w:w="2091" w:type="dxa"/>
            <w:tcBorders>
              <w:left w:val="single" w:sz="4" w:space="0" w:color="auto"/>
            </w:tcBorders>
          </w:tcPr>
          <w:p w14:paraId="44890A2F" w14:textId="77777777" w:rsidR="00125757" w:rsidRPr="00C375FC" w:rsidRDefault="00125757" w:rsidP="00A21B13">
            <w:pPr>
              <w:pStyle w:val="Tekstkomentarza"/>
              <w:spacing w:after="0"/>
              <w:rPr>
                <w:b/>
                <w:iCs/>
              </w:rPr>
            </w:pPr>
          </w:p>
        </w:tc>
        <w:tc>
          <w:tcPr>
            <w:tcW w:w="2634" w:type="dxa"/>
          </w:tcPr>
          <w:p w14:paraId="58588005" w14:textId="77777777" w:rsidR="00125757" w:rsidRPr="00C375FC" w:rsidRDefault="00125757" w:rsidP="00A21B13">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28DD6EB6" w14:textId="408A33E9" w:rsidR="0071536D"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w:t>
      </w:r>
      <w:r w:rsidR="00991B7F">
        <w:rPr>
          <w:rFonts w:cs="Arial"/>
          <w:iCs/>
          <w:sz w:val="20"/>
        </w:rPr>
        <w:t>roboty rozbiórkowe</w:t>
      </w:r>
      <w:r w:rsidRPr="00EF3293">
        <w:rPr>
          <w:rFonts w:cs="Arial"/>
          <w:iCs/>
          <w:sz w:val="20"/>
        </w:rPr>
        <w:t xml:space="preserve"> w terminie</w:t>
      </w:r>
      <w:r w:rsidR="0071536D">
        <w:rPr>
          <w:rFonts w:cs="Arial"/>
          <w:iCs/>
          <w:sz w:val="20"/>
        </w:rPr>
        <w:t>:</w:t>
      </w:r>
    </w:p>
    <w:p w14:paraId="0EC00E30" w14:textId="027D6928" w:rsidR="00426BCF" w:rsidRPr="0071536D" w:rsidRDefault="00426BCF">
      <w:pPr>
        <w:pStyle w:val="Tekstpodstawowy"/>
        <w:numPr>
          <w:ilvl w:val="0"/>
          <w:numId w:val="51"/>
        </w:numPr>
        <w:rPr>
          <w:rFonts w:cs="Arial"/>
          <w:iCs/>
          <w:sz w:val="20"/>
        </w:rPr>
      </w:pPr>
      <w:r w:rsidRPr="00EF3293">
        <w:rPr>
          <w:rFonts w:cs="Arial"/>
          <w:iCs/>
          <w:sz w:val="20"/>
        </w:rPr>
        <w:t xml:space="preserve">określonym w </w:t>
      </w:r>
      <w:proofErr w:type="spellStart"/>
      <w:r w:rsidRPr="00EF3293">
        <w:rPr>
          <w:rFonts w:cs="Arial"/>
          <w:iCs/>
          <w:sz w:val="20"/>
        </w:rPr>
        <w:t>swz</w:t>
      </w:r>
      <w:proofErr w:type="spellEnd"/>
      <w:r w:rsidRPr="00EF3293">
        <w:rPr>
          <w:rFonts w:cs="Arial"/>
          <w:iCs/>
          <w:sz w:val="20"/>
        </w:rPr>
        <w:t xml:space="preserve">, tj. </w:t>
      </w:r>
      <w:r w:rsidR="00D1382F">
        <w:rPr>
          <w:rFonts w:cs="Arial"/>
          <w:iCs/>
          <w:sz w:val="20"/>
        </w:rPr>
        <w:t>1 miesiąca</w:t>
      </w:r>
    </w:p>
    <w:p w14:paraId="03B60C85" w14:textId="7352C1A4" w:rsidR="0071536D" w:rsidRPr="0071536D" w:rsidRDefault="0071536D">
      <w:pPr>
        <w:pStyle w:val="Tekstpodstawowy"/>
        <w:numPr>
          <w:ilvl w:val="0"/>
          <w:numId w:val="51"/>
        </w:numPr>
        <w:rPr>
          <w:rFonts w:cs="Arial"/>
          <w:iCs/>
          <w:sz w:val="20"/>
        </w:rPr>
      </w:pPr>
      <w:r>
        <w:rPr>
          <w:rFonts w:cs="Arial"/>
          <w:iCs/>
          <w:color w:val="FF0000"/>
          <w:sz w:val="20"/>
        </w:rPr>
        <w:t xml:space="preserve">skróconym o 3 dni </w:t>
      </w:r>
    </w:p>
    <w:p w14:paraId="2DA12B45" w14:textId="50A4FE3F" w:rsidR="0071536D" w:rsidRPr="00EF3293" w:rsidRDefault="0071536D">
      <w:pPr>
        <w:pStyle w:val="Tekstpodstawowy"/>
        <w:numPr>
          <w:ilvl w:val="0"/>
          <w:numId w:val="51"/>
        </w:numPr>
        <w:rPr>
          <w:rFonts w:cs="Arial"/>
          <w:iCs/>
          <w:sz w:val="20"/>
        </w:rPr>
      </w:pPr>
      <w:r>
        <w:rPr>
          <w:rFonts w:cs="Arial"/>
          <w:iCs/>
          <w:color w:val="FF0000"/>
          <w:sz w:val="20"/>
        </w:rPr>
        <w:lastRenderedPageBreak/>
        <w:t>skróconym o 7 dni</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1FAE253E"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6E67AF">
        <w:rPr>
          <w:rFonts w:ascii="Arial" w:hAnsi="Arial" w:cs="Arial"/>
          <w:b/>
          <w:bCs/>
        </w:rPr>
        <w:t>4</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xml:space="preserve">Formularz oferty musi być opatrzony przez osobę lub osoby uprawnione do reprezentowania firmy </w:t>
      </w:r>
      <w:r>
        <w:rPr>
          <w:rFonts w:ascii="Arial" w:hAnsi="Arial" w:cs="Arial"/>
          <w:i/>
          <w:iCs/>
          <w:sz w:val="19"/>
          <w:szCs w:val="19"/>
        </w:rPr>
        <w:lastRenderedPageBreak/>
        <w:t>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4" w:name="_Toc146713460"/>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FDDBE53" w14:textId="11AC26DB" w:rsidR="00CB66B8" w:rsidRPr="00BA0BD5" w:rsidRDefault="0071536D" w:rsidP="00CB66B8">
      <w:pPr>
        <w:widowControl w:val="0"/>
        <w:tabs>
          <w:tab w:val="right" w:pos="0"/>
        </w:tabs>
        <w:autoSpaceDE w:val="0"/>
        <w:autoSpaceDN w:val="0"/>
        <w:adjustRightInd w:val="0"/>
        <w:spacing w:after="240" w:line="240" w:lineRule="auto"/>
        <w:jc w:val="left"/>
        <w:rPr>
          <w:b/>
          <w:color w:val="000000" w:themeColor="text1"/>
          <w:sz w:val="36"/>
          <w:szCs w:val="38"/>
        </w:rPr>
      </w:pPr>
      <w:r w:rsidRPr="0071536D">
        <w:rPr>
          <w:b/>
          <w:color w:val="000000" w:themeColor="text1"/>
          <w:sz w:val="36"/>
          <w:szCs w:val="38"/>
        </w:rPr>
        <w:t xml:space="preserve">Wykonanie rozbiórki budynków przy ul. Mieszka </w:t>
      </w:r>
      <w:r w:rsidR="00991B7F">
        <w:rPr>
          <w:b/>
          <w:color w:val="000000" w:themeColor="text1"/>
          <w:sz w:val="36"/>
          <w:szCs w:val="38"/>
        </w:rPr>
        <w:t xml:space="preserve">I </w:t>
      </w:r>
      <w:r w:rsidRPr="0071536D">
        <w:rPr>
          <w:b/>
          <w:color w:val="000000" w:themeColor="text1"/>
          <w:sz w:val="36"/>
          <w:szCs w:val="38"/>
        </w:rPr>
        <w:t>67-70, Borowskiego 32 w Gorzowie Wlkp. wraz z robotami towarzyszącymi</w:t>
      </w:r>
      <w:r w:rsidR="00CB66B8" w:rsidRPr="00BA0BD5">
        <w:rPr>
          <w:b/>
          <w:color w:val="000000" w:themeColor="text1"/>
          <w:sz w:val="36"/>
          <w:szCs w:val="38"/>
        </w:rPr>
        <w:t xml:space="preserve">. </w:t>
      </w:r>
    </w:p>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34A818F4" w:rsidR="000A0AC5" w:rsidRPr="000A0AC5" w:rsidRDefault="000A0AC5" w:rsidP="0025100D">
      <w:pPr>
        <w:pStyle w:val="Nagwek2"/>
      </w:pPr>
      <w:bookmarkStart w:id="286" w:name="_Toc146713461"/>
      <w:r w:rsidRPr="000A0AC5">
        <w:t xml:space="preserve">Załącznik nr </w:t>
      </w:r>
      <w:r w:rsidR="006E67AF">
        <w:t>3</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036D958" w14:textId="11DA6BEC" w:rsidR="00CB66B8" w:rsidRPr="00BA0BD5" w:rsidRDefault="0071536D" w:rsidP="00CB66B8">
      <w:pPr>
        <w:widowControl w:val="0"/>
        <w:tabs>
          <w:tab w:val="right" w:pos="0"/>
        </w:tabs>
        <w:autoSpaceDE w:val="0"/>
        <w:autoSpaceDN w:val="0"/>
        <w:adjustRightInd w:val="0"/>
        <w:spacing w:after="240" w:line="240" w:lineRule="auto"/>
        <w:jc w:val="left"/>
        <w:rPr>
          <w:b/>
          <w:color w:val="000000" w:themeColor="text1"/>
          <w:sz w:val="36"/>
          <w:szCs w:val="38"/>
        </w:rPr>
      </w:pPr>
      <w:r w:rsidRPr="0071536D">
        <w:rPr>
          <w:b/>
          <w:color w:val="000000" w:themeColor="text1"/>
          <w:sz w:val="36"/>
          <w:szCs w:val="38"/>
        </w:rPr>
        <w:t xml:space="preserve">Wykonanie rozbiórki budynków przy ul. Mieszka </w:t>
      </w:r>
      <w:r w:rsidR="00991B7F">
        <w:rPr>
          <w:b/>
          <w:color w:val="000000" w:themeColor="text1"/>
          <w:sz w:val="36"/>
          <w:szCs w:val="38"/>
        </w:rPr>
        <w:t xml:space="preserve">I </w:t>
      </w:r>
      <w:r w:rsidRPr="0071536D">
        <w:rPr>
          <w:b/>
          <w:color w:val="000000" w:themeColor="text1"/>
          <w:sz w:val="36"/>
          <w:szCs w:val="38"/>
        </w:rPr>
        <w:t>67-70, Borowskiego 32 w Gorzowie Wlkp. wraz z robotami towarzyszącymi</w:t>
      </w:r>
      <w:r w:rsidR="00CB66B8" w:rsidRPr="00BA0BD5">
        <w:rPr>
          <w:b/>
          <w:color w:val="000000" w:themeColor="text1"/>
          <w:sz w:val="36"/>
          <w:szCs w:val="38"/>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068657A7" w14:textId="4C84F306" w:rsidR="00C50399" w:rsidRPr="00240BE0" w:rsidRDefault="00C50399" w:rsidP="0025100D">
      <w:pPr>
        <w:pStyle w:val="Nagwek2"/>
      </w:pPr>
      <w:bookmarkStart w:id="287" w:name="_Toc146713462"/>
      <w:r w:rsidRPr="00240BE0">
        <w:lastRenderedPageBreak/>
        <w:t xml:space="preserve">Załącznik nr </w:t>
      </w:r>
      <w:r w:rsidR="006E67AF">
        <w:t>4</w:t>
      </w:r>
      <w:r w:rsidRPr="00240BE0">
        <w:t xml:space="preserve"> do SWZ</w:t>
      </w:r>
      <w:bookmarkEnd w:id="287"/>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6D1708"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4AF20CB0" w:rsidR="00407CC8"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FD74D8">
        <w:rPr>
          <w:rFonts w:ascii="Arial" w:hAnsi="Arial" w:cs="Arial"/>
          <w:b/>
          <w:bCs/>
          <w:sz w:val="24"/>
          <w:szCs w:val="24"/>
        </w:rPr>
        <w:t>5</w:t>
      </w:r>
      <w:r w:rsidR="0071536D">
        <w:rPr>
          <w:rFonts w:ascii="Arial" w:hAnsi="Arial" w:cs="Arial"/>
          <w:b/>
          <w:bCs/>
          <w:sz w:val="24"/>
          <w:szCs w:val="24"/>
        </w:rPr>
        <w:t>4</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w:t>
      </w:r>
    </w:p>
    <w:p w14:paraId="2559B32E" w14:textId="77777777" w:rsidR="0071536D" w:rsidRPr="00240BE0" w:rsidRDefault="0071536D" w:rsidP="00407CC8">
      <w:pPr>
        <w:pStyle w:val="Akapitzlist1"/>
        <w:spacing w:line="276" w:lineRule="auto"/>
        <w:ind w:left="0"/>
        <w:jc w:val="both"/>
        <w:rPr>
          <w:rFonts w:ascii="Arial" w:hAnsi="Arial" w:cs="Arial"/>
          <w:sz w:val="24"/>
          <w:szCs w:val="24"/>
        </w:rPr>
      </w:pPr>
    </w:p>
    <w:p w14:paraId="0DD7CDE9" w14:textId="77777777" w:rsidR="0071536D" w:rsidRPr="008A0611" w:rsidRDefault="0071536D" w:rsidP="0071536D">
      <w:pPr>
        <w:pStyle w:val="Akapitzlist1"/>
        <w:spacing w:line="276" w:lineRule="auto"/>
        <w:ind w:left="1429"/>
        <w:jc w:val="center"/>
        <w:rPr>
          <w:rFonts w:ascii="Arial" w:hAnsi="Arial" w:cs="Arial"/>
          <w:b/>
        </w:rPr>
      </w:pPr>
      <w:r w:rsidRPr="008A0611">
        <w:rPr>
          <w:rFonts w:ascii="Arial" w:hAnsi="Arial" w:cs="Arial"/>
          <w:b/>
        </w:rPr>
        <w:t>§ 1 (Przedmiot umowy)</w:t>
      </w:r>
    </w:p>
    <w:p w14:paraId="7D20C4E8" w14:textId="3AE3FE64" w:rsidR="00CB66B8" w:rsidRPr="00CB66B8" w:rsidRDefault="00407CC8" w:rsidP="00CB66B8">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Pr</w:t>
      </w:r>
      <w:r w:rsidR="00CB66B8">
        <w:rPr>
          <w:rFonts w:ascii="Arial" w:hAnsi="Arial" w:cs="Arial"/>
          <w:sz w:val="24"/>
          <w:szCs w:val="24"/>
        </w:rPr>
        <w:t xml:space="preserve">zedmiotem niniejszej umowy jest </w:t>
      </w:r>
      <w:r w:rsidR="0071536D" w:rsidRPr="0071536D">
        <w:rPr>
          <w:rFonts w:ascii="Arial" w:hAnsi="Arial" w:cs="Arial"/>
          <w:b/>
          <w:bCs/>
          <w:sz w:val="24"/>
          <w:szCs w:val="24"/>
        </w:rPr>
        <w:t>wyko</w:t>
      </w:r>
      <w:r w:rsidR="0071536D" w:rsidRPr="0071536D">
        <w:rPr>
          <w:rFonts w:ascii="Arial" w:hAnsi="Arial" w:cs="Arial"/>
          <w:b/>
          <w:sz w:val="24"/>
          <w:szCs w:val="24"/>
        </w:rPr>
        <w:t xml:space="preserve">nanie rozbiórki budynków przy ul. Mieszka </w:t>
      </w:r>
      <w:r w:rsidR="00991B7F">
        <w:rPr>
          <w:rFonts w:ascii="Arial" w:hAnsi="Arial" w:cs="Arial"/>
          <w:b/>
          <w:sz w:val="24"/>
          <w:szCs w:val="24"/>
        </w:rPr>
        <w:t xml:space="preserve">I </w:t>
      </w:r>
      <w:r w:rsidR="0071536D" w:rsidRPr="0071536D">
        <w:rPr>
          <w:rFonts w:ascii="Arial" w:hAnsi="Arial" w:cs="Arial"/>
          <w:b/>
          <w:sz w:val="24"/>
          <w:szCs w:val="24"/>
        </w:rPr>
        <w:t>67-70, Borowskiego 32 w Gorzowie Wlkp. wraz z robotami towarzyszącymi</w:t>
      </w:r>
      <w:r w:rsidR="00CB66B8" w:rsidRPr="00DC72FE">
        <w:rPr>
          <w:rFonts w:ascii="Arial" w:hAnsi="Arial" w:cs="Arial"/>
          <w:b/>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590D9741"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88" w:name="_Hlk108184343"/>
      <w:r w:rsidRPr="009D3280">
        <w:rPr>
          <w:rFonts w:ascii="Arial" w:hAnsi="Arial" w:cs="Arial"/>
          <w:sz w:val="24"/>
          <w:szCs w:val="24"/>
        </w:rPr>
        <w:t>o zapewnieniu dostępności osobom ze szczególnymi potrzebami</w:t>
      </w:r>
      <w:bookmarkEnd w:id="288"/>
      <w:r w:rsidRPr="009D3280">
        <w:rPr>
          <w:rFonts w:ascii="Arial" w:hAnsi="Arial" w:cs="Arial"/>
          <w:sz w:val="24"/>
          <w:szCs w:val="24"/>
        </w:rPr>
        <w:t xml:space="preserve">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71536D">
        <w:rPr>
          <w:rFonts w:ascii="Arial" w:hAnsi="Arial" w:cs="Arial"/>
          <w:sz w:val="24"/>
          <w:szCs w:val="24"/>
        </w:rPr>
        <w:t>przy</w:t>
      </w:r>
      <w:r w:rsidR="006368CC" w:rsidRPr="009D3280">
        <w:rPr>
          <w:rFonts w:ascii="Arial" w:hAnsi="Arial" w:cs="Arial"/>
          <w:sz w:val="24"/>
          <w:szCs w:val="24"/>
        </w:rPr>
        <w:t xml:space="preserve">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10F14E8E"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4A62C381" w:rsidR="00407CC8" w:rsidRPr="0071536D" w:rsidRDefault="00407CC8" w:rsidP="00407CC8">
      <w:pPr>
        <w:pStyle w:val="Akapitzlist1"/>
        <w:spacing w:line="276" w:lineRule="auto"/>
        <w:jc w:val="center"/>
        <w:rPr>
          <w:rFonts w:ascii="Arial" w:hAnsi="Arial" w:cs="Arial"/>
          <w:b/>
          <w:bCs/>
          <w:sz w:val="24"/>
          <w:szCs w:val="24"/>
        </w:rPr>
      </w:pPr>
      <w:r w:rsidRPr="0071536D">
        <w:rPr>
          <w:rFonts w:ascii="Arial" w:hAnsi="Arial" w:cs="Arial"/>
          <w:b/>
          <w:bCs/>
          <w:sz w:val="24"/>
          <w:szCs w:val="24"/>
        </w:rPr>
        <w:t>§ 2</w:t>
      </w:r>
      <w:r w:rsidR="0071536D" w:rsidRPr="0071536D">
        <w:rPr>
          <w:rFonts w:ascii="Arial" w:hAnsi="Arial" w:cs="Arial"/>
          <w:b/>
          <w:bCs/>
          <w:sz w:val="24"/>
          <w:szCs w:val="24"/>
        </w:rPr>
        <w:t xml:space="preserve"> (Załączniki do umowy)</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71536D"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 xml:space="preserve">d/ Kopia polisy OC </w:t>
      </w:r>
      <w:r w:rsidRPr="0071536D">
        <w:rPr>
          <w:rFonts w:ascii="Arial" w:hAnsi="Arial" w:cs="Arial"/>
          <w:sz w:val="24"/>
          <w:szCs w:val="24"/>
        </w:rPr>
        <w:t>w zakresie prowadzonej działalności – Wykonawca obowiązany jest przedłożyć zamawiającemu kopię aktualnej polisy każdorazowo w przypadku wygaśnięcia ubezpieczenia.</w:t>
      </w:r>
    </w:p>
    <w:p w14:paraId="0A90A9B8"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3 (Terminy)</w:t>
      </w:r>
    </w:p>
    <w:p w14:paraId="6ACBA7F2" w14:textId="77777777" w:rsidR="0071536D" w:rsidRPr="0071536D" w:rsidRDefault="0071536D" w:rsidP="0071536D">
      <w:pPr>
        <w:pStyle w:val="Akapitzlist1"/>
        <w:numPr>
          <w:ilvl w:val="0"/>
          <w:numId w:val="8"/>
        </w:numPr>
        <w:spacing w:line="276" w:lineRule="auto"/>
        <w:ind w:left="567" w:hanging="567"/>
        <w:jc w:val="both"/>
        <w:rPr>
          <w:rFonts w:ascii="Arial" w:hAnsi="Arial" w:cs="Arial"/>
          <w:i/>
          <w:sz w:val="24"/>
          <w:szCs w:val="24"/>
        </w:rPr>
      </w:pPr>
      <w:r w:rsidRPr="0071536D">
        <w:rPr>
          <w:rFonts w:ascii="Arial" w:hAnsi="Arial" w:cs="Arial"/>
          <w:sz w:val="24"/>
          <w:szCs w:val="24"/>
        </w:rPr>
        <w:t xml:space="preserve">Termin wykonania zamówienia ustala się na </w:t>
      </w:r>
      <w:r w:rsidRPr="0071536D">
        <w:rPr>
          <w:rFonts w:ascii="Arial" w:hAnsi="Arial" w:cs="Arial"/>
          <w:b/>
          <w:sz w:val="24"/>
          <w:szCs w:val="24"/>
        </w:rPr>
        <w:t xml:space="preserve">…………………(zgodnie z </w:t>
      </w:r>
      <w:proofErr w:type="spellStart"/>
      <w:r w:rsidRPr="0071536D">
        <w:rPr>
          <w:rFonts w:ascii="Arial" w:hAnsi="Arial" w:cs="Arial"/>
          <w:b/>
          <w:sz w:val="24"/>
          <w:szCs w:val="24"/>
        </w:rPr>
        <w:t>swz</w:t>
      </w:r>
      <w:proofErr w:type="spellEnd"/>
      <w:r w:rsidRPr="0071536D">
        <w:rPr>
          <w:rFonts w:ascii="Arial" w:hAnsi="Arial" w:cs="Arial"/>
          <w:b/>
          <w:sz w:val="24"/>
          <w:szCs w:val="24"/>
        </w:rPr>
        <w:t>).</w:t>
      </w:r>
    </w:p>
    <w:p w14:paraId="21F6E048" w14:textId="0EE77C73" w:rsidR="0071536D" w:rsidRPr="0071536D" w:rsidRDefault="0071536D" w:rsidP="0071536D">
      <w:pPr>
        <w:pStyle w:val="Akapitzlist1"/>
        <w:numPr>
          <w:ilvl w:val="0"/>
          <w:numId w:val="8"/>
        </w:numPr>
        <w:spacing w:line="276" w:lineRule="auto"/>
        <w:ind w:left="567" w:hanging="567"/>
        <w:jc w:val="both"/>
        <w:rPr>
          <w:rFonts w:ascii="Arial" w:hAnsi="Arial" w:cs="Arial"/>
          <w:sz w:val="24"/>
          <w:szCs w:val="24"/>
        </w:rPr>
      </w:pPr>
      <w:r w:rsidRPr="0071536D">
        <w:rPr>
          <w:rFonts w:ascii="Arial" w:hAnsi="Arial" w:cs="Arial"/>
          <w:sz w:val="24"/>
          <w:szCs w:val="24"/>
        </w:rPr>
        <w:t>Za datę wykonania przedmiotu umowy strony przyjmują dzień zgłoszenia przez Wykonawcę gotowości do odbioru końcowego</w:t>
      </w:r>
      <w:r w:rsidR="00991B7F">
        <w:rPr>
          <w:rFonts w:ascii="Arial" w:hAnsi="Arial" w:cs="Arial"/>
          <w:sz w:val="24"/>
          <w:szCs w:val="24"/>
        </w:rPr>
        <w:t xml:space="preserve"> w</w:t>
      </w:r>
      <w:r w:rsidRPr="0071536D">
        <w:rPr>
          <w:rFonts w:ascii="Arial" w:hAnsi="Arial" w:cs="Arial"/>
          <w:sz w:val="24"/>
          <w:szCs w:val="24"/>
        </w:rPr>
        <w:t xml:space="preserve"> związku z wykonaniem całości przedmiotu zamówienia.</w:t>
      </w:r>
    </w:p>
    <w:p w14:paraId="1706FD41" w14:textId="77777777" w:rsidR="0071536D" w:rsidRPr="0071536D" w:rsidRDefault="0071536D" w:rsidP="0071536D">
      <w:pPr>
        <w:pStyle w:val="Akapitzlist1"/>
        <w:numPr>
          <w:ilvl w:val="0"/>
          <w:numId w:val="8"/>
        </w:numPr>
        <w:spacing w:line="276" w:lineRule="auto"/>
        <w:ind w:left="567" w:hanging="567"/>
        <w:jc w:val="both"/>
        <w:rPr>
          <w:rFonts w:ascii="Arial" w:hAnsi="Arial" w:cs="Arial"/>
          <w:sz w:val="24"/>
          <w:szCs w:val="24"/>
        </w:rPr>
      </w:pPr>
      <w:r w:rsidRPr="0071536D">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2E6AF4" w14:textId="77777777" w:rsidR="0071536D" w:rsidRPr="0071536D" w:rsidRDefault="0071536D" w:rsidP="0071536D">
      <w:pPr>
        <w:pStyle w:val="Akapitzlist1"/>
        <w:spacing w:line="276" w:lineRule="auto"/>
        <w:jc w:val="center"/>
        <w:rPr>
          <w:rFonts w:ascii="Arial" w:hAnsi="Arial" w:cs="Arial"/>
          <w:b/>
          <w:sz w:val="24"/>
          <w:szCs w:val="24"/>
        </w:rPr>
      </w:pPr>
    </w:p>
    <w:p w14:paraId="49C9B8E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4 (Odbiory)</w:t>
      </w:r>
    </w:p>
    <w:p w14:paraId="5AC85555"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Przystąpienie do odbioru końcowego robót nastąpi po zakończeniu prac w ciągu 7 dni od daty zgłoszenia przez Wykonawcę.</w:t>
      </w:r>
    </w:p>
    <w:p w14:paraId="527E8AAD"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W czynnościach odbioru uczestniczą umocowani przedstawiciele Wykonawcy i Zamawiającego.</w:t>
      </w:r>
    </w:p>
    <w:p w14:paraId="5B9ADECB"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Z czynności odbioru sporządza się protokół, zawierający minimum informacje określone w specyfikacji technicznej wykonania i odbioru robót.</w:t>
      </w:r>
    </w:p>
    <w:p w14:paraId="5F620AA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lastRenderedPageBreak/>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4F40957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BB3EC45"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Odmowa podpisania protokołu przez któregokolwiek z uczestników odbioru jest odnotowana w protokole.</w:t>
      </w:r>
    </w:p>
    <w:p w14:paraId="407C09A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718C205D"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27C28CEB" w14:textId="77777777" w:rsidR="0071536D" w:rsidRPr="0071536D" w:rsidRDefault="0071536D" w:rsidP="0071536D">
      <w:pPr>
        <w:pStyle w:val="Akapitzlist1"/>
        <w:spacing w:line="276" w:lineRule="auto"/>
        <w:ind w:left="567"/>
        <w:jc w:val="both"/>
        <w:rPr>
          <w:rFonts w:ascii="Arial" w:hAnsi="Arial" w:cs="Arial"/>
          <w:sz w:val="24"/>
          <w:szCs w:val="24"/>
        </w:rPr>
      </w:pPr>
    </w:p>
    <w:p w14:paraId="6DA4D408" w14:textId="77777777" w:rsidR="0071536D" w:rsidRPr="0071536D" w:rsidRDefault="0071536D" w:rsidP="0071536D">
      <w:pPr>
        <w:pStyle w:val="Akapitzlist1"/>
        <w:spacing w:line="276" w:lineRule="auto"/>
        <w:jc w:val="center"/>
        <w:rPr>
          <w:rFonts w:ascii="Arial" w:hAnsi="Arial" w:cs="Arial"/>
          <w:b/>
          <w:sz w:val="24"/>
          <w:szCs w:val="24"/>
        </w:rPr>
      </w:pPr>
    </w:p>
    <w:p w14:paraId="67672DB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5 (Wynagrodzenie Wykonawcy)</w:t>
      </w:r>
    </w:p>
    <w:p w14:paraId="7C52AF2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Za wykonanie robót, stanowiących przedmiot niniejszej umowy Zamawiający zapłaci Wykonawcy wynagrodzenie ryczałtowe w wysokości ………………………………………. brutto (słownie: ……………………………… złotych ………./100) w tym ………………………… zł netto + należny podatek VAT. Z podanych kwot przypada na:</w:t>
      </w:r>
    </w:p>
    <w:p w14:paraId="0B168945" w14:textId="77777777" w:rsidR="0071536D" w:rsidRPr="0071536D" w:rsidRDefault="0071536D">
      <w:pPr>
        <w:pStyle w:val="Akapitzlist1"/>
        <w:numPr>
          <w:ilvl w:val="0"/>
          <w:numId w:val="64"/>
        </w:numPr>
        <w:spacing w:line="276" w:lineRule="auto"/>
        <w:jc w:val="both"/>
        <w:rPr>
          <w:rFonts w:ascii="Arial" w:hAnsi="Arial" w:cs="Arial"/>
          <w:sz w:val="24"/>
          <w:szCs w:val="24"/>
        </w:rPr>
      </w:pPr>
      <w:r w:rsidRPr="0071536D">
        <w:rPr>
          <w:rFonts w:ascii="Arial" w:hAnsi="Arial" w:cs="Arial"/>
          <w:sz w:val="24"/>
          <w:szCs w:val="24"/>
        </w:rPr>
        <w:t>Rozbiórkę budynków:   ………………………………. zł brutto</w:t>
      </w:r>
    </w:p>
    <w:p w14:paraId="7A9CD9BB" w14:textId="77777777" w:rsidR="0071536D" w:rsidRPr="0071536D" w:rsidRDefault="0071536D">
      <w:pPr>
        <w:pStyle w:val="Akapitzlist1"/>
        <w:numPr>
          <w:ilvl w:val="0"/>
          <w:numId w:val="64"/>
        </w:numPr>
        <w:spacing w:line="276" w:lineRule="auto"/>
        <w:jc w:val="both"/>
        <w:rPr>
          <w:rFonts w:ascii="Arial" w:hAnsi="Arial" w:cs="Arial"/>
          <w:sz w:val="24"/>
          <w:szCs w:val="24"/>
        </w:rPr>
      </w:pPr>
      <w:r w:rsidRPr="0071536D">
        <w:rPr>
          <w:rFonts w:ascii="Arial" w:hAnsi="Arial" w:cs="Arial"/>
          <w:sz w:val="24"/>
          <w:szCs w:val="24"/>
        </w:rPr>
        <w:t>Wykonanie mapy geodezyjnej powykonawczej: ……………………….zł brutto.</w:t>
      </w:r>
    </w:p>
    <w:p w14:paraId="6E59C794"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Wynagrodzenie za wykonane roboty będzie realizowane po odbiorze robót na podstawie zatwierdzonego przez Zamawiającego odbioru rzeczowego i wystawionych faktur, odrębnie dla robót rozbiórkowych i wykonania geodezyjnej mapy powykonawczej.</w:t>
      </w:r>
    </w:p>
    <w:p w14:paraId="054A614B" w14:textId="6977C258"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w:t>
      </w:r>
      <w:bookmarkStart w:id="289" w:name="_Hlk116628080"/>
      <w:r w:rsidRPr="0071536D">
        <w:rPr>
          <w:rFonts w:ascii="Arial" w:hAnsi="Arial" w:cs="Arial"/>
          <w:sz w:val="24"/>
          <w:szCs w:val="24"/>
        </w:rPr>
        <w:t>599-00-19-632</w:t>
      </w:r>
      <w:bookmarkEnd w:id="289"/>
      <w:r w:rsidRPr="0071536D">
        <w:rPr>
          <w:rFonts w:ascii="Arial" w:hAnsi="Arial" w:cs="Arial"/>
          <w:sz w:val="24"/>
          <w:szCs w:val="24"/>
        </w:rPr>
        <w:t>, z zastrzeżeniem ust.14-15 poniżej.</w:t>
      </w:r>
    </w:p>
    <w:p w14:paraId="11833CB6" w14:textId="599257BF" w:rsidR="0071536D" w:rsidRPr="0071536D" w:rsidRDefault="0071536D">
      <w:pPr>
        <w:pStyle w:val="Akapitzlist1"/>
        <w:numPr>
          <w:ilvl w:val="0"/>
          <w:numId w:val="46"/>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Należność przysługująca Wykonawcy płatna będzie przelewem </w:t>
      </w:r>
      <w:r w:rsidRPr="0071536D">
        <w:rPr>
          <w:rFonts w:ascii="Arial" w:hAnsi="Arial" w:cs="Arial"/>
          <w:sz w:val="24"/>
          <w:szCs w:val="24"/>
        </w:rPr>
        <w:t>po podpisaniu protokołu odbioru robót</w:t>
      </w:r>
      <w:r w:rsidRPr="0071536D">
        <w:rPr>
          <w:rFonts w:ascii="Arial" w:hAnsi="Arial" w:cs="Arial"/>
          <w:sz w:val="24"/>
          <w:szCs w:val="24"/>
          <w:lang w:eastAsia="pl-PL"/>
        </w:rPr>
        <w:t xml:space="preserve"> w terminie do 30 dni licząc od dnia otrzymania faktury. Za </w:t>
      </w:r>
      <w:r w:rsidRPr="0071536D">
        <w:rPr>
          <w:rFonts w:ascii="Arial" w:hAnsi="Arial" w:cs="Arial"/>
          <w:sz w:val="24"/>
          <w:szCs w:val="24"/>
          <w:lang w:eastAsia="pl-PL"/>
        </w:rPr>
        <w:lastRenderedPageBreak/>
        <w:t xml:space="preserve">datę doręczenia faktury uważa się dzień wpływu do Zamawiającego lub umieszczenia jej na Platformie Elektronicznego Fakturowania </w:t>
      </w:r>
      <w:r w:rsidRPr="0071536D">
        <w:rPr>
          <w:rFonts w:ascii="Arial" w:hAnsi="Arial" w:cs="Arial"/>
          <w:sz w:val="24"/>
          <w:szCs w:val="24"/>
          <w:u w:val="single"/>
          <w:lang w:eastAsia="pl-PL"/>
        </w:rPr>
        <w:t>(PEF)</w:t>
      </w:r>
      <w:r w:rsidRPr="0071536D">
        <w:rPr>
          <w:rFonts w:ascii="Arial" w:hAnsi="Arial" w:cs="Arial"/>
          <w:sz w:val="24"/>
          <w:szCs w:val="24"/>
          <w:lang w:eastAsia="pl-PL"/>
        </w:rPr>
        <w:t xml:space="preserve"> dostępnej pod adresem</w:t>
      </w:r>
      <w:r w:rsidRPr="0071536D">
        <w:rPr>
          <w:rFonts w:ascii="Arial" w:hAnsi="Arial" w:cs="Arial"/>
          <w:sz w:val="24"/>
          <w:szCs w:val="24"/>
          <w:u w:val="single"/>
          <w:lang w:eastAsia="pl-PL"/>
        </w:rPr>
        <w:t xml:space="preserve"> </w:t>
      </w:r>
      <w:hyperlink r:id="rId48" w:history="1">
        <w:r w:rsidRPr="0071536D">
          <w:rPr>
            <w:rStyle w:val="Hipercze"/>
            <w:rFonts w:ascii="Arial" w:hAnsi="Arial" w:cs="Arial"/>
            <w:sz w:val="24"/>
            <w:szCs w:val="24"/>
          </w:rPr>
          <w:t>https://efaktura.gov.pl/</w:t>
        </w:r>
      </w:hyperlink>
      <w:r w:rsidRPr="0071536D">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72BCCA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w:t>
      </w:r>
    </w:p>
    <w:p w14:paraId="4F9EC242"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 przypadku zawarcia umowy/ umów z podwykonawcą/ podwykonawcami na zasadach określonych w § 6 umowy, zapłata wynagrodzenia Wykonawcy nastąpi w terminie </w:t>
      </w:r>
      <w:r w:rsidRPr="0071536D">
        <w:rPr>
          <w:rFonts w:ascii="Arial" w:hAnsi="Arial" w:cs="Arial"/>
          <w:sz w:val="24"/>
          <w:szCs w:val="24"/>
        </w:rPr>
        <w:br/>
        <w:t>nie dłuższym niż 30 dni od daty doręczenia Zamawiającemu faktury wraz z:</w:t>
      </w:r>
    </w:p>
    <w:p w14:paraId="188F50D8" w14:textId="77777777" w:rsidR="0071536D" w:rsidRPr="0071536D" w:rsidRDefault="0071536D">
      <w:pPr>
        <w:pStyle w:val="Akapitzlist1"/>
        <w:numPr>
          <w:ilvl w:val="0"/>
          <w:numId w:val="65"/>
        </w:numPr>
        <w:spacing w:line="276" w:lineRule="auto"/>
        <w:jc w:val="both"/>
        <w:rPr>
          <w:rFonts w:ascii="Arial" w:hAnsi="Arial" w:cs="Arial"/>
          <w:sz w:val="24"/>
          <w:szCs w:val="24"/>
          <w:u w:val="single"/>
        </w:rPr>
      </w:pPr>
      <w:r w:rsidRPr="0071536D">
        <w:rPr>
          <w:rFonts w:ascii="Arial" w:hAnsi="Arial" w:cs="Arial"/>
          <w:sz w:val="24"/>
          <w:szCs w:val="24"/>
          <w:u w:val="single"/>
        </w:rPr>
        <w:t>zestawieniem zakresu i należnego wynagrodzenia Podwykonawców/dalszych Podwykonawców wraz z wystawionymi przez Podwykonawców/dalszych Podwykonawców fakturami, za zakończone i odebrane roboty ujęte w fakturze Wykonawcy,</w:t>
      </w:r>
    </w:p>
    <w:p w14:paraId="4D1D3367" w14:textId="77777777" w:rsidR="0071536D" w:rsidRPr="0071536D" w:rsidRDefault="0071536D">
      <w:pPr>
        <w:pStyle w:val="Akapitzlist1"/>
        <w:numPr>
          <w:ilvl w:val="0"/>
          <w:numId w:val="65"/>
        </w:numPr>
        <w:spacing w:line="276" w:lineRule="auto"/>
        <w:jc w:val="both"/>
        <w:rPr>
          <w:rFonts w:ascii="Arial" w:hAnsi="Arial" w:cs="Arial"/>
          <w:sz w:val="24"/>
          <w:szCs w:val="24"/>
        </w:rPr>
      </w:pPr>
      <w:r w:rsidRPr="0071536D">
        <w:rPr>
          <w:rFonts w:ascii="Arial" w:hAnsi="Arial" w:cs="Arial"/>
          <w:sz w:val="24"/>
          <w:szCs w:val="24"/>
        </w:rPr>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7449D473" w14:textId="77777777" w:rsidR="0071536D" w:rsidRPr="0071536D" w:rsidRDefault="0071536D">
      <w:pPr>
        <w:pStyle w:val="Akapitzlist1"/>
        <w:numPr>
          <w:ilvl w:val="0"/>
          <w:numId w:val="65"/>
        </w:numPr>
        <w:spacing w:line="276" w:lineRule="auto"/>
        <w:jc w:val="both"/>
        <w:rPr>
          <w:rFonts w:ascii="Arial" w:hAnsi="Arial" w:cs="Arial"/>
          <w:sz w:val="24"/>
          <w:szCs w:val="24"/>
        </w:rPr>
      </w:pPr>
      <w:r w:rsidRPr="0071536D">
        <w:rPr>
          <w:rFonts w:ascii="Arial" w:hAnsi="Arial" w:cs="Arial"/>
          <w:sz w:val="24"/>
          <w:szCs w:val="24"/>
        </w:rPr>
        <w:t>oświadczeniem/ oświadczeniami podwykonawcy/podwykonawców o braku zobowiązań od Wykonawcy, albo oświadczeniem Wykonawcy wyjaśniającym, dlaczego podwykonawca odmówił złożenia oświadczenia,</w:t>
      </w:r>
    </w:p>
    <w:p w14:paraId="4F683E6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 przypadku nie dostarczenia przelewów i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w:t>
      </w:r>
      <w:r w:rsidRPr="0071536D">
        <w:rPr>
          <w:rFonts w:ascii="Arial" w:hAnsi="Arial" w:cs="Arial"/>
          <w:sz w:val="24"/>
          <w:szCs w:val="24"/>
        </w:rPr>
        <w:lastRenderedPageBreak/>
        <w:t>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6D2EF4B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3D6F27FC"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6-7 powyżej.</w:t>
      </w:r>
    </w:p>
    <w:p w14:paraId="6C5DD32C"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Wykonawca każdorazowo umieści na fakturze symbol i nr niniejszej umowy (oraz symbol i numer umowy z podwykonawcą, – jeżeli dotyczy).</w:t>
      </w:r>
    </w:p>
    <w:p w14:paraId="667B3D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0E08A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Bezpośrednia zapłata, o której mowa w ust. 9 powyżej, obejmuje wyłącznie należne wynagrodzenie, bez odsetek należnych podwykonawcy lub dalszemu podwykonawcy. </w:t>
      </w:r>
    </w:p>
    <w:p w14:paraId="611B5A79"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716AB570"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zgłoszenia uwag, o których mowa w ust. 13 powyżej, w terminie wskazanym przez zamawiającego, zamawiający może:</w:t>
      </w:r>
    </w:p>
    <w:p w14:paraId="25BF6F98"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nie dokonać bezpośredniej zapłaty wynagrodzenia podwykonawcy lub dalszemu podwykonawcy, jeżeli wykonawca wykaże niezasadność takiej zapłaty albo</w:t>
      </w:r>
    </w:p>
    <w:p w14:paraId="3C28CEE5"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 xml:space="preserve">złożyć do depozytu sadowego kwotę potrzebna na pokrycie wynagrodzenia podwykonawcy lub dalszego podwykonawcy w przypadku istnienia zasadniczej </w:t>
      </w:r>
      <w:r w:rsidRPr="0071536D">
        <w:rPr>
          <w:rFonts w:ascii="Arial" w:hAnsi="Arial" w:cs="Arial"/>
          <w:sz w:val="24"/>
          <w:szCs w:val="24"/>
        </w:rPr>
        <w:lastRenderedPageBreak/>
        <w:t>wątpliwości zamawiającego, co do wysokości należnej zapłaty lub podmiotu, któremu płatność się należy, albo</w:t>
      </w:r>
    </w:p>
    <w:p w14:paraId="0495F545"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dokonać bezpośredniej zapłaty wynagrodzenia podwykonawcy lub dalszemu podwykonawcy, jeżeli podwykonawca lub dalszy podwykonawca wykaże zasadność takiej zapłaty.</w:t>
      </w:r>
    </w:p>
    <w:p w14:paraId="07EF15E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dokonania bezpośredniej zapłaty podwykonawcy lub dalszemu podwykonawcy, o których mowa w ust. 9 powyżej, zamawiający potrąci kwotę wypłaconego wynagrodzenia z wynagrodzenia należnego wykonawcy.</w:t>
      </w:r>
    </w:p>
    <w:p w14:paraId="7A275351"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5B0433AB"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6 (Podwykonawcy)</w:t>
      </w:r>
    </w:p>
    <w:p w14:paraId="4B3EFE56"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Zamawiający dopuszcza realizację części robót budowlanych składających się na przedmiot niniejszej umowy przy pomocy podwykonawców oraz dalszych podwykonawców.</w:t>
      </w:r>
    </w:p>
    <w:p w14:paraId="4AB01391"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FEB71D9"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667B794E"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29E99F9F"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lastRenderedPageBreak/>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029D5B07"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wartości mniejszej niż 0,5 % wartości umowy o roboty budowlane,</w:t>
      </w:r>
    </w:p>
    <w:p w14:paraId="69B9BADC"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na dostawy materiałów budowlanych niezbędnych do wykonania przedmiotu zamówienia,</w:t>
      </w:r>
    </w:p>
    <w:p w14:paraId="15428748"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 xml:space="preserve">na usługi niezbędne do realizacji przedmiotu zamówienia, określone w </w:t>
      </w:r>
      <w:proofErr w:type="spellStart"/>
      <w:r w:rsidRPr="0071536D">
        <w:rPr>
          <w:rFonts w:ascii="Arial" w:hAnsi="Arial" w:cs="Arial"/>
          <w:sz w:val="24"/>
          <w:szCs w:val="24"/>
        </w:rPr>
        <w:t>STWiOR</w:t>
      </w:r>
      <w:proofErr w:type="spellEnd"/>
      <w:r w:rsidRPr="0071536D">
        <w:rPr>
          <w:rFonts w:ascii="Arial" w:hAnsi="Arial" w:cs="Arial"/>
          <w:sz w:val="24"/>
          <w:szCs w:val="24"/>
        </w:rPr>
        <w:t>.</w:t>
      </w:r>
    </w:p>
    <w:p w14:paraId="344C9B37"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9EB6073"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Przepisy ust. 2 – 6 powyżej stosuje się odpowiednio do zmian umowy o podwykonawstwo.</w:t>
      </w:r>
    </w:p>
    <w:p w14:paraId="55E002F4"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Zamawiający będzie prowadził kontrolę płatności należności dla podwykonawców oraz dalszych podwykonawców za wykonany przez nich przedmiot umów:</w:t>
      </w:r>
    </w:p>
    <w:p w14:paraId="0DDE2921" w14:textId="77777777" w:rsidR="0071536D" w:rsidRPr="0071536D" w:rsidRDefault="0071536D" w:rsidP="0071536D">
      <w:pPr>
        <w:pStyle w:val="Akapitzlist1"/>
        <w:numPr>
          <w:ilvl w:val="0"/>
          <w:numId w:val="17"/>
        </w:numPr>
        <w:spacing w:line="276" w:lineRule="auto"/>
        <w:jc w:val="both"/>
        <w:rPr>
          <w:rFonts w:ascii="Arial" w:hAnsi="Arial" w:cs="Arial"/>
          <w:sz w:val="24"/>
          <w:szCs w:val="24"/>
        </w:rPr>
      </w:pPr>
      <w:r w:rsidRPr="0071536D">
        <w:rPr>
          <w:rFonts w:ascii="Arial" w:hAnsi="Arial" w:cs="Arial"/>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1EDC8C57" w14:textId="77777777" w:rsidR="0071536D" w:rsidRPr="0071536D" w:rsidRDefault="0071536D" w:rsidP="0071536D">
      <w:pPr>
        <w:pStyle w:val="Akapitzlist1"/>
        <w:numPr>
          <w:ilvl w:val="0"/>
          <w:numId w:val="17"/>
        </w:numPr>
        <w:spacing w:line="276" w:lineRule="auto"/>
        <w:jc w:val="both"/>
        <w:rPr>
          <w:rFonts w:ascii="Arial" w:hAnsi="Arial" w:cs="Arial"/>
          <w:sz w:val="24"/>
          <w:szCs w:val="24"/>
        </w:rPr>
      </w:pPr>
      <w:r w:rsidRPr="0071536D">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E00A5AC"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w:t>
      </w:r>
      <w:r w:rsidRPr="0071536D">
        <w:rPr>
          <w:rFonts w:ascii="Arial" w:hAnsi="Arial" w:cs="Arial"/>
          <w:sz w:val="24"/>
          <w:szCs w:val="24"/>
        </w:rPr>
        <w:lastRenderedPageBreak/>
        <w:t xml:space="preserve">zdaniu poprzedzającym Zamawiający może nałożyć na Wykonawcę kare umowną w wysokości </w:t>
      </w:r>
      <w:r w:rsidRPr="0071536D">
        <w:rPr>
          <w:rFonts w:ascii="Arial" w:hAnsi="Arial" w:cs="Arial"/>
          <w:sz w:val="24"/>
          <w:szCs w:val="24"/>
        </w:rPr>
        <w:br/>
        <w:t>2 000,00 zł brutto lub odstąpić od umowy.</w:t>
      </w:r>
    </w:p>
    <w:p w14:paraId="49E07693"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331BCF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7 (Osoby funkcyjne)</w:t>
      </w:r>
    </w:p>
    <w:p w14:paraId="662C4313" w14:textId="77777777" w:rsidR="0071536D" w:rsidRPr="0071536D" w:rsidRDefault="0071536D">
      <w:pPr>
        <w:pStyle w:val="Akapitzlist1"/>
        <w:numPr>
          <w:ilvl w:val="3"/>
          <w:numId w:val="48"/>
        </w:numPr>
        <w:spacing w:line="276" w:lineRule="auto"/>
        <w:ind w:left="426" w:hanging="426"/>
        <w:jc w:val="both"/>
        <w:rPr>
          <w:rFonts w:ascii="Arial" w:hAnsi="Arial" w:cs="Arial"/>
          <w:sz w:val="24"/>
          <w:szCs w:val="24"/>
        </w:rPr>
      </w:pPr>
      <w:r w:rsidRPr="0071536D">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71536D" w:rsidRPr="0071536D" w14:paraId="5903B235" w14:textId="77777777" w:rsidTr="00D45B99">
        <w:trPr>
          <w:trHeight w:val="91"/>
        </w:trPr>
        <w:tc>
          <w:tcPr>
            <w:tcW w:w="3118" w:type="dxa"/>
          </w:tcPr>
          <w:p w14:paraId="4B1611D5" w14:textId="77777777" w:rsidR="0071536D" w:rsidRPr="0071536D" w:rsidRDefault="0071536D" w:rsidP="00D45B99">
            <w:pPr>
              <w:pStyle w:val="Akapitzlist1"/>
              <w:spacing w:line="276" w:lineRule="auto"/>
              <w:ind w:left="426"/>
              <w:rPr>
                <w:rFonts w:ascii="Arial" w:hAnsi="Arial" w:cs="Arial"/>
                <w:sz w:val="24"/>
                <w:szCs w:val="24"/>
              </w:rPr>
            </w:pPr>
          </w:p>
        </w:tc>
        <w:tc>
          <w:tcPr>
            <w:tcW w:w="3119" w:type="dxa"/>
          </w:tcPr>
          <w:p w14:paraId="28B701BB" w14:textId="77777777" w:rsidR="0071536D" w:rsidRPr="0071536D" w:rsidRDefault="0071536D" w:rsidP="00D45B99">
            <w:pPr>
              <w:pStyle w:val="Akapitzlist1"/>
              <w:spacing w:line="276" w:lineRule="auto"/>
              <w:ind w:left="426"/>
              <w:rPr>
                <w:rFonts w:ascii="Arial" w:hAnsi="Arial" w:cs="Arial"/>
                <w:sz w:val="24"/>
                <w:szCs w:val="24"/>
              </w:rPr>
            </w:pPr>
            <w:r w:rsidRPr="0071536D">
              <w:rPr>
                <w:rFonts w:ascii="Arial" w:hAnsi="Arial" w:cs="Arial"/>
                <w:sz w:val="24"/>
                <w:szCs w:val="24"/>
              </w:rPr>
              <w:t>E-mail:</w:t>
            </w:r>
          </w:p>
        </w:tc>
        <w:tc>
          <w:tcPr>
            <w:tcW w:w="2552" w:type="dxa"/>
          </w:tcPr>
          <w:p w14:paraId="0FCA2540" w14:textId="77777777" w:rsidR="0071536D" w:rsidRPr="0071536D" w:rsidRDefault="0071536D" w:rsidP="00D45B99">
            <w:pPr>
              <w:pStyle w:val="Akapitzlist1"/>
              <w:spacing w:line="276" w:lineRule="auto"/>
              <w:ind w:left="0"/>
              <w:rPr>
                <w:rFonts w:ascii="Arial" w:hAnsi="Arial" w:cs="Arial"/>
                <w:sz w:val="24"/>
                <w:szCs w:val="24"/>
              </w:rPr>
            </w:pPr>
            <w:r w:rsidRPr="0071536D">
              <w:rPr>
                <w:rFonts w:ascii="Arial" w:hAnsi="Arial" w:cs="Arial"/>
                <w:sz w:val="24"/>
                <w:szCs w:val="24"/>
              </w:rPr>
              <w:t>Tel. komórkowy</w:t>
            </w:r>
          </w:p>
        </w:tc>
      </w:tr>
      <w:tr w:rsidR="0071536D" w:rsidRPr="0071536D" w14:paraId="47634F81" w14:textId="77777777" w:rsidTr="00D45B99">
        <w:trPr>
          <w:trHeight w:val="82"/>
        </w:trPr>
        <w:tc>
          <w:tcPr>
            <w:tcW w:w="3119" w:type="dxa"/>
          </w:tcPr>
          <w:p w14:paraId="7DD890AA" w14:textId="77777777" w:rsidR="0071536D" w:rsidRPr="0071536D" w:rsidRDefault="0071536D" w:rsidP="00D45B99">
            <w:pPr>
              <w:pStyle w:val="Akapitzlist1"/>
              <w:spacing w:line="276" w:lineRule="auto"/>
              <w:ind w:left="0"/>
              <w:rPr>
                <w:rFonts w:ascii="Arial" w:hAnsi="Arial" w:cs="Arial"/>
                <w:sz w:val="24"/>
                <w:szCs w:val="24"/>
              </w:rPr>
            </w:pPr>
            <w:r w:rsidRPr="0071536D">
              <w:rPr>
                <w:rFonts w:ascii="Arial" w:hAnsi="Arial" w:cs="Arial"/>
                <w:sz w:val="24"/>
                <w:szCs w:val="24"/>
              </w:rPr>
              <w:t>Do Zamawiającego</w:t>
            </w:r>
          </w:p>
        </w:tc>
        <w:tc>
          <w:tcPr>
            <w:tcW w:w="3118" w:type="dxa"/>
          </w:tcPr>
          <w:p w14:paraId="7832BBCC" w14:textId="77777777" w:rsidR="0071536D" w:rsidRPr="0071536D" w:rsidRDefault="0071536D" w:rsidP="00D45B99">
            <w:pPr>
              <w:pStyle w:val="Akapitzlist1"/>
              <w:spacing w:line="276" w:lineRule="auto"/>
              <w:ind w:left="426"/>
              <w:rPr>
                <w:rFonts w:ascii="Arial" w:hAnsi="Arial" w:cs="Arial"/>
                <w:sz w:val="24"/>
                <w:szCs w:val="24"/>
              </w:rPr>
            </w:pPr>
            <w:r w:rsidRPr="0071536D">
              <w:rPr>
                <w:rFonts w:ascii="Arial" w:hAnsi="Arial" w:cs="Arial"/>
                <w:sz w:val="24"/>
                <w:szCs w:val="24"/>
              </w:rPr>
              <w:t>…………</w:t>
            </w:r>
          </w:p>
        </w:tc>
        <w:tc>
          <w:tcPr>
            <w:tcW w:w="2552" w:type="dxa"/>
          </w:tcPr>
          <w:p w14:paraId="4D5B6CA2" w14:textId="77777777" w:rsidR="0071536D" w:rsidRPr="0071536D" w:rsidRDefault="0071536D" w:rsidP="00D45B99">
            <w:pPr>
              <w:pStyle w:val="Akapitzlist1"/>
              <w:spacing w:line="276" w:lineRule="auto"/>
              <w:ind w:left="426"/>
              <w:rPr>
                <w:rFonts w:ascii="Arial" w:hAnsi="Arial" w:cs="Arial"/>
                <w:sz w:val="24"/>
                <w:szCs w:val="24"/>
              </w:rPr>
            </w:pPr>
            <w:r w:rsidRPr="0071536D">
              <w:rPr>
                <w:rFonts w:ascii="Arial" w:hAnsi="Arial" w:cs="Arial"/>
                <w:sz w:val="24"/>
                <w:szCs w:val="24"/>
              </w:rPr>
              <w:t>…………………</w:t>
            </w:r>
          </w:p>
        </w:tc>
      </w:tr>
      <w:tr w:rsidR="0071536D" w:rsidRPr="0071536D" w14:paraId="5ACA2142" w14:textId="77777777" w:rsidTr="00D45B99">
        <w:trPr>
          <w:trHeight w:val="82"/>
        </w:trPr>
        <w:tc>
          <w:tcPr>
            <w:tcW w:w="3119" w:type="dxa"/>
          </w:tcPr>
          <w:p w14:paraId="47EDDABC" w14:textId="77777777" w:rsidR="0071536D" w:rsidRPr="0071536D" w:rsidRDefault="0071536D" w:rsidP="00D45B99">
            <w:pPr>
              <w:pStyle w:val="Akapitzlist1"/>
              <w:spacing w:line="276" w:lineRule="auto"/>
              <w:ind w:left="0"/>
              <w:rPr>
                <w:rFonts w:ascii="Arial" w:hAnsi="Arial" w:cs="Arial"/>
                <w:sz w:val="24"/>
                <w:szCs w:val="24"/>
              </w:rPr>
            </w:pPr>
            <w:r w:rsidRPr="0071536D">
              <w:rPr>
                <w:rFonts w:ascii="Arial" w:hAnsi="Arial" w:cs="Arial"/>
                <w:sz w:val="24"/>
                <w:szCs w:val="24"/>
              </w:rPr>
              <w:t>Do Wykonawcy</w:t>
            </w:r>
          </w:p>
        </w:tc>
        <w:tc>
          <w:tcPr>
            <w:tcW w:w="3118" w:type="dxa"/>
          </w:tcPr>
          <w:p w14:paraId="0AED3418" w14:textId="77777777" w:rsidR="0071536D" w:rsidRPr="0071536D" w:rsidRDefault="0071536D" w:rsidP="00D45B99">
            <w:pPr>
              <w:pStyle w:val="Akapitzlist1"/>
              <w:spacing w:line="276" w:lineRule="auto"/>
              <w:ind w:left="426"/>
              <w:rPr>
                <w:rFonts w:ascii="Arial" w:hAnsi="Arial" w:cs="Arial"/>
                <w:sz w:val="24"/>
                <w:szCs w:val="24"/>
              </w:rPr>
            </w:pPr>
            <w:r w:rsidRPr="0071536D">
              <w:rPr>
                <w:rFonts w:ascii="Arial" w:hAnsi="Arial" w:cs="Arial"/>
                <w:sz w:val="24"/>
                <w:szCs w:val="24"/>
              </w:rPr>
              <w:t>…………</w:t>
            </w:r>
          </w:p>
        </w:tc>
        <w:tc>
          <w:tcPr>
            <w:tcW w:w="2552" w:type="dxa"/>
          </w:tcPr>
          <w:p w14:paraId="48F42F5F" w14:textId="77777777" w:rsidR="0071536D" w:rsidRPr="0071536D" w:rsidRDefault="0071536D" w:rsidP="00D45B99">
            <w:pPr>
              <w:pStyle w:val="Akapitzlist1"/>
              <w:spacing w:line="276" w:lineRule="auto"/>
              <w:ind w:left="426"/>
              <w:rPr>
                <w:rFonts w:ascii="Arial" w:hAnsi="Arial" w:cs="Arial"/>
                <w:sz w:val="24"/>
                <w:szCs w:val="24"/>
              </w:rPr>
            </w:pPr>
            <w:r w:rsidRPr="0071536D">
              <w:rPr>
                <w:rFonts w:ascii="Arial" w:hAnsi="Arial" w:cs="Arial"/>
                <w:sz w:val="24"/>
                <w:szCs w:val="24"/>
              </w:rPr>
              <w:t>…………………</w:t>
            </w:r>
          </w:p>
        </w:tc>
      </w:tr>
    </w:tbl>
    <w:p w14:paraId="176AC156"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Funkcję Kierownika Budowy pełnić będzie:</w:t>
      </w:r>
    </w:p>
    <w:p w14:paraId="7587CA58"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Funkcję Inspektora Nadzoru z ramienia Zamawiającego pełnić będzie:</w:t>
      </w:r>
    </w:p>
    <w:p w14:paraId="756A8475"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Osobą odpowiedzialną za zgodność przeprowadzenia procesu wykonania przedmiotu umowy z zapisami zawartej umowy jest:</w:t>
      </w:r>
    </w:p>
    <w:p w14:paraId="12686B53"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Zmiana osób wymienionych w ust. 3 i 4 powyżej oraz zmiana danych do komunikacji określonych w ust. 1 powyżej nie stanowią istotnej zmiany w treści umowy i na potrzeby ich dokonania nie jest wymagane sporządzenie aneksu do umowy.</w:t>
      </w:r>
    </w:p>
    <w:p w14:paraId="4AEA1B81" w14:textId="77777777" w:rsidR="0071536D" w:rsidRPr="0071536D" w:rsidRDefault="0071536D" w:rsidP="0071536D">
      <w:pPr>
        <w:pStyle w:val="Akapitzlist1"/>
        <w:spacing w:line="276" w:lineRule="auto"/>
        <w:jc w:val="center"/>
        <w:rPr>
          <w:rFonts w:ascii="Arial" w:hAnsi="Arial" w:cs="Arial"/>
          <w:sz w:val="24"/>
          <w:szCs w:val="24"/>
        </w:rPr>
      </w:pPr>
    </w:p>
    <w:p w14:paraId="122E013A"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8 (Personel Wykonawcy)</w:t>
      </w:r>
    </w:p>
    <w:p w14:paraId="09F1CDFD"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1C781411" w14:textId="4969F8F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71536D">
        <w:rPr>
          <w:rFonts w:ascii="Arial" w:hAnsi="Arial" w:cs="Arial"/>
          <w:bCs/>
          <w:sz w:val="24"/>
          <w:szCs w:val="24"/>
        </w:rPr>
        <w:t xml:space="preserve">czynności w </w:t>
      </w:r>
      <w:r w:rsidR="00125757" w:rsidRPr="00125757">
        <w:rPr>
          <w:rFonts w:ascii="Arial" w:hAnsi="Arial" w:cs="Arial"/>
          <w:bCs/>
          <w:sz w:val="24"/>
          <w:szCs w:val="24"/>
        </w:rPr>
        <w:t>zakresie robót rozbiórkowych, demontażowych, murarskich i dotyczących zagospodarowania terenu</w:t>
      </w:r>
      <w:r w:rsidRPr="0071536D">
        <w:rPr>
          <w:rFonts w:ascii="Arial" w:hAnsi="Arial" w:cs="Arial"/>
          <w:bCs/>
          <w:sz w:val="24"/>
          <w:szCs w:val="24"/>
        </w:rPr>
        <w:t xml:space="preserve">, </w:t>
      </w:r>
      <w:r w:rsidRPr="0071536D">
        <w:rPr>
          <w:rFonts w:ascii="Arial" w:hAnsi="Arial" w:cs="Arial"/>
          <w:sz w:val="24"/>
          <w:szCs w:val="24"/>
        </w:rPr>
        <w:t xml:space="preserve">wykonywane przez pracowników fizycznych. Na potwierdzenie powyższego, </w:t>
      </w:r>
      <w:r w:rsidRPr="0071536D">
        <w:rPr>
          <w:rFonts w:ascii="Arial" w:hAnsi="Arial" w:cs="Arial"/>
          <w:b/>
          <w:sz w:val="24"/>
          <w:szCs w:val="24"/>
        </w:rPr>
        <w:t xml:space="preserve">wykonawca w odniesieniu do swoich pracowników </w:t>
      </w:r>
      <w:r w:rsidRPr="0071536D">
        <w:rPr>
          <w:rFonts w:ascii="Arial" w:hAnsi="Arial" w:cs="Arial"/>
          <w:b/>
          <w:sz w:val="24"/>
          <w:szCs w:val="24"/>
          <w:u w:val="single"/>
        </w:rPr>
        <w:t>w dniu podpisania umowy</w:t>
      </w:r>
      <w:r w:rsidRPr="0071536D">
        <w:rPr>
          <w:rFonts w:ascii="Arial" w:hAnsi="Arial" w:cs="Arial"/>
          <w:b/>
          <w:sz w:val="24"/>
          <w:szCs w:val="24"/>
        </w:rPr>
        <w:t xml:space="preserve"> przekaże Zamawiającemu wykaz osób, które zrealizują przedmiot umowy wraz z oświadczeniem, że osoby te są zatrudnione na umowę o pracę.</w:t>
      </w:r>
      <w:r w:rsidRPr="0071536D">
        <w:rPr>
          <w:rFonts w:ascii="Arial" w:hAnsi="Arial" w:cs="Arial"/>
          <w:sz w:val="24"/>
          <w:szCs w:val="24"/>
        </w:rPr>
        <w:t xml:space="preserve"> </w:t>
      </w:r>
    </w:p>
    <w:p w14:paraId="45A689A5"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lastRenderedPageBreak/>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0FB64FF"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71536D">
        <w:rPr>
          <w:rFonts w:ascii="Arial" w:eastAsia="TimesNewRoman" w:hAnsi="Arial" w:cs="Arial"/>
          <w:sz w:val="24"/>
          <w:szCs w:val="24"/>
        </w:rPr>
        <w:t>ż</w:t>
      </w:r>
      <w:r w:rsidRPr="0071536D">
        <w:rPr>
          <w:rFonts w:ascii="Arial" w:hAnsi="Arial" w:cs="Arial"/>
          <w:sz w:val="24"/>
          <w:szCs w:val="24"/>
        </w:rPr>
        <w:t>y przedło</w:t>
      </w:r>
      <w:r w:rsidRPr="0071536D">
        <w:rPr>
          <w:rFonts w:ascii="Arial" w:eastAsia="TimesNewRoman" w:hAnsi="Arial" w:cs="Arial"/>
          <w:sz w:val="24"/>
          <w:szCs w:val="24"/>
        </w:rPr>
        <w:t>ż</w:t>
      </w:r>
      <w:r w:rsidRPr="0071536D">
        <w:rPr>
          <w:rFonts w:ascii="Arial" w:hAnsi="Arial" w:cs="Arial"/>
          <w:sz w:val="24"/>
          <w:szCs w:val="24"/>
        </w:rPr>
        <w:t>y</w:t>
      </w:r>
      <w:r w:rsidRPr="0071536D">
        <w:rPr>
          <w:rFonts w:ascii="Arial" w:eastAsia="TimesNewRoman" w:hAnsi="Arial" w:cs="Arial"/>
          <w:sz w:val="24"/>
          <w:szCs w:val="24"/>
        </w:rPr>
        <w:t xml:space="preserve">ć </w:t>
      </w:r>
      <w:r w:rsidRPr="0071536D">
        <w:rPr>
          <w:rFonts w:ascii="Arial" w:hAnsi="Arial" w:cs="Arial"/>
          <w:sz w:val="24"/>
          <w:szCs w:val="24"/>
        </w:rPr>
        <w:t>wraz kopi</w:t>
      </w:r>
      <w:r w:rsidRPr="0071536D">
        <w:rPr>
          <w:rFonts w:ascii="Arial" w:eastAsia="TimesNewRoman" w:hAnsi="Arial" w:cs="Arial"/>
          <w:sz w:val="24"/>
          <w:szCs w:val="24"/>
        </w:rPr>
        <w:t xml:space="preserve">ą </w:t>
      </w:r>
      <w:r w:rsidRPr="0071536D">
        <w:rPr>
          <w:rFonts w:ascii="Arial" w:hAnsi="Arial" w:cs="Arial"/>
          <w:sz w:val="24"/>
          <w:szCs w:val="24"/>
        </w:rPr>
        <w:t>umowy o podwykonawstwo lub dalsze podwykonawstwo jednak nie pó</w:t>
      </w:r>
      <w:r w:rsidRPr="0071536D">
        <w:rPr>
          <w:rFonts w:ascii="Arial" w:eastAsia="TimesNewRoman" w:hAnsi="Arial" w:cs="Arial"/>
          <w:sz w:val="24"/>
          <w:szCs w:val="24"/>
        </w:rPr>
        <w:t>ź</w:t>
      </w:r>
      <w:r w:rsidRPr="0071536D">
        <w:rPr>
          <w:rFonts w:ascii="Arial" w:hAnsi="Arial" w:cs="Arial"/>
          <w:sz w:val="24"/>
          <w:szCs w:val="24"/>
        </w:rPr>
        <w:t>niej ni</w:t>
      </w:r>
      <w:r w:rsidRPr="0071536D">
        <w:rPr>
          <w:rFonts w:ascii="Arial" w:eastAsia="TimesNewRoman" w:hAnsi="Arial" w:cs="Arial"/>
          <w:sz w:val="24"/>
          <w:szCs w:val="24"/>
        </w:rPr>
        <w:t xml:space="preserve">ż </w:t>
      </w:r>
      <w:r w:rsidRPr="0071536D">
        <w:rPr>
          <w:rFonts w:ascii="Arial" w:hAnsi="Arial" w:cs="Arial"/>
          <w:sz w:val="24"/>
          <w:szCs w:val="24"/>
        </w:rPr>
        <w:t>przed rozpocz</w:t>
      </w:r>
      <w:r w:rsidRPr="0071536D">
        <w:rPr>
          <w:rFonts w:ascii="Arial" w:eastAsia="TimesNewRoman" w:hAnsi="Arial" w:cs="Arial"/>
          <w:sz w:val="24"/>
          <w:szCs w:val="24"/>
        </w:rPr>
        <w:t>ę</w:t>
      </w:r>
      <w:r w:rsidRPr="0071536D">
        <w:rPr>
          <w:rFonts w:ascii="Arial" w:hAnsi="Arial" w:cs="Arial"/>
          <w:sz w:val="24"/>
          <w:szCs w:val="24"/>
        </w:rPr>
        <w:t>ciem wykonywania czynno</w:t>
      </w:r>
      <w:r w:rsidRPr="0071536D">
        <w:rPr>
          <w:rFonts w:ascii="Arial" w:eastAsia="TimesNewRoman" w:hAnsi="Arial" w:cs="Arial"/>
          <w:sz w:val="24"/>
          <w:szCs w:val="24"/>
        </w:rPr>
        <w:t>ś</w:t>
      </w:r>
      <w:r w:rsidRPr="0071536D">
        <w:rPr>
          <w:rFonts w:ascii="Arial" w:hAnsi="Arial" w:cs="Arial"/>
          <w:sz w:val="24"/>
          <w:szCs w:val="24"/>
        </w:rPr>
        <w:t>ci przez te osoby.</w:t>
      </w:r>
    </w:p>
    <w:p w14:paraId="675E4D3F"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7C65616"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żądania oświadczeń i dokumentów w zakresie potwierdzenia spełniania ww. wymogów i dokonywania ich oceny,</w:t>
      </w:r>
    </w:p>
    <w:p w14:paraId="7EE1488E"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żądania wyjaśnień w przypadku wątpliwości w zakresie potwierdzenia spełniania ww. wymogów,</w:t>
      </w:r>
    </w:p>
    <w:p w14:paraId="23A96321"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przeprowadzenia kontroli w miejscu wykonywania świadczenia.</w:t>
      </w:r>
    </w:p>
    <w:p w14:paraId="344CA010"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AA54CB1"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oświadczenie zatrudnionego pracownika/ów, </w:t>
      </w:r>
    </w:p>
    <w:p w14:paraId="327C1C0F"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oświadczenie wykonawcy lub podwykonawcy </w:t>
      </w:r>
      <w:r w:rsidRPr="0071536D">
        <w:rPr>
          <w:rFonts w:ascii="Arial" w:hAnsi="Arial" w:cs="Arial"/>
          <w:sz w:val="24"/>
          <w:szCs w:val="24"/>
        </w:rPr>
        <w:t>o zatrudnieniu pracownika/ów na podstawie umowy o pracę;</w:t>
      </w:r>
    </w:p>
    <w:p w14:paraId="5E4D4BBB"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sz w:val="24"/>
          <w:szCs w:val="24"/>
        </w:rPr>
        <w:t xml:space="preserve">poświadczoną za zgodność z oryginałem przez wykonawcę </w:t>
      </w:r>
      <w:r w:rsidRPr="0071536D">
        <w:rPr>
          <w:rFonts w:ascii="Arial" w:hAnsi="Arial" w:cs="Arial"/>
          <w:b/>
          <w:sz w:val="24"/>
          <w:szCs w:val="24"/>
        </w:rPr>
        <w:t>kopię umowy/umów o pracę</w:t>
      </w:r>
      <w:r w:rsidRPr="0071536D">
        <w:rPr>
          <w:rFonts w:ascii="Arial" w:hAnsi="Arial" w:cs="Arial"/>
          <w:sz w:val="24"/>
          <w:szCs w:val="24"/>
        </w:rPr>
        <w:t xml:space="preserve"> zatrudnionego pracownika/ów;</w:t>
      </w:r>
    </w:p>
    <w:p w14:paraId="565F2E6E"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innych dokumentów, </w:t>
      </w:r>
      <w:r w:rsidRPr="0071536D">
        <w:rPr>
          <w:rFonts w:ascii="Arial" w:hAnsi="Arial" w:cs="Arial"/>
          <w:sz w:val="24"/>
          <w:szCs w:val="24"/>
        </w:rPr>
        <w:t xml:space="preserve">w szczególności zgłoszeń i deklaracji ZUS </w:t>
      </w:r>
    </w:p>
    <w:p w14:paraId="1C852893" w14:textId="77777777" w:rsidR="0071536D" w:rsidRPr="0071536D" w:rsidRDefault="0071536D" w:rsidP="0071536D">
      <w:pPr>
        <w:pStyle w:val="Akapitzlist1"/>
        <w:numPr>
          <w:ilvl w:val="0"/>
          <w:numId w:val="6"/>
        </w:numPr>
        <w:spacing w:line="276" w:lineRule="auto"/>
        <w:ind w:left="709" w:hanging="142"/>
        <w:jc w:val="both"/>
        <w:rPr>
          <w:rFonts w:ascii="Arial" w:hAnsi="Arial" w:cs="Arial"/>
          <w:sz w:val="24"/>
          <w:szCs w:val="24"/>
        </w:rPr>
      </w:pPr>
      <w:r w:rsidRPr="0071536D">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3B72577C"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7. Zamawiający może żądać przedłożenia jednocześnie wszystkich lub każdego z osobna dowodów określonych w ust. 6 powyżej.</w:t>
      </w:r>
    </w:p>
    <w:p w14:paraId="2C92FFD9"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lastRenderedPageBreak/>
        <w:t xml:space="preserve">8. Brak złożenia w wyznaczonym przez zamawiającego terminie żądanych dowodów określonych w ust. 6 powyżej, traktowane będzie jako niespełnienie wymogu zatrudnienia na podstawie umowy o pracę. </w:t>
      </w:r>
    </w:p>
    <w:p w14:paraId="1E6DEC78"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7A1579C1"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10</w:t>
      </w:r>
      <w:r w:rsidRPr="0071536D">
        <w:rPr>
          <w:rFonts w:ascii="Arial" w:hAnsi="Arial" w:cs="Arial"/>
          <w:b/>
          <w:sz w:val="24"/>
          <w:szCs w:val="24"/>
        </w:rPr>
        <w:t xml:space="preserve">. </w:t>
      </w:r>
      <w:r w:rsidRPr="0071536D">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4ECC9DD"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11. W przypadku niewykonania lub nienależytego wykonania obowiązków wynikających z ust. 2 i 3 powyżej Wykonawca zapłaci Zamawiającemu karę umowną w kwocie 1.500 zł.</w:t>
      </w:r>
    </w:p>
    <w:p w14:paraId="2B08FABA"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74D6AE7F" w14:textId="77777777" w:rsidR="0071536D" w:rsidRPr="0071536D" w:rsidRDefault="0071536D" w:rsidP="0071536D">
      <w:pPr>
        <w:pStyle w:val="Akapitzlist1"/>
        <w:spacing w:line="276" w:lineRule="auto"/>
        <w:jc w:val="center"/>
        <w:rPr>
          <w:rFonts w:ascii="Arial" w:eastAsia="TTE18700A0t00" w:hAnsi="Arial" w:cs="Arial"/>
          <w:b/>
          <w:sz w:val="24"/>
          <w:szCs w:val="24"/>
        </w:rPr>
      </w:pPr>
      <w:r w:rsidRPr="0071536D">
        <w:rPr>
          <w:rFonts w:ascii="Arial" w:hAnsi="Arial" w:cs="Arial"/>
          <w:b/>
          <w:sz w:val="24"/>
          <w:szCs w:val="24"/>
        </w:rPr>
        <w:t xml:space="preserve">§ </w:t>
      </w:r>
      <w:r w:rsidRPr="0071536D">
        <w:rPr>
          <w:rFonts w:ascii="Arial" w:eastAsia="TTE18700A0t00" w:hAnsi="Arial" w:cs="Arial"/>
          <w:b/>
          <w:sz w:val="24"/>
          <w:szCs w:val="24"/>
        </w:rPr>
        <w:t>9 (Prowadzenie robót)</w:t>
      </w:r>
    </w:p>
    <w:p w14:paraId="6AF126BC"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 Wykonawca zobowiązuje się w czasie wykonywania robót określonych w § 1 umowy zapewnić należyty ład i porządek, przestrzegać przepisów BHP i p-</w:t>
      </w:r>
      <w:proofErr w:type="spellStart"/>
      <w:r w:rsidRPr="0071536D">
        <w:rPr>
          <w:rFonts w:ascii="Arial" w:hAnsi="Arial" w:cs="Arial"/>
          <w:sz w:val="24"/>
          <w:szCs w:val="24"/>
        </w:rPr>
        <w:t>poż</w:t>
      </w:r>
      <w:proofErr w:type="spellEnd"/>
      <w:r w:rsidRPr="0071536D">
        <w:rPr>
          <w:rFonts w:ascii="Arial" w:hAnsi="Arial" w:cs="Arial"/>
          <w:sz w:val="24"/>
          <w:szCs w:val="24"/>
        </w:rPr>
        <w:t xml:space="preserve"> oraz zabezpieczyć sprzęt i urządzenia znajdujące się na terenie prowadzonych prac, w tym również w zakresie podwykonawców i dalszych podwykonawców.</w:t>
      </w:r>
    </w:p>
    <w:p w14:paraId="4067EA04"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D896EB2"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3. Wykonawca odpowiada za działania i zaniechania podwykonawców jak za swoje własne.</w:t>
      </w:r>
    </w:p>
    <w:p w14:paraId="641A9D88" w14:textId="77777777" w:rsidR="0071536D" w:rsidRPr="0071536D" w:rsidRDefault="0071536D" w:rsidP="0071536D">
      <w:pPr>
        <w:pStyle w:val="Akapitzlist1"/>
        <w:spacing w:line="276" w:lineRule="auto"/>
        <w:ind w:left="0"/>
        <w:jc w:val="center"/>
        <w:rPr>
          <w:rFonts w:ascii="Arial" w:hAnsi="Arial" w:cs="Arial"/>
          <w:b/>
          <w:sz w:val="24"/>
          <w:szCs w:val="24"/>
        </w:rPr>
      </w:pPr>
      <w:r w:rsidRPr="0071536D">
        <w:rPr>
          <w:rFonts w:ascii="Arial" w:hAnsi="Arial" w:cs="Arial"/>
          <w:b/>
          <w:sz w:val="24"/>
          <w:szCs w:val="24"/>
        </w:rPr>
        <w:t>§ 10 (Wady i usterki)</w:t>
      </w:r>
    </w:p>
    <w:p w14:paraId="6C1A4BF6"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 xml:space="preserve">Wykonawca odpowiada za wady i usterki zmniejszające wartość lub użyteczność robót określonych w § 1. </w:t>
      </w:r>
    </w:p>
    <w:p w14:paraId="47E1093D"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Jeżeli wady lub usterki przedmiotu umowy stwierdzone przy odbiorze dadzą się usunąć Zamawiający może:</w:t>
      </w:r>
    </w:p>
    <w:p w14:paraId="1F2C4027" w14:textId="77777777" w:rsidR="0071536D" w:rsidRPr="0071536D" w:rsidRDefault="0071536D" w:rsidP="0071536D">
      <w:pPr>
        <w:pStyle w:val="Akapitzlist1"/>
        <w:numPr>
          <w:ilvl w:val="0"/>
          <w:numId w:val="19"/>
        </w:numPr>
        <w:spacing w:line="276" w:lineRule="auto"/>
        <w:jc w:val="both"/>
        <w:rPr>
          <w:rFonts w:ascii="Arial" w:hAnsi="Arial" w:cs="Arial"/>
          <w:sz w:val="24"/>
          <w:szCs w:val="24"/>
        </w:rPr>
      </w:pPr>
      <w:r w:rsidRPr="0071536D">
        <w:rPr>
          <w:rFonts w:ascii="Arial" w:hAnsi="Arial" w:cs="Arial"/>
          <w:sz w:val="24"/>
          <w:szCs w:val="24"/>
        </w:rPr>
        <w:t>odmówić przyjęcia robót do czasu usunięcia wad,</w:t>
      </w:r>
    </w:p>
    <w:p w14:paraId="7FA5ED95" w14:textId="77777777" w:rsidR="0071536D" w:rsidRPr="0071536D" w:rsidRDefault="0071536D" w:rsidP="0071536D">
      <w:pPr>
        <w:pStyle w:val="Akapitzlist1"/>
        <w:numPr>
          <w:ilvl w:val="0"/>
          <w:numId w:val="19"/>
        </w:numPr>
        <w:spacing w:line="276" w:lineRule="auto"/>
        <w:jc w:val="both"/>
        <w:rPr>
          <w:rFonts w:ascii="Arial" w:hAnsi="Arial" w:cs="Arial"/>
          <w:sz w:val="24"/>
          <w:szCs w:val="24"/>
        </w:rPr>
      </w:pPr>
      <w:r w:rsidRPr="0071536D">
        <w:rPr>
          <w:rFonts w:ascii="Arial" w:hAnsi="Arial" w:cs="Arial"/>
          <w:sz w:val="24"/>
          <w:szCs w:val="24"/>
        </w:rPr>
        <w:t>przyjąć wykonane roboty z wadami lub usterkami obniżając odpowiednio wynagrodzenie Wykonawcy.</w:t>
      </w:r>
    </w:p>
    <w:p w14:paraId="1B987008"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Jeżeli wady przedmiotu umowy stwierdzone przy odbiorze nie dadzą się usunąć Zamawiający może:</w:t>
      </w:r>
    </w:p>
    <w:p w14:paraId="420EA2F8"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t>przyjąć roboty obniżając odpowiednio wynagrodzenie Wykonawcy,</w:t>
      </w:r>
    </w:p>
    <w:p w14:paraId="468EE98C"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lastRenderedPageBreak/>
        <w:t>nie odstępując od umowy i zachowując prawo do kar umownych żądać wykonania robót po raz drugi,</w:t>
      </w:r>
    </w:p>
    <w:p w14:paraId="73A27773"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t xml:space="preserve">odstąpić od umowy. </w:t>
      </w:r>
    </w:p>
    <w:p w14:paraId="77F771E9"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11 (Kary umowne)</w:t>
      </w:r>
    </w:p>
    <w:p w14:paraId="6AD9FC44" w14:textId="77777777" w:rsidR="0071536D" w:rsidRPr="0071536D" w:rsidRDefault="0071536D" w:rsidP="0071536D">
      <w:pPr>
        <w:pStyle w:val="Akapitzlist1"/>
        <w:numPr>
          <w:ilvl w:val="0"/>
          <w:numId w:val="12"/>
        </w:numPr>
        <w:spacing w:line="276" w:lineRule="auto"/>
        <w:jc w:val="both"/>
        <w:rPr>
          <w:rFonts w:ascii="Arial" w:hAnsi="Arial" w:cs="Arial"/>
          <w:sz w:val="24"/>
          <w:szCs w:val="24"/>
        </w:rPr>
      </w:pPr>
      <w:r w:rsidRPr="0071536D">
        <w:rPr>
          <w:rFonts w:ascii="Arial" w:hAnsi="Arial" w:cs="Arial"/>
          <w:sz w:val="24"/>
          <w:szCs w:val="24"/>
        </w:rPr>
        <w:t>Obowiązującą formą odszkodowania, uzgodnioną przez strony będą kary umowne.</w:t>
      </w:r>
    </w:p>
    <w:p w14:paraId="47AFAA06" w14:textId="77777777" w:rsidR="0071536D" w:rsidRPr="0071536D" w:rsidRDefault="0071536D" w:rsidP="0071536D">
      <w:pPr>
        <w:pStyle w:val="Akapitzlist1"/>
        <w:numPr>
          <w:ilvl w:val="0"/>
          <w:numId w:val="12"/>
        </w:numPr>
        <w:spacing w:line="276" w:lineRule="auto"/>
        <w:jc w:val="both"/>
        <w:rPr>
          <w:rFonts w:ascii="Arial" w:hAnsi="Arial" w:cs="Arial"/>
          <w:sz w:val="24"/>
          <w:szCs w:val="24"/>
        </w:rPr>
      </w:pPr>
      <w:r w:rsidRPr="0071536D">
        <w:rPr>
          <w:rFonts w:ascii="Arial" w:hAnsi="Arial" w:cs="Arial"/>
          <w:sz w:val="24"/>
          <w:szCs w:val="24"/>
        </w:rPr>
        <w:t xml:space="preserve">Wykonawca zapłaci Zamawiającemu kary umowne w następujących przypadkach: </w:t>
      </w:r>
    </w:p>
    <w:p w14:paraId="391A829E"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za nie wywiązanie się z obowiązku określonego w § 3 w wysokości 0,1% wynagrodzenia brutto określonego w § 5 ust. 1 za każdy dzień zwłoki,</w:t>
      </w:r>
    </w:p>
    <w:p w14:paraId="4911CA74"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za nieterminowe usunięcie stwierdzonych w czasie odbioru usterek w wysokości 0,1</w:t>
      </w:r>
      <w:r w:rsidRPr="0071536D">
        <w:rPr>
          <w:rFonts w:ascii="Arial" w:hAnsi="Arial" w:cs="Arial"/>
          <w:noProof/>
          <w:sz w:val="24"/>
          <w:szCs w:val="24"/>
        </w:rPr>
        <w:t xml:space="preserve"> %</w:t>
      </w:r>
      <w:r w:rsidRPr="0071536D">
        <w:rPr>
          <w:rFonts w:ascii="Arial" w:hAnsi="Arial" w:cs="Arial"/>
          <w:sz w:val="24"/>
          <w:szCs w:val="24"/>
        </w:rPr>
        <w:t xml:space="preserve"> wartości brutto określonej w § 5 ust.1 za każdy dzień zwłoki licząc od dnia wyznaczonego na usunięcie usterek,</w:t>
      </w:r>
    </w:p>
    <w:p w14:paraId="4A90A2ED"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 xml:space="preserve">za odstąpienie od umowy z przyczyn zależnych od Wykonawcy w wysokości </w:t>
      </w:r>
      <w:r w:rsidRPr="0071536D">
        <w:rPr>
          <w:rFonts w:ascii="Arial" w:hAnsi="Arial" w:cs="Arial"/>
          <w:sz w:val="24"/>
          <w:szCs w:val="24"/>
        </w:rPr>
        <w:br/>
        <w:t xml:space="preserve">10 % wynagrodzenia brutto określonego w § 5 ust.1 </w:t>
      </w:r>
    </w:p>
    <w:p w14:paraId="29C72F52"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braku zapłaty lub nieterminowej zapłaty wynagrodzenia należnego podwykonawcom lub dalszym podwykonawcom – 0,3% wynagrodzenia umownego brutto określonego w § 5 ust.1, za każdy dzień opóźnienia w zapłacie, naliczaną od terminu zapłaty wynikającego z umowy łączącej podwykonawcę z Wykonawcą lub podwykonawcę z dalszym podwykonawcą,</w:t>
      </w:r>
    </w:p>
    <w:p w14:paraId="596F32BB"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nieprzedłożenia do zaakceptowania projektu umowy o podwykonawstwo, której przedmiotem są roboty budowlane lub projektu jej zmiany – 2 000,00 zł brutto,</w:t>
      </w:r>
    </w:p>
    <w:p w14:paraId="19FA16E3"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nieprzedłożenia poświadczonej za zgodność z oryginałem kopii umowy o podwykonawstwo jej zmiany – 2 000,00 zł brutto,</w:t>
      </w:r>
    </w:p>
    <w:p w14:paraId="2A4CCBF9"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braku zmiany umowy o podwykonawstwo w zakresie terminu zapłaty, na skutek zastrzeżeń, o których mowa w § 6 ust. 3 umowy – 2 000,00 zł brutto,</w:t>
      </w:r>
    </w:p>
    <w:p w14:paraId="5F39CA33"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 xml:space="preserve">z tytułu nieprzedłożenia poświadczonej za zgodność z oryginałem kopii nowej polisy </w:t>
      </w:r>
      <w:proofErr w:type="spellStart"/>
      <w:r w:rsidRPr="0071536D">
        <w:rPr>
          <w:rFonts w:ascii="Arial" w:hAnsi="Arial" w:cs="Arial"/>
          <w:sz w:val="24"/>
          <w:szCs w:val="24"/>
        </w:rPr>
        <w:t>oc</w:t>
      </w:r>
      <w:proofErr w:type="spellEnd"/>
      <w:r w:rsidRPr="0071536D">
        <w:rPr>
          <w:rFonts w:ascii="Arial" w:hAnsi="Arial" w:cs="Arial"/>
          <w:sz w:val="24"/>
          <w:szCs w:val="24"/>
        </w:rPr>
        <w:t xml:space="preserve"> w przypadku wygaśnięcia ubezpieczenia – 2 000,00 zł brutto.</w:t>
      </w:r>
    </w:p>
    <w:p w14:paraId="470EEFF4"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Zamawiający zastrzega sobie prawo do odszkodowania uzupełniającego do wysokości poniesionej szkody oraz utraconych korzyści.</w:t>
      </w:r>
    </w:p>
    <w:p w14:paraId="23182CEC"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Zamawiający zastrzega sobie prawo do potrącenia kar umownych z wystawionej faktury.</w:t>
      </w:r>
    </w:p>
    <w:p w14:paraId="718025EF"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Łączną maksymalną wysokość kar umownych, którą mogą dochodzić strony umowy określa się na 10% wynagrodzenia brutto określonego w § 5 ust.1.</w:t>
      </w:r>
    </w:p>
    <w:p w14:paraId="49D8850A" w14:textId="77777777" w:rsidR="00125757" w:rsidRDefault="00125757" w:rsidP="0071536D">
      <w:pPr>
        <w:pStyle w:val="Akapitzlist1"/>
        <w:spacing w:line="276" w:lineRule="auto"/>
        <w:jc w:val="center"/>
        <w:rPr>
          <w:rFonts w:ascii="Arial" w:hAnsi="Arial" w:cs="Arial"/>
          <w:b/>
          <w:sz w:val="24"/>
          <w:szCs w:val="24"/>
        </w:rPr>
      </w:pPr>
    </w:p>
    <w:p w14:paraId="43E11091" w14:textId="0180EB89"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12 (Rozwiązanie umowy, odstąpienie od umowy)</w:t>
      </w:r>
    </w:p>
    <w:p w14:paraId="2C45718E"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Zamawiający będzie uprawniony do rozwiązania niniejszej umowy ze skutkiem natychmiastowym w przypadku:</w:t>
      </w:r>
    </w:p>
    <w:p w14:paraId="7F22171E"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lastRenderedPageBreak/>
        <w:t>nie wykonania całości lub części prac objętych niniejsza umową, pomimo wyznaczenia dodatkowego terminu na ich wykonanie.</w:t>
      </w:r>
    </w:p>
    <w:p w14:paraId="59DDE57D"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stwierdzenia wykonania części lub całości prac przez podwykonawców, bez zgody zamawiającego</w:t>
      </w:r>
    </w:p>
    <w:p w14:paraId="30B9D589"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Wykonawca pomimo zobowiązania go do usunięcia uchybień stwierdzonych podczas kontroli w zakresie przetwarzania danych osobowych nie usunie ich w wyznaczonym terminie;</w:t>
      </w:r>
    </w:p>
    <w:p w14:paraId="6441BC8A"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Wykonawca przetwarza dane osobowe w sposób niezgodny z umową;</w:t>
      </w:r>
    </w:p>
    <w:p w14:paraId="48EAD6D2"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wysokość naliczonych kar umownych osiągnie limit określony w § 11 ust.5.</w:t>
      </w:r>
    </w:p>
    <w:p w14:paraId="74400436"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Sytuacja określona w ust. 1 niniejszego paragrafu powoduje naliczenie kary umownej stosownie do § 11 ust. 2 lit. c umowy.</w:t>
      </w:r>
    </w:p>
    <w:p w14:paraId="56EE8839"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71536D">
        <w:rPr>
          <w:rFonts w:ascii="Arial" w:hAnsi="Arial" w:cs="Arial"/>
          <w:sz w:val="24"/>
          <w:szCs w:val="24"/>
        </w:rPr>
        <w:t>Pzp</w:t>
      </w:r>
      <w:proofErr w:type="spellEnd"/>
      <w:r w:rsidRPr="0071536D">
        <w:rPr>
          <w:rFonts w:ascii="Arial" w:hAnsi="Arial" w:cs="Arial"/>
          <w:sz w:val="24"/>
          <w:szCs w:val="24"/>
        </w:rPr>
        <w:t>.</w:t>
      </w:r>
    </w:p>
    <w:p w14:paraId="17ECCF3F" w14:textId="77777777" w:rsidR="0071536D" w:rsidRPr="0071536D" w:rsidRDefault="0071536D" w:rsidP="0071536D">
      <w:pPr>
        <w:pStyle w:val="Akapitzlist1"/>
        <w:spacing w:line="276" w:lineRule="auto"/>
        <w:jc w:val="center"/>
        <w:rPr>
          <w:rFonts w:ascii="Arial" w:hAnsi="Arial" w:cs="Arial"/>
          <w:sz w:val="24"/>
          <w:szCs w:val="24"/>
        </w:rPr>
      </w:pPr>
    </w:p>
    <w:p w14:paraId="4C1F66DC"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13 (Dopuszczalne zmiany umowy)</w:t>
      </w:r>
    </w:p>
    <w:p w14:paraId="6BB9E1B5"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bCs/>
          <w:sz w:val="24"/>
          <w:szCs w:val="24"/>
          <w:lang w:eastAsia="pl-PL"/>
        </w:rPr>
        <w:t>Strony przewidują możliwość dokonywania zmian w niniejszej Umowie zgodnie z art. 455 ustawy Prawo zamówień publicznych oraz pod warunkiem, że</w:t>
      </w:r>
      <w:r w:rsidRPr="0071536D">
        <w:rPr>
          <w:rFonts w:ascii="Arial" w:hAnsi="Arial" w:cs="Arial"/>
          <w:sz w:val="24"/>
          <w:szCs w:val="24"/>
          <w:lang w:eastAsia="pl-PL"/>
        </w:rPr>
        <w:t xml:space="preserve"> Zamawiający przewidział możliwość ich dokonania w treści dokumentów zamówienia.</w:t>
      </w:r>
    </w:p>
    <w:p w14:paraId="5514CA26"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rPr>
        <w:t xml:space="preserve">Zmiana Umowy może nastąpić z inicjatywy Zamawiającego albo Wykonawcy, pod warunkiem zaistnienia okoliczności wymienionych w niniejszym paragrafie. </w:t>
      </w:r>
    </w:p>
    <w:p w14:paraId="199BF524"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Umowy </w:t>
      </w:r>
      <w:r w:rsidRPr="0071536D">
        <w:rPr>
          <w:rFonts w:ascii="Arial" w:hAnsi="Arial" w:cs="Arial"/>
          <w:b/>
          <w:bCs/>
          <w:sz w:val="24"/>
          <w:szCs w:val="24"/>
        </w:rPr>
        <w:t>odnosząca się do przedmiotu zamówienia</w:t>
      </w:r>
      <w:r w:rsidRPr="0071536D">
        <w:rPr>
          <w:rFonts w:ascii="Arial" w:hAnsi="Arial" w:cs="Arial"/>
          <w:bCs/>
          <w:sz w:val="24"/>
          <w:szCs w:val="24"/>
          <w:lang w:eastAsia="pl-PL"/>
        </w:rPr>
        <w:t xml:space="preserve"> może nastąpić w przypadku zaistnienia następujących okoliczności:</w:t>
      </w:r>
    </w:p>
    <w:p w14:paraId="0F1817AF" w14:textId="77777777" w:rsidR="0071536D" w:rsidRPr="0071536D" w:rsidRDefault="0071536D">
      <w:pPr>
        <w:pStyle w:val="Akapitzlist1"/>
        <w:numPr>
          <w:ilvl w:val="0"/>
          <w:numId w:val="52"/>
        </w:numPr>
        <w:spacing w:line="276" w:lineRule="auto"/>
        <w:ind w:left="709" w:hanging="425"/>
        <w:jc w:val="both"/>
        <w:rPr>
          <w:rFonts w:ascii="Arial" w:hAnsi="Arial" w:cs="Arial"/>
          <w:bCs/>
          <w:sz w:val="24"/>
          <w:szCs w:val="24"/>
          <w:lang w:eastAsia="pl-PL"/>
        </w:rPr>
      </w:pPr>
      <w:r w:rsidRPr="0071536D">
        <w:rPr>
          <w:rFonts w:ascii="Arial" w:hAnsi="Arial" w:cs="Arial"/>
          <w:sz w:val="24"/>
          <w:szCs w:val="24"/>
        </w:rPr>
        <w:t>Dopuszczalna jest zmiana przedmiotu zamówienia poprzez zmianę zakresu robót budowlanych przewidzianych w dokumentacji projektowej w przypadku:</w:t>
      </w:r>
    </w:p>
    <w:p w14:paraId="2A51517E"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konieczności wykonania robót zamiennych, których wykonanie ma na celu prawidłowe zrealizowanie przedmiotu zamówienia, a konieczność ich wykonania wynika z wad dokumentacji projektowej,</w:t>
      </w:r>
    </w:p>
    <w:p w14:paraId="0CB01C1A"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konieczności wykonania robót zamiennych niezbędnych do prawidłowego wykonania przedmiotu Umowy, które nie zostały przewidziane w dokumentacji projektowej przekazanej przez Zamawiającego,</w:t>
      </w:r>
    </w:p>
    <w:p w14:paraId="5B32D64E"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zmiany dokumentacji projektowej wykonane z inicjatywy Zamawiającego ze względu na stwierdzone Wady, co spowoduje konieczność wykonania robót zamiennych,</w:t>
      </w:r>
    </w:p>
    <w:p w14:paraId="48544567"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zmiany decyzji administracyjnych, na podstawie których prowadzone są roboty budowlane objęte Umową, powodujące zmianę dotychczasowego zakresu robót przewidzianego w dokumentacji projektowej.</w:t>
      </w:r>
    </w:p>
    <w:p w14:paraId="63F75CCD" w14:textId="77777777" w:rsidR="0071536D" w:rsidRPr="0071536D" w:rsidRDefault="0071536D">
      <w:pPr>
        <w:pStyle w:val="Akapitzlist"/>
        <w:numPr>
          <w:ilvl w:val="0"/>
          <w:numId w:val="55"/>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w:t>
      </w:r>
      <w:r w:rsidRPr="0071536D">
        <w:rPr>
          <w:rFonts w:ascii="Arial" w:hAnsi="Arial" w:cs="Arial"/>
          <w:sz w:val="24"/>
          <w:szCs w:val="24"/>
        </w:rPr>
        <w:lastRenderedPageBreak/>
        <w:t>robót nie może ulec zmianie o więcej niż 10% zakresu rzeczowego lub finansowego przedmiotu zamówienia.</w:t>
      </w:r>
    </w:p>
    <w:p w14:paraId="23B02341" w14:textId="77777777" w:rsidR="0071536D" w:rsidRPr="0071536D" w:rsidRDefault="0071536D" w:rsidP="0071536D">
      <w:pPr>
        <w:pStyle w:val="Akapitzlist"/>
        <w:autoSpaceDE w:val="0"/>
        <w:autoSpaceDN w:val="0"/>
        <w:adjustRightInd w:val="0"/>
        <w:spacing w:after="0"/>
        <w:ind w:left="709"/>
        <w:jc w:val="both"/>
        <w:rPr>
          <w:rFonts w:ascii="Arial" w:hAnsi="Arial" w:cs="Arial"/>
          <w:sz w:val="24"/>
          <w:szCs w:val="24"/>
        </w:rPr>
      </w:pPr>
      <w:r w:rsidRPr="0071536D">
        <w:rPr>
          <w:rFonts w:ascii="Arial" w:hAnsi="Arial" w:cs="Arial"/>
          <w:sz w:val="24"/>
          <w:szCs w:val="24"/>
        </w:rPr>
        <w:t>Wynagrodzenie Wykonawcy zmniejsza się odpowiednio w stosunku do zmniejszonego zakresu robót z uwzględnieniem mechanizmu opisanego w ust. 7 poniżej.</w:t>
      </w:r>
    </w:p>
    <w:p w14:paraId="374534FA" w14:textId="77777777" w:rsidR="0071536D" w:rsidRPr="0071536D" w:rsidRDefault="0071536D">
      <w:pPr>
        <w:pStyle w:val="Akapitzlist"/>
        <w:numPr>
          <w:ilvl w:val="0"/>
          <w:numId w:val="53"/>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750E35C8"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podwyższą jakość wykonanych robót,</w:t>
      </w:r>
    </w:p>
    <w:p w14:paraId="3D322721"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zmniejszą koszty realizacji Umowy lub koszty eksploatacji,</w:t>
      </w:r>
    </w:p>
    <w:p w14:paraId="4813DF00"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pozwolą na skrócenie terminu wykonania Umowy lub</w:t>
      </w:r>
    </w:p>
    <w:p w14:paraId="3D5EDDD0"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 xml:space="preserve">pozwolą na wydłużenie okresu eksploatacji robót po ich zakończeniu. </w:t>
      </w:r>
    </w:p>
    <w:p w14:paraId="7B705418" w14:textId="77777777" w:rsidR="0071536D" w:rsidRPr="0071536D" w:rsidRDefault="0071536D">
      <w:pPr>
        <w:pStyle w:val="Akapitzlist"/>
        <w:numPr>
          <w:ilvl w:val="0"/>
          <w:numId w:val="53"/>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F570D43"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Umowy </w:t>
      </w:r>
      <w:r w:rsidRPr="0071536D">
        <w:rPr>
          <w:rFonts w:ascii="Arial" w:hAnsi="Arial" w:cs="Arial"/>
          <w:b/>
          <w:bCs/>
          <w:sz w:val="24"/>
          <w:szCs w:val="24"/>
        </w:rPr>
        <w:t xml:space="preserve">dotycząca odbiorów oraz uzyskiwania stosownych pozwoleń, uzgodnień </w:t>
      </w:r>
      <w:r w:rsidRPr="0071536D">
        <w:rPr>
          <w:rFonts w:ascii="Arial" w:hAnsi="Arial" w:cs="Arial"/>
          <w:bCs/>
          <w:sz w:val="24"/>
          <w:szCs w:val="24"/>
          <w:lang w:eastAsia="pl-PL"/>
        </w:rPr>
        <w:t>może nastąpić w przypadku zaistnienia następujących okoliczności:</w:t>
      </w:r>
    </w:p>
    <w:p w14:paraId="69A49695" w14:textId="77777777" w:rsidR="0071536D" w:rsidRPr="0071536D" w:rsidRDefault="0071536D">
      <w:pPr>
        <w:pStyle w:val="Akapitzlist"/>
        <w:numPr>
          <w:ilvl w:val="0"/>
          <w:numId w:val="56"/>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6A31CAC3" w14:textId="77777777" w:rsidR="0071536D" w:rsidRPr="0071536D" w:rsidRDefault="0071536D">
      <w:pPr>
        <w:pStyle w:val="Akapitzlist"/>
        <w:numPr>
          <w:ilvl w:val="0"/>
          <w:numId w:val="56"/>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133C859E" w14:textId="77777777" w:rsidR="0071536D" w:rsidRPr="0071536D" w:rsidRDefault="0071536D">
      <w:pPr>
        <w:pStyle w:val="Akapitzlist1"/>
        <w:numPr>
          <w:ilvl w:val="0"/>
          <w:numId w:val="57"/>
        </w:numPr>
        <w:spacing w:line="276" w:lineRule="auto"/>
        <w:ind w:left="426" w:hanging="426"/>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terminu wykonania umowy</w:t>
      </w:r>
      <w:r w:rsidRPr="0071536D">
        <w:rPr>
          <w:rFonts w:ascii="Arial" w:hAnsi="Arial" w:cs="Arial"/>
          <w:bCs/>
          <w:sz w:val="24"/>
          <w:szCs w:val="24"/>
          <w:lang w:eastAsia="pl-PL"/>
        </w:rPr>
        <w:t xml:space="preserve"> może nastąpić w przypadku zaistnienia następujących okoliczności:</w:t>
      </w:r>
    </w:p>
    <w:p w14:paraId="13DEABA8"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10dni warunki odmienne od warunków </w:t>
      </w:r>
      <w:r w:rsidRPr="0071536D">
        <w:rPr>
          <w:rFonts w:ascii="Arial" w:hAnsi="Arial" w:cs="Arial"/>
          <w:sz w:val="24"/>
          <w:szCs w:val="24"/>
        </w:rPr>
        <w:lastRenderedPageBreak/>
        <w:t xml:space="preserve">atmosferycznych występujących na terenie budowy w danym miesiącu w ostatnich 5 latach liczonych od dnia upływu terminu składania ofert, </w:t>
      </w:r>
    </w:p>
    <w:p w14:paraId="606C1AC7"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2E4C40D3"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Zamawiającego w wykonaniu jego zobowiązań wynikających z Umowy lub przepisów powszechnie obowiązującego prawa, co uniemożliwia terminowe wykonanie Umowy przez Wykonawcę,</w:t>
      </w:r>
    </w:p>
    <w:p w14:paraId="3E5FB425"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88ED2F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1A3F7026"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wstrzymania wykonania Umowy przez Zamawiającego z przyczyn nieleżących po stronie Wykonawcy, o ile takie działanie powoduje, że nie jest możliwe wykonanie Umowy w dotychczas ustalonym terminie,</w:t>
      </w:r>
    </w:p>
    <w:p w14:paraId="0EBE1A6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na terenie budowy niewybuchów, niewypałów lub znalezisk archeologicznych, które wymagały wstrzymania wykonania robót budowlanych przez Wykonawcę,</w:t>
      </w:r>
    </w:p>
    <w:p w14:paraId="2E06B409"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awarii na terenie budowy, za którą odpowiedzialności nie ponosi Wykonawca, skutkującej koniecznością wstrzymania wykonania robót budowlanych przez Wykonawcę,</w:t>
      </w:r>
    </w:p>
    <w:p w14:paraId="52358AF8"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B2133CB"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okoliczności uprawniających do zmiany przedmiotu Umowy, o których mowa powyżej, jeżeli okoliczności te mają wpływ na termin wykonania Umowy,</w:t>
      </w:r>
    </w:p>
    <w:p w14:paraId="73CCDB9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zmiany po upływie składania ofert powszechnie obowiązujących przepisów prawa, które miały wpływ na możliwość wykonania Umowy w terminie w niej ustalonym,</w:t>
      </w:r>
    </w:p>
    <w:p w14:paraId="15104E60"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2D9B86BA" w14:textId="77777777" w:rsidR="0071536D" w:rsidRPr="0071536D" w:rsidRDefault="0071536D">
      <w:pPr>
        <w:pStyle w:val="Akapitzlist1"/>
        <w:numPr>
          <w:ilvl w:val="0"/>
          <w:numId w:val="66"/>
        </w:numPr>
        <w:spacing w:line="276" w:lineRule="auto"/>
        <w:ind w:left="284" w:hanging="284"/>
        <w:jc w:val="both"/>
        <w:rPr>
          <w:rFonts w:ascii="Arial" w:hAnsi="Arial" w:cs="Arial"/>
          <w:bCs/>
          <w:sz w:val="24"/>
          <w:szCs w:val="24"/>
          <w:lang w:eastAsia="pl-PL"/>
        </w:rPr>
      </w:pPr>
      <w:r w:rsidRPr="0071536D">
        <w:rPr>
          <w:rFonts w:ascii="Arial" w:hAnsi="Arial" w:cs="Arial"/>
          <w:sz w:val="24"/>
          <w:szCs w:val="24"/>
          <w:lang w:eastAsia="pl-PL"/>
        </w:rPr>
        <w:lastRenderedPageBreak/>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wysokości wynagrodzenia wykonawcy</w:t>
      </w:r>
      <w:r w:rsidRPr="0071536D">
        <w:rPr>
          <w:rFonts w:ascii="Arial" w:hAnsi="Arial" w:cs="Arial"/>
          <w:bCs/>
          <w:sz w:val="24"/>
          <w:szCs w:val="24"/>
          <w:lang w:eastAsia="pl-PL"/>
        </w:rPr>
        <w:t xml:space="preserve"> może nastąpić w przypadku zaistnienia następujących okoliczności:</w:t>
      </w:r>
    </w:p>
    <w:p w14:paraId="428C5CD8"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konieczności wykonania robót dodatkowych lub zamiennych, których wykonanie jest konieczne w celu należytego wykonania umowy, albo w przypadku ograniczenia zakresu robót przewidzianych w Umowie,</w:t>
      </w:r>
    </w:p>
    <w:p w14:paraId="1DD2AB0E"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zmiany technologii wykonania robót lub materiałów zastosowanych do ich realizacji,</w:t>
      </w:r>
    </w:p>
    <w:p w14:paraId="35F8F0BC"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2A381C10" w14:textId="77777777" w:rsidR="0071536D" w:rsidRPr="0071536D" w:rsidRDefault="0071536D">
      <w:pPr>
        <w:pStyle w:val="Akapitzlist1"/>
        <w:numPr>
          <w:ilvl w:val="0"/>
          <w:numId w:val="66"/>
        </w:numPr>
        <w:spacing w:line="276" w:lineRule="auto"/>
        <w:ind w:left="284" w:hanging="284"/>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podwykonawcy lub osób skierowanych do wykonania umowy</w:t>
      </w:r>
      <w:r w:rsidRPr="0071536D">
        <w:rPr>
          <w:rFonts w:ascii="Arial" w:hAnsi="Arial" w:cs="Arial"/>
          <w:bCs/>
          <w:sz w:val="24"/>
          <w:szCs w:val="24"/>
          <w:lang w:eastAsia="pl-PL"/>
        </w:rPr>
        <w:t xml:space="preserve"> może nastąpić w przypadku zaistnienia następujących okoliczności:</w:t>
      </w:r>
    </w:p>
    <w:p w14:paraId="45995B64" w14:textId="77777777" w:rsidR="0071536D" w:rsidRPr="0071536D" w:rsidRDefault="0071536D">
      <w:pPr>
        <w:pStyle w:val="Akapitzlist"/>
        <w:numPr>
          <w:ilvl w:val="0"/>
          <w:numId w:val="59"/>
        </w:numPr>
        <w:autoSpaceDE w:val="0"/>
        <w:autoSpaceDN w:val="0"/>
        <w:adjustRightInd w:val="0"/>
        <w:spacing w:after="0"/>
        <w:jc w:val="both"/>
        <w:rPr>
          <w:rFonts w:ascii="Arial" w:hAnsi="Arial" w:cs="Arial"/>
          <w:sz w:val="24"/>
          <w:szCs w:val="24"/>
        </w:rPr>
      </w:pPr>
      <w:r w:rsidRPr="0071536D">
        <w:rPr>
          <w:rFonts w:ascii="Arial" w:hAnsi="Arial" w:cs="Arial"/>
          <w:b/>
          <w:bCs/>
          <w:sz w:val="24"/>
          <w:szCs w:val="24"/>
        </w:rPr>
        <w:t xml:space="preserve">Dopuszczalna jest zmiana osób skierowanych do realizacji zamówienia </w:t>
      </w:r>
      <w:r w:rsidRPr="0071536D">
        <w:rPr>
          <w:rFonts w:ascii="Arial" w:hAnsi="Arial" w:cs="Arial"/>
          <w:sz w:val="24"/>
          <w:szCs w:val="24"/>
        </w:rPr>
        <w:t>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753F368" w14:textId="77777777" w:rsidR="0071536D" w:rsidRPr="0071536D" w:rsidRDefault="0071536D">
      <w:pPr>
        <w:pStyle w:val="Akapitzlist"/>
        <w:numPr>
          <w:ilvl w:val="0"/>
          <w:numId w:val="59"/>
        </w:numPr>
        <w:autoSpaceDE w:val="0"/>
        <w:autoSpaceDN w:val="0"/>
        <w:adjustRightInd w:val="0"/>
        <w:spacing w:after="0"/>
        <w:jc w:val="both"/>
        <w:rPr>
          <w:rFonts w:ascii="Arial" w:hAnsi="Arial" w:cs="Arial"/>
          <w:sz w:val="24"/>
          <w:szCs w:val="24"/>
        </w:rPr>
      </w:pPr>
      <w:r w:rsidRPr="0071536D">
        <w:rPr>
          <w:rFonts w:ascii="Arial" w:hAnsi="Arial" w:cs="Arial"/>
          <w:b/>
          <w:bCs/>
          <w:sz w:val="24"/>
          <w:szCs w:val="24"/>
        </w:rPr>
        <w:t>Dopuszczalna jest również zmiana podwykonawcy</w:t>
      </w:r>
      <w:r w:rsidRPr="0071536D">
        <w:rPr>
          <w:rFonts w:ascii="Arial" w:hAnsi="Arial" w:cs="Arial"/>
          <w:sz w:val="24"/>
          <w:szCs w:val="24"/>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AAD9BB8" w14:textId="77777777" w:rsidR="0071536D" w:rsidRPr="0071536D" w:rsidRDefault="0071536D" w:rsidP="0071536D">
      <w:pPr>
        <w:pStyle w:val="Akapitzlist"/>
        <w:autoSpaceDE w:val="0"/>
        <w:autoSpaceDN w:val="0"/>
        <w:adjustRightInd w:val="0"/>
        <w:spacing w:after="0"/>
        <w:ind w:left="786"/>
        <w:jc w:val="both"/>
        <w:rPr>
          <w:rFonts w:ascii="Arial" w:hAnsi="Arial" w:cs="Arial"/>
          <w:b/>
          <w:bCs/>
          <w:sz w:val="24"/>
          <w:szCs w:val="24"/>
        </w:rPr>
      </w:pPr>
    </w:p>
    <w:p w14:paraId="7EEED3F6" w14:textId="77777777" w:rsidR="0071536D" w:rsidRPr="0071536D" w:rsidRDefault="0071536D">
      <w:pPr>
        <w:pStyle w:val="Akapitzlist"/>
        <w:numPr>
          <w:ilvl w:val="0"/>
          <w:numId w:val="67"/>
        </w:numPr>
        <w:autoSpaceDE w:val="0"/>
        <w:autoSpaceDN w:val="0"/>
        <w:adjustRightInd w:val="0"/>
        <w:spacing w:after="0"/>
        <w:ind w:left="284" w:hanging="284"/>
        <w:rPr>
          <w:rFonts w:ascii="Arial" w:hAnsi="Arial" w:cs="Arial"/>
          <w:b/>
          <w:bCs/>
          <w:sz w:val="24"/>
          <w:szCs w:val="24"/>
        </w:rPr>
      </w:pPr>
      <w:r w:rsidRPr="0071536D">
        <w:rPr>
          <w:rFonts w:ascii="Arial" w:hAnsi="Arial" w:cs="Arial"/>
          <w:b/>
          <w:bCs/>
          <w:sz w:val="24"/>
          <w:szCs w:val="24"/>
        </w:rPr>
        <w:t>Sposób ustalenia zmiany wysokości wynagrodzenia, o której mowa w ust. 6 powyżej:</w:t>
      </w:r>
    </w:p>
    <w:p w14:paraId="2B468BEA"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t xml:space="preserve">Wysokość wynagrodzenia ze względu na zmianę przedmiotu Umowy zostanie ustalona na podstawie kosztorysu powykonawczego złożonego przez Wykonawcę, który zostanie przygotowany zgodnie z poniższymi zasadami: </w:t>
      </w:r>
    </w:p>
    <w:p w14:paraId="4C725A1D" w14:textId="77777777" w:rsidR="0071536D" w:rsidRPr="0071536D" w:rsidRDefault="0071536D">
      <w:pPr>
        <w:pStyle w:val="Akapitzlist"/>
        <w:numPr>
          <w:ilvl w:val="7"/>
          <w:numId w:val="63"/>
        </w:numPr>
        <w:autoSpaceDE w:val="0"/>
        <w:autoSpaceDN w:val="0"/>
        <w:adjustRightInd w:val="0"/>
        <w:spacing w:after="0"/>
        <w:ind w:left="1134" w:hanging="283"/>
        <w:jc w:val="both"/>
        <w:rPr>
          <w:rFonts w:ascii="Arial" w:hAnsi="Arial" w:cs="Arial"/>
          <w:sz w:val="24"/>
          <w:szCs w:val="24"/>
        </w:rPr>
      </w:pPr>
      <w:r w:rsidRPr="0071536D">
        <w:rPr>
          <w:rFonts w:ascii="Arial" w:hAnsi="Arial" w:cs="Arial"/>
          <w:sz w:val="24"/>
          <w:szCs w:val="24"/>
        </w:rPr>
        <w:t>ceny jednostkowe będą nie wyższe niż ceny rynkowe odpowiadające zakresowi robót lub zmienianych materiałów,</w:t>
      </w:r>
    </w:p>
    <w:p w14:paraId="59F7D6A9" w14:textId="77777777" w:rsidR="0071536D" w:rsidRPr="0071536D" w:rsidRDefault="0071536D">
      <w:pPr>
        <w:pStyle w:val="Akapitzlist"/>
        <w:numPr>
          <w:ilvl w:val="7"/>
          <w:numId w:val="63"/>
        </w:numPr>
        <w:autoSpaceDE w:val="0"/>
        <w:autoSpaceDN w:val="0"/>
        <w:adjustRightInd w:val="0"/>
        <w:spacing w:after="0"/>
        <w:ind w:left="1134" w:hanging="283"/>
        <w:jc w:val="both"/>
        <w:rPr>
          <w:rFonts w:ascii="Arial" w:hAnsi="Arial" w:cs="Arial"/>
          <w:sz w:val="24"/>
          <w:szCs w:val="24"/>
        </w:rPr>
      </w:pPr>
      <w:r w:rsidRPr="0071536D">
        <w:rPr>
          <w:rFonts w:ascii="Arial" w:hAnsi="Arial" w:cs="Arial"/>
          <w:sz w:val="24"/>
          <w:szCs w:val="24"/>
        </w:rPr>
        <w:t xml:space="preserve">kosztorys będzie uwzględniać ceny nie wyższe niż ceny jednostkowe wynikające ze średnich cen publikowanych w wydawnictwach branżowych (np. SEKOCENBUD, </w:t>
      </w:r>
      <w:proofErr w:type="spellStart"/>
      <w:r w:rsidRPr="0071536D">
        <w:rPr>
          <w:rFonts w:ascii="Arial" w:hAnsi="Arial" w:cs="Arial"/>
          <w:sz w:val="24"/>
          <w:szCs w:val="24"/>
        </w:rPr>
        <w:t>Orgbud</w:t>
      </w:r>
      <w:proofErr w:type="spellEnd"/>
      <w:r w:rsidRPr="0071536D">
        <w:rPr>
          <w:rFonts w:ascii="Arial" w:hAnsi="Arial" w:cs="Arial"/>
          <w:sz w:val="24"/>
          <w:szCs w:val="24"/>
        </w:rPr>
        <w:t xml:space="preserve">, </w:t>
      </w:r>
      <w:proofErr w:type="spellStart"/>
      <w:r w:rsidRPr="0071536D">
        <w:rPr>
          <w:rFonts w:ascii="Arial" w:hAnsi="Arial" w:cs="Arial"/>
          <w:sz w:val="24"/>
          <w:szCs w:val="24"/>
        </w:rPr>
        <w:t>Intercenbud</w:t>
      </w:r>
      <w:proofErr w:type="spellEnd"/>
      <w:r w:rsidRPr="0071536D">
        <w:rPr>
          <w:rFonts w:ascii="Arial" w:hAnsi="Arial" w:cs="Arial"/>
          <w:sz w:val="24"/>
          <w:szCs w:val="24"/>
        </w:rPr>
        <w:t xml:space="preserve">, itp.) dla województwa lubuskiego, aktualnych w miesiącu poprzedzającym datę sporządzenia kosztorysu. </w:t>
      </w:r>
    </w:p>
    <w:p w14:paraId="13F30037"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t>Zamawiający może wnieść zastrzeżenia do kosztorysu powykonawczego Wykonawcy, do których Wykonawca powinien ustosunkować się w terminie 5 dni roboczych od dnia przekazania uwag przez Zamawiającego.</w:t>
      </w:r>
    </w:p>
    <w:p w14:paraId="6C5C0A41"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lastRenderedPageBreak/>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22025C5F"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rPr>
      </w:pPr>
      <w:r w:rsidRPr="0071536D">
        <w:rPr>
          <w:rFonts w:ascii="Arial" w:hAnsi="Arial" w:cs="Arial"/>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F9E6C9F"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Warunkiem wprowadzenia zmian do niniejszej umowy jest pisemny wniosek strony umowy. Wniosek ten musi zawierać w szczególności: </w:t>
      </w:r>
    </w:p>
    <w:p w14:paraId="0BB9EDE0"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opis wnioskowanej zmiany, </w:t>
      </w:r>
    </w:p>
    <w:p w14:paraId="76E7633E"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cel zmiany wraz z uzasadnieniem, </w:t>
      </w:r>
    </w:p>
    <w:p w14:paraId="25D73C8F"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wskazanie konkretnych zapisów umowy lub ustawy </w:t>
      </w:r>
      <w:proofErr w:type="spellStart"/>
      <w:r w:rsidRPr="0071536D">
        <w:rPr>
          <w:rFonts w:ascii="Arial" w:hAnsi="Arial" w:cs="Arial"/>
          <w:sz w:val="24"/>
          <w:szCs w:val="24"/>
          <w:lang w:eastAsia="pl-PL"/>
        </w:rPr>
        <w:t>Pzp</w:t>
      </w:r>
      <w:proofErr w:type="spellEnd"/>
      <w:r w:rsidRPr="0071536D">
        <w:rPr>
          <w:rFonts w:ascii="Arial" w:hAnsi="Arial" w:cs="Arial"/>
          <w:sz w:val="24"/>
          <w:szCs w:val="24"/>
          <w:lang w:eastAsia="pl-PL"/>
        </w:rPr>
        <w:t xml:space="preserve"> pozwalających na wprowadzenie zmiany, </w:t>
      </w:r>
    </w:p>
    <w:p w14:paraId="4D3AF751"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podpis osób uprawnionych do reprezentacji strony.</w:t>
      </w:r>
    </w:p>
    <w:p w14:paraId="6A2EAF32"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rPr>
      </w:pPr>
      <w:r w:rsidRPr="0071536D">
        <w:rPr>
          <w:rFonts w:ascii="Arial" w:hAnsi="Arial" w:cs="Arial"/>
          <w:sz w:val="24"/>
          <w:szCs w:val="24"/>
        </w:rPr>
        <w:t xml:space="preserve">Zmiany i uzupełnienia niniejszej umowy mogą być dokonywane wyłącznie w formie pisemnej pod rygorem nieważności. </w:t>
      </w:r>
    </w:p>
    <w:p w14:paraId="1C040A07" w14:textId="77777777" w:rsidR="0071536D" w:rsidRPr="0071536D" w:rsidRDefault="0071536D" w:rsidP="0071536D">
      <w:pPr>
        <w:pStyle w:val="Akapitzlist1"/>
        <w:spacing w:line="276" w:lineRule="auto"/>
        <w:ind w:left="0"/>
        <w:rPr>
          <w:rFonts w:ascii="Arial" w:hAnsi="Arial" w:cs="Arial"/>
          <w:sz w:val="24"/>
          <w:szCs w:val="24"/>
        </w:rPr>
      </w:pPr>
    </w:p>
    <w:p w14:paraId="6A060C64" w14:textId="77777777" w:rsidR="0071536D" w:rsidRPr="0071536D" w:rsidRDefault="0071536D" w:rsidP="0071536D">
      <w:pPr>
        <w:pStyle w:val="Akapitzlist1"/>
        <w:spacing w:line="276" w:lineRule="auto"/>
        <w:ind w:left="1418" w:hanging="284"/>
        <w:jc w:val="center"/>
        <w:rPr>
          <w:rFonts w:ascii="Arial" w:hAnsi="Arial" w:cs="Arial"/>
          <w:b/>
          <w:sz w:val="24"/>
          <w:szCs w:val="24"/>
        </w:rPr>
      </w:pPr>
      <w:r w:rsidRPr="0071536D">
        <w:rPr>
          <w:rFonts w:ascii="Arial" w:hAnsi="Arial" w:cs="Arial"/>
          <w:b/>
          <w:sz w:val="24"/>
          <w:szCs w:val="24"/>
        </w:rPr>
        <w:t>§ 14 (Gwarancja)</w:t>
      </w:r>
    </w:p>
    <w:p w14:paraId="05164E92"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udziela …………. gwarancji na wykonane roboty budowlane, licząc od daty końcowego bezusterkowego odbioru robót.</w:t>
      </w:r>
      <w:r w:rsidRPr="0071536D">
        <w:rPr>
          <w:rFonts w:ascii="Arial" w:hAnsi="Arial" w:cs="Arial"/>
          <w:b/>
          <w:sz w:val="24"/>
          <w:szCs w:val="24"/>
        </w:rPr>
        <w:t xml:space="preserve"> </w:t>
      </w:r>
    </w:p>
    <w:p w14:paraId="43D0DC47"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E9F7433"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O wykryciu wad Zamawiający jest zobowiązany zawiadomić Wykonawcę niezwłocznie. Forma zawiadomienia - na piśmie.</w:t>
      </w:r>
    </w:p>
    <w:p w14:paraId="06398B4B"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zobowiązany jest do potwierdzenia przyjęcia zgłoszenia i ustalenia z Zamawiającym terminu przeprowadzenia oględzin.</w:t>
      </w:r>
    </w:p>
    <w:p w14:paraId="68A169A7"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 przypadku stwierdzenia wady lub usterki obciążającej Wykonawcę, Zamawiający wyznaczy termin na jej usunięcie, uwzględniający zakres robót wymaganych do wykonania, a Wykonawca zobowiązany jest do zawiadomienia Zamawiającego o usunięciu wad lub usterki, żądając jednocześnie wyznaczenia terminu odbioru zakwestionowanych poprzednio wadliwych robót.</w:t>
      </w:r>
    </w:p>
    <w:p w14:paraId="135F085B"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Usunięcie wady lub usterki stwierdza się protokolarnie.</w:t>
      </w:r>
    </w:p>
    <w:p w14:paraId="3FD058FC"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 przypadku wystąpienia wad lub usterek w okresie gwarancyjnym, bieg gwarancji przesuwa się o czas prowadzonych czynności związanych z usunięciem wady lub usterki.</w:t>
      </w:r>
    </w:p>
    <w:p w14:paraId="36F291CA"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nie może odmówić usunięcia wad lub usterek bez względu na wysokość związanych z tym kosztów.</w:t>
      </w:r>
    </w:p>
    <w:p w14:paraId="12CFCED9"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lastRenderedPageBreak/>
        <w:t>Jeżeli Wykonawca nie usunie wad lub usterek w terminie wskazanym przez Zamawiającego, to Zamawiający może zlecić usuniecie ich stronie trzeciej na koszt Wykonawcy.</w:t>
      </w:r>
    </w:p>
    <w:p w14:paraId="493F13DA" w14:textId="77777777" w:rsidR="0071536D" w:rsidRPr="0071536D" w:rsidRDefault="0071536D" w:rsidP="0071536D">
      <w:pPr>
        <w:pStyle w:val="Akapitzlist1"/>
        <w:numPr>
          <w:ilvl w:val="0"/>
          <w:numId w:val="10"/>
        </w:numPr>
        <w:tabs>
          <w:tab w:val="left" w:pos="851"/>
        </w:tabs>
        <w:spacing w:line="276" w:lineRule="auto"/>
        <w:ind w:left="426" w:hanging="426"/>
        <w:jc w:val="both"/>
        <w:rPr>
          <w:rFonts w:ascii="Arial" w:hAnsi="Arial" w:cs="Arial"/>
          <w:sz w:val="24"/>
          <w:szCs w:val="24"/>
        </w:rPr>
      </w:pPr>
      <w:r w:rsidRPr="0071536D">
        <w:rPr>
          <w:rFonts w:ascii="Arial" w:hAnsi="Arial" w:cs="Arial"/>
          <w:sz w:val="24"/>
          <w:szCs w:val="24"/>
        </w:rPr>
        <w:t>Drobne naprawy mogą być wykonane przez Zamawiającego na koszt Wykonawcy po wyrażeniu pisemnej zgody przez Wykonawcę i bez utraty praw Zamawiającego wynikających z gwarancji.</w:t>
      </w:r>
    </w:p>
    <w:p w14:paraId="7E32B7CF" w14:textId="77777777" w:rsidR="0071536D" w:rsidRPr="0071536D" w:rsidRDefault="0071536D" w:rsidP="0071536D">
      <w:pPr>
        <w:pStyle w:val="Akapitzlist1"/>
        <w:spacing w:after="0" w:line="276" w:lineRule="auto"/>
        <w:jc w:val="center"/>
        <w:rPr>
          <w:rFonts w:ascii="Arial" w:hAnsi="Arial" w:cs="Arial"/>
          <w:sz w:val="24"/>
          <w:szCs w:val="24"/>
        </w:rPr>
      </w:pPr>
    </w:p>
    <w:p w14:paraId="7AC26A25" w14:textId="77777777" w:rsidR="0071536D" w:rsidRPr="0071536D" w:rsidRDefault="0071536D" w:rsidP="0071536D">
      <w:pPr>
        <w:pStyle w:val="Akapitzlist1"/>
        <w:spacing w:after="0" w:line="276" w:lineRule="auto"/>
        <w:jc w:val="center"/>
        <w:rPr>
          <w:rFonts w:ascii="Arial" w:hAnsi="Arial" w:cs="Arial"/>
          <w:b/>
          <w:sz w:val="24"/>
          <w:szCs w:val="24"/>
        </w:rPr>
      </w:pPr>
      <w:r w:rsidRPr="0071536D">
        <w:rPr>
          <w:rFonts w:ascii="Arial" w:hAnsi="Arial" w:cs="Arial"/>
          <w:b/>
          <w:sz w:val="24"/>
          <w:szCs w:val="24"/>
        </w:rPr>
        <w:t>§ 15 (Cesja na rzecz osób trzecich)</w:t>
      </w:r>
    </w:p>
    <w:p w14:paraId="0F6F07A7" w14:textId="77777777" w:rsidR="0071536D" w:rsidRPr="0071536D" w:rsidRDefault="0071536D" w:rsidP="0071536D">
      <w:pPr>
        <w:pStyle w:val="Akapitzlist"/>
        <w:spacing w:after="0"/>
        <w:ind w:left="0"/>
        <w:jc w:val="both"/>
        <w:rPr>
          <w:rFonts w:ascii="Arial" w:hAnsi="Arial" w:cs="Arial"/>
          <w:spacing w:val="-6"/>
          <w:sz w:val="24"/>
          <w:szCs w:val="24"/>
        </w:rPr>
      </w:pPr>
      <w:r w:rsidRPr="0071536D">
        <w:rPr>
          <w:rFonts w:ascii="Arial" w:hAnsi="Arial" w:cs="Arial"/>
          <w:sz w:val="24"/>
          <w:szCs w:val="24"/>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71536D">
        <w:rPr>
          <w:rFonts w:ascii="Arial" w:hAnsi="Arial" w:cs="Arial"/>
          <w:sz w:val="24"/>
          <w:szCs w:val="24"/>
        </w:rPr>
        <w:t>art. 921</w:t>
      </w:r>
      <w:r w:rsidRPr="0071536D">
        <w:rPr>
          <w:rFonts w:ascii="Arial" w:hAnsi="Arial" w:cs="Arial"/>
          <w:sz w:val="24"/>
          <w:szCs w:val="24"/>
          <w:vertAlign w:val="superscript"/>
        </w:rPr>
        <w:t>1</w:t>
      </w:r>
      <w:r w:rsidRPr="0071536D">
        <w:rPr>
          <w:rFonts w:ascii="Arial" w:hAnsi="Arial" w:cs="Arial"/>
          <w:sz w:val="24"/>
          <w:szCs w:val="24"/>
        </w:rPr>
        <w:t xml:space="preserve"> </w:t>
      </w:r>
      <w:proofErr w:type="spellStart"/>
      <w:r w:rsidRPr="0071536D">
        <w:rPr>
          <w:rFonts w:ascii="Arial" w:hAnsi="Arial" w:cs="Arial"/>
          <w:sz w:val="24"/>
          <w:szCs w:val="24"/>
        </w:rPr>
        <w:t>kc</w:t>
      </w:r>
      <w:proofErr w:type="spellEnd"/>
      <w:r w:rsidRPr="0071536D">
        <w:rPr>
          <w:rFonts w:ascii="Arial" w:hAnsi="Arial" w:cs="Arial"/>
          <w:sz w:val="24"/>
          <w:szCs w:val="24"/>
          <w:lang w:eastAsia="pl-PL"/>
        </w:rPr>
        <w:t xml:space="preserve"> na rzecz podwykonawcy zatwierdzonego przez Zamawiającego, zgodnie z zapisami </w:t>
      </w:r>
      <w:r w:rsidRPr="0071536D">
        <w:rPr>
          <w:rFonts w:ascii="Arial" w:hAnsi="Arial" w:cs="Arial"/>
          <w:sz w:val="24"/>
          <w:szCs w:val="24"/>
        </w:rPr>
        <w:t>§ 6 i § 5.</w:t>
      </w:r>
    </w:p>
    <w:p w14:paraId="31854F09" w14:textId="77777777" w:rsidR="0071536D" w:rsidRPr="0071536D" w:rsidRDefault="0071536D" w:rsidP="0071536D">
      <w:pPr>
        <w:pStyle w:val="Akapitzlist1"/>
        <w:spacing w:line="276" w:lineRule="auto"/>
        <w:ind w:left="0"/>
        <w:rPr>
          <w:rFonts w:ascii="Arial" w:hAnsi="Arial" w:cs="Arial"/>
          <w:sz w:val="24"/>
          <w:szCs w:val="24"/>
        </w:rPr>
      </w:pPr>
    </w:p>
    <w:p w14:paraId="476DC17E" w14:textId="77777777" w:rsidR="0071536D" w:rsidRPr="0071536D" w:rsidRDefault="0071536D" w:rsidP="0071536D">
      <w:pPr>
        <w:pStyle w:val="Akapitzlist1"/>
        <w:spacing w:line="276" w:lineRule="auto"/>
        <w:ind w:left="567"/>
        <w:jc w:val="center"/>
        <w:rPr>
          <w:rFonts w:ascii="Arial" w:hAnsi="Arial" w:cs="Arial"/>
          <w:b/>
          <w:sz w:val="24"/>
          <w:szCs w:val="24"/>
        </w:rPr>
      </w:pPr>
      <w:r w:rsidRPr="0071536D">
        <w:rPr>
          <w:rFonts w:ascii="Arial" w:hAnsi="Arial" w:cs="Arial"/>
          <w:b/>
          <w:sz w:val="24"/>
          <w:szCs w:val="24"/>
        </w:rPr>
        <w:t>§ 16 (Postanowienia końcowe)</w:t>
      </w:r>
    </w:p>
    <w:p w14:paraId="58A4D816"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Umowa sporządzona została w dwóch jednobrzmiących egzemplarzach, po jednym dla każdej ze stron.</w:t>
      </w:r>
    </w:p>
    <w:p w14:paraId="4702B19D" w14:textId="3FE6BB43"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 xml:space="preserve">W sprawach nieuregulowanych niniejszą umową mają zastosowanie przepisy ustawy z dnia 11 września 2019 r. Prawo zamówień publicznych oraz Kodeksu cywilnego. </w:t>
      </w:r>
    </w:p>
    <w:p w14:paraId="4D64A3E9"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8F0ED40"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kern w:val="24"/>
          <w:sz w:val="24"/>
          <w:szCs w:val="24"/>
        </w:rPr>
        <w:t>Umowa wchodzi w życie z dniem jej podpisania.</w:t>
      </w:r>
    </w:p>
    <w:p w14:paraId="3DCA6E4B" w14:textId="77777777" w:rsidR="0071536D" w:rsidRPr="0071536D" w:rsidRDefault="0071536D" w:rsidP="0071536D">
      <w:pPr>
        <w:pStyle w:val="Akapitzlist1"/>
        <w:spacing w:line="276" w:lineRule="auto"/>
        <w:ind w:left="426"/>
        <w:jc w:val="both"/>
        <w:rPr>
          <w:rFonts w:ascii="Arial" w:hAnsi="Arial" w:cs="Arial"/>
          <w:sz w:val="24"/>
          <w:szCs w:val="24"/>
        </w:rPr>
      </w:pPr>
    </w:p>
    <w:p w14:paraId="19F5F603" w14:textId="77777777" w:rsidR="0071536D" w:rsidRPr="0071536D" w:rsidRDefault="0071536D" w:rsidP="0071536D">
      <w:pPr>
        <w:pStyle w:val="Akapitzlist1"/>
        <w:spacing w:line="276" w:lineRule="auto"/>
        <w:ind w:left="426"/>
        <w:jc w:val="both"/>
        <w:rPr>
          <w:rFonts w:ascii="Arial" w:hAnsi="Arial" w:cs="Arial"/>
          <w:sz w:val="24"/>
          <w:szCs w:val="24"/>
        </w:rPr>
      </w:pPr>
    </w:p>
    <w:p w14:paraId="0BEB7E80" w14:textId="77777777" w:rsidR="0071536D" w:rsidRPr="0071536D" w:rsidRDefault="0071536D" w:rsidP="0071536D">
      <w:pPr>
        <w:pStyle w:val="Akapitzlist1"/>
        <w:spacing w:line="276" w:lineRule="auto"/>
        <w:ind w:left="426"/>
        <w:jc w:val="both"/>
        <w:rPr>
          <w:rFonts w:ascii="Arial" w:hAnsi="Arial" w:cs="Arial"/>
          <w:sz w:val="24"/>
          <w:szCs w:val="24"/>
        </w:rPr>
      </w:pPr>
    </w:p>
    <w:p w14:paraId="7C7D627D" w14:textId="6460AAD2" w:rsidR="00C50399" w:rsidRPr="0071536D" w:rsidRDefault="0071536D" w:rsidP="0071536D">
      <w:pPr>
        <w:pStyle w:val="Akapitzlist1"/>
        <w:spacing w:line="276" w:lineRule="auto"/>
        <w:jc w:val="center"/>
        <w:rPr>
          <w:rFonts w:ascii="Arial" w:hAnsi="Arial" w:cs="Arial"/>
          <w:color w:val="FF0000"/>
          <w:sz w:val="24"/>
          <w:szCs w:val="24"/>
        </w:rPr>
      </w:pPr>
      <w:r w:rsidRPr="0071536D">
        <w:rPr>
          <w:rFonts w:ascii="Arial" w:hAnsi="Arial" w:cs="Arial"/>
          <w:b/>
          <w:sz w:val="24"/>
          <w:szCs w:val="24"/>
        </w:rPr>
        <w:t xml:space="preserve">          Zamawiający: </w:t>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t xml:space="preserve"> Wykonawca:</w:t>
      </w:r>
    </w:p>
    <w:sectPr w:rsidR="00C50399" w:rsidRPr="0071536D"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5168" w14:textId="77777777" w:rsidR="000119E6" w:rsidRDefault="000119E6" w:rsidP="00D851A1">
      <w:pPr>
        <w:spacing w:after="0" w:line="240" w:lineRule="auto"/>
      </w:pPr>
      <w:r>
        <w:separator/>
      </w:r>
    </w:p>
  </w:endnote>
  <w:endnote w:type="continuationSeparator" w:id="0">
    <w:p w14:paraId="6D067DD5" w14:textId="77777777" w:rsidR="000119E6" w:rsidRDefault="000119E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C521B6" w:rsidRDefault="00C521B6">
        <w:pPr>
          <w:pStyle w:val="Stopka"/>
          <w:jc w:val="right"/>
        </w:pPr>
        <w:r>
          <w:fldChar w:fldCharType="begin"/>
        </w:r>
        <w:r>
          <w:instrText>PAGE   \* MERGEFORMAT</w:instrText>
        </w:r>
        <w:r>
          <w:fldChar w:fldCharType="separate"/>
        </w:r>
        <w:r w:rsidR="005D126D">
          <w:rPr>
            <w:noProof/>
          </w:rPr>
          <w:t>20</w:t>
        </w:r>
        <w:r>
          <w:fldChar w:fldCharType="end"/>
        </w:r>
      </w:p>
    </w:sdtContent>
  </w:sdt>
  <w:p w14:paraId="252B1B47" w14:textId="298E620C" w:rsidR="00C521B6" w:rsidRPr="00F05C8D" w:rsidRDefault="00C521B6"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C521B6" w:rsidRDefault="00C521B6">
        <w:pPr>
          <w:pStyle w:val="Stopka"/>
          <w:jc w:val="right"/>
        </w:pPr>
        <w:r>
          <w:fldChar w:fldCharType="begin"/>
        </w:r>
        <w:r>
          <w:instrText>PAGE   \* MERGEFORMAT</w:instrText>
        </w:r>
        <w:r>
          <w:fldChar w:fldCharType="separate"/>
        </w:r>
        <w:r w:rsidR="005D126D">
          <w:rPr>
            <w:noProof/>
          </w:rPr>
          <w:t>0</w:t>
        </w:r>
        <w:r>
          <w:fldChar w:fldCharType="end"/>
        </w:r>
      </w:p>
    </w:sdtContent>
  </w:sdt>
  <w:p w14:paraId="7E79BA43" w14:textId="77777777" w:rsidR="00C521B6" w:rsidRDefault="00C521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9241" w14:textId="77777777" w:rsidR="000119E6" w:rsidRDefault="000119E6" w:rsidP="00D851A1">
      <w:pPr>
        <w:spacing w:after="0" w:line="240" w:lineRule="auto"/>
      </w:pPr>
      <w:r>
        <w:separator/>
      </w:r>
    </w:p>
  </w:footnote>
  <w:footnote w:type="continuationSeparator" w:id="0">
    <w:p w14:paraId="33E96627" w14:textId="77777777" w:rsidR="000119E6" w:rsidRDefault="000119E6" w:rsidP="00D851A1">
      <w:pPr>
        <w:spacing w:after="0" w:line="240" w:lineRule="auto"/>
      </w:pPr>
      <w:r>
        <w:continuationSeparator/>
      </w:r>
    </w:p>
  </w:footnote>
  <w:footnote w:id="1">
    <w:p w14:paraId="2BC7397D" w14:textId="77777777" w:rsidR="00C521B6" w:rsidRDefault="00C521B6">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C521B6" w:rsidRDefault="00C521B6"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C521B6" w:rsidRDefault="00C521B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C521B6" w:rsidRPr="004D77B9" w:rsidRDefault="00C521B6"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C521B6" w:rsidRPr="004D77B9" w:rsidRDefault="00C521B6"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C521B6" w:rsidRDefault="00C521B6"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961FAA0" w:rsidR="00C521B6" w:rsidRDefault="00C521B6" w:rsidP="00440C7B">
    <w:pPr>
      <w:pStyle w:val="Nagwek"/>
      <w:jc w:val="right"/>
    </w:pPr>
    <w:r>
      <w:t>TZP-002/</w:t>
    </w:r>
    <w:r w:rsidR="00FD74D8">
      <w:t>5</w:t>
    </w:r>
    <w:r w:rsidR="00CE09D9">
      <w:t>4</w:t>
    </w:r>
    <w:r>
      <w:t>/2023</w:t>
    </w:r>
  </w:p>
  <w:p w14:paraId="213FE1D2" w14:textId="77777777" w:rsidR="00C521B6" w:rsidRDefault="00C521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F77A895" w:rsidR="00C521B6" w:rsidRDefault="00C521B6" w:rsidP="00440C7B">
    <w:pPr>
      <w:pStyle w:val="Nagwek"/>
      <w:jc w:val="right"/>
    </w:pPr>
    <w:r>
      <w:t>TZP-002/</w:t>
    </w:r>
    <w:r w:rsidR="00FD74D8">
      <w:t>5</w:t>
    </w:r>
    <w:r w:rsidR="00CE09D9">
      <w:t>4</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C6ABE"/>
    <w:multiLevelType w:val="multilevel"/>
    <w:tmpl w:val="8C46CA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3273C4"/>
    <w:multiLevelType w:val="multilevel"/>
    <w:tmpl w:val="EC4A6DA6"/>
    <w:lvl w:ilvl="0">
      <w:start w:val="10"/>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047B8"/>
    <w:multiLevelType w:val="multilevel"/>
    <w:tmpl w:val="9A74F9AE"/>
    <w:lvl w:ilvl="0">
      <w:start w:val="9"/>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F1A0A"/>
    <w:multiLevelType w:val="hybridMultilevel"/>
    <w:tmpl w:val="0D5E2AC2"/>
    <w:lvl w:ilvl="0" w:tplc="AB7AFCDE">
      <w:start w:val="1"/>
      <w:numFmt w:val="decimal"/>
      <w:lvlText w:val="%1."/>
      <w:lvlJc w:val="left"/>
      <w:pPr>
        <w:ind w:left="644"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42161E"/>
    <w:multiLevelType w:val="hybridMultilevel"/>
    <w:tmpl w:val="5AE802B8"/>
    <w:lvl w:ilvl="0" w:tplc="4274EDE0">
      <w:start w:val="8"/>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97091D"/>
    <w:multiLevelType w:val="hybridMultilevel"/>
    <w:tmpl w:val="D338AE14"/>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6"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F41F19"/>
    <w:multiLevelType w:val="hybridMultilevel"/>
    <w:tmpl w:val="4CF00E22"/>
    <w:lvl w:ilvl="0" w:tplc="CD5A8990">
      <w:start w:val="6"/>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9BA420E"/>
    <w:multiLevelType w:val="hybridMultilevel"/>
    <w:tmpl w:val="C494F676"/>
    <w:lvl w:ilvl="0" w:tplc="82F80756">
      <w:start w:val="1"/>
      <w:numFmt w:val="lowerLetter"/>
      <w:lvlText w:val="%1)"/>
      <w:lvlJc w:val="left"/>
      <w:pPr>
        <w:ind w:left="786" w:hanging="360"/>
      </w:pPr>
      <w:rPr>
        <w:rFonts w:ascii="Arial" w:hAnsi="Arial"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9"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6394101">
    <w:abstractNumId w:val="14"/>
  </w:num>
  <w:num w:numId="2" w16cid:durableId="1005010927">
    <w:abstractNumId w:val="34"/>
  </w:num>
  <w:num w:numId="3" w16cid:durableId="730422345">
    <w:abstractNumId w:val="53"/>
  </w:num>
  <w:num w:numId="4" w16cid:durableId="2055033324">
    <w:abstractNumId w:val="13"/>
  </w:num>
  <w:num w:numId="5" w16cid:durableId="819018">
    <w:abstractNumId w:val="0"/>
  </w:num>
  <w:num w:numId="6" w16cid:durableId="1503087496">
    <w:abstractNumId w:val="56"/>
  </w:num>
  <w:num w:numId="7" w16cid:durableId="1865513905">
    <w:abstractNumId w:val="20"/>
  </w:num>
  <w:num w:numId="8" w16cid:durableId="607084759">
    <w:abstractNumId w:val="36"/>
  </w:num>
  <w:num w:numId="9" w16cid:durableId="2094739025">
    <w:abstractNumId w:val="12"/>
  </w:num>
  <w:num w:numId="10" w16cid:durableId="530193269">
    <w:abstractNumId w:val="7"/>
  </w:num>
  <w:num w:numId="11" w16cid:durableId="2015648931">
    <w:abstractNumId w:val="32"/>
  </w:num>
  <w:num w:numId="12" w16cid:durableId="1085155058">
    <w:abstractNumId w:val="10"/>
  </w:num>
  <w:num w:numId="13" w16cid:durableId="1360660827">
    <w:abstractNumId w:val="54"/>
  </w:num>
  <w:num w:numId="14" w16cid:durableId="858393933">
    <w:abstractNumId w:val="6"/>
  </w:num>
  <w:num w:numId="15" w16cid:durableId="332336974">
    <w:abstractNumId w:val="63"/>
  </w:num>
  <w:num w:numId="16" w16cid:durableId="201134217">
    <w:abstractNumId w:val="49"/>
  </w:num>
  <w:num w:numId="17" w16cid:durableId="1427454944">
    <w:abstractNumId w:val="25"/>
  </w:num>
  <w:num w:numId="18" w16cid:durableId="713961919">
    <w:abstractNumId w:val="35"/>
  </w:num>
  <w:num w:numId="19" w16cid:durableId="57167494">
    <w:abstractNumId w:val="21"/>
  </w:num>
  <w:num w:numId="20" w16cid:durableId="1519538215">
    <w:abstractNumId w:val="22"/>
  </w:num>
  <w:num w:numId="21" w16cid:durableId="198249313">
    <w:abstractNumId w:val="38"/>
  </w:num>
  <w:num w:numId="22" w16cid:durableId="1557007762">
    <w:abstractNumId w:val="41"/>
  </w:num>
  <w:num w:numId="23" w16cid:durableId="708719953">
    <w:abstractNumId w:val="55"/>
  </w:num>
  <w:num w:numId="24" w16cid:durableId="81535741">
    <w:abstractNumId w:val="37"/>
  </w:num>
  <w:num w:numId="25" w16cid:durableId="821773907">
    <w:abstractNumId w:val="59"/>
  </w:num>
  <w:num w:numId="26" w16cid:durableId="1835607371">
    <w:abstractNumId w:val="61"/>
  </w:num>
  <w:num w:numId="27" w16cid:durableId="1868907794">
    <w:abstractNumId w:val="57"/>
  </w:num>
  <w:num w:numId="28" w16cid:durableId="276835935">
    <w:abstractNumId w:val="16"/>
  </w:num>
  <w:num w:numId="29" w16cid:durableId="1606619343">
    <w:abstractNumId w:val="60"/>
  </w:num>
  <w:num w:numId="30" w16cid:durableId="2059935623">
    <w:abstractNumId w:val="62"/>
  </w:num>
  <w:num w:numId="31" w16cid:durableId="261959856">
    <w:abstractNumId w:val="4"/>
  </w:num>
  <w:num w:numId="32" w16cid:durableId="2123960257">
    <w:abstractNumId w:val="30"/>
  </w:num>
  <w:num w:numId="33" w16cid:durableId="180247658">
    <w:abstractNumId w:val="65"/>
  </w:num>
  <w:num w:numId="34" w16cid:durableId="1003121585">
    <w:abstractNumId w:val="24"/>
  </w:num>
  <w:num w:numId="35" w16cid:durableId="412818224">
    <w:abstractNumId w:val="27"/>
  </w:num>
  <w:num w:numId="36" w16cid:durableId="2130271989">
    <w:abstractNumId w:val="26"/>
  </w:num>
  <w:num w:numId="37" w16cid:durableId="1628467289">
    <w:abstractNumId w:val="39"/>
  </w:num>
  <w:num w:numId="38" w16cid:durableId="1752727377">
    <w:abstractNumId w:val="58"/>
  </w:num>
  <w:num w:numId="39" w16cid:durableId="1700935554">
    <w:abstractNumId w:val="28"/>
  </w:num>
  <w:num w:numId="40" w16cid:durableId="1862627507">
    <w:abstractNumId w:val="40"/>
  </w:num>
  <w:num w:numId="41" w16cid:durableId="1221478122">
    <w:abstractNumId w:val="47"/>
  </w:num>
  <w:num w:numId="42" w16cid:durableId="33162749">
    <w:abstractNumId w:val="50"/>
  </w:num>
  <w:num w:numId="43" w16cid:durableId="1338076080">
    <w:abstractNumId w:val="39"/>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4" w16cid:durableId="594023305">
    <w:abstractNumId w:val="3"/>
  </w:num>
  <w:num w:numId="45" w16cid:durableId="179898997">
    <w:abstractNumId w:val="29"/>
  </w:num>
  <w:num w:numId="46" w16cid:durableId="850486211">
    <w:abstractNumId w:val="18"/>
  </w:num>
  <w:num w:numId="47" w16cid:durableId="1002663592">
    <w:abstractNumId w:val="5"/>
  </w:num>
  <w:num w:numId="48" w16cid:durableId="145631376">
    <w:abstractNumId w:val="8"/>
  </w:num>
  <w:num w:numId="49" w16cid:durableId="1408840997">
    <w:abstractNumId w:val="2"/>
  </w:num>
  <w:num w:numId="50" w16cid:durableId="1791706881">
    <w:abstractNumId w:val="11"/>
  </w:num>
  <w:num w:numId="51" w16cid:durableId="2137286661">
    <w:abstractNumId w:val="45"/>
  </w:num>
  <w:num w:numId="52" w16cid:durableId="548608938">
    <w:abstractNumId w:val="51"/>
  </w:num>
  <w:num w:numId="53" w16cid:durableId="9187357">
    <w:abstractNumId w:val="43"/>
  </w:num>
  <w:num w:numId="54" w16cid:durableId="29379917">
    <w:abstractNumId w:val="42"/>
  </w:num>
  <w:num w:numId="55" w16cid:durableId="1195194396">
    <w:abstractNumId w:val="64"/>
  </w:num>
  <w:num w:numId="56" w16cid:durableId="1090076771">
    <w:abstractNumId w:val="33"/>
  </w:num>
  <w:num w:numId="57" w16cid:durableId="1435438201">
    <w:abstractNumId w:val="19"/>
  </w:num>
  <w:num w:numId="58" w16cid:durableId="983049940">
    <w:abstractNumId w:val="31"/>
  </w:num>
  <w:num w:numId="59" w16cid:durableId="1082025746">
    <w:abstractNumId w:val="46"/>
  </w:num>
  <w:num w:numId="60" w16cid:durableId="1716586392">
    <w:abstractNumId w:val="44"/>
  </w:num>
  <w:num w:numId="61" w16cid:durableId="1963148762">
    <w:abstractNumId w:val="17"/>
  </w:num>
  <w:num w:numId="62" w16cid:durableId="1932617605">
    <w:abstractNumId w:val="15"/>
  </w:num>
  <w:num w:numId="63" w16cid:durableId="955285256">
    <w:abstractNumId w:val="9"/>
  </w:num>
  <w:num w:numId="64" w16cid:durableId="426923638">
    <w:abstractNumId w:val="1"/>
  </w:num>
  <w:num w:numId="65" w16cid:durableId="877426729">
    <w:abstractNumId w:val="52"/>
  </w:num>
  <w:num w:numId="66" w16cid:durableId="2111046595">
    <w:abstractNumId w:val="48"/>
  </w:num>
  <w:num w:numId="67" w16cid:durableId="2047557178">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9E6"/>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A75CF"/>
    <w:rsid w:val="000B06A9"/>
    <w:rsid w:val="000B1F21"/>
    <w:rsid w:val="000B3D2F"/>
    <w:rsid w:val="000B748B"/>
    <w:rsid w:val="000B7715"/>
    <w:rsid w:val="000C1BB3"/>
    <w:rsid w:val="000C7661"/>
    <w:rsid w:val="000D7663"/>
    <w:rsid w:val="000D78EF"/>
    <w:rsid w:val="000E12D0"/>
    <w:rsid w:val="000E1C46"/>
    <w:rsid w:val="000E25B3"/>
    <w:rsid w:val="000E45E9"/>
    <w:rsid w:val="000F7218"/>
    <w:rsid w:val="00106BE4"/>
    <w:rsid w:val="001117B7"/>
    <w:rsid w:val="00112D63"/>
    <w:rsid w:val="00113173"/>
    <w:rsid w:val="00123F4E"/>
    <w:rsid w:val="00124E41"/>
    <w:rsid w:val="00125757"/>
    <w:rsid w:val="00126932"/>
    <w:rsid w:val="00132A9B"/>
    <w:rsid w:val="001354F0"/>
    <w:rsid w:val="00136350"/>
    <w:rsid w:val="00136E62"/>
    <w:rsid w:val="00137A1C"/>
    <w:rsid w:val="00137AD5"/>
    <w:rsid w:val="001406F9"/>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4EAC"/>
    <w:rsid w:val="0018182B"/>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06F"/>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4FF8"/>
    <w:rsid w:val="00297436"/>
    <w:rsid w:val="002A7B1B"/>
    <w:rsid w:val="002B050F"/>
    <w:rsid w:val="002B1328"/>
    <w:rsid w:val="002C3038"/>
    <w:rsid w:val="002C3D86"/>
    <w:rsid w:val="002C41A1"/>
    <w:rsid w:val="002C4866"/>
    <w:rsid w:val="002C7748"/>
    <w:rsid w:val="002D098D"/>
    <w:rsid w:val="002D6A1D"/>
    <w:rsid w:val="002D7451"/>
    <w:rsid w:val="002E2165"/>
    <w:rsid w:val="002E4615"/>
    <w:rsid w:val="002E687D"/>
    <w:rsid w:val="002E7CE1"/>
    <w:rsid w:val="002F12A8"/>
    <w:rsid w:val="002F226B"/>
    <w:rsid w:val="002F4BD6"/>
    <w:rsid w:val="002F519E"/>
    <w:rsid w:val="002F72FF"/>
    <w:rsid w:val="00300094"/>
    <w:rsid w:val="00302C13"/>
    <w:rsid w:val="00304060"/>
    <w:rsid w:val="00306607"/>
    <w:rsid w:val="003112A8"/>
    <w:rsid w:val="0032108C"/>
    <w:rsid w:val="0032144C"/>
    <w:rsid w:val="003241BE"/>
    <w:rsid w:val="00326797"/>
    <w:rsid w:val="00326B31"/>
    <w:rsid w:val="0033549A"/>
    <w:rsid w:val="00340EA5"/>
    <w:rsid w:val="00341025"/>
    <w:rsid w:val="003420C0"/>
    <w:rsid w:val="003459F6"/>
    <w:rsid w:val="00345A50"/>
    <w:rsid w:val="00346736"/>
    <w:rsid w:val="00346F94"/>
    <w:rsid w:val="003476E8"/>
    <w:rsid w:val="00350AB4"/>
    <w:rsid w:val="0035302E"/>
    <w:rsid w:val="003540C6"/>
    <w:rsid w:val="00354298"/>
    <w:rsid w:val="00361CBE"/>
    <w:rsid w:val="0036313F"/>
    <w:rsid w:val="0036428E"/>
    <w:rsid w:val="00364B28"/>
    <w:rsid w:val="003655B7"/>
    <w:rsid w:val="0036693B"/>
    <w:rsid w:val="00367028"/>
    <w:rsid w:val="00371088"/>
    <w:rsid w:val="00376849"/>
    <w:rsid w:val="0038218C"/>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1FC5"/>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4D90"/>
    <w:rsid w:val="0043658E"/>
    <w:rsid w:val="00440C7B"/>
    <w:rsid w:val="00445056"/>
    <w:rsid w:val="00447CDE"/>
    <w:rsid w:val="004564E2"/>
    <w:rsid w:val="00456AF7"/>
    <w:rsid w:val="00462911"/>
    <w:rsid w:val="004708EC"/>
    <w:rsid w:val="00470CDD"/>
    <w:rsid w:val="004735EF"/>
    <w:rsid w:val="00474303"/>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B10"/>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08E"/>
    <w:rsid w:val="004F617D"/>
    <w:rsid w:val="004F797C"/>
    <w:rsid w:val="0050518E"/>
    <w:rsid w:val="00505B63"/>
    <w:rsid w:val="0051401E"/>
    <w:rsid w:val="00516091"/>
    <w:rsid w:val="00516B5B"/>
    <w:rsid w:val="00516FD3"/>
    <w:rsid w:val="0052438C"/>
    <w:rsid w:val="0054113F"/>
    <w:rsid w:val="00541B3A"/>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442C"/>
    <w:rsid w:val="005B6D24"/>
    <w:rsid w:val="005B7B55"/>
    <w:rsid w:val="005B7E72"/>
    <w:rsid w:val="005C0861"/>
    <w:rsid w:val="005C126C"/>
    <w:rsid w:val="005C2ADB"/>
    <w:rsid w:val="005D01F2"/>
    <w:rsid w:val="005D126D"/>
    <w:rsid w:val="005E09C4"/>
    <w:rsid w:val="005E3421"/>
    <w:rsid w:val="005E53D5"/>
    <w:rsid w:val="005E7F7D"/>
    <w:rsid w:val="005F4921"/>
    <w:rsid w:val="005F76DF"/>
    <w:rsid w:val="00606D74"/>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0CFB"/>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7AF"/>
    <w:rsid w:val="006E6ED1"/>
    <w:rsid w:val="006F4C94"/>
    <w:rsid w:val="006F5C80"/>
    <w:rsid w:val="00702BD7"/>
    <w:rsid w:val="00705220"/>
    <w:rsid w:val="00706252"/>
    <w:rsid w:val="00706CCC"/>
    <w:rsid w:val="0071536D"/>
    <w:rsid w:val="007156FA"/>
    <w:rsid w:val="0072083F"/>
    <w:rsid w:val="00723BC0"/>
    <w:rsid w:val="00726B57"/>
    <w:rsid w:val="00727369"/>
    <w:rsid w:val="0073435D"/>
    <w:rsid w:val="00734985"/>
    <w:rsid w:val="00737DE0"/>
    <w:rsid w:val="0074095A"/>
    <w:rsid w:val="00741130"/>
    <w:rsid w:val="0074306D"/>
    <w:rsid w:val="007431B8"/>
    <w:rsid w:val="007451C9"/>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A7B7F"/>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4CAC"/>
    <w:rsid w:val="0084657B"/>
    <w:rsid w:val="008465A7"/>
    <w:rsid w:val="008473DC"/>
    <w:rsid w:val="0085123F"/>
    <w:rsid w:val="00851841"/>
    <w:rsid w:val="00852E6D"/>
    <w:rsid w:val="00857167"/>
    <w:rsid w:val="00862543"/>
    <w:rsid w:val="00862904"/>
    <w:rsid w:val="00870980"/>
    <w:rsid w:val="0087212E"/>
    <w:rsid w:val="00873F51"/>
    <w:rsid w:val="00877EAD"/>
    <w:rsid w:val="008845B5"/>
    <w:rsid w:val="008851DB"/>
    <w:rsid w:val="00885C23"/>
    <w:rsid w:val="008866E9"/>
    <w:rsid w:val="00887CC2"/>
    <w:rsid w:val="00887F44"/>
    <w:rsid w:val="00891E53"/>
    <w:rsid w:val="008964E2"/>
    <w:rsid w:val="008970AB"/>
    <w:rsid w:val="008975DF"/>
    <w:rsid w:val="008A2C23"/>
    <w:rsid w:val="008B0769"/>
    <w:rsid w:val="008B0A9F"/>
    <w:rsid w:val="008B0DF9"/>
    <w:rsid w:val="008B14CF"/>
    <w:rsid w:val="008C32D2"/>
    <w:rsid w:val="008C55A9"/>
    <w:rsid w:val="008C6573"/>
    <w:rsid w:val="008C7D37"/>
    <w:rsid w:val="008D1F80"/>
    <w:rsid w:val="008D4EC9"/>
    <w:rsid w:val="008D5968"/>
    <w:rsid w:val="008D6D61"/>
    <w:rsid w:val="008E00E3"/>
    <w:rsid w:val="008E4642"/>
    <w:rsid w:val="009000BC"/>
    <w:rsid w:val="00902D84"/>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4820"/>
    <w:rsid w:val="00986296"/>
    <w:rsid w:val="009872AA"/>
    <w:rsid w:val="0099007A"/>
    <w:rsid w:val="00990689"/>
    <w:rsid w:val="009908AB"/>
    <w:rsid w:val="00991119"/>
    <w:rsid w:val="00991B03"/>
    <w:rsid w:val="00991B76"/>
    <w:rsid w:val="00991B7F"/>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C7BA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4F0"/>
    <w:rsid w:val="00A14616"/>
    <w:rsid w:val="00A16265"/>
    <w:rsid w:val="00A200E0"/>
    <w:rsid w:val="00A20586"/>
    <w:rsid w:val="00A21B13"/>
    <w:rsid w:val="00A2324D"/>
    <w:rsid w:val="00A23B4E"/>
    <w:rsid w:val="00A364C3"/>
    <w:rsid w:val="00A36CD7"/>
    <w:rsid w:val="00A37984"/>
    <w:rsid w:val="00A40212"/>
    <w:rsid w:val="00A441B9"/>
    <w:rsid w:val="00A44F74"/>
    <w:rsid w:val="00A4512B"/>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30D8B"/>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0BD5"/>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21B6"/>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1FBC"/>
    <w:rsid w:val="00CA4B9F"/>
    <w:rsid w:val="00CB3643"/>
    <w:rsid w:val="00CB5EEA"/>
    <w:rsid w:val="00CB66B8"/>
    <w:rsid w:val="00CB7CA5"/>
    <w:rsid w:val="00CC45D1"/>
    <w:rsid w:val="00CC4E8F"/>
    <w:rsid w:val="00CC509F"/>
    <w:rsid w:val="00CE09D9"/>
    <w:rsid w:val="00CE3262"/>
    <w:rsid w:val="00CF28AF"/>
    <w:rsid w:val="00CF688E"/>
    <w:rsid w:val="00D019D5"/>
    <w:rsid w:val="00D02028"/>
    <w:rsid w:val="00D030F4"/>
    <w:rsid w:val="00D0321C"/>
    <w:rsid w:val="00D077CB"/>
    <w:rsid w:val="00D078B0"/>
    <w:rsid w:val="00D07FE4"/>
    <w:rsid w:val="00D1174E"/>
    <w:rsid w:val="00D117E9"/>
    <w:rsid w:val="00D1212C"/>
    <w:rsid w:val="00D1382F"/>
    <w:rsid w:val="00D13E81"/>
    <w:rsid w:val="00D16B4D"/>
    <w:rsid w:val="00D2255F"/>
    <w:rsid w:val="00D24B04"/>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C0CDF"/>
    <w:rsid w:val="00DC4F53"/>
    <w:rsid w:val="00DC72FE"/>
    <w:rsid w:val="00DD040F"/>
    <w:rsid w:val="00DD2319"/>
    <w:rsid w:val="00DD5553"/>
    <w:rsid w:val="00DE0167"/>
    <w:rsid w:val="00DE0D56"/>
    <w:rsid w:val="00DE1F71"/>
    <w:rsid w:val="00DE5258"/>
    <w:rsid w:val="00DE671A"/>
    <w:rsid w:val="00DE7F4E"/>
    <w:rsid w:val="00DF1E21"/>
    <w:rsid w:val="00DF2EC3"/>
    <w:rsid w:val="00DF30C3"/>
    <w:rsid w:val="00E02293"/>
    <w:rsid w:val="00E0559D"/>
    <w:rsid w:val="00E060B1"/>
    <w:rsid w:val="00E06482"/>
    <w:rsid w:val="00E06812"/>
    <w:rsid w:val="00E06E02"/>
    <w:rsid w:val="00E12988"/>
    <w:rsid w:val="00E14EEE"/>
    <w:rsid w:val="00E264A4"/>
    <w:rsid w:val="00E30A44"/>
    <w:rsid w:val="00E334D2"/>
    <w:rsid w:val="00E44A32"/>
    <w:rsid w:val="00E456CC"/>
    <w:rsid w:val="00E52A65"/>
    <w:rsid w:val="00E5436F"/>
    <w:rsid w:val="00E56F93"/>
    <w:rsid w:val="00E608B1"/>
    <w:rsid w:val="00E675CF"/>
    <w:rsid w:val="00E72EAF"/>
    <w:rsid w:val="00E80367"/>
    <w:rsid w:val="00E90199"/>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4320"/>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2E0E"/>
    <w:rsid w:val="00F90655"/>
    <w:rsid w:val="00F945F7"/>
    <w:rsid w:val="00F94AE4"/>
    <w:rsid w:val="00F94C7B"/>
    <w:rsid w:val="00F95209"/>
    <w:rsid w:val="00FA2BB2"/>
    <w:rsid w:val="00FA648A"/>
    <w:rsid w:val="00FB2DDF"/>
    <w:rsid w:val="00FB4F35"/>
    <w:rsid w:val="00FB5317"/>
    <w:rsid w:val="00FB5749"/>
    <w:rsid w:val="00FB5ED1"/>
    <w:rsid w:val="00FC66D3"/>
    <w:rsid w:val="00FC69FA"/>
    <w:rsid w:val="00FC6D5E"/>
    <w:rsid w:val="00FD2234"/>
    <w:rsid w:val="00FD6CE6"/>
    <w:rsid w:val="00FD723F"/>
    <w:rsid w:val="00FD74D8"/>
    <w:rsid w:val="00FE395E"/>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FD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820491"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20491"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biuro@zgm.gorzow.pl" TargetMode="External"/><Relationship Id="rId14" Type="http://schemas.openxmlformats.org/officeDocument/2006/relationships/hyperlink" Target="https://platformazakupowa.pl/transakcja/807179"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820491"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B0C03-54E4-4F68-99C6-760E65B3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51</Pages>
  <Words>15101</Words>
  <Characters>102375</Characters>
  <Application>Microsoft Office Word</Application>
  <DocSecurity>0</DocSecurity>
  <Lines>853</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2023-09-28T07:45:00Z</cp:lastPrinted>
  <dcterms:created xsi:type="dcterms:W3CDTF">2023-09-25T09:56:00Z</dcterms:created>
  <dcterms:modified xsi:type="dcterms:W3CDTF">2023-09-28T07:46:00Z</dcterms:modified>
</cp:coreProperties>
</file>