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559D3F" w14:textId="77777777" w:rsidR="00A53B4B" w:rsidRDefault="00A53B4B" w:rsidP="00A92E61">
      <w:pPr>
        <w:pStyle w:val="tekst"/>
        <w:suppressLineNumbers w:val="0"/>
        <w:spacing w:before="0" w:after="0"/>
        <w:rPr>
          <w:rFonts w:ascii="Bookman Old Style" w:hAnsi="Bookman Old Style"/>
          <w:b/>
          <w:sz w:val="22"/>
          <w:szCs w:val="22"/>
        </w:rPr>
      </w:pPr>
    </w:p>
    <w:p w14:paraId="1BA5DB76" w14:textId="77777777" w:rsidR="00A53B4B" w:rsidRDefault="00A53B4B" w:rsidP="00A53B4B">
      <w:pPr>
        <w:pStyle w:val="tekst"/>
        <w:suppressLineNumbers w:val="0"/>
        <w:spacing w:before="0" w:after="0"/>
        <w:jc w:val="right"/>
        <w:rPr>
          <w:rFonts w:ascii="Bookman Old Style" w:hAnsi="Bookman Old Style"/>
          <w:b/>
          <w:sz w:val="22"/>
          <w:szCs w:val="22"/>
        </w:rPr>
      </w:pPr>
    </w:p>
    <w:p w14:paraId="79E99616" w14:textId="62AF9A36" w:rsidR="007E36F8" w:rsidRPr="000831C5" w:rsidRDefault="007E36F8" w:rsidP="00A53B4B">
      <w:pPr>
        <w:pStyle w:val="tekst"/>
        <w:suppressLineNumbers w:val="0"/>
        <w:spacing w:before="0" w:after="0"/>
        <w:jc w:val="right"/>
        <w:rPr>
          <w:rFonts w:ascii="Bookman Old Style" w:hAnsi="Bookman Old Style"/>
          <w:b/>
          <w:sz w:val="20"/>
          <w:szCs w:val="20"/>
        </w:rPr>
      </w:pPr>
      <w:bookmarkStart w:id="0" w:name="_Hlk63276776"/>
      <w:r w:rsidRPr="000831C5">
        <w:rPr>
          <w:rFonts w:ascii="Bookman Old Style" w:hAnsi="Bookman Old Style"/>
          <w:b/>
          <w:sz w:val="20"/>
          <w:szCs w:val="20"/>
        </w:rPr>
        <w:t xml:space="preserve">Załącznik nr </w:t>
      </w:r>
      <w:r w:rsidR="003B71AC" w:rsidRPr="000831C5">
        <w:rPr>
          <w:rFonts w:ascii="Bookman Old Style" w:hAnsi="Bookman Old Style"/>
          <w:b/>
          <w:sz w:val="20"/>
          <w:szCs w:val="20"/>
        </w:rPr>
        <w:t>6</w:t>
      </w:r>
      <w:r w:rsidRPr="000831C5">
        <w:rPr>
          <w:rFonts w:ascii="Bookman Old Style" w:hAnsi="Bookman Old Style"/>
          <w:b/>
          <w:sz w:val="20"/>
          <w:szCs w:val="20"/>
        </w:rPr>
        <w:t xml:space="preserve"> do SWZ</w:t>
      </w:r>
    </w:p>
    <w:p w14:paraId="39CAAE91" w14:textId="4CC0BAA7" w:rsidR="00A53B4B" w:rsidRPr="000831C5" w:rsidRDefault="00A53B4B" w:rsidP="00A53B4B">
      <w:pPr>
        <w:pStyle w:val="tekst"/>
        <w:suppressLineNumbers w:val="0"/>
        <w:spacing w:before="0" w:after="0"/>
        <w:jc w:val="right"/>
        <w:rPr>
          <w:rFonts w:ascii="Bookman Old Style" w:hAnsi="Bookman Old Style"/>
          <w:b/>
          <w:sz w:val="20"/>
          <w:szCs w:val="20"/>
        </w:rPr>
      </w:pPr>
      <w:r w:rsidRPr="000831C5">
        <w:rPr>
          <w:rFonts w:ascii="Bookman Old Style" w:hAnsi="Bookman Old Style"/>
          <w:b/>
          <w:sz w:val="20"/>
          <w:szCs w:val="20"/>
        </w:rPr>
        <w:t>WPR/TZ/252/ZP/</w:t>
      </w:r>
      <w:r w:rsidR="00194D9E">
        <w:rPr>
          <w:rFonts w:ascii="Bookman Old Style" w:hAnsi="Bookman Old Style"/>
          <w:b/>
          <w:sz w:val="20"/>
          <w:szCs w:val="20"/>
        </w:rPr>
        <w:t>36</w:t>
      </w:r>
      <w:r w:rsidRPr="000831C5">
        <w:rPr>
          <w:rFonts w:ascii="Bookman Old Style" w:hAnsi="Bookman Old Style"/>
          <w:b/>
          <w:sz w:val="20"/>
          <w:szCs w:val="20"/>
        </w:rPr>
        <w:t>/202</w:t>
      </w:r>
      <w:r w:rsidR="008747AE">
        <w:rPr>
          <w:rFonts w:ascii="Bookman Old Style" w:hAnsi="Bookman Old Style"/>
          <w:b/>
          <w:sz w:val="20"/>
          <w:szCs w:val="20"/>
        </w:rPr>
        <w:t>3</w:t>
      </w:r>
    </w:p>
    <w:bookmarkEnd w:id="0"/>
    <w:p w14:paraId="5AD7EC1E" w14:textId="77777777" w:rsidR="00A53B4B" w:rsidRPr="000831C5" w:rsidRDefault="00A53B4B" w:rsidP="00E42BA8">
      <w:pPr>
        <w:pStyle w:val="Tekstpodstawowy23"/>
        <w:jc w:val="center"/>
        <w:rPr>
          <w:rFonts w:ascii="Bookman Old Style" w:hAnsi="Bookman Old Style"/>
          <w:b/>
          <w:sz w:val="20"/>
          <w:szCs w:val="20"/>
        </w:rPr>
      </w:pPr>
    </w:p>
    <w:p w14:paraId="540E0B0C" w14:textId="77777777" w:rsidR="00A53B4B" w:rsidRPr="000831C5" w:rsidRDefault="00A53B4B" w:rsidP="00E42BA8">
      <w:pPr>
        <w:pStyle w:val="Tekstpodstawowy23"/>
        <w:jc w:val="center"/>
        <w:rPr>
          <w:rFonts w:ascii="Bookman Old Style" w:hAnsi="Bookman Old Style"/>
          <w:b/>
          <w:sz w:val="20"/>
          <w:szCs w:val="20"/>
        </w:rPr>
      </w:pPr>
    </w:p>
    <w:p w14:paraId="3E318669" w14:textId="4ECCDAD5" w:rsidR="008747AE" w:rsidRPr="008747AE" w:rsidRDefault="00E42BA8" w:rsidP="00194D9E">
      <w:pPr>
        <w:rPr>
          <w:rFonts w:ascii="Bookman Old Style" w:hAnsi="Bookman Old Style"/>
          <w:b/>
          <w:bCs/>
          <w:i/>
          <w:color w:val="000000"/>
          <w:sz w:val="20"/>
          <w:szCs w:val="20"/>
        </w:rPr>
      </w:pPr>
      <w:r w:rsidRPr="000831C5">
        <w:rPr>
          <w:rFonts w:ascii="Bookman Old Style" w:hAnsi="Bookman Old Style"/>
          <w:b/>
          <w:sz w:val="20"/>
          <w:szCs w:val="20"/>
        </w:rPr>
        <w:t xml:space="preserve">Dotyczy o postepowania pn. </w:t>
      </w:r>
      <w:bookmarkStart w:id="1" w:name="_Hlk146882747"/>
      <w:r w:rsidR="00194D9E" w:rsidRPr="00194D9E">
        <w:rPr>
          <w:rFonts w:ascii="Bookman Old Style" w:hAnsi="Bookman Old Style"/>
          <w:b/>
          <w:bCs/>
          <w:i/>
          <w:color w:val="000000"/>
          <w:sz w:val="20"/>
          <w:szCs w:val="20"/>
        </w:rPr>
        <w:t>Budowa Stacji Pogotowia Ratunkowego w Żorach” na podstawie Programu Funkcjonalno-Użytkowego w for</w:t>
      </w:r>
      <w:r w:rsidR="005B7F37">
        <w:rPr>
          <w:rFonts w:ascii="Bookman Old Style" w:hAnsi="Bookman Old Style"/>
          <w:b/>
          <w:bCs/>
          <w:i/>
          <w:color w:val="000000"/>
          <w:sz w:val="20"/>
          <w:szCs w:val="20"/>
        </w:rPr>
        <w:t>mule</w:t>
      </w:r>
      <w:bookmarkStart w:id="2" w:name="_GoBack"/>
      <w:bookmarkEnd w:id="2"/>
      <w:r w:rsidR="00194D9E" w:rsidRPr="00194D9E">
        <w:rPr>
          <w:rFonts w:ascii="Bookman Old Style" w:hAnsi="Bookman Old Style"/>
          <w:b/>
          <w:bCs/>
          <w:i/>
          <w:color w:val="000000"/>
          <w:sz w:val="20"/>
          <w:szCs w:val="20"/>
        </w:rPr>
        <w:t xml:space="preserve"> „zaprojektuj i wybuduj”</w:t>
      </w:r>
      <w:r w:rsidR="008747AE" w:rsidRPr="008747AE">
        <w:rPr>
          <w:rFonts w:ascii="Bookman Old Style" w:hAnsi="Bookman Old Style"/>
          <w:b/>
          <w:bCs/>
          <w:i/>
          <w:color w:val="000000"/>
          <w:sz w:val="20"/>
          <w:szCs w:val="20"/>
        </w:rPr>
        <w:t>.</w:t>
      </w:r>
    </w:p>
    <w:bookmarkEnd w:id="1"/>
    <w:p w14:paraId="49DF3176" w14:textId="0E35BA1C" w:rsidR="00F252CC" w:rsidRPr="000831C5" w:rsidRDefault="00F252CC" w:rsidP="008747AE">
      <w:pPr>
        <w:jc w:val="both"/>
        <w:rPr>
          <w:rFonts w:ascii="Bookman Old Style" w:hAnsi="Bookman Old Style"/>
          <w:sz w:val="20"/>
          <w:szCs w:val="20"/>
          <w:lang w:eastAsia="pl-PL"/>
        </w:rPr>
      </w:pPr>
      <w:r w:rsidRPr="000831C5">
        <w:rPr>
          <w:rFonts w:ascii="Bookman Old Style" w:hAnsi="Bookman Old Style"/>
          <w:b/>
          <w:bCs/>
          <w:iCs/>
          <w:sz w:val="20"/>
          <w:szCs w:val="20"/>
          <w:u w:val="single"/>
        </w:rPr>
        <w:t xml:space="preserve">Klauzula informacyjna dot. RODO </w:t>
      </w:r>
    </w:p>
    <w:p w14:paraId="12795ABB" w14:textId="77777777" w:rsidR="00F252CC" w:rsidRPr="000831C5" w:rsidRDefault="00F252CC" w:rsidP="00F252CC">
      <w:pPr>
        <w:suppressAutoHyphens w:val="0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hAnsi="Bookman Old Style" w:cs="Times New Roman"/>
          <w:sz w:val="20"/>
          <w:szCs w:val="20"/>
          <w:lang w:eastAsia="pl-PL"/>
        </w:rPr>
        <w:t xml:space="preserve">Zgodnie z art. 13 ust. 1 i 2 </w:t>
      </w: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0831C5">
        <w:rPr>
          <w:rFonts w:ascii="Bookman Old Style" w:hAnsi="Bookman Old Style" w:cs="Times New Roman"/>
          <w:sz w:val="20"/>
          <w:szCs w:val="20"/>
          <w:lang w:eastAsia="pl-PL"/>
        </w:rPr>
        <w:t xml:space="preserve">dalej „RODO”, informujemy, że: </w:t>
      </w:r>
    </w:p>
    <w:p w14:paraId="549A69C3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Administratorem Pani/Pana danych osobowych jest Wojewódzkie Pogotowie Ratunkowe w Katowicach, ul. Powstańców 52, 40-024 Katowice, tel.: 36 609 31 40, fax: 32 609 31 54, www.wpr.pl;</w:t>
      </w:r>
    </w:p>
    <w:p w14:paraId="42D82FA9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Wojewódzkie Pogotowie Ratunkowe w Katowicach wyznaczyło inspektora ochrony danych osobowych,   z którym można kontaktować się pod adres e-mail: iod@wpr.pl.</w:t>
      </w:r>
    </w:p>
    <w:p w14:paraId="7AA94DB8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hAnsi="Bookman Old Style" w:cs="Times New Roman"/>
          <w:sz w:val="20"/>
          <w:szCs w:val="20"/>
          <w:lang w:eastAsia="pl-PL"/>
        </w:rPr>
        <w:t>Pani/Pana dane osobowe przetwarzane będą na podstawie:</w:t>
      </w:r>
    </w:p>
    <w:p w14:paraId="4C177831" w14:textId="77777777" w:rsidR="00F252CC" w:rsidRPr="000831C5" w:rsidRDefault="00F252CC" w:rsidP="00F252CC">
      <w:pPr>
        <w:widowControl w:val="0"/>
        <w:numPr>
          <w:ilvl w:val="0"/>
          <w:numId w:val="3"/>
        </w:numPr>
        <w:suppressAutoHyphens w:val="0"/>
        <w:ind w:hanging="357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hAnsi="Bookman Old Style" w:cs="Times New Roman"/>
          <w:sz w:val="20"/>
          <w:szCs w:val="20"/>
          <w:lang w:eastAsia="pl-PL"/>
        </w:rPr>
        <w:t>art. 6 ust. 1 lit. c</w:t>
      </w:r>
      <w:r w:rsidRPr="000831C5">
        <w:rPr>
          <w:rFonts w:ascii="Bookman Old Style" w:hAnsi="Bookman Old Style" w:cs="Times New Roman"/>
          <w:i/>
          <w:sz w:val="20"/>
          <w:szCs w:val="20"/>
          <w:lang w:eastAsia="pl-PL"/>
        </w:rPr>
        <w:t xml:space="preserve"> </w:t>
      </w:r>
      <w:r w:rsidRPr="000831C5">
        <w:rPr>
          <w:rFonts w:ascii="Bookman Old Style" w:hAnsi="Bookman Old Style" w:cs="Times New Roman"/>
          <w:sz w:val="20"/>
          <w:szCs w:val="20"/>
          <w:lang w:eastAsia="pl-PL"/>
        </w:rPr>
        <w:t xml:space="preserve">RODO w celu </w:t>
      </w: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związanym z postępowaniem o udzielenie zamówienia publicznego  w trybie </w:t>
      </w: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ustawy z dnia 29 stycznia 2004 r. – Prawo zamówień publicznych, dalej „ustawą </w:t>
      </w:r>
      <w:proofErr w:type="spellStart"/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Pzp</w:t>
      </w:r>
      <w:proofErr w:type="spellEnd"/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”</w:t>
      </w: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>.</w:t>
      </w:r>
    </w:p>
    <w:p w14:paraId="3B6ABC74" w14:textId="77777777" w:rsidR="00F252CC" w:rsidRPr="000831C5" w:rsidRDefault="00F252CC" w:rsidP="00F252CC">
      <w:pPr>
        <w:widowControl w:val="0"/>
        <w:numPr>
          <w:ilvl w:val="0"/>
          <w:numId w:val="3"/>
        </w:numPr>
        <w:suppressAutoHyphens w:val="0"/>
        <w:jc w:val="both"/>
        <w:rPr>
          <w:rFonts w:ascii="Bookman Old Style" w:eastAsia="Calibri" w:hAnsi="Bookman Old Style" w:cs="Times New Roman"/>
          <w:sz w:val="20"/>
          <w:szCs w:val="20"/>
          <w:lang w:eastAsia="en-US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art. 6 ust. 1 lit. b </w:t>
      </w: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>RODO – w odniesieniu do danych osobowych osoby będącej stroną umowy</w:t>
      </w:r>
    </w:p>
    <w:p w14:paraId="08CC8104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20"/>
          <w:szCs w:val="20"/>
          <w:lang w:eastAsia="en-US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Odbiorcami Pani/Pana danych osobowych mogą być</w:t>
      </w: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 właściwe organy (w tym np. odpowiednim organy Unii Europejskiej, Najwyższej Izbie Kontroli, Krajowej Administracji Skarbowej) oraz  każdy zainteresowany podmiot – zgodnie z zasadą jawności postępowania,</w:t>
      </w:r>
    </w:p>
    <w:p w14:paraId="287E25E2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B0F0"/>
          <w:sz w:val="20"/>
          <w:szCs w:val="20"/>
          <w:lang w:eastAsia="pl-PL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>Wojewódzkie Pogotowie Ratunkowe w Katowicach nie zamierza przekazywać Pani/Pana danych osobowych do państwa trzeciego lub organizacji międzynarodowej.</w:t>
      </w:r>
    </w:p>
    <w:p w14:paraId="0A80281F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Pani/Pana dane osobowe będą przechowywane przez okres </w:t>
      </w: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wyznaczony na podstawie rozporządzenia Prezesa Rady Ministrów w sprawie instrukcji kancelaryjnej, jednolitych rzeczowych wykazów akt oraz instrukcji w sprawie działania archiwów zakładowych tj.:</w:t>
      </w:r>
    </w:p>
    <w:p w14:paraId="718FD8A4" w14:textId="77777777" w:rsidR="00F252CC" w:rsidRPr="000831C5" w:rsidRDefault="00F252CC" w:rsidP="00F252CC">
      <w:pPr>
        <w:suppressAutoHyphens w:val="0"/>
        <w:ind w:left="720"/>
        <w:jc w:val="both"/>
        <w:rPr>
          <w:rFonts w:ascii="Bookman Old Style" w:eastAsia="Calibri" w:hAnsi="Bookman Old Style" w:cs="Times New Roman"/>
          <w:b/>
          <w:i/>
          <w:sz w:val="20"/>
          <w:szCs w:val="20"/>
          <w:lang w:eastAsia="pl-PL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- przez okres 5 lat od dnia zakończenia postępowania o udzielenie zamówienia, a przypadku zawarcia umowy, przez okres 5 lat od zakończenia roku kalendarzowego, w którym nastąpiło zakończenie wykonywania umowy - chyba że z przepisów szczególnych wynikać będzie dłuższy okres; </w:t>
      </w:r>
    </w:p>
    <w:p w14:paraId="3677124D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b/>
          <w:i/>
          <w:sz w:val="20"/>
          <w:szCs w:val="20"/>
          <w:lang w:eastAsia="pl-PL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Pzp</w:t>
      </w:r>
      <w:proofErr w:type="spellEnd"/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Pzp</w:t>
      </w:r>
      <w:proofErr w:type="spellEnd"/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;  </w:t>
      </w:r>
    </w:p>
    <w:p w14:paraId="1105DE3B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en-US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W odniesieniu do Pani/Pana danych osobowych decyzje nie będą podejmowane w sposób zautomatyzowany.</w:t>
      </w:r>
    </w:p>
    <w:p w14:paraId="292B3123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Posiada Pani/Pan następujące uprawnienia:</w:t>
      </w:r>
    </w:p>
    <w:p w14:paraId="7908CBED" w14:textId="77777777" w:rsidR="00F252CC" w:rsidRPr="000831C5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na podstawie art. 15 RODO prawo dostępu do danych osobowych Pani/Pana dotyczących;</w:t>
      </w:r>
    </w:p>
    <w:p w14:paraId="6184367C" w14:textId="77777777" w:rsidR="00F252CC" w:rsidRPr="000831C5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hAnsi="Bookman Old Style" w:cs="Times New Roman"/>
          <w:sz w:val="20"/>
          <w:szCs w:val="20"/>
          <w:lang w:eastAsia="pl-PL"/>
        </w:rPr>
        <w:t xml:space="preserve">na podstawie art. 16 RODO prawo do sprostowania Pani/Pana danych osobowych, z zastrzeżeniem, iż skorzystanie z tego prawa nie może skutkować zmianą </w:t>
      </w: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wyniku postępowania o udzielenie zamówienia publicznego ani zmianą postanowień umowy w zakresie niezgodnym z ustawą </w:t>
      </w:r>
      <w:proofErr w:type="spellStart"/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>Pzp</w:t>
      </w:r>
      <w:proofErr w:type="spellEnd"/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 oraz nie może naruszać integralności protokołu oraz jego załączników;</w:t>
      </w:r>
    </w:p>
    <w:p w14:paraId="282B28C3" w14:textId="77777777" w:rsidR="00F252CC" w:rsidRPr="000831C5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hAnsi="Bookman Old Style" w:cs="Times New Roman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RODO;</w:t>
      </w:r>
    </w:p>
    <w:p w14:paraId="1AC78208" w14:textId="77777777" w:rsidR="00F252CC" w:rsidRPr="000831C5" w:rsidRDefault="00F252CC" w:rsidP="00F252CC">
      <w:pPr>
        <w:widowControl w:val="0"/>
        <w:numPr>
          <w:ilvl w:val="0"/>
          <w:numId w:val="2"/>
        </w:numPr>
        <w:suppressAutoHyphens w:val="0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hAnsi="Bookman Old Style" w:cs="Times New Roman"/>
          <w:sz w:val="20"/>
          <w:szCs w:val="20"/>
          <w:lang w:eastAsia="pl-PL"/>
        </w:rPr>
        <w:t>prawo do wniesienia skargi do Prezesa Urzędu Ochrony Danych Osobowych, gdy uzna Pani/Pan, że przetwarzanie danych osobowych Pani/Pana dotyczących narusza przepisy RODO.</w:t>
      </w:r>
    </w:p>
    <w:p w14:paraId="72D4216E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i/>
          <w:sz w:val="20"/>
          <w:szCs w:val="20"/>
          <w:lang w:eastAsia="pl-PL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Nie przysługuje Pani/Panu:</w:t>
      </w:r>
    </w:p>
    <w:p w14:paraId="4F135F76" w14:textId="77777777" w:rsidR="00F252CC" w:rsidRPr="000831C5" w:rsidRDefault="00F252CC" w:rsidP="00F252CC">
      <w:pPr>
        <w:widowControl w:val="0"/>
        <w:numPr>
          <w:ilvl w:val="1"/>
          <w:numId w:val="1"/>
        </w:numPr>
        <w:suppressAutoHyphens w:val="0"/>
        <w:ind w:left="1134" w:hanging="357"/>
        <w:jc w:val="both"/>
        <w:rPr>
          <w:rFonts w:ascii="Bookman Old Style" w:eastAsia="Calibri" w:hAnsi="Bookman Old Style" w:cs="Times New Roman"/>
          <w:i/>
          <w:sz w:val="20"/>
          <w:szCs w:val="20"/>
          <w:lang w:eastAsia="pl-PL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w związku z art. 17 ust. 3 lit. b, d lub e RODO prawo do usunięcia danych osobowych;</w:t>
      </w:r>
    </w:p>
    <w:p w14:paraId="35421E4A" w14:textId="77777777" w:rsidR="00F252CC" w:rsidRPr="000831C5" w:rsidRDefault="00F252CC" w:rsidP="00F252CC">
      <w:pPr>
        <w:widowControl w:val="0"/>
        <w:numPr>
          <w:ilvl w:val="1"/>
          <w:numId w:val="1"/>
        </w:numPr>
        <w:suppressAutoHyphens w:val="0"/>
        <w:ind w:left="1134" w:hanging="357"/>
        <w:jc w:val="both"/>
        <w:rPr>
          <w:rFonts w:ascii="Bookman Old Style" w:eastAsia="Calibri" w:hAnsi="Bookman Old Style" w:cs="Times New Roman"/>
          <w:i/>
          <w:sz w:val="20"/>
          <w:szCs w:val="20"/>
          <w:lang w:eastAsia="pl-PL"/>
        </w:rPr>
      </w:pPr>
      <w:r w:rsidRPr="000831C5">
        <w:rPr>
          <w:rFonts w:ascii="Bookman Old Style" w:hAnsi="Bookman Old Style" w:cs="Times New Roman"/>
          <w:sz w:val="20"/>
          <w:szCs w:val="20"/>
          <w:lang w:eastAsia="pl-PL"/>
        </w:rPr>
        <w:t>prawo do przenoszenia danych osobowych, o którym mowa w art. 20 RODO;</w:t>
      </w:r>
    </w:p>
    <w:p w14:paraId="4490D05A" w14:textId="77777777" w:rsidR="00F252CC" w:rsidRPr="000831C5" w:rsidRDefault="00F252CC" w:rsidP="00F252CC">
      <w:pPr>
        <w:widowControl w:val="0"/>
        <w:numPr>
          <w:ilvl w:val="1"/>
          <w:numId w:val="1"/>
        </w:numPr>
        <w:suppressAutoHyphens w:val="0"/>
        <w:ind w:left="1134"/>
        <w:jc w:val="both"/>
        <w:rPr>
          <w:rFonts w:ascii="Bookman Old Style" w:eastAsia="Calibri" w:hAnsi="Bookman Old Style" w:cs="Times New Roman"/>
          <w:i/>
          <w:sz w:val="20"/>
          <w:szCs w:val="20"/>
          <w:lang w:eastAsia="pl-PL"/>
        </w:rPr>
      </w:pPr>
      <w:r w:rsidRPr="000831C5">
        <w:rPr>
          <w:rFonts w:ascii="Bookman Old Style" w:hAnsi="Bookman Old Style" w:cs="Times New Roman"/>
          <w:sz w:val="20"/>
          <w:szCs w:val="20"/>
          <w:lang w:eastAsia="pl-PL"/>
        </w:rPr>
        <w:t xml:space="preserve">na podstawie art. 21 RODO prawo sprzeciwu, wobec przetwarzania danych osobowych, gdyż podstawą prawną przetwarzania Pani/Pana danych osobowych jest art. 6 ust. 1 lit. b i c RODO. </w:t>
      </w:r>
    </w:p>
    <w:p w14:paraId="0295F3E0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Informujemy, że </w:t>
      </w:r>
      <w:bookmarkStart w:id="3" w:name="mip48591058"/>
      <w:bookmarkEnd w:id="3"/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>w przypadku, gdy wykonanie obowiązków w zakresie prawa do informacji (art.15 ust. 1-2 RODO</w:t>
      </w:r>
      <w:r w:rsidRPr="000831C5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>) oraz prawa do uzyskania kopii danych (art. 15 ust. 3 RODO) wymagałoby niewspółmiernie dużego wysiłku, zamawiający może żądać od osoby, której dane dotyczą, wskazania dodatkowych informacji mających na celu – stosownie do okoliczności:</w:t>
      </w:r>
    </w:p>
    <w:p w14:paraId="4DB9906C" w14:textId="77777777" w:rsidR="00F252CC" w:rsidRPr="000831C5" w:rsidRDefault="00F252CC" w:rsidP="00F252CC">
      <w:pPr>
        <w:widowControl w:val="0"/>
        <w:numPr>
          <w:ilvl w:val="1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</w:pPr>
      <w:r w:rsidRPr="000831C5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sprecyzowanie </w:t>
      </w: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żądania, w szczególności podania nazwy lub daty postępowania o </w:t>
      </w:r>
      <w:r w:rsidRPr="000831C5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udzielenie. </w:t>
      </w:r>
    </w:p>
    <w:p w14:paraId="62E653FB" w14:textId="77777777" w:rsidR="00F252CC" w:rsidRPr="000831C5" w:rsidRDefault="00F252CC" w:rsidP="00F252CC">
      <w:pPr>
        <w:widowControl w:val="0"/>
        <w:numPr>
          <w:ilvl w:val="1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>sprecyzowanie nazwy lub daty zakończonego postępowania o udzielenie zamówienia.</w:t>
      </w:r>
    </w:p>
    <w:p w14:paraId="0F576169" w14:textId="100E5B9C" w:rsidR="00401947" w:rsidRPr="000831C5" w:rsidRDefault="00F252CC" w:rsidP="000831C5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</w:pPr>
      <w:r w:rsidRPr="000831C5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Informujemy, że wystąpienie z żądaniem ograniczenia przetwarzania danych (o którym mowa w art. </w:t>
      </w:r>
      <w:hyperlink r:id="rId5" w:history="1">
        <w:r w:rsidRPr="000831C5">
          <w:rPr>
            <w:rFonts w:ascii="Bookman Old Style" w:eastAsia="Calibri" w:hAnsi="Bookman Old Style" w:cs="Times New Roman"/>
            <w:color w:val="000000"/>
            <w:sz w:val="20"/>
            <w:szCs w:val="20"/>
            <w:lang w:eastAsia="en-US"/>
          </w:rPr>
          <w:t>art. 18 ust. 1</w:t>
        </w:r>
      </w:hyperlink>
      <w:r w:rsidRPr="000831C5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 RODO) nie ogranicza przetwarzania danych osobowych do czasu zakończenia postępowania o udzielenie </w:t>
      </w:r>
      <w:bookmarkStart w:id="4" w:name="highlightHit_101"/>
      <w:bookmarkEnd w:id="4"/>
      <w:r w:rsidRPr="000831C5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zamówienia </w:t>
      </w:r>
      <w:bookmarkStart w:id="5" w:name="highlightHit_102"/>
      <w:bookmarkEnd w:id="5"/>
      <w:r w:rsidRPr="000831C5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publicznego </w:t>
      </w: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>lub konkursu.</w:t>
      </w:r>
    </w:p>
    <w:sectPr w:rsidR="00401947" w:rsidRPr="000831C5" w:rsidSect="00F252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B5401"/>
    <w:multiLevelType w:val="hybridMultilevel"/>
    <w:tmpl w:val="195C5CF8"/>
    <w:lvl w:ilvl="0" w:tplc="14ECFA2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 w:val="0"/>
        <w:strike w:val="0"/>
        <w:color w:val="auto"/>
      </w:rPr>
    </w:lvl>
    <w:lvl w:ilvl="1" w:tplc="0BAE8E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729B9"/>
    <w:multiLevelType w:val="hybridMultilevel"/>
    <w:tmpl w:val="D2582F9C"/>
    <w:lvl w:ilvl="0" w:tplc="0A56CC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5103E2A"/>
    <w:multiLevelType w:val="hybridMultilevel"/>
    <w:tmpl w:val="24180B42"/>
    <w:lvl w:ilvl="0" w:tplc="27B49D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947"/>
    <w:rsid w:val="000831C5"/>
    <w:rsid w:val="000A6A79"/>
    <w:rsid w:val="00194D9E"/>
    <w:rsid w:val="003B71AC"/>
    <w:rsid w:val="00401947"/>
    <w:rsid w:val="005B7F37"/>
    <w:rsid w:val="00656C24"/>
    <w:rsid w:val="006C6017"/>
    <w:rsid w:val="007E36F8"/>
    <w:rsid w:val="008747AE"/>
    <w:rsid w:val="00924549"/>
    <w:rsid w:val="009F13B8"/>
    <w:rsid w:val="00A53B4B"/>
    <w:rsid w:val="00A92E61"/>
    <w:rsid w:val="00E42BA8"/>
    <w:rsid w:val="00F2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F5CE1"/>
  <w15:chartTrackingRefBased/>
  <w15:docId w15:val="{3C4BAB04-9282-4290-9356-82AECDD7B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52C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3">
    <w:name w:val="Tekst podstawowy 23"/>
    <w:basedOn w:val="Normalny"/>
    <w:rsid w:val="00E42BA8"/>
    <w:pPr>
      <w:jc w:val="both"/>
    </w:pPr>
    <w:rPr>
      <w:bCs/>
    </w:rPr>
  </w:style>
  <w:style w:type="paragraph" w:customStyle="1" w:styleId="tekst">
    <w:name w:val="tekst"/>
    <w:basedOn w:val="Normalny"/>
    <w:rsid w:val="00A53B4B"/>
    <w:pPr>
      <w:suppressLineNumbers/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galis.pl/document-view.seam?documentId=mfrxilrtgm2tsnrrguytsltqmfyc4mzuhaztinbrg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663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Katarzyna Pietruszka</cp:lastModifiedBy>
  <cp:revision>16</cp:revision>
  <dcterms:created xsi:type="dcterms:W3CDTF">2021-01-09T18:00:00Z</dcterms:created>
  <dcterms:modified xsi:type="dcterms:W3CDTF">2023-12-27T10:02:00Z</dcterms:modified>
</cp:coreProperties>
</file>