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3A2EF9" w14:paraId="698148C6" w14:textId="77777777" w:rsidTr="00914B21">
        <w:trPr>
          <w:trHeight w:val="8076"/>
          <w:jc w:val="center"/>
        </w:trPr>
        <w:tc>
          <w:tcPr>
            <w:tcW w:w="10206" w:type="dxa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4DA150A" w14:textId="74F94D2B" w:rsidR="008A245E" w:rsidRPr="0018374F" w:rsidRDefault="008A245E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05F60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Pakiet 10 licencji Office Standard lub równoważny, zawierający poniższe składniki:</w:t>
            </w:r>
          </w:p>
          <w:p w14:paraId="2A67BB85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Word</w:t>
            </w:r>
          </w:p>
          <w:p w14:paraId="6891A864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Excel</w:t>
            </w:r>
          </w:p>
          <w:p w14:paraId="36F604AE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Outlook</w:t>
            </w:r>
          </w:p>
          <w:p w14:paraId="171E66D2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PowerPoint</w:t>
            </w:r>
          </w:p>
          <w:p w14:paraId="045B5771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Access (</w:t>
            </w:r>
            <w:proofErr w:type="spellStart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tylko</w:t>
            </w:r>
            <w:proofErr w:type="spellEnd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dla</w:t>
            </w:r>
            <w:proofErr w:type="spellEnd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Windows)</w:t>
            </w:r>
          </w:p>
          <w:p w14:paraId="3F3632A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OneNote</w:t>
            </w:r>
          </w:p>
          <w:p w14:paraId="1D426878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Publisher (tylko dla Windows)</w:t>
            </w:r>
          </w:p>
          <w:p w14:paraId="17AE8CB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dostarczenia komercyjnych licencji dożywotnich z jednym kluczem instalacyjnym. </w:t>
            </w:r>
          </w:p>
          <w:p w14:paraId="0AF3230F" w14:textId="54EE3F5F" w:rsidR="003D2EE1" w:rsidRPr="0018374F" w:rsidRDefault="00590A63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Gwarancja minimum 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miesiące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D2EE1" w:rsidRPr="0018374F">
              <w:rPr>
                <w:rFonts w:asciiTheme="minorHAnsi" w:hAnsiTheme="minorHAnsi" w:cstheme="minorHAnsi"/>
                <w:sz w:val="20"/>
                <w:szCs w:val="20"/>
              </w:rPr>
              <w:t>Dostęp do w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>sparci</w:t>
            </w:r>
            <w:r w:rsidR="003D2EE1" w:rsidRPr="001837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techniczne</w:t>
            </w:r>
            <w:r w:rsidR="003D2EE1" w:rsidRPr="0018374F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producenta </w:t>
            </w:r>
            <w:r w:rsidR="003D2EE1" w:rsidRPr="0018374F">
              <w:rPr>
                <w:rFonts w:asciiTheme="minorHAnsi" w:hAnsiTheme="minorHAnsi" w:cstheme="minorHAnsi"/>
                <w:sz w:val="20"/>
                <w:szCs w:val="20"/>
              </w:rPr>
              <w:t>oraz wszystkich poprawek, aktualizacji przez okres min. 2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D2EE1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="0029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6FC">
              <w:rPr>
                <w:rFonts w:cstheme="minorHAnsi"/>
                <w:sz w:val="20"/>
                <w:szCs w:val="20"/>
              </w:rPr>
              <w:t xml:space="preserve">licząc </w:t>
            </w:r>
            <w:r w:rsidR="002906FC" w:rsidRPr="002922C9">
              <w:rPr>
                <w:rFonts w:asciiTheme="minorHAnsi" w:hAnsiTheme="minorHAnsi" w:cstheme="minorHAnsi"/>
                <w:sz w:val="20"/>
                <w:szCs w:val="20"/>
              </w:rPr>
              <w:t>od daty</w:t>
            </w:r>
            <w:r w:rsidR="002906FC" w:rsidRPr="002922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podpisania przez przedstawicieli obu Stron bez zastrzeżeń Protokołu odbioru</w:t>
            </w:r>
          </w:p>
          <w:p w14:paraId="0205F36A" w14:textId="2C105E01" w:rsidR="008A245E" w:rsidRPr="0018374F" w:rsidRDefault="005270B1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Oprogramowanie równoważne musi dać te same możliwości zarzadzania licencjami i te same funkcjonalności w/w edytorów.</w:t>
            </w:r>
          </w:p>
          <w:p w14:paraId="7C1B91D4" w14:textId="7777777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3957E5E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F547C" w16cid:durableId="283C1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285F" w14:textId="77777777" w:rsidR="007E702D" w:rsidRDefault="007E702D">
      <w:r>
        <w:separator/>
      </w:r>
    </w:p>
  </w:endnote>
  <w:endnote w:type="continuationSeparator" w:id="0">
    <w:p w14:paraId="677D4035" w14:textId="77777777" w:rsidR="007E702D" w:rsidRDefault="007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2019B54F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E339A5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E339A5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F59E" w14:textId="77777777" w:rsidR="007E702D" w:rsidRDefault="007E702D">
      <w:r>
        <w:separator/>
      </w:r>
    </w:p>
  </w:footnote>
  <w:footnote w:type="continuationSeparator" w:id="0">
    <w:p w14:paraId="6B62F51C" w14:textId="77777777" w:rsidR="007E702D" w:rsidRDefault="007E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45BCFE26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339A5">
      <w:rPr>
        <w:noProof/>
      </w:rPr>
      <w:t>Załącznik nr 1.3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D5DBD"/>
    <w:rsid w:val="000E4C06"/>
    <w:rsid w:val="0010438A"/>
    <w:rsid w:val="00134D73"/>
    <w:rsid w:val="00157180"/>
    <w:rsid w:val="0017714D"/>
    <w:rsid w:val="0018374F"/>
    <w:rsid w:val="00192DA6"/>
    <w:rsid w:val="001A2250"/>
    <w:rsid w:val="001B5397"/>
    <w:rsid w:val="001C27BE"/>
    <w:rsid w:val="001C2ED9"/>
    <w:rsid w:val="001E7315"/>
    <w:rsid w:val="001F060C"/>
    <w:rsid w:val="00225369"/>
    <w:rsid w:val="00254D7D"/>
    <w:rsid w:val="002906FC"/>
    <w:rsid w:val="00300175"/>
    <w:rsid w:val="0032021A"/>
    <w:rsid w:val="003472C2"/>
    <w:rsid w:val="0037258D"/>
    <w:rsid w:val="0037713B"/>
    <w:rsid w:val="00382191"/>
    <w:rsid w:val="003A2EF9"/>
    <w:rsid w:val="003B26AE"/>
    <w:rsid w:val="003C4BCF"/>
    <w:rsid w:val="003D2EE1"/>
    <w:rsid w:val="003F6F5C"/>
    <w:rsid w:val="00461FF1"/>
    <w:rsid w:val="00493660"/>
    <w:rsid w:val="004C627C"/>
    <w:rsid w:val="005270B1"/>
    <w:rsid w:val="00527EA5"/>
    <w:rsid w:val="0053577E"/>
    <w:rsid w:val="0058173E"/>
    <w:rsid w:val="00590A63"/>
    <w:rsid w:val="005C32D0"/>
    <w:rsid w:val="00634D53"/>
    <w:rsid w:val="00654F0A"/>
    <w:rsid w:val="00670EC5"/>
    <w:rsid w:val="00684B01"/>
    <w:rsid w:val="006963EF"/>
    <w:rsid w:val="006D4F26"/>
    <w:rsid w:val="00703F5C"/>
    <w:rsid w:val="007619A8"/>
    <w:rsid w:val="007E702D"/>
    <w:rsid w:val="008822E6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A170A3"/>
    <w:rsid w:val="00AE663F"/>
    <w:rsid w:val="00B65BF0"/>
    <w:rsid w:val="00B7220A"/>
    <w:rsid w:val="00B80720"/>
    <w:rsid w:val="00BA6CD7"/>
    <w:rsid w:val="00C5013E"/>
    <w:rsid w:val="00CF703C"/>
    <w:rsid w:val="00D3549C"/>
    <w:rsid w:val="00D5282E"/>
    <w:rsid w:val="00D677C0"/>
    <w:rsid w:val="00DB5AEC"/>
    <w:rsid w:val="00DF515B"/>
    <w:rsid w:val="00DF5A1B"/>
    <w:rsid w:val="00DF74B3"/>
    <w:rsid w:val="00E152A6"/>
    <w:rsid w:val="00E20D8F"/>
    <w:rsid w:val="00E23BF8"/>
    <w:rsid w:val="00E339A5"/>
    <w:rsid w:val="00E56970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F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C"/>
    <w:rPr>
      <w:b/>
      <w:bCs/>
    </w:rPr>
  </w:style>
  <w:style w:type="paragraph" w:styleId="Poprawka">
    <w:name w:val="Revision"/>
    <w:hidden/>
    <w:uiPriority w:val="99"/>
    <w:semiHidden/>
    <w:rsid w:val="003F6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2023-06-20T10:20:00Z</dcterms:created>
  <dcterms:modified xsi:type="dcterms:W3CDTF">2023-06-30T12:51:00Z</dcterms:modified>
</cp:coreProperties>
</file>