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F506A5"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2111C0C4" wp14:editId="411CEE54">
            <wp:simplePos x="0" y="0"/>
            <wp:positionH relativeFrom="column">
              <wp:posOffset>1611630</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1A6FB5">
        <w:rPr>
          <w:rFonts w:ascii="Times New Roman" w:eastAsia="Times New Roman" w:hAnsi="Times New Roman" w:cs="Times New Roman"/>
          <w:bCs/>
          <w:sz w:val="24"/>
          <w:szCs w:val="24"/>
        </w:rPr>
        <w:t>ROIX.271.14</w:t>
      </w:r>
      <w:r w:rsidR="00734CCF">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A837C3" w:rsidRPr="00A837C3" w:rsidRDefault="00031E15" w:rsidP="00A837C3">
      <w:pPr>
        <w:widowControl/>
        <w:suppressAutoHyphens/>
        <w:autoSpaceDE/>
        <w:autoSpaceDN/>
        <w:adjustRightInd/>
        <w:spacing w:line="276" w:lineRule="auto"/>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1F3E63" w:rsidRPr="001F3E63">
        <w:rPr>
          <w:rFonts w:ascii="Times New Roman" w:eastAsia="Times New Roman" w:hAnsi="Times New Roman" w:cs="Times New Roman"/>
          <w:b/>
          <w:bCs/>
          <w:color w:val="000000"/>
          <w:sz w:val="26"/>
          <w:szCs w:val="26"/>
        </w:rPr>
        <w:t>„Budowa Centrum Opiekuńczo - Mieszkaniowego w Świętoniowej”</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7B2FCB"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06</w:t>
      </w:r>
      <w:r w:rsidR="0042724A">
        <w:rPr>
          <w:rFonts w:ascii="Times New Roman" w:eastAsia="Times New Roman" w:hAnsi="Times New Roman" w:cs="Times New Roman"/>
          <w:bCs/>
          <w:sz w:val="24"/>
          <w:szCs w:val="24"/>
        </w:rPr>
        <w:t>.12</w:t>
      </w:r>
      <w:r w:rsidR="00A837C3">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A837C3" w:rsidRPr="00031E15" w:rsidRDefault="00A837C3"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A837C3" w:rsidRDefault="00A837C3" w:rsidP="00A837C3">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1F3E63" w:rsidRPr="001F3E63">
        <w:rPr>
          <w:rFonts w:ascii="Times New Roman" w:hAnsi="Times New Roman" w:cs="Times New Roman"/>
          <w:b/>
          <w:bCs/>
          <w:iCs/>
          <w:sz w:val="24"/>
          <w:szCs w:val="24"/>
        </w:rPr>
        <w:t xml:space="preserve">„Budowa Centrum Opiekuńczo - Mieszkaniowego </w:t>
      </w:r>
      <w:r w:rsidR="00BF03C1">
        <w:rPr>
          <w:rFonts w:ascii="Times New Roman" w:hAnsi="Times New Roman" w:cs="Times New Roman"/>
          <w:b/>
          <w:bCs/>
          <w:iCs/>
          <w:sz w:val="24"/>
          <w:szCs w:val="24"/>
        </w:rPr>
        <w:br/>
      </w:r>
      <w:r w:rsidR="001F3E63" w:rsidRPr="001F3E63">
        <w:rPr>
          <w:rFonts w:ascii="Times New Roman" w:hAnsi="Times New Roman" w:cs="Times New Roman"/>
          <w:b/>
          <w:bCs/>
          <w:iCs/>
          <w:sz w:val="24"/>
          <w:szCs w:val="24"/>
        </w:rPr>
        <w:t>w Świętoniowej”</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Przedmiot zamówienia jest budowa Centrum Opiekuńczo-Mieszkalnego na działkach nr ewid.:606;607;608;610;543/47 położonych w Świętoniowej. Budynek wolnostojący niepodpiwniczony, parterowy o zwartej nieregularnej bryle z dachem wielospadowym konstrukcji ciesielskiej pokrytej blachą.</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Głównym założeniem i celem budowy budynku COM jest pomoc osobom niepełnosprawnym, dlatego funkcja obiektu zaprojektowana została w sposób stwarzający warunki bezkolizyjnego korzystania ze wszystkich pomieszczeń obiektu i otoczenia osobom poruszającym się na wózkach inwalidzkich.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zostały wydzielone dwie strefy:</w:t>
      </w:r>
    </w:p>
    <w:p w:rsidR="00FF5C02" w:rsidRPr="00FF5C02" w:rsidRDefault="0042724A" w:rsidP="00FF5C02">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5C02" w:rsidRPr="00FF5C02">
        <w:rPr>
          <w:rFonts w:ascii="Times New Roman" w:eastAsia="Times New Roman" w:hAnsi="Times New Roman" w:cs="Times New Roman"/>
          <w:sz w:val="24"/>
          <w:szCs w:val="24"/>
        </w:rPr>
        <w:t>część całodobowa mieszkalna</w:t>
      </w:r>
    </w:p>
    <w:p w:rsidR="00FF5C02" w:rsidRPr="00FF5C02" w:rsidRDefault="0042724A" w:rsidP="00FF5C02">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5C02" w:rsidRPr="00FF5C02">
        <w:rPr>
          <w:rFonts w:ascii="Times New Roman" w:eastAsia="Times New Roman" w:hAnsi="Times New Roman" w:cs="Times New Roman"/>
          <w:sz w:val="24"/>
          <w:szCs w:val="24"/>
        </w:rPr>
        <w:t>cześć dzienna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W budynku nie będą występowały bariery architektoniczne i komunikacyjne w postaci progów, poprzez zaprojektowanie na jednym poziomie wszystkich posadzek. Wszystkie pokoje mieszkalne zaprojektowano jako jednoosobowe z łazienkami wyposażonymi w urządzenia dla osób niepełnosprawnych oraz instalację </w:t>
      </w:r>
      <w:proofErr w:type="spellStart"/>
      <w:r w:rsidRPr="00FF5C02">
        <w:rPr>
          <w:rFonts w:ascii="Times New Roman" w:eastAsia="Times New Roman" w:hAnsi="Times New Roman" w:cs="Times New Roman"/>
          <w:sz w:val="24"/>
          <w:szCs w:val="24"/>
        </w:rPr>
        <w:t>przyzywową</w:t>
      </w:r>
      <w:proofErr w:type="spellEnd"/>
      <w:r w:rsidRPr="00FF5C02">
        <w:rPr>
          <w:rFonts w:ascii="Times New Roman" w:eastAsia="Times New Roman" w:hAnsi="Times New Roman" w:cs="Times New Roman"/>
          <w:sz w:val="24"/>
          <w:szCs w:val="24"/>
        </w:rPr>
        <w:t xml:space="preserve">. Instalacja </w:t>
      </w:r>
      <w:proofErr w:type="spellStart"/>
      <w:r w:rsidRPr="00FF5C02">
        <w:rPr>
          <w:rFonts w:ascii="Times New Roman" w:eastAsia="Times New Roman" w:hAnsi="Times New Roman" w:cs="Times New Roman"/>
          <w:sz w:val="24"/>
          <w:szCs w:val="24"/>
        </w:rPr>
        <w:t>przyzywowa</w:t>
      </w:r>
      <w:proofErr w:type="spellEnd"/>
      <w:r w:rsidRPr="00FF5C02">
        <w:rPr>
          <w:rFonts w:ascii="Times New Roman" w:eastAsia="Times New Roman" w:hAnsi="Times New Roman" w:cs="Times New Roman"/>
          <w:sz w:val="24"/>
          <w:szCs w:val="24"/>
        </w:rPr>
        <w:t xml:space="preserve"> zamontowana będzie we wszystkich pomieszczeniach z których korzystać będą osoby niepełnosprawne, a monitoring wszędzie za wyjątkiem pomieszczeń sanitarnych.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Przestrzeń integracyjna dzienna na co dzień będąca jedna strefą, będzie mogła zostać podzielona na mniejsze wydzielone  pomieszczenia systemem ścian przesuwnych. Cała ta przestrzeń wyposażona będzie w system </w:t>
      </w:r>
      <w:proofErr w:type="spellStart"/>
      <w:r w:rsidRPr="00FF5C02">
        <w:rPr>
          <w:rFonts w:ascii="Times New Roman" w:eastAsia="Times New Roman" w:hAnsi="Times New Roman" w:cs="Times New Roman"/>
          <w:sz w:val="24"/>
          <w:szCs w:val="24"/>
        </w:rPr>
        <w:t>petli</w:t>
      </w:r>
      <w:proofErr w:type="spellEnd"/>
      <w:r w:rsidRPr="00FF5C02">
        <w:rPr>
          <w:rFonts w:ascii="Times New Roman" w:eastAsia="Times New Roman" w:hAnsi="Times New Roman" w:cs="Times New Roman"/>
          <w:sz w:val="24"/>
          <w:szCs w:val="24"/>
        </w:rPr>
        <w:t xml:space="preserve"> indukcyjnej wspomagania słuchu.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Przedmiotowy budynek zaprojektowano w systemie tradycyjnym. Budynek posadowiony na ławach i stopach fundamentowych wykonanych z betonu. Słupy żelbetowe, strop monolityczny, ściany warstwowe murowane z pustaków z dociepleniem styropianem. Dach konstrukcji drewnianej krokwiowo-kleszczowej o kacie nachylenia połaci do 35º </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Podstawowe wielkości budynku: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Długość </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62,05m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Szerokość</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0042724A">
        <w:rPr>
          <w:rFonts w:ascii="Times New Roman" w:eastAsia="Times New Roman" w:hAnsi="Times New Roman" w:cs="Times New Roman"/>
          <w:sz w:val="24"/>
          <w:szCs w:val="24"/>
        </w:rPr>
        <w:t xml:space="preserve">            </w:t>
      </w:r>
      <w:r w:rsidRPr="00FF5C02">
        <w:rPr>
          <w:rFonts w:ascii="Times New Roman" w:eastAsia="Times New Roman" w:hAnsi="Times New Roman" w:cs="Times New Roman"/>
          <w:sz w:val="24"/>
          <w:szCs w:val="24"/>
        </w:rPr>
        <w:t>24,25m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użytkowa</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976,80m2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zabudowy</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1124,70m2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należy wykonać kompletne z punktu widzenia instalacje wewnętrzne:</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w:t>
      </w:r>
      <w:proofErr w:type="spellStart"/>
      <w:r w:rsidRPr="00FF5C02">
        <w:rPr>
          <w:rFonts w:ascii="Times New Roman" w:eastAsia="Times New Roman" w:hAnsi="Times New Roman" w:cs="Times New Roman"/>
          <w:sz w:val="24"/>
          <w:szCs w:val="24"/>
        </w:rPr>
        <w:t>wodociagowa</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kanalizacji sanitarnej</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c.o. i </w:t>
      </w:r>
      <w:proofErr w:type="spellStart"/>
      <w:r w:rsidRPr="00FF5C02">
        <w:rPr>
          <w:rFonts w:ascii="Times New Roman" w:eastAsia="Times New Roman" w:hAnsi="Times New Roman" w:cs="Times New Roman"/>
          <w:sz w:val="24"/>
          <w:szCs w:val="24"/>
        </w:rPr>
        <w:t>c.w.u</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Wentylacja grawitacyjna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gazowa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lastRenderedPageBreak/>
        <w:t xml:space="preserve">Instalacja elektryczna w zakresie: rozdzielni elektrycznych WLZ, tras kablowych, instalacji gniazd i wypustów zasilających 230V i 400V instalacji oświetlenia, instalacji okablowania strukturalnego, instalacji telewizyjnej, instalacja pętli indukcyjnej, instalacji CCTV, instalacji SAP, instalacji </w:t>
      </w:r>
      <w:proofErr w:type="spellStart"/>
      <w:r w:rsidRPr="00FF5C02">
        <w:rPr>
          <w:rFonts w:ascii="Times New Roman" w:eastAsia="Times New Roman" w:hAnsi="Times New Roman" w:cs="Times New Roman"/>
          <w:sz w:val="24"/>
          <w:szCs w:val="24"/>
        </w:rPr>
        <w:t>przyzywowej</w:t>
      </w:r>
      <w:proofErr w:type="spellEnd"/>
      <w:r w:rsidRPr="00FF5C02">
        <w:rPr>
          <w:rFonts w:ascii="Times New Roman" w:eastAsia="Times New Roman" w:hAnsi="Times New Roman" w:cs="Times New Roman"/>
          <w:sz w:val="24"/>
          <w:szCs w:val="24"/>
        </w:rPr>
        <w:t>, instalacji monitoringu oraz instalacji oświetlenia awaryjnego i ewakuacyjnego</w:t>
      </w:r>
      <w:r>
        <w:rPr>
          <w:rFonts w:ascii="Times New Roman" w:eastAsia="Times New Roman" w:hAnsi="Times New Roman" w:cs="Times New Roman"/>
          <w:sz w:val="24"/>
          <w:szCs w:val="24"/>
        </w:rPr>
        <w:t>.</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fotowoltaiczna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Lokalizacja nowej zabudowy powoduje kolizje z istniejącą infrastruktura techniczną tj. napowietrzna linia elektryczna NN i linia telekomunikacyjna oraz z gminną siecią kanalizacji sanitarnej. Wszystkie kolizje zostaną poddane przebudowie i zostaną przeniesione poza obrys projektowanego obiektu. Istniejący teren na którym usytuowany jest COM należy ogrodzić ogrodzeniem trwałym. Wjazd na przedmiotowa działka poprzez projektowane zjazdy publiczne z drogi powiatowej i gminnej. Na terenie przedmiotowej działki w ramach inwestycji planuje się wykonać dojścia i dojazdy, place, stanowiska postojowe dostosowane dla potrzeb osób niepełnosprawnych korzystających z placówki. Układ komunikacyjny na terenie działki zapewni </w:t>
      </w:r>
      <w:proofErr w:type="spellStart"/>
      <w:r w:rsidRPr="00FF5C02">
        <w:rPr>
          <w:rFonts w:ascii="Times New Roman" w:eastAsia="Times New Roman" w:hAnsi="Times New Roman" w:cs="Times New Roman"/>
          <w:sz w:val="24"/>
          <w:szCs w:val="24"/>
        </w:rPr>
        <w:t>ochrone</w:t>
      </w:r>
      <w:proofErr w:type="spellEnd"/>
      <w:r w:rsidRPr="00FF5C02">
        <w:rPr>
          <w:rFonts w:ascii="Times New Roman" w:eastAsia="Times New Roman" w:hAnsi="Times New Roman" w:cs="Times New Roman"/>
          <w:sz w:val="24"/>
          <w:szCs w:val="24"/>
        </w:rPr>
        <w:t xml:space="preserve"> </w:t>
      </w:r>
      <w:proofErr w:type="spellStart"/>
      <w:r w:rsidRPr="00FF5C02">
        <w:rPr>
          <w:rFonts w:ascii="Times New Roman" w:eastAsia="Times New Roman" w:hAnsi="Times New Roman" w:cs="Times New Roman"/>
          <w:sz w:val="24"/>
          <w:szCs w:val="24"/>
        </w:rPr>
        <w:t>p.poz</w:t>
      </w:r>
      <w:proofErr w:type="spellEnd"/>
      <w:r w:rsidRPr="00FF5C02">
        <w:rPr>
          <w:rFonts w:ascii="Times New Roman" w:eastAsia="Times New Roman" w:hAnsi="Times New Roman" w:cs="Times New Roman"/>
          <w:sz w:val="24"/>
          <w:szCs w:val="24"/>
        </w:rPr>
        <w:t xml:space="preserve"> obiektu. Na terenie działki wydzielono miejsca pod obiekty małej architektury  która ma na celu umożliwienie czynnej rekreacji i integracji pomiędzy osobami pobytu całodobowego i osobami pobytu dziennego.</w:t>
      </w:r>
    </w:p>
    <w:p w:rsidR="00644C7F" w:rsidRDefault="00644C7F"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 xml:space="preserve">nr 5 do SWZ (dokumentacja techniczna, </w:t>
      </w:r>
      <w:r w:rsidR="003979B6">
        <w:rPr>
          <w:rFonts w:ascii="Times New Roman" w:eastAsiaTheme="minorHAnsi" w:hAnsi="Times New Roman" w:cs="Times New Roman"/>
          <w:sz w:val="24"/>
          <w:szCs w:val="24"/>
          <w:lang w:eastAsia="en-US"/>
        </w:rPr>
        <w:t>kosztorysy ofertow</w:t>
      </w:r>
      <w:bookmarkStart w:id="0" w:name="_GoBack"/>
      <w:bookmarkEnd w:id="0"/>
      <w:r w:rsidR="003979B6">
        <w:rPr>
          <w:rFonts w:ascii="Times New Roman" w:eastAsiaTheme="minorHAnsi" w:hAnsi="Times New Roman" w:cs="Times New Roman"/>
          <w:sz w:val="24"/>
          <w:szCs w:val="24"/>
          <w:lang w:eastAsia="en-US"/>
        </w:rPr>
        <w:t>e,</w:t>
      </w:r>
      <w:r w:rsidR="0007380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przedmiar</w:t>
      </w:r>
      <w:r w:rsidR="00FF5C02">
        <w:rPr>
          <w:rFonts w:ascii="Times New Roman" w:eastAsiaTheme="minorHAnsi" w:hAnsi="Times New Roman" w:cs="Times New Roman"/>
          <w:sz w:val="24"/>
          <w:szCs w:val="24"/>
          <w:lang w:eastAsia="en-US"/>
        </w:rPr>
        <w:t>y</w:t>
      </w:r>
      <w:r>
        <w:rPr>
          <w:rFonts w:ascii="Times New Roman" w:eastAsiaTheme="minorHAnsi" w:hAnsi="Times New Roman" w:cs="Times New Roman"/>
          <w:sz w:val="24"/>
          <w:szCs w:val="24"/>
          <w:lang w:eastAsia="en-US"/>
        </w:rPr>
        <w:t xml:space="preserve"> robót)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644C7F" w:rsidRDefault="00644C7F" w:rsidP="009A243E">
      <w:pPr>
        <w:pStyle w:val="Akapitzlist"/>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Kod ze Wspólnego Słownika Zamówień (CPV) wraz opisem:</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4500000-7 </w:t>
      </w:r>
      <w:r w:rsidRPr="00F163DE">
        <w:rPr>
          <w:rFonts w:ascii="Times New Roman" w:eastAsiaTheme="minorHAnsi" w:hAnsi="Times New Roman" w:cs="Times New Roman"/>
          <w:sz w:val="24"/>
          <w:szCs w:val="24"/>
          <w:lang w:eastAsia="en-US"/>
        </w:rPr>
        <w:t xml:space="preserve">Roboty  budowlane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45100000-8 Roboty budowlane w zakresie przygotowania terenu pod budowę</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45300000-0 Roboty instalacyjne w budynkach</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45400000-1 Roboty wykończeniowe w zakresie obiektów budowlanych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45262520-2 Roboty murowe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45321000-3 Izolacje cieplne  i akustyczne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45310000-3 Instalacje elektryczne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45332000-3 Instalacja wodociągowa i kanalizacyjna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45410000-4,</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45431200-9 Roboty tynkarskie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45430000-0 Posadzki</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45421100-5 Stolarka i ślusarka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45442100-8 Roboty  malarskie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45324000-4  </w:t>
      </w:r>
      <w:proofErr w:type="spellStart"/>
      <w:r w:rsidRPr="00F163DE">
        <w:rPr>
          <w:rFonts w:ascii="Times New Roman" w:eastAsiaTheme="minorHAnsi" w:hAnsi="Times New Roman" w:cs="Times New Roman"/>
          <w:sz w:val="24"/>
          <w:szCs w:val="24"/>
          <w:lang w:eastAsia="en-US"/>
        </w:rPr>
        <w:t>Bezspoinowy</w:t>
      </w:r>
      <w:proofErr w:type="spellEnd"/>
      <w:r w:rsidRPr="00F163DE">
        <w:rPr>
          <w:rFonts w:ascii="Times New Roman" w:eastAsiaTheme="minorHAnsi" w:hAnsi="Times New Roman" w:cs="Times New Roman"/>
          <w:sz w:val="24"/>
          <w:szCs w:val="24"/>
          <w:lang w:eastAsia="en-US"/>
        </w:rPr>
        <w:t xml:space="preserve"> system ociepleń</w:t>
      </w:r>
    </w:p>
    <w:p w:rsidR="00644C7F"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45233000-9 Roboty  w zakresie nawierzchni</w:t>
      </w:r>
      <w:r>
        <w:rPr>
          <w:rFonts w:ascii="Times New Roman" w:eastAsiaTheme="minorHAnsi" w:hAnsi="Times New Roman" w:cs="Times New Roman"/>
          <w:sz w:val="24"/>
          <w:szCs w:val="24"/>
          <w:lang w:eastAsia="en-US"/>
        </w:rPr>
        <w:t xml:space="preserve"> </w:t>
      </w:r>
      <w:r w:rsidR="00644C7F" w:rsidRPr="00F163DE">
        <w:rPr>
          <w:rFonts w:ascii="Times New Roman" w:eastAsiaTheme="minorHAnsi" w:hAnsi="Times New Roman" w:cs="Times New Roman"/>
          <w:sz w:val="24"/>
          <w:szCs w:val="24"/>
          <w:lang w:eastAsia="en-US"/>
        </w:rPr>
        <w:t xml:space="preserve">terenu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w:t>
      </w:r>
      <w:r w:rsidR="003109FA" w:rsidRPr="003109FA">
        <w:rPr>
          <w:rFonts w:ascii="Times New Roman" w:hAnsi="Times New Roman" w:cs="Times New Roman"/>
          <w:sz w:val="24"/>
          <w:szCs w:val="24"/>
        </w:rPr>
        <w:lastRenderedPageBreak/>
        <w:t xml:space="preserve">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014EBB" w:rsidP="0005261E">
      <w:pPr>
        <w:shd w:val="clear" w:color="auto" w:fill="FFFFFF"/>
        <w:tabs>
          <w:tab w:val="left" w:pos="360"/>
        </w:tabs>
        <w:spacing w:line="276" w:lineRule="auto"/>
        <w:rPr>
          <w:rFonts w:ascii="Times New Roman" w:hAnsi="Times New Roman" w:cs="Times New Roman"/>
          <w:sz w:val="24"/>
          <w:szCs w:val="24"/>
        </w:rPr>
      </w:pPr>
      <w:r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736B02">
        <w:rPr>
          <w:rFonts w:ascii="Times New Roman" w:eastAsia="Times New Roman" w:hAnsi="Times New Roman" w:cs="Times New Roman"/>
          <w:b/>
          <w:sz w:val="24"/>
          <w:szCs w:val="24"/>
        </w:rPr>
        <w:t>21</w:t>
      </w:r>
      <w:r w:rsidR="00014EBB">
        <w:rPr>
          <w:rFonts w:ascii="Times New Roman" w:eastAsia="Times New Roman" w:hAnsi="Times New Roman" w:cs="Times New Roman"/>
          <w:b/>
          <w:sz w:val="24"/>
          <w:szCs w:val="24"/>
        </w:rPr>
        <w:t xml:space="preserve"> miesięcy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w:t>
      </w:r>
      <w:r w:rsidRPr="008B43A1">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podjął konkretne środki techniczne, organizacyjne i kadrowe, odpowiednie dla zapobiegania dalszym przestępstwom, wykroczeniom lub nieprawidłowemu postępowaniu, </w:t>
      </w:r>
      <w:r w:rsidRPr="008B43A1">
        <w:rPr>
          <w:rFonts w:ascii="Times New Roman" w:eastAsia="Times New Roman" w:hAnsi="Times New Roman" w:cs="Times New Roman"/>
          <w:sz w:val="24"/>
          <w:szCs w:val="24"/>
        </w:rPr>
        <w:lastRenderedPageBreak/>
        <w:t>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736B02">
        <w:rPr>
          <w:rFonts w:ascii="Times New Roman" w:eastAsia="Times New Roman" w:hAnsi="Times New Roman" w:cs="Times New Roman"/>
          <w:b/>
          <w:bCs/>
          <w:sz w:val="24"/>
          <w:szCs w:val="24"/>
        </w:rPr>
        <w:t>2 5</w:t>
      </w:r>
      <w:r w:rsidR="007D02EF" w:rsidRPr="00AA74FD">
        <w:rPr>
          <w:rFonts w:ascii="Times New Roman" w:eastAsia="Times New Roman" w:hAnsi="Times New Roman" w:cs="Times New Roman"/>
          <w:b/>
          <w:bCs/>
          <w:sz w:val="24"/>
          <w:szCs w:val="24"/>
        </w:rPr>
        <w:t>00 000,00</w:t>
      </w:r>
      <w:r w:rsidR="007D02EF">
        <w:rPr>
          <w:rFonts w:ascii="Times New Roman" w:eastAsia="Times New Roman" w:hAnsi="Times New Roman" w:cs="Times New Roman"/>
          <w:bCs/>
          <w:sz w:val="24"/>
          <w:szCs w:val="24"/>
        </w:rPr>
        <w:t xml:space="preserve"> zł</w:t>
      </w:r>
      <w:r w:rsidR="004655EC">
        <w:rPr>
          <w:rFonts w:ascii="Times New Roman" w:eastAsia="Times New Roman" w:hAnsi="Times New Roman" w:cs="Times New Roman"/>
          <w:bCs/>
          <w:sz w:val="24"/>
          <w:szCs w:val="24"/>
        </w:rPr>
        <w:t xml:space="preserve"> /</w:t>
      </w:r>
      <w:r w:rsidR="00736B02">
        <w:rPr>
          <w:rFonts w:ascii="Times New Roman" w:eastAsia="Times New Roman" w:hAnsi="Times New Roman" w:cs="Times New Roman"/>
          <w:bCs/>
          <w:sz w:val="24"/>
          <w:szCs w:val="24"/>
        </w:rPr>
        <w:t xml:space="preserve">dwa miliony pięćset </w:t>
      </w:r>
      <w:r w:rsidR="008E7BE1">
        <w:rPr>
          <w:rFonts w:ascii="Times New Roman" w:eastAsia="Times New Roman" w:hAnsi="Times New Roman" w:cs="Times New Roman"/>
          <w:bCs/>
          <w:sz w:val="24"/>
          <w:szCs w:val="24"/>
        </w:rPr>
        <w:t>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w:t>
      </w:r>
      <w:r>
        <w:rPr>
          <w:rFonts w:ascii="Times New Roman" w:eastAsia="Times New Roman" w:hAnsi="Times New Roman" w:cs="Times New Roman"/>
          <w:sz w:val="24"/>
          <w:szCs w:val="24"/>
        </w:rPr>
        <w:lastRenderedPageBreak/>
        <w:t xml:space="preserve">remoncie </w:t>
      </w:r>
      <w:r w:rsidR="005B58EA">
        <w:rPr>
          <w:rFonts w:ascii="Times New Roman" w:eastAsia="Times New Roman" w:hAnsi="Times New Roman" w:cs="Times New Roman"/>
          <w:sz w:val="24"/>
          <w:szCs w:val="24"/>
        </w:rPr>
        <w:t>obiektów kubaturowych</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AA74FD">
        <w:rPr>
          <w:rFonts w:ascii="Times New Roman" w:eastAsia="Times New Roman" w:hAnsi="Times New Roman" w:cs="Times New Roman"/>
          <w:b/>
          <w:sz w:val="24"/>
          <w:szCs w:val="24"/>
        </w:rPr>
        <w:t xml:space="preserve"> </w:t>
      </w:r>
      <w:r w:rsidR="00736B02">
        <w:rPr>
          <w:rFonts w:ascii="Times New Roman" w:eastAsia="Times New Roman" w:hAnsi="Times New Roman" w:cs="Times New Roman"/>
          <w:b/>
          <w:sz w:val="24"/>
          <w:szCs w:val="24"/>
        </w:rPr>
        <w:t>2 5</w:t>
      </w:r>
      <w:r>
        <w:rPr>
          <w:rFonts w:ascii="Times New Roman" w:eastAsia="Times New Roman" w:hAnsi="Times New Roman" w:cs="Times New Roman"/>
          <w:b/>
          <w:sz w:val="24"/>
          <w:szCs w:val="24"/>
        </w:rPr>
        <w:t>00 000,00</w:t>
      </w:r>
      <w:r w:rsidR="00AA74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736B02">
        <w:rPr>
          <w:rFonts w:ascii="Times New Roman" w:eastAsia="Times New Roman" w:hAnsi="Times New Roman" w:cs="Times New Roman"/>
          <w:b/>
          <w:sz w:val="24"/>
          <w:szCs w:val="24"/>
        </w:rPr>
        <w:t>dwa</w:t>
      </w:r>
      <w:r w:rsidR="009C4DBA">
        <w:rPr>
          <w:rFonts w:ascii="Times New Roman" w:eastAsia="Times New Roman" w:hAnsi="Times New Roman" w:cs="Times New Roman"/>
          <w:b/>
          <w:sz w:val="24"/>
          <w:szCs w:val="24"/>
        </w:rPr>
        <w:t xml:space="preserve"> miliony</w:t>
      </w:r>
      <w:r w:rsidR="00736B02">
        <w:rPr>
          <w:rFonts w:ascii="Times New Roman" w:eastAsia="Times New Roman" w:hAnsi="Times New Roman" w:cs="Times New Roman"/>
          <w:b/>
          <w:sz w:val="24"/>
          <w:szCs w:val="24"/>
        </w:rPr>
        <w:t xml:space="preserve"> pięćset tysięcy</w:t>
      </w:r>
      <w:r w:rsidRPr="00E82B60">
        <w:rPr>
          <w:rFonts w:ascii="Times New Roman" w:eastAsia="Times New Roman" w:hAnsi="Times New Roman" w:cs="Times New Roman"/>
          <w:b/>
          <w:sz w:val="24"/>
          <w:szCs w:val="24"/>
        </w:rPr>
        <w:t xml:space="preserve"> 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9A243E">
      <w:pPr>
        <w:pStyle w:val="Akapitzlist"/>
        <w:keepLines/>
        <w:numPr>
          <w:ilvl w:val="0"/>
          <w:numId w:val="41"/>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lastRenderedPageBreak/>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AA74FD"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AA74FD" w:rsidRDefault="00AA74FD" w:rsidP="00AA74FD">
      <w:pPr>
        <w:pStyle w:val="Akapitzlist"/>
        <w:shd w:val="clear" w:color="auto" w:fill="FFFFFF"/>
        <w:spacing w:line="276" w:lineRule="auto"/>
        <w:ind w:left="360"/>
        <w:jc w:val="both"/>
        <w:rPr>
          <w:rFonts w:ascii="Times New Roman" w:eastAsia="Times New Roman" w:hAnsi="Times New Roman" w:cs="Times New Roman"/>
          <w:sz w:val="24"/>
          <w:szCs w:val="24"/>
        </w:rPr>
      </w:pPr>
    </w:p>
    <w:p w:rsidR="00AA74FD" w:rsidRPr="00540F7E" w:rsidRDefault="00AA74FD" w:rsidP="00AA74FD">
      <w:pPr>
        <w:pStyle w:val="Akapitzlist"/>
        <w:shd w:val="clear" w:color="auto" w:fill="FFFFFF"/>
        <w:spacing w:line="276" w:lineRule="auto"/>
        <w:ind w:left="360"/>
        <w:jc w:val="both"/>
        <w:rPr>
          <w:rFonts w:ascii="Times New Roman" w:hAnsi="Times New Roman" w:cs="Times New Roman"/>
          <w:sz w:val="24"/>
          <w:szCs w:val="24"/>
        </w:rPr>
      </w:pP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r w:rsidRPr="002A0082">
        <w:rPr>
          <w:rFonts w:ascii="Times New Roman" w:eastAsia="Times New Roman" w:hAnsi="Times New Roman" w:cs="Times New Roman"/>
          <w:sz w:val="24"/>
          <w:szCs w:val="24"/>
        </w:rPr>
        <w:lastRenderedPageBreak/>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0B095D">
        <w:rPr>
          <w:rFonts w:ascii="Times New Roman" w:hAnsi="Times New Roman" w:cs="Times New Roman"/>
          <w:bCs/>
          <w:sz w:val="24"/>
          <w:szCs w:val="24"/>
        </w:rPr>
        <w:t>2 5</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 xml:space="preserve">środki dowodowe sporządzone w języku obcym muszą być złożone wraz z </w:t>
      </w:r>
      <w:r w:rsidRPr="000958D7">
        <w:rPr>
          <w:rFonts w:ascii="Times New Roman" w:eastAsia="Times New Roman" w:hAnsi="Times New Roman" w:cs="Times New Roman"/>
          <w:sz w:val="24"/>
          <w:szCs w:val="24"/>
        </w:rPr>
        <w:lastRenderedPageBreak/>
        <w:t>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even" r:id="rId14"/>
          <w:headerReference w:type="default" r:id="rId15"/>
          <w:footerReference w:type="even" r:id="rId16"/>
          <w:footerReference w:type="default" r:id="rId17"/>
          <w:headerReference w:type="first" r:id="rId18"/>
          <w:footerReference w:type="first" r:id="rId19"/>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20"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lastRenderedPageBreak/>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21"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1"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F10E88" w:rsidRPr="00E8046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7C3E86" w:rsidRPr="007C3E86">
        <w:rPr>
          <w:rFonts w:ascii="Times New Roman" w:hAnsi="Times New Roman" w:cs="Times New Roman"/>
          <w:bCs/>
          <w:sz w:val="24"/>
          <w:szCs w:val="24"/>
        </w:rPr>
        <w:t>Dariusz Solak – tel. 16 648 73 97 wew. 218</w:t>
      </w:r>
      <w:r w:rsidR="007C3E86">
        <w:rPr>
          <w:rFonts w:ascii="Times New Roman" w:hAnsi="Times New Roman" w:cs="Times New Roman"/>
          <w:bCs/>
          <w:sz w:val="24"/>
          <w:szCs w:val="24"/>
        </w:rPr>
        <w:tab/>
      </w:r>
      <w:r w:rsidR="007C3E86">
        <w:rPr>
          <w:rFonts w:ascii="Times New Roman" w:hAnsi="Times New Roman" w:cs="Times New Roman"/>
          <w:bCs/>
          <w:sz w:val="24"/>
          <w:szCs w:val="24"/>
        </w:rPr>
        <w:tab/>
      </w:r>
      <w:r w:rsidR="007C3E86">
        <w:rPr>
          <w:rFonts w:ascii="Times New Roman" w:hAnsi="Times New Roman" w:cs="Times New Roman"/>
          <w:bCs/>
          <w:sz w:val="24"/>
          <w:szCs w:val="24"/>
        </w:rPr>
        <w:br/>
        <w:t xml:space="preserve">           </w:t>
      </w:r>
      <w:r w:rsidR="00D54C4E" w:rsidRPr="00E80462">
        <w:rPr>
          <w:rFonts w:ascii="Times New Roman" w:hAnsi="Times New Roman" w:cs="Times New Roman"/>
          <w:bCs/>
          <w:sz w:val="24"/>
          <w:szCs w:val="24"/>
        </w:rPr>
        <w:t xml:space="preserve"> </w:t>
      </w:r>
      <w:r w:rsidR="00B447EA"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3"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AA74FD">
        <w:rPr>
          <w:rFonts w:ascii="Times New Roman" w:hAnsi="Times New Roman" w:cs="Times New Roman"/>
          <w:b/>
          <w:sz w:val="24"/>
          <w:szCs w:val="24"/>
          <w:u w:val="single"/>
        </w:rPr>
        <w:t>90</w:t>
      </w:r>
      <w:r w:rsidR="003A20E2">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AA74FD">
        <w:rPr>
          <w:rFonts w:ascii="Times New Roman" w:hAnsi="Times New Roman" w:cs="Times New Roman"/>
          <w:i/>
          <w:sz w:val="24"/>
          <w:szCs w:val="24"/>
        </w:rPr>
        <w:t>dziewięćdziesiąt</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3A20E2" w:rsidRPr="003A20E2" w:rsidRDefault="00E76FF8" w:rsidP="003A20E2">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736B02">
        <w:rPr>
          <w:rFonts w:ascii="Times New Roman" w:hAnsi="Times New Roman" w:cs="Times New Roman"/>
          <w:b/>
          <w:sz w:val="24"/>
          <w:szCs w:val="24"/>
        </w:rPr>
        <w:t>14</w:t>
      </w:r>
      <w:r w:rsidR="007C3E86">
        <w:rPr>
          <w:rFonts w:ascii="Times New Roman" w:hAnsi="Times New Roman" w:cs="Times New Roman"/>
          <w:b/>
          <w:sz w:val="24"/>
          <w:szCs w:val="24"/>
        </w:rPr>
        <w:t>.2023</w:t>
      </w:r>
      <w:r w:rsidR="00E46897">
        <w:rPr>
          <w:rFonts w:ascii="Times New Roman" w:hAnsi="Times New Roman" w:cs="Times New Roman"/>
          <w:b/>
          <w:sz w:val="24"/>
          <w:szCs w:val="24"/>
        </w:rPr>
        <w:t xml:space="preserve"> </w:t>
      </w:r>
      <w:r w:rsidR="007C3E86" w:rsidRPr="007C3E86">
        <w:rPr>
          <w:rFonts w:ascii="Times New Roman" w:hAnsi="Times New Roman" w:cs="Times New Roman"/>
          <w:b/>
          <w:bCs/>
          <w:iCs/>
          <w:sz w:val="24"/>
          <w:szCs w:val="24"/>
        </w:rPr>
        <w:t xml:space="preserve">„Budowa </w:t>
      </w:r>
      <w:r w:rsidR="0083048C">
        <w:rPr>
          <w:rFonts w:ascii="Times New Roman" w:hAnsi="Times New Roman" w:cs="Times New Roman"/>
          <w:b/>
          <w:bCs/>
          <w:iCs/>
          <w:sz w:val="24"/>
          <w:szCs w:val="24"/>
        </w:rPr>
        <w:t xml:space="preserve">   </w:t>
      </w:r>
      <w:r w:rsidR="007C3E86" w:rsidRPr="007C3E86">
        <w:rPr>
          <w:rFonts w:ascii="Times New Roman" w:hAnsi="Times New Roman" w:cs="Times New Roman"/>
          <w:b/>
          <w:bCs/>
          <w:iCs/>
          <w:sz w:val="24"/>
          <w:szCs w:val="24"/>
        </w:rPr>
        <w:t>Centrum Opiekuńczo - Mieszkaniowego w Świętoniowej”</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7B2FCB">
        <w:rPr>
          <w:rFonts w:ascii="Times New Roman" w:eastAsia="Times New Roman" w:hAnsi="Times New Roman" w:cs="Times New Roman"/>
          <w:bCs/>
          <w:color w:val="FF0000"/>
          <w:sz w:val="24"/>
          <w:szCs w:val="24"/>
        </w:rPr>
        <w:t>19</w:t>
      </w:r>
      <w:r w:rsidR="00DB5056">
        <w:rPr>
          <w:rFonts w:ascii="Times New Roman" w:eastAsia="Times New Roman" w:hAnsi="Times New Roman" w:cs="Times New Roman"/>
          <w:bCs/>
          <w:color w:val="FF0000"/>
          <w:sz w:val="24"/>
          <w:szCs w:val="24"/>
        </w:rPr>
        <w:t>.01.2024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4"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5"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35B40"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8A0C4A">
        <w:rPr>
          <w:rFonts w:ascii="Times New Roman" w:hAnsi="Times New Roman" w:cs="Times New Roman"/>
          <w:sz w:val="24"/>
          <w:szCs w:val="24"/>
        </w:rPr>
        <w:t>y ofertowe wykonane</w:t>
      </w:r>
      <w:r w:rsidR="00D63E98" w:rsidRPr="00D63E98">
        <w:rPr>
          <w:rFonts w:ascii="Times New Roman" w:hAnsi="Times New Roman" w:cs="Times New Roman"/>
          <w:sz w:val="24"/>
          <w:szCs w:val="24"/>
        </w:rPr>
        <w:t xml:space="preserve"> na</w:t>
      </w:r>
      <w:r w:rsidR="008A0C4A">
        <w:rPr>
          <w:rFonts w:ascii="Times New Roman" w:hAnsi="Times New Roman" w:cs="Times New Roman"/>
          <w:sz w:val="24"/>
          <w:szCs w:val="24"/>
        </w:rPr>
        <w:t xml:space="preserve"> podstawie załączonych formularzy</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lastRenderedPageBreak/>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6"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7B2FCB"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21</w:t>
      </w:r>
      <w:r w:rsidR="005B5C3C">
        <w:rPr>
          <w:rFonts w:ascii="Times New Roman" w:eastAsia="Times New Roman" w:hAnsi="Times New Roman" w:cs="Times New Roman"/>
          <w:b/>
          <w:color w:val="FF0000"/>
          <w:sz w:val="24"/>
          <w:szCs w:val="24"/>
        </w:rPr>
        <w:t>.</w:t>
      </w:r>
      <w:r w:rsidR="000B095D">
        <w:rPr>
          <w:rFonts w:ascii="Times New Roman" w:eastAsia="Times New Roman" w:hAnsi="Times New Roman" w:cs="Times New Roman"/>
          <w:b/>
          <w:bCs/>
          <w:color w:val="FF0000"/>
          <w:sz w:val="24"/>
          <w:szCs w:val="24"/>
        </w:rPr>
        <w:t>12</w:t>
      </w:r>
      <w:r w:rsidR="0084330A">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7B2FCB">
        <w:rPr>
          <w:rFonts w:ascii="Times New Roman" w:hAnsi="Times New Roman" w:cs="Times New Roman"/>
          <w:b/>
          <w:color w:val="FF0000"/>
          <w:sz w:val="24"/>
          <w:szCs w:val="24"/>
        </w:rPr>
        <w:t>21</w:t>
      </w:r>
      <w:r w:rsidR="005B5C3C">
        <w:rPr>
          <w:rFonts w:ascii="Times New Roman" w:hAnsi="Times New Roman" w:cs="Times New Roman"/>
          <w:b/>
          <w:color w:val="FF0000"/>
          <w:sz w:val="24"/>
          <w:szCs w:val="24"/>
        </w:rPr>
        <w:t>.</w:t>
      </w:r>
      <w:r w:rsidR="000B095D">
        <w:rPr>
          <w:rFonts w:ascii="Times New Roman" w:hAnsi="Times New Roman" w:cs="Times New Roman"/>
          <w:b/>
          <w:color w:val="FF0000"/>
          <w:sz w:val="24"/>
          <w:szCs w:val="24"/>
        </w:rPr>
        <w:t>12</w:t>
      </w:r>
      <w:r w:rsidR="0084330A">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447564">
        <w:rPr>
          <w:rFonts w:ascii="Times New Roman" w:hAnsi="Times New Roman" w:cs="Times New Roman"/>
          <w:sz w:val="24"/>
          <w:szCs w:val="24"/>
        </w:rPr>
        <w:t>u ofertowym wynika z kosztorysów ofertowych</w:t>
      </w:r>
      <w:r w:rsidRPr="00D63E98">
        <w:rPr>
          <w:rFonts w:ascii="Times New Roman" w:hAnsi="Times New Roman" w:cs="Times New Roman"/>
          <w:sz w:val="24"/>
          <w:szCs w:val="24"/>
        </w:rPr>
        <w:t xml:space="preserve"> i jest wynagrodzeniem </w:t>
      </w:r>
      <w:r w:rsidRPr="00D63E98">
        <w:rPr>
          <w:rFonts w:ascii="Times New Roman" w:hAnsi="Times New Roman" w:cs="Times New Roman"/>
          <w:sz w:val="24"/>
          <w:szCs w:val="24"/>
        </w:rPr>
        <w:lastRenderedPageBreak/>
        <w:t>kosztorysowym. Kosztorys</w:t>
      </w:r>
      <w:r w:rsidR="00447564">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sporządzić w takim układzie jak załączone formularze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lastRenderedPageBreak/>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3E78D9" w:rsidRPr="00F51CAC"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 xml:space="preserve">żeli zawiadomienie to zostało przesłane przy użyciu środków </w:t>
      </w:r>
      <w:r w:rsidRPr="007C050E">
        <w:rPr>
          <w:rFonts w:ascii="Times New Roman" w:eastAsia="Times New Roman" w:hAnsi="Times New Roman" w:cs="Times New Roman"/>
          <w:sz w:val="24"/>
          <w:szCs w:val="24"/>
        </w:rPr>
        <w:lastRenderedPageBreak/>
        <w:t>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 xml:space="preserve">„Środki </w:t>
      </w:r>
      <w:r w:rsidRPr="007C4E89">
        <w:rPr>
          <w:rFonts w:ascii="Times New Roman" w:eastAsia="Times New Roman" w:hAnsi="Times New Roman" w:cs="Times New Roman"/>
          <w:sz w:val="24"/>
          <w:szCs w:val="24"/>
        </w:rPr>
        <w:lastRenderedPageBreak/>
        <w:t>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7"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lastRenderedPageBreak/>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xml:space="preserve">, </w:t>
      </w:r>
      <w:r w:rsidR="005328D0">
        <w:rPr>
          <w:rFonts w:ascii="Times New Roman" w:eastAsia="Times New Roman" w:hAnsi="Times New Roman" w:cs="Times New Roman"/>
          <w:sz w:val="24"/>
          <w:szCs w:val="24"/>
        </w:rPr>
        <w:t>kosztorysy ofertowe</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54" w:rsidRDefault="002A1A54">
      <w:r>
        <w:separator/>
      </w:r>
    </w:p>
  </w:endnote>
  <w:endnote w:type="continuationSeparator" w:id="0">
    <w:p w:rsidR="002A1A54" w:rsidRDefault="002A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B6" w:rsidRDefault="003979B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3979B6" w:rsidRDefault="003979B6"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073805">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3979B6" w:rsidRDefault="003979B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B6" w:rsidRDefault="003979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54" w:rsidRDefault="002A1A54">
      <w:r>
        <w:separator/>
      </w:r>
    </w:p>
  </w:footnote>
  <w:footnote w:type="continuationSeparator" w:id="0">
    <w:p w:rsidR="002A1A54" w:rsidRDefault="002A1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B6" w:rsidRDefault="003979B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B6" w:rsidRDefault="003979B6" w:rsidP="000D2E8E">
    <w:pPr>
      <w:pStyle w:val="Nagwek"/>
      <w:jc w:val="right"/>
    </w:pPr>
  </w:p>
  <w:p w:rsidR="003979B6" w:rsidRDefault="003979B6" w:rsidP="000D2E8E">
    <w:pPr>
      <w:pStyle w:val="Nagwek"/>
      <w:jc w:val="right"/>
    </w:pPr>
    <w:r w:rsidRPr="0017721E">
      <w:rPr>
        <w:noProof/>
      </w:rPr>
      <w:drawing>
        <wp:inline distT="0" distB="0" distL="0" distR="0" wp14:anchorId="786DD75F" wp14:editId="28EC4EE0">
          <wp:extent cx="2167255" cy="644080"/>
          <wp:effectExtent l="0" t="0" r="4445"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526" cy="68725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B6" w:rsidRDefault="003979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BF32AD8"/>
    <w:multiLevelType w:val="hybridMultilevel"/>
    <w:tmpl w:val="938E47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D76EE1"/>
    <w:multiLevelType w:val="hybridMultilevel"/>
    <w:tmpl w:val="F08A9C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2">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50A0D57"/>
    <w:multiLevelType w:val="hybridMultilevel"/>
    <w:tmpl w:val="E034A4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1"/>
  </w:num>
  <w:num w:numId="6">
    <w:abstractNumId w:val="7"/>
  </w:num>
  <w:num w:numId="7">
    <w:abstractNumId w:val="19"/>
  </w:num>
  <w:num w:numId="8">
    <w:abstractNumId w:val="27"/>
  </w:num>
  <w:num w:numId="9">
    <w:abstractNumId w:val="30"/>
  </w:num>
  <w:num w:numId="10">
    <w:abstractNumId w:val="25"/>
  </w:num>
  <w:num w:numId="11">
    <w:abstractNumId w:val="34"/>
  </w:num>
  <w:num w:numId="12">
    <w:abstractNumId w:val="10"/>
  </w:num>
  <w:num w:numId="13">
    <w:abstractNumId w:val="40"/>
  </w:num>
  <w:num w:numId="14">
    <w:abstractNumId w:val="33"/>
  </w:num>
  <w:num w:numId="15">
    <w:abstractNumId w:val="9"/>
  </w:num>
  <w:num w:numId="16">
    <w:abstractNumId w:val="24"/>
  </w:num>
  <w:num w:numId="17">
    <w:abstractNumId w:val="37"/>
  </w:num>
  <w:num w:numId="18">
    <w:abstractNumId w:val="32"/>
  </w:num>
  <w:num w:numId="19">
    <w:abstractNumId w:val="4"/>
  </w:num>
  <w:num w:numId="20">
    <w:abstractNumId w:val="26"/>
  </w:num>
  <w:num w:numId="21">
    <w:abstractNumId w:val="35"/>
  </w:num>
  <w:num w:numId="22">
    <w:abstractNumId w:val="6"/>
  </w:num>
  <w:num w:numId="23">
    <w:abstractNumId w:val="16"/>
  </w:num>
  <w:num w:numId="24">
    <w:abstractNumId w:val="14"/>
  </w:num>
  <w:num w:numId="25">
    <w:abstractNumId w:val="22"/>
  </w:num>
  <w:num w:numId="26">
    <w:abstractNumId w:val="29"/>
  </w:num>
  <w:num w:numId="27">
    <w:abstractNumId w:val="41"/>
  </w:num>
  <w:num w:numId="28">
    <w:abstractNumId w:val="20"/>
  </w:num>
  <w:num w:numId="29">
    <w:abstractNumId w:val="11"/>
  </w:num>
  <w:num w:numId="30">
    <w:abstractNumId w:val="13"/>
  </w:num>
  <w:num w:numId="31">
    <w:abstractNumId w:val="12"/>
  </w:num>
  <w:num w:numId="32">
    <w:abstractNumId w:val="36"/>
  </w:num>
  <w:num w:numId="33">
    <w:abstractNumId w:val="39"/>
  </w:num>
  <w:num w:numId="34">
    <w:abstractNumId w:val="1"/>
  </w:num>
  <w:num w:numId="35">
    <w:abstractNumId w:val="23"/>
  </w:num>
  <w:num w:numId="36">
    <w:abstractNumId w:val="0"/>
  </w:num>
  <w:num w:numId="37">
    <w:abstractNumId w:val="38"/>
  </w:num>
  <w:num w:numId="38">
    <w:abstractNumId w:val="18"/>
  </w:num>
  <w:num w:numId="39">
    <w:abstractNumId w:val="28"/>
  </w:num>
  <w:num w:numId="40">
    <w:abstractNumId w:val="17"/>
  </w:num>
  <w:num w:numId="41">
    <w:abstractNumId w:val="2"/>
  </w:num>
  <w:num w:numId="42">
    <w:abstractNumId w:val="3"/>
  </w:num>
  <w:num w:numId="43">
    <w:abstractNumId w:val="31"/>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46FD9"/>
    <w:rsid w:val="0005261E"/>
    <w:rsid w:val="00056B27"/>
    <w:rsid w:val="00070847"/>
    <w:rsid w:val="00073805"/>
    <w:rsid w:val="00082457"/>
    <w:rsid w:val="00087F44"/>
    <w:rsid w:val="00092799"/>
    <w:rsid w:val="000955EC"/>
    <w:rsid w:val="000958D7"/>
    <w:rsid w:val="0009686E"/>
    <w:rsid w:val="000A0082"/>
    <w:rsid w:val="000A3F44"/>
    <w:rsid w:val="000B095D"/>
    <w:rsid w:val="000B4586"/>
    <w:rsid w:val="000C14A6"/>
    <w:rsid w:val="000C200C"/>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A6FB5"/>
    <w:rsid w:val="001A716E"/>
    <w:rsid w:val="001B0BDA"/>
    <w:rsid w:val="001C2A29"/>
    <w:rsid w:val="001C3DD6"/>
    <w:rsid w:val="001E059B"/>
    <w:rsid w:val="001E45A5"/>
    <w:rsid w:val="001E575F"/>
    <w:rsid w:val="001F0E84"/>
    <w:rsid w:val="001F3E63"/>
    <w:rsid w:val="001F580C"/>
    <w:rsid w:val="002070BC"/>
    <w:rsid w:val="00212A0A"/>
    <w:rsid w:val="00225167"/>
    <w:rsid w:val="00226F03"/>
    <w:rsid w:val="00232B35"/>
    <w:rsid w:val="0023556B"/>
    <w:rsid w:val="00240A9E"/>
    <w:rsid w:val="00240D53"/>
    <w:rsid w:val="00242169"/>
    <w:rsid w:val="0024494E"/>
    <w:rsid w:val="00245DFA"/>
    <w:rsid w:val="002464CB"/>
    <w:rsid w:val="0024752D"/>
    <w:rsid w:val="00265EF1"/>
    <w:rsid w:val="00270C29"/>
    <w:rsid w:val="00272975"/>
    <w:rsid w:val="0027312A"/>
    <w:rsid w:val="0027357B"/>
    <w:rsid w:val="00276A3B"/>
    <w:rsid w:val="00283745"/>
    <w:rsid w:val="00284E53"/>
    <w:rsid w:val="00291C34"/>
    <w:rsid w:val="002937FF"/>
    <w:rsid w:val="002956D7"/>
    <w:rsid w:val="002A0082"/>
    <w:rsid w:val="002A054E"/>
    <w:rsid w:val="002A1A54"/>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6C44"/>
    <w:rsid w:val="003500F1"/>
    <w:rsid w:val="00354BB1"/>
    <w:rsid w:val="0036412D"/>
    <w:rsid w:val="0036697E"/>
    <w:rsid w:val="0037294D"/>
    <w:rsid w:val="003759CA"/>
    <w:rsid w:val="003801FD"/>
    <w:rsid w:val="003826F4"/>
    <w:rsid w:val="003868B0"/>
    <w:rsid w:val="00387053"/>
    <w:rsid w:val="00392CBC"/>
    <w:rsid w:val="00395865"/>
    <w:rsid w:val="003966B2"/>
    <w:rsid w:val="00396A66"/>
    <w:rsid w:val="003979B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2724A"/>
    <w:rsid w:val="00430BEF"/>
    <w:rsid w:val="004373E9"/>
    <w:rsid w:val="004413AA"/>
    <w:rsid w:val="00447564"/>
    <w:rsid w:val="00452478"/>
    <w:rsid w:val="00455EB8"/>
    <w:rsid w:val="00456299"/>
    <w:rsid w:val="0046398C"/>
    <w:rsid w:val="004655EC"/>
    <w:rsid w:val="00473550"/>
    <w:rsid w:val="00483BB3"/>
    <w:rsid w:val="004867A5"/>
    <w:rsid w:val="0048737B"/>
    <w:rsid w:val="004875F7"/>
    <w:rsid w:val="0049355D"/>
    <w:rsid w:val="004939E0"/>
    <w:rsid w:val="004A4B24"/>
    <w:rsid w:val="004A6C17"/>
    <w:rsid w:val="004A7256"/>
    <w:rsid w:val="004C046C"/>
    <w:rsid w:val="004C701C"/>
    <w:rsid w:val="004C7C3D"/>
    <w:rsid w:val="004F2BEF"/>
    <w:rsid w:val="00502C61"/>
    <w:rsid w:val="005112CC"/>
    <w:rsid w:val="00513AA3"/>
    <w:rsid w:val="005206D1"/>
    <w:rsid w:val="00524A2B"/>
    <w:rsid w:val="00531589"/>
    <w:rsid w:val="0053200B"/>
    <w:rsid w:val="005328D0"/>
    <w:rsid w:val="00533102"/>
    <w:rsid w:val="00540A21"/>
    <w:rsid w:val="00540F7E"/>
    <w:rsid w:val="00547151"/>
    <w:rsid w:val="00551E75"/>
    <w:rsid w:val="00553EEC"/>
    <w:rsid w:val="00556518"/>
    <w:rsid w:val="005577A4"/>
    <w:rsid w:val="0056368B"/>
    <w:rsid w:val="0056756B"/>
    <w:rsid w:val="005715EC"/>
    <w:rsid w:val="00573955"/>
    <w:rsid w:val="00573EAB"/>
    <w:rsid w:val="005910BC"/>
    <w:rsid w:val="005A586B"/>
    <w:rsid w:val="005A5DCC"/>
    <w:rsid w:val="005B2D77"/>
    <w:rsid w:val="005B58EA"/>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0A61"/>
    <w:rsid w:val="00621628"/>
    <w:rsid w:val="00622756"/>
    <w:rsid w:val="00622B49"/>
    <w:rsid w:val="0062478A"/>
    <w:rsid w:val="0064097B"/>
    <w:rsid w:val="006423E5"/>
    <w:rsid w:val="00644C7F"/>
    <w:rsid w:val="00647BF5"/>
    <w:rsid w:val="00651792"/>
    <w:rsid w:val="00663BB6"/>
    <w:rsid w:val="00664F04"/>
    <w:rsid w:val="00694880"/>
    <w:rsid w:val="006955A6"/>
    <w:rsid w:val="0069789B"/>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34CCF"/>
    <w:rsid w:val="00736B02"/>
    <w:rsid w:val="0074020E"/>
    <w:rsid w:val="00742152"/>
    <w:rsid w:val="0074302C"/>
    <w:rsid w:val="00743D18"/>
    <w:rsid w:val="00747509"/>
    <w:rsid w:val="00750465"/>
    <w:rsid w:val="00751036"/>
    <w:rsid w:val="00752E20"/>
    <w:rsid w:val="00755081"/>
    <w:rsid w:val="00756E7A"/>
    <w:rsid w:val="00757A7C"/>
    <w:rsid w:val="007634BA"/>
    <w:rsid w:val="00764F03"/>
    <w:rsid w:val="00767458"/>
    <w:rsid w:val="00773385"/>
    <w:rsid w:val="007802D2"/>
    <w:rsid w:val="007808AB"/>
    <w:rsid w:val="007819D8"/>
    <w:rsid w:val="00783250"/>
    <w:rsid w:val="00783F64"/>
    <w:rsid w:val="00786DE6"/>
    <w:rsid w:val="007937B5"/>
    <w:rsid w:val="00794F13"/>
    <w:rsid w:val="00796DC6"/>
    <w:rsid w:val="007A117E"/>
    <w:rsid w:val="007A17A9"/>
    <w:rsid w:val="007A2160"/>
    <w:rsid w:val="007B2FCB"/>
    <w:rsid w:val="007B6272"/>
    <w:rsid w:val="007C050E"/>
    <w:rsid w:val="007C3E86"/>
    <w:rsid w:val="007C4E89"/>
    <w:rsid w:val="007C777F"/>
    <w:rsid w:val="007D02EF"/>
    <w:rsid w:val="007D3FD5"/>
    <w:rsid w:val="007E5AA4"/>
    <w:rsid w:val="007E7EE0"/>
    <w:rsid w:val="00807A32"/>
    <w:rsid w:val="00815D3B"/>
    <w:rsid w:val="008202B0"/>
    <w:rsid w:val="00826609"/>
    <w:rsid w:val="00826960"/>
    <w:rsid w:val="00827B06"/>
    <w:rsid w:val="00830444"/>
    <w:rsid w:val="0083048C"/>
    <w:rsid w:val="008356B3"/>
    <w:rsid w:val="00841390"/>
    <w:rsid w:val="0084330A"/>
    <w:rsid w:val="00854690"/>
    <w:rsid w:val="00857920"/>
    <w:rsid w:val="00860430"/>
    <w:rsid w:val="008623AF"/>
    <w:rsid w:val="00870621"/>
    <w:rsid w:val="0087352F"/>
    <w:rsid w:val="00876036"/>
    <w:rsid w:val="00877D89"/>
    <w:rsid w:val="0089272D"/>
    <w:rsid w:val="008A0C4A"/>
    <w:rsid w:val="008A175F"/>
    <w:rsid w:val="008A784F"/>
    <w:rsid w:val="008B2F84"/>
    <w:rsid w:val="008B43A1"/>
    <w:rsid w:val="008C795E"/>
    <w:rsid w:val="008D1B76"/>
    <w:rsid w:val="008D732E"/>
    <w:rsid w:val="008E0FAA"/>
    <w:rsid w:val="008E1A7A"/>
    <w:rsid w:val="008E21E8"/>
    <w:rsid w:val="008E4C17"/>
    <w:rsid w:val="008E62CE"/>
    <w:rsid w:val="008E6382"/>
    <w:rsid w:val="008E7BE1"/>
    <w:rsid w:val="00900D8C"/>
    <w:rsid w:val="00906316"/>
    <w:rsid w:val="009066BC"/>
    <w:rsid w:val="00930666"/>
    <w:rsid w:val="009401CB"/>
    <w:rsid w:val="00944EC2"/>
    <w:rsid w:val="009477A4"/>
    <w:rsid w:val="00947E9B"/>
    <w:rsid w:val="00952F01"/>
    <w:rsid w:val="00955FEE"/>
    <w:rsid w:val="00957E97"/>
    <w:rsid w:val="009652FD"/>
    <w:rsid w:val="0097050B"/>
    <w:rsid w:val="0097133B"/>
    <w:rsid w:val="009716D0"/>
    <w:rsid w:val="00971AF0"/>
    <w:rsid w:val="00972060"/>
    <w:rsid w:val="00976698"/>
    <w:rsid w:val="009956C9"/>
    <w:rsid w:val="00996D1B"/>
    <w:rsid w:val="009A243E"/>
    <w:rsid w:val="009B09DD"/>
    <w:rsid w:val="009B4A42"/>
    <w:rsid w:val="009C1E33"/>
    <w:rsid w:val="009C4DBA"/>
    <w:rsid w:val="009D00A8"/>
    <w:rsid w:val="009D3588"/>
    <w:rsid w:val="009E534C"/>
    <w:rsid w:val="009E58DE"/>
    <w:rsid w:val="009F042C"/>
    <w:rsid w:val="009F1586"/>
    <w:rsid w:val="009F3EE2"/>
    <w:rsid w:val="009F41CE"/>
    <w:rsid w:val="009F44DA"/>
    <w:rsid w:val="009F4C9F"/>
    <w:rsid w:val="009F6257"/>
    <w:rsid w:val="00A00CCB"/>
    <w:rsid w:val="00A113A5"/>
    <w:rsid w:val="00A115AE"/>
    <w:rsid w:val="00A27A4E"/>
    <w:rsid w:val="00A33366"/>
    <w:rsid w:val="00A37D0E"/>
    <w:rsid w:val="00A45317"/>
    <w:rsid w:val="00A5010B"/>
    <w:rsid w:val="00A52B84"/>
    <w:rsid w:val="00A53736"/>
    <w:rsid w:val="00A53D43"/>
    <w:rsid w:val="00A649D0"/>
    <w:rsid w:val="00A64DC4"/>
    <w:rsid w:val="00A76356"/>
    <w:rsid w:val="00A837C3"/>
    <w:rsid w:val="00A91227"/>
    <w:rsid w:val="00A91E65"/>
    <w:rsid w:val="00A92DAB"/>
    <w:rsid w:val="00A94542"/>
    <w:rsid w:val="00A9605F"/>
    <w:rsid w:val="00AA1FB6"/>
    <w:rsid w:val="00AA3102"/>
    <w:rsid w:val="00AA5B43"/>
    <w:rsid w:val="00AA74FD"/>
    <w:rsid w:val="00AB231A"/>
    <w:rsid w:val="00AB4702"/>
    <w:rsid w:val="00AC1FDD"/>
    <w:rsid w:val="00AD4068"/>
    <w:rsid w:val="00AD589F"/>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7204"/>
    <w:rsid w:val="00B47B19"/>
    <w:rsid w:val="00B5328D"/>
    <w:rsid w:val="00B54617"/>
    <w:rsid w:val="00B557F9"/>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BF03C1"/>
    <w:rsid w:val="00BF730D"/>
    <w:rsid w:val="00C01BB9"/>
    <w:rsid w:val="00C0301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256EA"/>
    <w:rsid w:val="00D35EE5"/>
    <w:rsid w:val="00D3608E"/>
    <w:rsid w:val="00D37A62"/>
    <w:rsid w:val="00D432D1"/>
    <w:rsid w:val="00D47C7B"/>
    <w:rsid w:val="00D54C4E"/>
    <w:rsid w:val="00D601B1"/>
    <w:rsid w:val="00D6027A"/>
    <w:rsid w:val="00D62658"/>
    <w:rsid w:val="00D62BA2"/>
    <w:rsid w:val="00D63E98"/>
    <w:rsid w:val="00D66456"/>
    <w:rsid w:val="00D67011"/>
    <w:rsid w:val="00D67A13"/>
    <w:rsid w:val="00D72211"/>
    <w:rsid w:val="00D72BC7"/>
    <w:rsid w:val="00D7302F"/>
    <w:rsid w:val="00D73466"/>
    <w:rsid w:val="00D806C0"/>
    <w:rsid w:val="00D81EFD"/>
    <w:rsid w:val="00D8288C"/>
    <w:rsid w:val="00D83717"/>
    <w:rsid w:val="00D8424F"/>
    <w:rsid w:val="00D85D48"/>
    <w:rsid w:val="00D944B4"/>
    <w:rsid w:val="00DB5056"/>
    <w:rsid w:val="00DC2003"/>
    <w:rsid w:val="00DC3683"/>
    <w:rsid w:val="00DC6912"/>
    <w:rsid w:val="00DD08CC"/>
    <w:rsid w:val="00DD1CA8"/>
    <w:rsid w:val="00DF6E6C"/>
    <w:rsid w:val="00E01902"/>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17D4"/>
    <w:rsid w:val="00E76FF8"/>
    <w:rsid w:val="00E80462"/>
    <w:rsid w:val="00E82B60"/>
    <w:rsid w:val="00E85446"/>
    <w:rsid w:val="00EA3C9E"/>
    <w:rsid w:val="00EB17A5"/>
    <w:rsid w:val="00EB5E0C"/>
    <w:rsid w:val="00EB7F43"/>
    <w:rsid w:val="00EC56E0"/>
    <w:rsid w:val="00EE68E6"/>
    <w:rsid w:val="00EF0EC0"/>
    <w:rsid w:val="00EF29E0"/>
    <w:rsid w:val="00EF3E87"/>
    <w:rsid w:val="00F10E88"/>
    <w:rsid w:val="00F163DE"/>
    <w:rsid w:val="00F2017D"/>
    <w:rsid w:val="00F26D52"/>
    <w:rsid w:val="00F35B40"/>
    <w:rsid w:val="00F35B58"/>
    <w:rsid w:val="00F46D98"/>
    <w:rsid w:val="00F506A5"/>
    <w:rsid w:val="00F51CAC"/>
    <w:rsid w:val="00F55C59"/>
    <w:rsid w:val="00F60AF2"/>
    <w:rsid w:val="00F63D83"/>
    <w:rsid w:val="00F701F3"/>
    <w:rsid w:val="00F719D6"/>
    <w:rsid w:val="00F92BBA"/>
    <w:rsid w:val="00F968D4"/>
    <w:rsid w:val="00FA2853"/>
    <w:rsid w:val="00FB0911"/>
    <w:rsid w:val="00FB2965"/>
    <w:rsid w:val="00FB5E37"/>
    <w:rsid w:val="00FC612E"/>
    <w:rsid w:val="00FC6461"/>
    <w:rsid w:val="00FD2DFC"/>
    <w:rsid w:val="00FD309D"/>
    <w:rsid w:val="00FE18F3"/>
    <w:rsid w:val="00FF1534"/>
    <w:rsid w:val="00FF5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eader" Target="header3.xml"/><Relationship Id="rId26"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footer" Target="footer2.xml"/><Relationship Id="rId25"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hyperlink" Target="file:///C:\Users\uzytkownik\Desktop\PRZETARGI%202021\5%20-%20&#379;&#321;OBE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pn/przeworsk" TargetMode="External"/><Relationship Id="rId28" Type="http://schemas.openxmlformats.org/officeDocument/2006/relationships/fontTable" Target="fontTable.xml"/><Relationship Id="rId10" Type="http://schemas.openxmlformats.org/officeDocument/2006/relationships/hyperlink" Target="mailto:zamowienia@konstantynow.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strona/45-instrukcje" TargetMode="External"/><Relationship Id="rId27" Type="http://schemas.openxmlformats.org/officeDocument/2006/relationships/hyperlink" Target="mailto:iodugprzeworsk@przeworsk.net.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839F-BEA2-442A-8A77-89AD3EE5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26</Pages>
  <Words>10322</Words>
  <Characters>61933</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75</cp:revision>
  <cp:lastPrinted>2023-12-06T11:52:00Z</cp:lastPrinted>
  <dcterms:created xsi:type="dcterms:W3CDTF">2022-03-21T12:35:00Z</dcterms:created>
  <dcterms:modified xsi:type="dcterms:W3CDTF">2023-12-06T12:44:00Z</dcterms:modified>
</cp:coreProperties>
</file>