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Dz.U.2023.1605 t.j. z dnia 2023.08.14</w:t>
      </w:r>
      <w:r>
        <w:rPr>
          <w:sz w:val="20"/>
          <w:szCs w:val="20"/>
        </w:rPr>
        <w:t xml:space="preserve">) – dalej ustawy PZP na </w:t>
      </w:r>
      <w:r>
        <w:rPr>
          <w:b/>
          <w:sz w:val="20"/>
          <w:szCs w:val="20"/>
        </w:rPr>
        <w:t xml:space="preserve">Roboty Budowlane </w:t>
      </w:r>
      <w:r>
        <w:rPr>
          <w:sz w:val="20"/>
          <w:szCs w:val="20"/>
        </w:rPr>
        <w:t xml:space="preserve">pn: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6BAB452F" w:rsidR="009B1981" w:rsidRPr="00AD79EC" w:rsidRDefault="003045A3" w:rsidP="00AD79EC">
      <w:pPr>
        <w:jc w:val="center"/>
        <w:rPr>
          <w:b/>
          <w:sz w:val="32"/>
          <w:szCs w:val="32"/>
        </w:rPr>
      </w:pPr>
      <w:r>
        <w:rPr>
          <w:b/>
          <w:sz w:val="32"/>
          <w:szCs w:val="32"/>
        </w:rPr>
        <w:t>“</w:t>
      </w:r>
      <w:r>
        <w:t xml:space="preserve"> </w:t>
      </w:r>
      <w:r w:rsidR="00AD79EC" w:rsidRPr="00AD79EC">
        <w:rPr>
          <w:b/>
          <w:sz w:val="32"/>
          <w:szCs w:val="32"/>
        </w:rPr>
        <w:t xml:space="preserve">Budowa </w:t>
      </w:r>
      <w:r w:rsidR="002C0C07">
        <w:rPr>
          <w:b/>
          <w:sz w:val="32"/>
          <w:szCs w:val="32"/>
        </w:rPr>
        <w:t>s</w:t>
      </w:r>
      <w:r w:rsidR="00AD79EC" w:rsidRPr="00AD79EC">
        <w:rPr>
          <w:b/>
          <w:sz w:val="32"/>
          <w:szCs w:val="32"/>
        </w:rPr>
        <w:t xml:space="preserve">ali </w:t>
      </w:r>
      <w:r w:rsidR="002C0C07">
        <w:rPr>
          <w:b/>
          <w:sz w:val="32"/>
          <w:szCs w:val="32"/>
        </w:rPr>
        <w:t>g</w:t>
      </w:r>
      <w:r w:rsidR="00AD79EC" w:rsidRPr="00AD79EC">
        <w:rPr>
          <w:b/>
          <w:sz w:val="32"/>
          <w:szCs w:val="32"/>
        </w:rPr>
        <w:t>imnastycznej w Jeziorkach</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3E1FD946" w:rsidR="009B1981" w:rsidRDefault="00CF6D81">
      <w:pPr>
        <w:jc w:val="center"/>
        <w:rPr>
          <w:b/>
          <w:color w:val="FF9900"/>
        </w:rPr>
      </w:pPr>
      <w:r>
        <w:t>Nr postępowania: IN.271.</w:t>
      </w:r>
      <w:r w:rsidR="00AD79EC">
        <w:t>3</w:t>
      </w:r>
      <w:r>
        <w:t>.</w:t>
      </w:r>
      <w:r w:rsidR="00AD79EC">
        <w:t>2</w:t>
      </w:r>
      <w:r w:rsidR="003045A3">
        <w:t>.202</w:t>
      </w:r>
      <w:r w:rsidR="00C2272F">
        <w:t>4</w:t>
      </w:r>
    </w:p>
    <w:p w14:paraId="243087D6" w14:textId="77777777" w:rsidR="009B1981" w:rsidRDefault="009B1981">
      <w:pPr>
        <w:jc w:val="center"/>
      </w:pPr>
    </w:p>
    <w:p w14:paraId="74D7D490" w14:textId="77777777" w:rsidR="009B1981" w:rsidRDefault="009B1981"/>
    <w:p w14:paraId="17027E84" w14:textId="18391DE5" w:rsidR="009B1981" w:rsidRDefault="00C2272F">
      <w:pPr>
        <w:jc w:val="center"/>
      </w:pPr>
      <w:r>
        <w:t xml:space="preserve"> </w:t>
      </w:r>
    </w:p>
    <w:p w14:paraId="55BC5E80" w14:textId="17C6C65E" w:rsidR="009B1981" w:rsidRDefault="003E02B1">
      <w:pPr>
        <w:jc w:val="center"/>
        <w:rPr>
          <w:b/>
        </w:rPr>
      </w:pPr>
      <w:r>
        <w:rPr>
          <w:b/>
        </w:rPr>
        <w:t>1</w:t>
      </w:r>
      <w:r w:rsidR="00AD79EC">
        <w:rPr>
          <w:b/>
        </w:rPr>
        <w:t>8</w:t>
      </w:r>
      <w:r w:rsidR="00CF6D81">
        <w:rPr>
          <w:b/>
        </w:rPr>
        <w:t>.</w:t>
      </w:r>
      <w:r w:rsidR="00C2272F">
        <w:rPr>
          <w:b/>
        </w:rPr>
        <w:t>0</w:t>
      </w:r>
      <w:r>
        <w:rPr>
          <w:b/>
        </w:rPr>
        <w:t>4</w:t>
      </w:r>
      <w:r w:rsidR="003045A3">
        <w:rPr>
          <w:b/>
        </w:rPr>
        <w:t>.202</w:t>
      </w:r>
      <w:r w:rsidR="00C2272F">
        <w:rPr>
          <w:b/>
        </w:rPr>
        <w:t>4</w:t>
      </w:r>
      <w:r w:rsidR="003045A3">
        <w:rPr>
          <w:b/>
        </w:rPr>
        <w:t xml:space="preserve"> r.</w:t>
      </w:r>
      <w:r w:rsidR="00995B3A">
        <w:rPr>
          <w:b/>
        </w:rPr>
        <w:br/>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rsidSect="004C009F">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65EA5447"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1483EA9" w14:textId="16B2DE2C"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B98BE19" w14:textId="530031DD"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0DC1A3B8" w14:textId="2BE82E4C"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58B28D21" w14:textId="412B153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4DD092C" w14:textId="46B6F3A1"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3EB5C330" w14:textId="59BE3908"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E0DD8FC" w14:textId="71DA954C"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E43E5F">
              <w:rPr>
                <w:noProof/>
                <w:webHidden/>
              </w:rPr>
              <w:t>8</w:t>
            </w:r>
            <w:r w:rsidR="007A2619">
              <w:rPr>
                <w:noProof/>
                <w:webHidden/>
              </w:rPr>
              <w:fldChar w:fldCharType="end"/>
            </w:r>
          </w:hyperlink>
        </w:p>
        <w:p w14:paraId="544A1F80" w14:textId="016570CC"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E43E5F">
              <w:rPr>
                <w:noProof/>
                <w:webHidden/>
              </w:rPr>
              <w:t>9</w:t>
            </w:r>
            <w:r w:rsidR="007A2619">
              <w:rPr>
                <w:noProof/>
                <w:webHidden/>
              </w:rPr>
              <w:fldChar w:fldCharType="end"/>
            </w:r>
          </w:hyperlink>
        </w:p>
        <w:p w14:paraId="3AA7572E" w14:textId="70EFFE5D"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E43E5F">
              <w:rPr>
                <w:noProof/>
                <w:webHidden/>
              </w:rPr>
              <w:t>11</w:t>
            </w:r>
            <w:r w:rsidR="007A2619">
              <w:rPr>
                <w:noProof/>
                <w:webHidden/>
              </w:rPr>
              <w:fldChar w:fldCharType="end"/>
            </w:r>
          </w:hyperlink>
        </w:p>
        <w:p w14:paraId="40C845D8" w14:textId="4DF8C8BF"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5E2C49E8" w14:textId="3FA60263"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641C2C56" w14:textId="14BE4FC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E43E5F">
              <w:rPr>
                <w:noProof/>
                <w:webHidden/>
              </w:rPr>
              <w:t>14</w:t>
            </w:r>
            <w:r w:rsidR="007A2619">
              <w:rPr>
                <w:noProof/>
                <w:webHidden/>
              </w:rPr>
              <w:fldChar w:fldCharType="end"/>
            </w:r>
          </w:hyperlink>
        </w:p>
        <w:p w14:paraId="27DDBE07" w14:textId="71ACA376"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E43E5F">
              <w:rPr>
                <w:noProof/>
                <w:webHidden/>
              </w:rPr>
              <w:t>15</w:t>
            </w:r>
            <w:r w:rsidR="007A2619">
              <w:rPr>
                <w:noProof/>
                <w:webHidden/>
              </w:rPr>
              <w:fldChar w:fldCharType="end"/>
            </w:r>
          </w:hyperlink>
        </w:p>
        <w:p w14:paraId="00CFE3C5" w14:textId="50DC22B5"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E43E5F">
              <w:rPr>
                <w:noProof/>
                <w:webHidden/>
              </w:rPr>
              <w:t>16</w:t>
            </w:r>
            <w:r w:rsidR="007A2619">
              <w:rPr>
                <w:noProof/>
                <w:webHidden/>
              </w:rPr>
              <w:fldChar w:fldCharType="end"/>
            </w:r>
          </w:hyperlink>
        </w:p>
        <w:p w14:paraId="4261AC25" w14:textId="491F4DE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815EE65" w14:textId="111129C2"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C676DA9" w14:textId="549F4CB8"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66E6C57B" w14:textId="38E1D530"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3E32FEC3" w14:textId="37484BD9"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E43E5F">
              <w:rPr>
                <w:noProof/>
                <w:webHidden/>
              </w:rPr>
              <w:t>19</w:t>
            </w:r>
            <w:r w:rsidR="007A2619">
              <w:rPr>
                <w:noProof/>
                <w:webHidden/>
              </w:rPr>
              <w:fldChar w:fldCharType="end"/>
            </w:r>
          </w:hyperlink>
        </w:p>
        <w:p w14:paraId="45645B14" w14:textId="7227E79F"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E43E5F">
              <w:rPr>
                <w:noProof/>
                <w:webHidden/>
              </w:rPr>
              <w:t>20</w:t>
            </w:r>
            <w:r w:rsidR="007A2619">
              <w:rPr>
                <w:noProof/>
                <w:webHidden/>
              </w:rPr>
              <w:fldChar w:fldCharType="end"/>
            </w:r>
          </w:hyperlink>
        </w:p>
        <w:p w14:paraId="303880DA" w14:textId="5B1505E5"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02B3F468" w14:textId="411A75AE"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4CB3D8A7" w14:textId="2E7C91EF"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E43E5F">
              <w:rPr>
                <w:noProof/>
                <w:webHidden/>
              </w:rPr>
              <w:t>22</w:t>
            </w:r>
            <w:r w:rsidR="007A2619">
              <w:rPr>
                <w:noProof/>
                <w:webHidden/>
              </w:rPr>
              <w:fldChar w:fldCharType="end"/>
            </w:r>
          </w:hyperlink>
        </w:p>
        <w:p w14:paraId="2A8B5238" w14:textId="584484F3"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E43E5F">
              <w:rPr>
                <w:noProof/>
                <w:webHidden/>
              </w:rPr>
              <w:t>23</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rsidSect="004C009F">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8C940AD" w14:textId="212BC7EA" w:rsidR="00AD79EC" w:rsidRPr="00AD79EC" w:rsidRDefault="003045A3" w:rsidP="00AD79EC">
      <w:pPr>
        <w:pStyle w:val="Nagwek2"/>
        <w:spacing w:before="240" w:after="240"/>
      </w:pPr>
      <w:bookmarkStart w:id="3" w:name="_Toc86129158"/>
      <w:r>
        <w:t>IV. Opis przedmiotu zamówienia</w:t>
      </w:r>
      <w:bookmarkEnd w:id="3"/>
    </w:p>
    <w:p w14:paraId="3609974F" w14:textId="1E939834" w:rsidR="003E02B1" w:rsidRDefault="00AD79EC" w:rsidP="00AD79EC">
      <w:pPr>
        <w:rPr>
          <w:sz w:val="20"/>
          <w:szCs w:val="20"/>
        </w:rPr>
      </w:pPr>
      <w:r w:rsidRPr="00AD79EC">
        <w:rPr>
          <w:sz w:val="20"/>
          <w:szCs w:val="20"/>
        </w:rPr>
        <w:t xml:space="preserve">Budowa </w:t>
      </w:r>
      <w:r w:rsidR="002C0C07">
        <w:rPr>
          <w:sz w:val="20"/>
          <w:szCs w:val="20"/>
        </w:rPr>
        <w:t>s</w:t>
      </w:r>
      <w:r w:rsidRPr="00AD79EC">
        <w:rPr>
          <w:sz w:val="20"/>
          <w:szCs w:val="20"/>
        </w:rPr>
        <w:t xml:space="preserve">ali </w:t>
      </w:r>
      <w:r w:rsidR="002C0C07">
        <w:rPr>
          <w:sz w:val="20"/>
          <w:szCs w:val="20"/>
        </w:rPr>
        <w:t>g</w:t>
      </w:r>
      <w:r w:rsidRPr="00AD79EC">
        <w:rPr>
          <w:sz w:val="20"/>
          <w:szCs w:val="20"/>
        </w:rPr>
        <w:t>imnastycznej w Jeziorkach.</w:t>
      </w:r>
    </w:p>
    <w:p w14:paraId="2F245DB5" w14:textId="77777777" w:rsidR="00AD79EC" w:rsidRDefault="00AD79EC" w:rsidP="00AD79EC">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t xml:space="preserve">Wszystkie zastosowane materiały muszą posiadać odpowiednie atesty, aprobaty i certyfikaty oraz być zgodne z obowiązującymi Normami. Ponadto każdy zastosowany materiał należy uzgodnić z </w:t>
      </w:r>
      <w:r>
        <w:rPr>
          <w:sz w:val="20"/>
          <w:szCs w:val="20"/>
        </w:rPr>
        <w:lastRenderedPageBreak/>
        <w:t>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034D74E" w14:textId="621E8C52" w:rsidR="009B1981" w:rsidRDefault="00330CEB">
      <w:pPr>
        <w:rPr>
          <w:sz w:val="20"/>
          <w:szCs w:val="20"/>
        </w:rPr>
      </w:pPr>
      <w:r>
        <w:rPr>
          <w:sz w:val="20"/>
          <w:szCs w:val="20"/>
        </w:rPr>
        <w:t xml:space="preserve"> </w:t>
      </w: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Dz.U.2023.1465 t.j.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03D2226D" w:rsidR="00330CEB" w:rsidRPr="00330CEB" w:rsidRDefault="003045A3" w:rsidP="00330CEB">
      <w:pPr>
        <w:pStyle w:val="Akapitzlist"/>
        <w:numPr>
          <w:ilvl w:val="0"/>
          <w:numId w:val="1"/>
        </w:numPr>
        <w:rPr>
          <w:sz w:val="20"/>
          <w:szCs w:val="20"/>
        </w:rPr>
      </w:pPr>
      <w:r w:rsidRPr="00330CEB">
        <w:rPr>
          <w:sz w:val="20"/>
          <w:szCs w:val="20"/>
        </w:rPr>
        <w:t xml:space="preserve">Wspólny Słownik Zamówień CPV: </w:t>
      </w:r>
      <w:r w:rsidR="00E43E5F" w:rsidRPr="00E43E5F">
        <w:rPr>
          <w:sz w:val="20"/>
          <w:szCs w:val="20"/>
        </w:rPr>
        <w:t>45212222-8</w:t>
      </w:r>
      <w:r w:rsidR="00E43E5F">
        <w:rPr>
          <w:sz w:val="20"/>
          <w:szCs w:val="20"/>
        </w:rPr>
        <w:t xml:space="preserve"> </w:t>
      </w:r>
      <w:r w:rsidR="00330CEB" w:rsidRPr="00330CEB">
        <w:rPr>
          <w:sz w:val="20"/>
          <w:szCs w:val="20"/>
        </w:rPr>
        <w:t xml:space="preserve">- </w:t>
      </w:r>
      <w:r w:rsidR="00E43E5F" w:rsidRPr="00E43E5F">
        <w:rPr>
          <w:sz w:val="20"/>
          <w:szCs w:val="20"/>
        </w:rPr>
        <w:t>Roboty budowlane związane z salami gimnastycznymi</w:t>
      </w:r>
      <w:r w:rsidR="00E43E5F">
        <w:rPr>
          <w:sz w:val="20"/>
          <w:szCs w:val="20"/>
        </w:rPr>
        <w:t>.</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lastRenderedPageBreak/>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26E79A44" w:rsidR="009B1981" w:rsidRDefault="003045A3">
      <w:r>
        <w:t>Termin</w:t>
      </w:r>
      <w:r w:rsidR="0076424B">
        <w:t xml:space="preserve"> realizacji zamówienia wynosi</w:t>
      </w:r>
      <w:r w:rsidR="0076424B" w:rsidRPr="00B94F15">
        <w:rPr>
          <w:b/>
          <w:bCs/>
        </w:rPr>
        <w:t xml:space="preserve">: </w:t>
      </w:r>
      <w:r w:rsidR="00AD79EC">
        <w:rPr>
          <w:b/>
          <w:bCs/>
        </w:rPr>
        <w:t>18</w:t>
      </w:r>
      <w:r w:rsidR="002B0E5F">
        <w:rPr>
          <w:b/>
          <w:bCs/>
        </w:rPr>
        <w:t xml:space="preserve"> miesi</w:t>
      </w:r>
      <w:r w:rsidR="006612EB">
        <w:rPr>
          <w:b/>
          <w:bCs/>
        </w:rPr>
        <w:t>ąc</w:t>
      </w:r>
      <w:r w:rsidR="00AD79EC">
        <w:rPr>
          <w:b/>
          <w:bCs/>
        </w:rPr>
        <w:t>y</w:t>
      </w:r>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5E8C9A7E" w14:textId="77777777" w:rsidR="00C2272F" w:rsidRPr="00C2272F" w:rsidRDefault="00C2272F" w:rsidP="00C2272F">
      <w:pPr>
        <w:pStyle w:val="Akapitzlist"/>
        <w:spacing w:line="360" w:lineRule="auto"/>
        <w:ind w:left="1004" w:right="20"/>
        <w:jc w:val="both"/>
        <w:rPr>
          <w:sz w:val="20"/>
          <w:szCs w:val="20"/>
        </w:rPr>
      </w:pPr>
      <w:r w:rsidRPr="00C2272F">
        <w:rPr>
          <w:sz w:val="20"/>
          <w:szCs w:val="20"/>
        </w:rPr>
        <w:t>Zamawiający nie stawia warunku w powyższym zakresie.</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113FFF53"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AD79EC">
        <w:rPr>
          <w:sz w:val="20"/>
          <w:szCs w:val="20"/>
        </w:rPr>
        <w:t>sali gimnastycznej lub hali sportowej</w:t>
      </w:r>
      <w:r w:rsidR="00330CEB">
        <w:rPr>
          <w:sz w:val="20"/>
          <w:szCs w:val="20"/>
        </w:rPr>
        <w:t xml:space="preserve"> </w:t>
      </w:r>
      <w:r>
        <w:rPr>
          <w:sz w:val="20"/>
          <w:szCs w:val="20"/>
        </w:rPr>
        <w:t xml:space="preserve">o wartości minimum </w:t>
      </w:r>
      <w:r w:rsidR="00AD79EC">
        <w:rPr>
          <w:smallCaps/>
          <w:sz w:val="20"/>
          <w:szCs w:val="20"/>
        </w:rPr>
        <w:t>8.00</w:t>
      </w:r>
      <w:r>
        <w:rPr>
          <w:smallCaps/>
          <w:sz w:val="20"/>
          <w:szCs w:val="20"/>
        </w:rPr>
        <w:t xml:space="preserve">0.000,00 </w:t>
      </w:r>
      <w:r>
        <w:rPr>
          <w:sz w:val="20"/>
          <w:szCs w:val="20"/>
        </w:rPr>
        <w:t>zł brutto. Zamawiający, w stosunku do Wykonawców wspólnie ubiegających się o udzielenie zamówienia, w odniesieniu do warunku dotyczącego zdolności technicznej lub zawodowej – dopuszcza łączne spełnianie warunku przez</w:t>
      </w:r>
      <w:r w:rsidR="00AD79EC">
        <w:rPr>
          <w:sz w:val="20"/>
          <w:szCs w:val="20"/>
        </w:rPr>
        <w:t xml:space="preserve"> </w:t>
      </w:r>
      <w:r>
        <w:rPr>
          <w:sz w:val="20"/>
          <w:szCs w:val="20"/>
        </w:rPr>
        <w:t>Wykonawców.</w:t>
      </w:r>
      <w:r w:rsidR="006D108D">
        <w:rPr>
          <w:sz w:val="20"/>
          <w:szCs w:val="20"/>
        </w:rPr>
        <w:br/>
      </w:r>
      <w:r w:rsidR="006D108D">
        <w:rPr>
          <w:sz w:val="20"/>
          <w:szCs w:val="20"/>
        </w:rPr>
        <w:lastRenderedPageBreak/>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AD79EC">
        <w:rPr>
          <w:sz w:val="20"/>
          <w:szCs w:val="20"/>
        </w:rPr>
        <w:t>konstrukcyjno-budowlanej.</w:t>
      </w:r>
    </w:p>
    <w:p w14:paraId="39C162BF" w14:textId="77777777" w:rsidR="00AD79EC"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2B0E5F" w:rsidRPr="002B0E5F">
        <w:rPr>
          <w:sz w:val="20"/>
          <w:szCs w:val="20"/>
        </w:rPr>
        <w:t>Dz.U.2021.2351 t.j.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Dz.U.2021.1646 t.j. z dnia 2021.09.08</w:t>
      </w:r>
      <w:r w:rsidRPr="003B4C84">
        <w:rPr>
          <w:sz w:val="20"/>
          <w:szCs w:val="20"/>
        </w:rPr>
        <w:t>),</w:t>
      </w:r>
    </w:p>
    <w:p w14:paraId="2FF0B275" w14:textId="707F42FC" w:rsidR="009B1981" w:rsidRDefault="00AD79EC" w:rsidP="006D108D">
      <w:pPr>
        <w:spacing w:line="360" w:lineRule="auto"/>
        <w:ind w:left="868" w:right="20"/>
        <w:jc w:val="both"/>
        <w:rPr>
          <w:sz w:val="20"/>
          <w:szCs w:val="20"/>
        </w:rPr>
      </w:pPr>
      <w:r w:rsidRPr="00AD79EC">
        <w:rPr>
          <w:b/>
          <w:bCs/>
          <w:sz w:val="20"/>
          <w:szCs w:val="20"/>
        </w:rPr>
        <w:t>UWAGA!</w:t>
      </w:r>
      <w:r>
        <w:rPr>
          <w:sz w:val="20"/>
          <w:szCs w:val="20"/>
        </w:rPr>
        <w:t xml:space="preserve"> – w postępowaniu weryfikowany jest jedynie w/w kierownik tak zwany „wiodący”, nie zwalnia to Wykonawcy z obowiązku zatrudnienia poszczególnych kierowników branżowych dla prawidłowego przeprowadzenia procesu budowlanego.</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w:t>
      </w:r>
      <w:r>
        <w:rPr>
          <w:sz w:val="20"/>
          <w:szCs w:val="20"/>
        </w:rPr>
        <w:lastRenderedPageBreak/>
        <w:t xml:space="preserve">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zainstalowany program Adobe Acrobat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B0F668" w14:textId="77777777" w:rsidR="009B1981" w:rsidRDefault="003045A3">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CE9ABAD" w14:textId="77777777" w:rsidR="009B1981" w:rsidRDefault="003045A3">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lastRenderedPageBreak/>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53E380C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w:t>
      </w:r>
      <w:r w:rsidR="00AD79EC">
        <w:rPr>
          <w:sz w:val="20"/>
          <w:szCs w:val="20"/>
        </w:rPr>
        <w:t>ami</w:t>
      </w:r>
      <w:r w:rsidR="00CF6D81">
        <w:rPr>
          <w:sz w:val="20"/>
          <w:szCs w:val="20"/>
        </w:rPr>
        <w:t>, stanowiącym</w:t>
      </w:r>
      <w:r w:rsidR="00AD79EC">
        <w:rPr>
          <w:sz w:val="20"/>
          <w:szCs w:val="20"/>
        </w:rPr>
        <w:t>i</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1FEB7D51" w:rsidR="009B1981" w:rsidRDefault="003045A3">
      <w:pPr>
        <w:pStyle w:val="Nagwek2"/>
        <w:spacing w:before="240" w:after="240"/>
      </w:pPr>
      <w:bookmarkStart w:id="15" w:name="_Toc86129169"/>
      <w:r w:rsidRPr="00E938BA">
        <w:t>XV. Wymagania dotyczące wadium</w:t>
      </w:r>
      <w:bookmarkEnd w:id="15"/>
      <w:r w:rsidR="003E02B1">
        <w:t xml:space="preserve"> </w:t>
      </w:r>
    </w:p>
    <w:p w14:paraId="206D2C2C" w14:textId="7C09C167" w:rsidR="00AD79EC" w:rsidRDefault="00AD79EC" w:rsidP="00AD79EC">
      <w:pPr>
        <w:numPr>
          <w:ilvl w:val="3"/>
          <w:numId w:val="43"/>
        </w:numPr>
        <w:spacing w:before="240" w:line="360" w:lineRule="auto"/>
        <w:ind w:left="284" w:hanging="426"/>
        <w:jc w:val="both"/>
        <w:rPr>
          <w:sz w:val="20"/>
          <w:szCs w:val="20"/>
        </w:rPr>
      </w:pPr>
      <w:r>
        <w:rPr>
          <w:sz w:val="20"/>
          <w:szCs w:val="20"/>
        </w:rPr>
        <w:t xml:space="preserve">Wykonawca zobowiązany jest do zabezpieczenia swojej oferty wadium w wysokości: </w:t>
      </w:r>
      <w:r>
        <w:rPr>
          <w:smallCaps/>
          <w:sz w:val="20"/>
          <w:szCs w:val="20"/>
        </w:rPr>
        <w:t>100.000,00</w:t>
      </w:r>
      <w:r>
        <w:rPr>
          <w:sz w:val="20"/>
          <w:szCs w:val="20"/>
        </w:rPr>
        <w:t xml:space="preserve"> (słownie: sto tysięcy złotych 00/100); </w:t>
      </w:r>
    </w:p>
    <w:p w14:paraId="17444E82" w14:textId="77777777" w:rsidR="00AD79EC" w:rsidRDefault="00AD79EC" w:rsidP="00AD79EC">
      <w:pPr>
        <w:numPr>
          <w:ilvl w:val="3"/>
          <w:numId w:val="43"/>
        </w:numPr>
        <w:spacing w:line="360" w:lineRule="auto"/>
        <w:ind w:left="425"/>
        <w:jc w:val="both"/>
        <w:rPr>
          <w:sz w:val="20"/>
          <w:szCs w:val="20"/>
        </w:rPr>
      </w:pPr>
      <w:r>
        <w:rPr>
          <w:sz w:val="20"/>
          <w:szCs w:val="20"/>
        </w:rPr>
        <w:t>Wadium wnosi się przed upływem terminu składania ofert.</w:t>
      </w:r>
    </w:p>
    <w:p w14:paraId="32847F62" w14:textId="77777777" w:rsidR="00AD79EC" w:rsidRDefault="00AD79EC" w:rsidP="00AD79EC">
      <w:pPr>
        <w:numPr>
          <w:ilvl w:val="3"/>
          <w:numId w:val="43"/>
        </w:numPr>
        <w:spacing w:line="360" w:lineRule="auto"/>
        <w:ind w:left="425"/>
        <w:jc w:val="both"/>
        <w:rPr>
          <w:sz w:val="20"/>
          <w:szCs w:val="20"/>
        </w:rPr>
      </w:pPr>
      <w:r>
        <w:rPr>
          <w:sz w:val="20"/>
          <w:szCs w:val="20"/>
        </w:rPr>
        <w:t>Wadium może być wnoszone w jednej lub kilku następujących formach:</w:t>
      </w:r>
    </w:p>
    <w:p w14:paraId="2017A83F" w14:textId="77777777" w:rsidR="00AD79EC" w:rsidRDefault="00AD79EC" w:rsidP="00AD79EC">
      <w:pPr>
        <w:numPr>
          <w:ilvl w:val="1"/>
          <w:numId w:val="41"/>
        </w:numPr>
        <w:spacing w:line="360" w:lineRule="auto"/>
        <w:ind w:left="896" w:hanging="409"/>
        <w:jc w:val="both"/>
      </w:pPr>
      <w:r>
        <w:rPr>
          <w:sz w:val="20"/>
          <w:szCs w:val="20"/>
        </w:rPr>
        <w:t xml:space="preserve">pieniądzu; </w:t>
      </w:r>
    </w:p>
    <w:p w14:paraId="469E43F7" w14:textId="77777777" w:rsidR="00AD79EC" w:rsidRDefault="00AD79EC" w:rsidP="00AD79EC">
      <w:pPr>
        <w:numPr>
          <w:ilvl w:val="1"/>
          <w:numId w:val="41"/>
        </w:numPr>
        <w:spacing w:line="360" w:lineRule="auto"/>
        <w:ind w:left="896" w:hanging="409"/>
        <w:jc w:val="both"/>
      </w:pPr>
      <w:r>
        <w:rPr>
          <w:sz w:val="20"/>
          <w:szCs w:val="20"/>
        </w:rPr>
        <w:t>gwarancjach bankowych;</w:t>
      </w:r>
    </w:p>
    <w:p w14:paraId="40A234B8" w14:textId="77777777" w:rsidR="00AD79EC" w:rsidRDefault="00AD79EC" w:rsidP="00AD79EC">
      <w:pPr>
        <w:numPr>
          <w:ilvl w:val="1"/>
          <w:numId w:val="41"/>
        </w:numPr>
        <w:spacing w:line="360" w:lineRule="auto"/>
        <w:ind w:left="896" w:hanging="409"/>
        <w:jc w:val="both"/>
      </w:pPr>
      <w:r>
        <w:rPr>
          <w:sz w:val="20"/>
          <w:szCs w:val="20"/>
        </w:rPr>
        <w:t>gwarancjach ubezpieczeniowych;</w:t>
      </w:r>
    </w:p>
    <w:p w14:paraId="29CD5674" w14:textId="77777777" w:rsidR="00AD79EC" w:rsidRDefault="00AD79EC" w:rsidP="00AD79EC">
      <w:pPr>
        <w:numPr>
          <w:ilvl w:val="1"/>
          <w:numId w:val="41"/>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57A714A" w14:textId="77777777" w:rsidR="00AD79EC" w:rsidRDefault="00AD79EC" w:rsidP="00AD79EC">
      <w:pPr>
        <w:jc w:val="both"/>
        <w:rPr>
          <w:sz w:val="20"/>
          <w:szCs w:val="20"/>
        </w:rPr>
      </w:pPr>
      <w:r>
        <w:rPr>
          <w:sz w:val="20"/>
          <w:szCs w:val="20"/>
        </w:rPr>
        <w:t xml:space="preserve">Wadium w formie pieniądza należy wnieść przelewem na rachunek bankowy Urzędu Miejskiego </w:t>
      </w:r>
    </w:p>
    <w:p w14:paraId="0558F2DC" w14:textId="260770EE" w:rsidR="00AD79EC" w:rsidRPr="00AD79EC" w:rsidRDefault="00AD79EC" w:rsidP="00AD79EC">
      <w:pPr>
        <w:jc w:val="both"/>
        <w:rPr>
          <w:i/>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Pr="00AD79EC">
        <w:rPr>
          <w:i/>
          <w:sz w:val="20"/>
          <w:szCs w:val="20"/>
        </w:rPr>
        <w:t xml:space="preserve">Budowa </w:t>
      </w:r>
      <w:r w:rsidR="002C0C07">
        <w:rPr>
          <w:i/>
          <w:sz w:val="20"/>
          <w:szCs w:val="20"/>
        </w:rPr>
        <w:t>s</w:t>
      </w:r>
      <w:r w:rsidRPr="00AD79EC">
        <w:rPr>
          <w:i/>
          <w:sz w:val="20"/>
          <w:szCs w:val="20"/>
        </w:rPr>
        <w:t xml:space="preserve">ali </w:t>
      </w:r>
      <w:r w:rsidR="002C0C07">
        <w:rPr>
          <w:i/>
          <w:sz w:val="20"/>
          <w:szCs w:val="20"/>
        </w:rPr>
        <w:t>g</w:t>
      </w:r>
      <w:r w:rsidRPr="00AD79EC">
        <w:rPr>
          <w:i/>
          <w:sz w:val="20"/>
          <w:szCs w:val="20"/>
        </w:rPr>
        <w:t>imnastycznej w Jeziorkach.</w:t>
      </w:r>
      <w:r>
        <w:rPr>
          <w:sz w:val="20"/>
          <w:szCs w:val="20"/>
        </w:rPr>
        <w:t xml:space="preserve">”.  </w:t>
      </w:r>
    </w:p>
    <w:p w14:paraId="4069A6A2" w14:textId="77777777" w:rsidR="00AD79EC" w:rsidRDefault="00AD79EC" w:rsidP="00AD79EC">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302A5DFC" w14:textId="77777777" w:rsidR="00AD79EC" w:rsidRDefault="00AD79EC" w:rsidP="00AD79EC">
      <w:pPr>
        <w:numPr>
          <w:ilvl w:val="3"/>
          <w:numId w:val="43"/>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4644AC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696E53A" w14:textId="77777777" w:rsidR="00AD79EC" w:rsidRDefault="00AD79EC" w:rsidP="00AD79EC">
      <w:pPr>
        <w:numPr>
          <w:ilvl w:val="0"/>
          <w:numId w:val="42"/>
        </w:numPr>
        <w:spacing w:line="360" w:lineRule="auto"/>
        <w:ind w:left="882" w:hanging="465"/>
        <w:jc w:val="both"/>
        <w:rPr>
          <w:sz w:val="20"/>
          <w:szCs w:val="20"/>
        </w:rPr>
      </w:pPr>
      <w:r>
        <w:rPr>
          <w:sz w:val="20"/>
          <w:szCs w:val="20"/>
        </w:rPr>
        <w:t>z jej treści powinno jednoznacznie wynikać zobowiązanie gwaranta do zapłaty całej kwoty wadium;</w:t>
      </w:r>
    </w:p>
    <w:p w14:paraId="15E4CFD8" w14:textId="77777777" w:rsidR="00AD79EC" w:rsidRDefault="00AD79EC" w:rsidP="00AD79EC">
      <w:pPr>
        <w:numPr>
          <w:ilvl w:val="0"/>
          <w:numId w:val="42"/>
        </w:numPr>
        <w:spacing w:line="360" w:lineRule="auto"/>
        <w:ind w:left="882" w:hanging="465"/>
        <w:jc w:val="both"/>
        <w:rPr>
          <w:sz w:val="20"/>
          <w:szCs w:val="20"/>
        </w:rPr>
      </w:pPr>
      <w:r>
        <w:rPr>
          <w:sz w:val="20"/>
          <w:szCs w:val="20"/>
        </w:rPr>
        <w:t>powinno być nieodwołalne i bezwarunkowe oraz płatne na pierwsze żądanie;</w:t>
      </w:r>
    </w:p>
    <w:p w14:paraId="060648F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3A2B029A" w14:textId="77777777" w:rsidR="00AD79EC" w:rsidRDefault="00AD79EC" w:rsidP="00AD79EC">
      <w:pPr>
        <w:numPr>
          <w:ilvl w:val="0"/>
          <w:numId w:val="4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F0FAEFB"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beneficjentem poręczenia lub gwarancji jest: </w:t>
      </w:r>
      <w:r>
        <w:t>Gmina Stęszew</w:t>
      </w:r>
    </w:p>
    <w:p w14:paraId="37B88F47" w14:textId="77777777" w:rsidR="00AD79EC" w:rsidRDefault="00AD79EC" w:rsidP="00AD79EC">
      <w:pPr>
        <w:numPr>
          <w:ilvl w:val="0"/>
          <w:numId w:val="42"/>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5D6432" w14:textId="77777777" w:rsidR="00AD79EC" w:rsidRDefault="00AD79EC" w:rsidP="00AD79EC">
      <w:pPr>
        <w:numPr>
          <w:ilvl w:val="3"/>
          <w:numId w:val="43"/>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1FD99DFE" w14:textId="77777777" w:rsidR="00AD79EC" w:rsidRDefault="00AD79EC" w:rsidP="00AD79EC">
      <w:pPr>
        <w:numPr>
          <w:ilvl w:val="3"/>
          <w:numId w:val="43"/>
        </w:numPr>
        <w:spacing w:line="360" w:lineRule="auto"/>
        <w:ind w:left="426"/>
        <w:jc w:val="both"/>
        <w:rPr>
          <w:sz w:val="20"/>
          <w:szCs w:val="20"/>
        </w:rPr>
      </w:pPr>
      <w:r>
        <w:rPr>
          <w:sz w:val="20"/>
          <w:szCs w:val="20"/>
        </w:rPr>
        <w:t>Zasady zwrotu oraz okoliczności zatrzymania wadium określa art. 98 PZP</w:t>
      </w:r>
    </w:p>
    <w:p w14:paraId="5606DA76" w14:textId="77777777" w:rsidR="00AD79EC" w:rsidRPr="00AD79EC" w:rsidRDefault="00AD79EC" w:rsidP="00AD79EC"/>
    <w:p w14:paraId="245D3ABD" w14:textId="77777777" w:rsidR="009B1981" w:rsidRDefault="003045A3">
      <w:pPr>
        <w:pStyle w:val="Nagwek2"/>
        <w:spacing w:before="240" w:after="240"/>
      </w:pPr>
      <w:bookmarkStart w:id="16" w:name="_Toc86129170"/>
      <w:r>
        <w:t>XVI. Termin związania ofertą</w:t>
      </w:r>
      <w:bookmarkEnd w:id="16"/>
    </w:p>
    <w:p w14:paraId="27A321A7" w14:textId="2A7BE0C7"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AD79EC">
        <w:rPr>
          <w:b/>
          <w:sz w:val="20"/>
          <w:szCs w:val="20"/>
        </w:rPr>
        <w:t>04</w:t>
      </w:r>
      <w:r w:rsidR="00067180">
        <w:rPr>
          <w:b/>
          <w:sz w:val="20"/>
          <w:szCs w:val="20"/>
        </w:rPr>
        <w:t>.</w:t>
      </w:r>
      <w:r w:rsidR="006612EB">
        <w:rPr>
          <w:b/>
          <w:sz w:val="20"/>
          <w:szCs w:val="20"/>
        </w:rPr>
        <w:t>0</w:t>
      </w:r>
      <w:r w:rsidR="00AD79EC">
        <w:rPr>
          <w:b/>
          <w:sz w:val="20"/>
          <w:szCs w:val="20"/>
        </w:rPr>
        <w:t>6</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7CDA3063"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AD79EC">
        <w:rPr>
          <w:b/>
          <w:bCs/>
          <w:sz w:val="20"/>
          <w:szCs w:val="20"/>
        </w:rPr>
        <w:t>06</w:t>
      </w:r>
      <w:r w:rsidR="00CF6D81" w:rsidRPr="00067180">
        <w:rPr>
          <w:b/>
          <w:bCs/>
          <w:sz w:val="20"/>
          <w:szCs w:val="20"/>
        </w:rPr>
        <w:t>.</w:t>
      </w:r>
      <w:r w:rsidR="00C2272F">
        <w:rPr>
          <w:b/>
          <w:bCs/>
          <w:sz w:val="20"/>
          <w:szCs w:val="20"/>
        </w:rPr>
        <w:t>0</w:t>
      </w:r>
      <w:r w:rsidR="00AD79EC">
        <w:rPr>
          <w:b/>
          <w:bCs/>
          <w:sz w:val="20"/>
          <w:szCs w:val="20"/>
        </w:rPr>
        <w:t>5</w:t>
      </w:r>
      <w:r w:rsidRPr="00067180">
        <w:rPr>
          <w:b/>
          <w:bCs/>
          <w:sz w:val="20"/>
          <w:szCs w:val="20"/>
        </w:rPr>
        <w:t>.202</w:t>
      </w:r>
      <w:r w:rsidR="00C2272F">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lastRenderedPageBreak/>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348E212D"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AD79EC">
        <w:rPr>
          <w:b/>
          <w:bCs/>
          <w:sz w:val="20"/>
          <w:szCs w:val="20"/>
        </w:rPr>
        <w:t>06</w:t>
      </w:r>
      <w:r w:rsidR="00CF6D81" w:rsidRPr="00067180">
        <w:rPr>
          <w:b/>
          <w:bCs/>
          <w:sz w:val="20"/>
          <w:szCs w:val="20"/>
        </w:rPr>
        <w:t>.</w:t>
      </w:r>
      <w:r w:rsidR="00C2272F">
        <w:rPr>
          <w:b/>
          <w:bCs/>
          <w:sz w:val="20"/>
          <w:szCs w:val="20"/>
        </w:rPr>
        <w:t>0</w:t>
      </w:r>
      <w:r w:rsidR="00AD79EC">
        <w:rPr>
          <w:b/>
          <w:bCs/>
          <w:sz w:val="20"/>
          <w:szCs w:val="20"/>
        </w:rPr>
        <w:t>5</w:t>
      </w:r>
      <w:r w:rsidRPr="00067180">
        <w:rPr>
          <w:b/>
          <w:bCs/>
          <w:sz w:val="20"/>
          <w:szCs w:val="20"/>
        </w:rPr>
        <w:t>.202</w:t>
      </w:r>
      <w:r w:rsidR="00C2272F">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0508A34" w:rsidR="009B1981" w:rsidRDefault="00B1024F">
      <w:pPr>
        <w:spacing w:line="360" w:lineRule="auto"/>
        <w:jc w:val="both"/>
        <w:rPr>
          <w:b/>
          <w:sz w:val="20"/>
          <w:szCs w:val="20"/>
        </w:rPr>
      </w:pPr>
      <w:r>
        <w:rPr>
          <w:b/>
          <w:sz w:val="20"/>
          <w:szCs w:val="20"/>
        </w:rPr>
        <w:t>Minimalny termin gwarancji – 36 miesięcy</w:t>
      </w:r>
      <w:r w:rsidR="00C2272F">
        <w:rPr>
          <w:b/>
          <w:sz w:val="20"/>
          <w:szCs w:val="20"/>
        </w:rPr>
        <w:t>. Zaproponowanie okresu gwarancji krótszego niż 36 miesięcy skutkować będzie odrzuceniem oferty.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Zabezpieczenie może być wnoszone według wyboru wykonawcy w jednej lub w kilku formach, o których mowa w art. 450 ust. 1 Pzp.</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Zamawiający nie wyraża zgody na wniesienie zabezpieczenia w formach, o których mowa w art. 450 ust. 2 Pzp.</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522DBEF7" w:rsidR="009B1981" w:rsidRDefault="003045A3" w:rsidP="00AD79EC">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AD79EC" w:rsidRPr="00AD79EC">
        <w:rPr>
          <w:sz w:val="20"/>
          <w:szCs w:val="20"/>
        </w:rPr>
        <w:t xml:space="preserve">Budowa </w:t>
      </w:r>
      <w:r w:rsidR="002C0C07">
        <w:rPr>
          <w:sz w:val="20"/>
          <w:szCs w:val="20"/>
        </w:rPr>
        <w:t>s</w:t>
      </w:r>
      <w:r w:rsidR="00AD79EC" w:rsidRPr="00AD79EC">
        <w:rPr>
          <w:sz w:val="20"/>
          <w:szCs w:val="20"/>
        </w:rPr>
        <w:t xml:space="preserve">ali </w:t>
      </w:r>
      <w:r w:rsidR="002C0C07">
        <w:rPr>
          <w:sz w:val="20"/>
          <w:szCs w:val="20"/>
        </w:rPr>
        <w:t>g</w:t>
      </w:r>
      <w:r w:rsidR="00AD79EC" w:rsidRPr="00AD79EC">
        <w:rPr>
          <w:sz w:val="20"/>
          <w:szCs w:val="20"/>
        </w:rPr>
        <w:t>imnastycznej w Jeziorkach</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r w:rsidR="00C2272F">
        <w:rPr>
          <w:sz w:val="20"/>
          <w:szCs w:val="20"/>
        </w:rPr>
        <w:t xml:space="preserve"> </w:t>
      </w:r>
      <w:r w:rsidR="00D755DD">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9EBA" w14:textId="77777777" w:rsidR="004C009F" w:rsidRDefault="004C009F">
      <w:pPr>
        <w:spacing w:line="240" w:lineRule="auto"/>
      </w:pPr>
      <w:r>
        <w:separator/>
      </w:r>
    </w:p>
  </w:endnote>
  <w:endnote w:type="continuationSeparator" w:id="0">
    <w:p w14:paraId="10978A69" w14:textId="77777777" w:rsidR="004C009F" w:rsidRDefault="004C0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B802" w14:textId="77777777" w:rsidR="004C009F" w:rsidRDefault="004C009F">
      <w:pPr>
        <w:spacing w:line="240" w:lineRule="auto"/>
      </w:pPr>
      <w:r>
        <w:separator/>
      </w:r>
    </w:p>
  </w:footnote>
  <w:footnote w:type="continuationSeparator" w:id="0">
    <w:p w14:paraId="4D552CCC" w14:textId="77777777" w:rsidR="004C009F" w:rsidRDefault="004C0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78857098"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AD79EC">
      <w:rPr>
        <w:rFonts w:ascii="Calibri" w:eastAsia="Calibri" w:hAnsi="Calibri" w:cs="Calibri"/>
        <w:color w:val="434343"/>
      </w:rPr>
      <w:t>3</w:t>
    </w:r>
    <w:r w:rsidR="00CF6D81">
      <w:rPr>
        <w:rFonts w:ascii="Calibri" w:eastAsia="Calibri" w:hAnsi="Calibri" w:cs="Calibri"/>
        <w:color w:val="434343"/>
      </w:rPr>
      <w:t>.</w:t>
    </w:r>
    <w:r w:rsidR="00AD79EC">
      <w:rPr>
        <w:rFonts w:ascii="Calibri" w:eastAsia="Calibri" w:hAnsi="Calibri" w:cs="Calibri"/>
        <w:color w:val="434343"/>
      </w:rPr>
      <w:t>2</w:t>
    </w:r>
    <w:r w:rsidR="00C76A49">
      <w:rPr>
        <w:rFonts w:ascii="Calibri" w:eastAsia="Calibri" w:hAnsi="Calibri" w:cs="Calibri"/>
        <w:color w:val="434343"/>
      </w:rPr>
      <w:t>.202</w:t>
    </w:r>
    <w:r w:rsidR="00C2272F">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73A68C89" w:rsidR="00C76A49" w:rsidRDefault="00CF6D81">
    <w:r>
      <w:rPr>
        <w:rFonts w:ascii="Calibri" w:eastAsia="Calibri" w:hAnsi="Calibri" w:cs="Calibri"/>
        <w:color w:val="434343"/>
      </w:rPr>
      <w:t>Nr postępowania: IN.271.</w:t>
    </w:r>
    <w:r w:rsidR="00AD79EC">
      <w:rPr>
        <w:rFonts w:ascii="Calibri" w:eastAsia="Calibri" w:hAnsi="Calibri" w:cs="Calibri"/>
        <w:color w:val="434343"/>
      </w:rPr>
      <w:t>3</w:t>
    </w:r>
    <w:r>
      <w:rPr>
        <w:rFonts w:ascii="Calibri" w:eastAsia="Calibri" w:hAnsi="Calibri" w:cs="Calibri"/>
        <w:color w:val="434343"/>
      </w:rPr>
      <w:t>.</w:t>
    </w:r>
    <w:r w:rsidR="00AD79EC">
      <w:rPr>
        <w:rFonts w:ascii="Calibri" w:eastAsia="Calibri" w:hAnsi="Calibri" w:cs="Calibri"/>
        <w:color w:val="434343"/>
      </w:rPr>
      <w:t>2</w:t>
    </w:r>
    <w:r w:rsidR="00C76A49">
      <w:rPr>
        <w:rFonts w:ascii="Calibri" w:eastAsia="Calibri" w:hAnsi="Calibri" w:cs="Calibri"/>
        <w:color w:val="434343"/>
      </w:rPr>
      <w:t>.202</w:t>
    </w:r>
    <w:r w:rsidR="00C2272F">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0"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1"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2"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5"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7"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9"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0"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2"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3"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7"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8"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9"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0"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31"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7"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9"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40"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1"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42"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40"/>
  </w:num>
  <w:num w:numId="2" w16cid:durableId="745492833">
    <w:abstractNumId w:val="25"/>
  </w:num>
  <w:num w:numId="3" w16cid:durableId="1524243759">
    <w:abstractNumId w:val="23"/>
  </w:num>
  <w:num w:numId="4" w16cid:durableId="493379971">
    <w:abstractNumId w:val="5"/>
  </w:num>
  <w:num w:numId="5" w16cid:durableId="982005130">
    <w:abstractNumId w:val="14"/>
  </w:num>
  <w:num w:numId="6" w16cid:durableId="1923367474">
    <w:abstractNumId w:val="26"/>
  </w:num>
  <w:num w:numId="7" w16cid:durableId="1031415126">
    <w:abstractNumId w:val="6"/>
  </w:num>
  <w:num w:numId="8" w16cid:durableId="1920478564">
    <w:abstractNumId w:val="7"/>
  </w:num>
  <w:num w:numId="9" w16cid:durableId="1823883112">
    <w:abstractNumId w:val="28"/>
  </w:num>
  <w:num w:numId="10" w16cid:durableId="2038773437">
    <w:abstractNumId w:val="11"/>
  </w:num>
  <w:num w:numId="11" w16cid:durableId="1933663836">
    <w:abstractNumId w:val="29"/>
  </w:num>
  <w:num w:numId="12" w16cid:durableId="1748307980">
    <w:abstractNumId w:val="16"/>
  </w:num>
  <w:num w:numId="13" w16cid:durableId="653491805">
    <w:abstractNumId w:val="19"/>
  </w:num>
  <w:num w:numId="14" w16cid:durableId="75520110">
    <w:abstractNumId w:val="37"/>
  </w:num>
  <w:num w:numId="15" w16cid:durableId="1305310808">
    <w:abstractNumId w:val="35"/>
  </w:num>
  <w:num w:numId="16" w16cid:durableId="1998067339">
    <w:abstractNumId w:val="33"/>
  </w:num>
  <w:num w:numId="17" w16cid:durableId="53551859">
    <w:abstractNumId w:val="24"/>
  </w:num>
  <w:num w:numId="18" w16cid:durableId="177624874">
    <w:abstractNumId w:val="17"/>
  </w:num>
  <w:num w:numId="19" w16cid:durableId="1076246611">
    <w:abstractNumId w:val="27"/>
  </w:num>
  <w:num w:numId="20" w16cid:durableId="636840708">
    <w:abstractNumId w:val="20"/>
  </w:num>
  <w:num w:numId="21" w16cid:durableId="1046873156">
    <w:abstractNumId w:val="10"/>
  </w:num>
  <w:num w:numId="22" w16cid:durableId="1254781822">
    <w:abstractNumId w:val="30"/>
  </w:num>
  <w:num w:numId="23" w16cid:durableId="1906143563">
    <w:abstractNumId w:val="41"/>
  </w:num>
  <w:num w:numId="24" w16cid:durableId="240676456">
    <w:abstractNumId w:val="21"/>
  </w:num>
  <w:num w:numId="25" w16cid:durableId="154153879">
    <w:abstractNumId w:val="36"/>
  </w:num>
  <w:num w:numId="26" w16cid:durableId="790901015">
    <w:abstractNumId w:val="12"/>
  </w:num>
  <w:num w:numId="27" w16cid:durableId="248930816">
    <w:abstractNumId w:val="39"/>
  </w:num>
  <w:num w:numId="28" w16cid:durableId="1782188911">
    <w:abstractNumId w:val="18"/>
  </w:num>
  <w:num w:numId="29" w16cid:durableId="1994093614">
    <w:abstractNumId w:val="32"/>
  </w:num>
  <w:num w:numId="30" w16cid:durableId="208997845">
    <w:abstractNumId w:val="2"/>
  </w:num>
  <w:num w:numId="31" w16cid:durableId="971057540">
    <w:abstractNumId w:val="15"/>
  </w:num>
  <w:num w:numId="32" w16cid:durableId="130287912">
    <w:abstractNumId w:val="13"/>
  </w:num>
  <w:num w:numId="33" w16cid:durableId="124781561">
    <w:abstractNumId w:val="8"/>
  </w:num>
  <w:num w:numId="34" w16cid:durableId="833375284">
    <w:abstractNumId w:val="4"/>
  </w:num>
  <w:num w:numId="35" w16cid:durableId="354697686">
    <w:abstractNumId w:val="31"/>
  </w:num>
  <w:num w:numId="36" w16cid:durableId="798379990">
    <w:abstractNumId w:val="34"/>
  </w:num>
  <w:num w:numId="37" w16cid:durableId="1533305955">
    <w:abstractNumId w:val="1"/>
  </w:num>
  <w:num w:numId="38" w16cid:durableId="1207567388">
    <w:abstractNumId w:val="0"/>
  </w:num>
  <w:num w:numId="39" w16cid:durableId="1333333002">
    <w:abstractNumId w:val="3"/>
  </w:num>
  <w:num w:numId="40" w16cid:durableId="795101850">
    <w:abstractNumId w:val="42"/>
  </w:num>
  <w:num w:numId="41" w16cid:durableId="1983776133">
    <w:abstractNumId w:val="9"/>
  </w:num>
  <w:num w:numId="42" w16cid:durableId="411005165">
    <w:abstractNumId w:val="22"/>
  </w:num>
  <w:num w:numId="43" w16cid:durableId="63965647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7208"/>
    <w:rsid w:val="00133BD8"/>
    <w:rsid w:val="00164391"/>
    <w:rsid w:val="0018596F"/>
    <w:rsid w:val="001A0DB0"/>
    <w:rsid w:val="00214002"/>
    <w:rsid w:val="002B0E5F"/>
    <w:rsid w:val="002C0C07"/>
    <w:rsid w:val="002D01F3"/>
    <w:rsid w:val="002D1EC4"/>
    <w:rsid w:val="00301543"/>
    <w:rsid w:val="003045A3"/>
    <w:rsid w:val="00330CEB"/>
    <w:rsid w:val="00336B48"/>
    <w:rsid w:val="00347141"/>
    <w:rsid w:val="0035200A"/>
    <w:rsid w:val="00360D52"/>
    <w:rsid w:val="00381D2A"/>
    <w:rsid w:val="003B4D7D"/>
    <w:rsid w:val="003E02B1"/>
    <w:rsid w:val="003F1EF1"/>
    <w:rsid w:val="003F3CE9"/>
    <w:rsid w:val="00401325"/>
    <w:rsid w:val="00432915"/>
    <w:rsid w:val="004C009F"/>
    <w:rsid w:val="004D5CE3"/>
    <w:rsid w:val="00533C9C"/>
    <w:rsid w:val="00554035"/>
    <w:rsid w:val="00580AB8"/>
    <w:rsid w:val="00597528"/>
    <w:rsid w:val="005B2E7A"/>
    <w:rsid w:val="005E4CFF"/>
    <w:rsid w:val="006612EB"/>
    <w:rsid w:val="006C3225"/>
    <w:rsid w:val="006D108D"/>
    <w:rsid w:val="006D63DA"/>
    <w:rsid w:val="0076424B"/>
    <w:rsid w:val="00780AEB"/>
    <w:rsid w:val="00785FDF"/>
    <w:rsid w:val="007A2619"/>
    <w:rsid w:val="007E649E"/>
    <w:rsid w:val="007F0417"/>
    <w:rsid w:val="0083248D"/>
    <w:rsid w:val="00874A41"/>
    <w:rsid w:val="00886D3D"/>
    <w:rsid w:val="00905124"/>
    <w:rsid w:val="00971E0B"/>
    <w:rsid w:val="0098668E"/>
    <w:rsid w:val="00995B3A"/>
    <w:rsid w:val="009A1E5B"/>
    <w:rsid w:val="009B1981"/>
    <w:rsid w:val="009C416C"/>
    <w:rsid w:val="009C7171"/>
    <w:rsid w:val="00A911E3"/>
    <w:rsid w:val="00A95B06"/>
    <w:rsid w:val="00AD3DA7"/>
    <w:rsid w:val="00AD79EC"/>
    <w:rsid w:val="00B1024F"/>
    <w:rsid w:val="00B30580"/>
    <w:rsid w:val="00B35209"/>
    <w:rsid w:val="00B744A8"/>
    <w:rsid w:val="00B751F3"/>
    <w:rsid w:val="00B94F15"/>
    <w:rsid w:val="00BC7B6C"/>
    <w:rsid w:val="00BF5E2C"/>
    <w:rsid w:val="00C2272F"/>
    <w:rsid w:val="00C76A49"/>
    <w:rsid w:val="00CA7449"/>
    <w:rsid w:val="00CF6D81"/>
    <w:rsid w:val="00D755DD"/>
    <w:rsid w:val="00D95D4B"/>
    <w:rsid w:val="00DA78A3"/>
    <w:rsid w:val="00DD3B17"/>
    <w:rsid w:val="00E007FE"/>
    <w:rsid w:val="00E32E38"/>
    <w:rsid w:val="00E43E5F"/>
    <w:rsid w:val="00E72841"/>
    <w:rsid w:val="00E84A55"/>
    <w:rsid w:val="00E938BA"/>
    <w:rsid w:val="00F42038"/>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338627698">
      <w:bodyDiv w:val="1"/>
      <w:marLeft w:val="0"/>
      <w:marRight w:val="0"/>
      <w:marTop w:val="0"/>
      <w:marBottom w:val="0"/>
      <w:divBdr>
        <w:top w:val="none" w:sz="0" w:space="0" w:color="auto"/>
        <w:left w:val="none" w:sz="0" w:space="0" w:color="auto"/>
        <w:bottom w:val="none" w:sz="0" w:space="0" w:color="auto"/>
        <w:right w:val="none" w:sz="0" w:space="0" w:color="auto"/>
      </w:divBdr>
    </w:div>
    <w:div w:id="427820534">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670330642">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295524794">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8662</Words>
  <Characters>51975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9</cp:revision>
  <cp:lastPrinted>2024-04-17T07:44:00Z</cp:lastPrinted>
  <dcterms:created xsi:type="dcterms:W3CDTF">2023-12-01T09:22:00Z</dcterms:created>
  <dcterms:modified xsi:type="dcterms:W3CDTF">2024-04-18T09:43:00Z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