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CE34" w14:textId="724E3F63" w:rsidR="008B4A09" w:rsidRPr="00D85C71" w:rsidRDefault="008B4A09" w:rsidP="008B4A09">
      <w:pPr>
        <w:keepNext/>
        <w:pageBreakBefore/>
        <w:jc w:val="both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>Załącznik nr 1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6F9FC06" w14:textId="5BD5837C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D85C71">
        <w:rPr>
          <w:rFonts w:ascii="Times New Roman" w:hAnsi="Times New Roman"/>
          <w:b/>
          <w:bCs/>
          <w:sz w:val="24"/>
          <w:szCs w:val="24"/>
        </w:rPr>
        <w:t>DLA PRZETARGU NIEOGRANICZONEGO NA</w:t>
      </w:r>
      <w:r w:rsidR="00D85C71">
        <w:rPr>
          <w:rFonts w:ascii="Times New Roman" w:hAnsi="Times New Roman"/>
          <w:b/>
          <w:bCs/>
          <w:sz w:val="24"/>
          <w:szCs w:val="24"/>
        </w:rPr>
        <w:t>:</w:t>
      </w:r>
    </w:p>
    <w:p w14:paraId="7AF29EB1" w14:textId="77777777" w:rsidR="008B4A09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b/>
        </w:rPr>
      </w:pPr>
    </w:p>
    <w:p w14:paraId="5E78B2BE" w14:textId="12E80742" w:rsidR="00A36A6D" w:rsidRPr="00F65AB2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AB2">
        <w:rPr>
          <w:b/>
          <w:bCs/>
        </w:rPr>
        <w:t xml:space="preserve"> </w:t>
      </w:r>
      <w:bookmarkStart w:id="1" w:name="_Hlk52258598"/>
      <w:r w:rsidR="00AB5B01">
        <w:rPr>
          <w:b/>
          <w:bCs/>
        </w:rPr>
        <w:t>Z</w:t>
      </w:r>
      <w:r w:rsidRPr="00F65AB2">
        <w:rPr>
          <w:b/>
        </w:rPr>
        <w:t xml:space="preserve">agospodarowanie odpadów o kodzie </w:t>
      </w:r>
      <w:bookmarkEnd w:id="1"/>
      <w:r w:rsidR="00AB5B01">
        <w:rPr>
          <w:b/>
        </w:rPr>
        <w:t>07 02 13.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BF74F1E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25F49B68" w14:textId="0AD2E378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świadczenie usługi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zagospodarowania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o kodzie </w:t>
      </w:r>
      <w:r>
        <w:rPr>
          <w:rFonts w:ascii="Times New Roman" w:hAnsi="Times New Roman"/>
          <w:sz w:val="24"/>
          <w:szCs w:val="24"/>
          <w:lang w:val="x-none" w:eastAsia="x-none"/>
        </w:rPr>
        <w:br/>
      </w:r>
      <w:r>
        <w:rPr>
          <w:rFonts w:ascii="Times New Roman" w:hAnsi="Times New Roman"/>
          <w:sz w:val="24"/>
          <w:szCs w:val="24"/>
          <w:lang w:eastAsia="x-none"/>
        </w:rPr>
        <w:t>07 02 13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w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szacunkowej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>
        <w:rPr>
          <w:rFonts w:ascii="Times New Roman" w:hAnsi="Times New Roman"/>
          <w:sz w:val="24"/>
          <w:szCs w:val="24"/>
          <w:lang w:eastAsia="x-none"/>
        </w:rPr>
        <w:t>1</w:t>
      </w:r>
      <w:r w:rsidR="00907483">
        <w:rPr>
          <w:rFonts w:ascii="Times New Roman" w:hAnsi="Times New Roman"/>
          <w:sz w:val="24"/>
          <w:szCs w:val="24"/>
          <w:lang w:eastAsia="x-none"/>
        </w:rPr>
        <w:t>.</w:t>
      </w:r>
      <w:r>
        <w:rPr>
          <w:rFonts w:ascii="Times New Roman" w:hAnsi="Times New Roman"/>
          <w:sz w:val="24"/>
          <w:szCs w:val="24"/>
          <w:lang w:eastAsia="x-none"/>
        </w:rPr>
        <w:t>8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00 Mg</w:t>
      </w:r>
      <w:r w:rsidRPr="006A6E8C">
        <w:rPr>
          <w:rFonts w:ascii="Times New Roman" w:hAnsi="Times New Roman"/>
          <w:sz w:val="24"/>
          <w:szCs w:val="24"/>
          <w:lang w:eastAsia="x-none"/>
        </w:rPr>
        <w:t>,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>zgodnie z powszechnie obowiązującymi przepisami prawa i decyzjami posiadanymi przez Wykonawcę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33FAB7E1" w14:textId="44CD96E0" w:rsidR="00AB5B01" w:rsidRPr="00F333A6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Miejscem zagospodarowania ww. odpadów będzie instalacja znajdująca się w odległości 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nie większej niż </w:t>
      </w:r>
      <w:r>
        <w:rPr>
          <w:rFonts w:ascii="Times New Roman" w:hAnsi="Times New Roman"/>
          <w:b/>
          <w:bCs/>
          <w:sz w:val="24"/>
          <w:szCs w:val="24"/>
          <w:lang w:eastAsia="x-none"/>
        </w:rPr>
        <w:t>70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 km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 Zakładu Unieszkodliwiania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należącego do Przedsiębiorstwa Gospodarki Komunalnej sp.</w:t>
      </w:r>
      <w:r w:rsidR="00907483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z o.o. w Słupsku</w:t>
      </w:r>
      <w:r w:rsidRPr="006A6E8C">
        <w:rPr>
          <w:rFonts w:ascii="Times New Roman" w:hAnsi="Times New Roman"/>
          <w:sz w:val="24"/>
          <w:szCs w:val="24"/>
          <w:lang w:eastAsia="x-none"/>
        </w:rPr>
        <w:t>, mierzon</w:t>
      </w:r>
      <w:r>
        <w:rPr>
          <w:rFonts w:ascii="Times New Roman" w:hAnsi="Times New Roman"/>
          <w:sz w:val="24"/>
          <w:szCs w:val="24"/>
          <w:lang w:eastAsia="x-none"/>
        </w:rPr>
        <w:t>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drogami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publicznymi </w:t>
      </w:r>
      <w:r w:rsidRPr="006A6E8C">
        <w:rPr>
          <w:rFonts w:ascii="Times New Roman" w:hAnsi="Times New Roman"/>
          <w:color w:val="000000"/>
          <w:sz w:val="24"/>
          <w:szCs w:val="24"/>
        </w:rPr>
        <w:t xml:space="preserve">wg. portalu </w:t>
      </w:r>
      <w:hyperlink r:id="rId7" w:history="1">
        <w:r w:rsidRPr="00562BAB">
          <w:rPr>
            <w:rStyle w:val="Hipercze"/>
            <w:rFonts w:ascii="Times New Roman" w:hAnsi="Times New Roman"/>
            <w:sz w:val="24"/>
            <w:szCs w:val="24"/>
          </w:rPr>
          <w:t>www.targeo.pl</w:t>
        </w:r>
      </w:hyperlink>
      <w:r w:rsidRPr="006A6E8C">
        <w:rPr>
          <w:rFonts w:ascii="Times New Roman" w:hAnsi="Times New Roman"/>
          <w:color w:val="000000"/>
          <w:sz w:val="24"/>
          <w:szCs w:val="24"/>
        </w:rPr>
        <w:t>.</w:t>
      </w:r>
    </w:p>
    <w:p w14:paraId="346CF713" w14:textId="77777777" w:rsidR="00AB5B01" w:rsidRPr="00F333A6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F333A6">
        <w:rPr>
          <w:rFonts w:ascii="Times New Roman" w:hAnsi="Times New Roman"/>
          <w:sz w:val="24"/>
          <w:szCs w:val="24"/>
          <w:lang w:val="x-none" w:eastAsia="x-none"/>
        </w:rPr>
        <w:t>Odpady 07 02 13 stanowią elementy tworzyw sztucznych powstałe w procesie produkcji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stosowanej chemii nieorganicznej takie jak np.: fragmenty kadłubów łodzi, ścinki tworzyw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sztucznych z produkcji zabawek itp.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Odpady są gromadzone w stanie luźnym.</w:t>
      </w:r>
    </w:p>
    <w:p w14:paraId="534F608E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 w:rsidRPr="006A6E8C"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2737FA75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  </w:t>
      </w:r>
    </w:p>
    <w:p w14:paraId="2990304C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</w:t>
      </w:r>
      <w:r>
        <w:rPr>
          <w:rFonts w:ascii="Times New Roman" w:hAnsi="Times New Roman"/>
          <w:sz w:val="24"/>
          <w:szCs w:val="24"/>
          <w:lang w:eastAsia="x-none"/>
        </w:rPr>
        <w:t>ach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określonych w pkt. 1.</w:t>
      </w:r>
    </w:p>
    <w:p w14:paraId="1B99ACA0" w14:textId="77777777" w:rsidR="00AB5B01" w:rsidRPr="00C4144E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Wykonawca zabezpieczy </w:t>
      </w:r>
      <w:r>
        <w:rPr>
          <w:rFonts w:ascii="Times New Roman" w:hAnsi="Times New Roman"/>
          <w:sz w:val="24"/>
          <w:szCs w:val="24"/>
          <w:lang w:eastAsia="x-none"/>
        </w:rPr>
        <w:t>dostawy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odpadów w dni robocze w godzinach funkcjonowania Instalacji minimum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4144E">
        <w:rPr>
          <w:rFonts w:ascii="Times New Roman" w:hAnsi="Times New Roman"/>
          <w:sz w:val="24"/>
          <w:szCs w:val="24"/>
          <w:lang w:eastAsia="x-none"/>
        </w:rPr>
        <w:t>3 razy w tygodniu</w:t>
      </w:r>
      <w:r>
        <w:rPr>
          <w:rFonts w:ascii="Times New Roman" w:hAnsi="Times New Roman"/>
          <w:sz w:val="24"/>
          <w:szCs w:val="24"/>
          <w:lang w:eastAsia="x-none"/>
        </w:rPr>
        <w:t>.</w:t>
      </w:r>
      <w:r w:rsidRPr="00C4144E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6152165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Zamawiający zastrzega sobie prawo do zmniejszenia ilości </w:t>
      </w:r>
      <w:r>
        <w:rPr>
          <w:rFonts w:ascii="Times New Roman" w:hAnsi="Times New Roman" w:cs="Times New Roman"/>
        </w:rPr>
        <w:t>dostaw</w:t>
      </w:r>
      <w:r w:rsidRPr="006A6E8C">
        <w:rPr>
          <w:rFonts w:ascii="Times New Roman" w:hAnsi="Times New Roman" w:cs="Times New Roman"/>
        </w:rPr>
        <w:t xml:space="preserve"> odpadów w ciągu tygodnia. </w:t>
      </w:r>
    </w:p>
    <w:p w14:paraId="253104C5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6490AD44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Wykonawca zobowiązany jest do przyjęcia i umożliwienia rozładunku dostarczonych odpadów objętych przedmiotem zamówienia bez zbędnej zwłoki, maksymalnie w ciągu 60 </w:t>
      </w:r>
      <w:r w:rsidRPr="006A6E8C">
        <w:rPr>
          <w:rFonts w:ascii="Times New Roman" w:hAnsi="Times New Roman" w:cs="Times New Roman"/>
          <w:lang w:eastAsia="x-none"/>
        </w:rPr>
        <w:lastRenderedPageBreak/>
        <w:t xml:space="preserve">minut od momentu przyjazdu na instalację. Rozładunek odpadów będzie odbywał się </w:t>
      </w:r>
      <w:r w:rsidRPr="006A6E8C">
        <w:rPr>
          <w:rFonts w:ascii="Times New Roman" w:hAnsi="Times New Roman" w:cs="Times New Roman"/>
          <w:lang w:eastAsia="x-none"/>
        </w:rPr>
        <w:br/>
        <w:t xml:space="preserve">w miejscu ich przetwarzania tj. instalacji wskazanej przez Wykonawcę w złożonej ofercie. </w:t>
      </w:r>
    </w:p>
    <w:p w14:paraId="1D53F048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Odpady będące przedmiotem niniejszego zamówienia dostarczane będą do Zakładu Wykonawcy środkami transportu Zamawiającego lub Wykonawców wybranych </w:t>
      </w:r>
      <w:r w:rsidRPr="006A6E8C">
        <w:rPr>
          <w:rFonts w:ascii="Times New Roman" w:hAnsi="Times New Roman" w:cs="Times New Roman"/>
          <w:lang w:eastAsia="x-none"/>
        </w:rPr>
        <w:br/>
        <w:t xml:space="preserve">w odrębnym postępowaniu o udzielenie zamówienia publicznego. </w:t>
      </w:r>
    </w:p>
    <w:p w14:paraId="3835C72F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Zamawiający zapewnia odpowiednie zabezpieczenie ładunku podczas transportu. Zamawiający zobowiązuje się do transportu odpadów do miejsca docelowego nie powodując zagrożenia bezpieczeństwa ruchu drogowego.  </w:t>
      </w:r>
    </w:p>
    <w:p w14:paraId="0227256D" w14:textId="6061404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>Odpady będące przedmiotem zamówienia zostaną odebrane i zagospodarowane na terenie Zakładu wskazanego przez Wykonawcę w sposób zgodny z obowiązującymi w tym zakresie przepisami prawa</w:t>
      </w:r>
      <w:r w:rsidR="00135EA7">
        <w:rPr>
          <w:rFonts w:ascii="Times New Roman" w:hAnsi="Times New Roman" w:cs="Times New Roman"/>
          <w:lang w:eastAsia="x-none"/>
        </w:rPr>
        <w:t>.</w:t>
      </w:r>
    </w:p>
    <w:p w14:paraId="32D387C9" w14:textId="77777777" w:rsidR="00AB5B01" w:rsidRPr="00F333A6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333A6">
        <w:rPr>
          <w:rFonts w:ascii="Times New Roman" w:hAnsi="Times New Roman" w:cs="Times New Roman"/>
          <w:lang w:eastAsia="x-none"/>
        </w:rPr>
        <w:t xml:space="preserve">Wykonawca ma obowiązek poddać odebrane odpady procesom recyklingu R1 lub R12. </w:t>
      </w:r>
      <w:r w:rsidRPr="00F333A6">
        <w:rPr>
          <w:rFonts w:ascii="Times New Roman" w:hAnsi="Times New Roman" w:cs="Times New Roman"/>
          <w:lang w:val="x-none" w:eastAsia="x-none"/>
        </w:rPr>
        <w:t xml:space="preserve">Wykonawca będzie </w:t>
      </w:r>
      <w:r w:rsidRPr="00F333A6">
        <w:rPr>
          <w:rFonts w:ascii="Times New Roman" w:hAnsi="Times New Roman" w:cs="Times New Roman"/>
          <w:lang w:eastAsia="x-none"/>
        </w:rPr>
        <w:t xml:space="preserve">w okresach miesięcznych przesyłał Zamawiającemu oświadczenie potwierdzające wykonanie zagospodarowania odpadów.  </w:t>
      </w:r>
    </w:p>
    <w:p w14:paraId="780D04E8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268235CA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Wykonawca musi być zarejestrowany w Rejestrze podmiotów wprowadzających produkty, produkty w opakowaniach i gospodarującymi odpadami (BDO) w szczególności w Dziale XI w zakresie przetwarzania odpadów i przekaże Zamawiającemu informację o nadanym numerze rejestrowym BDO. Wykonawca posiada i przekaże Zamawiającemu aktualną decyzję na przetwarzanie odpadów o kodzie </w:t>
      </w:r>
      <w:r>
        <w:rPr>
          <w:rFonts w:ascii="Times New Roman" w:hAnsi="Times New Roman" w:cs="Times New Roman"/>
          <w:lang w:eastAsia="x-none"/>
        </w:rPr>
        <w:t>07 02 13</w:t>
      </w:r>
      <w:r w:rsidRPr="006A6E8C">
        <w:rPr>
          <w:rFonts w:ascii="Times New Roman" w:hAnsi="Times New Roman" w:cs="Times New Roman"/>
          <w:lang w:eastAsia="x-none"/>
        </w:rPr>
        <w:t xml:space="preserve"> w procesach zgodnych ze sposobem ich zagospodarowania ustalonych przez usługodawcę</w:t>
      </w:r>
      <w:r>
        <w:rPr>
          <w:rFonts w:ascii="Times New Roman" w:hAnsi="Times New Roman" w:cs="Times New Roman"/>
          <w:lang w:eastAsia="x-none"/>
        </w:rPr>
        <w:t xml:space="preserve"> </w:t>
      </w:r>
      <w:r w:rsidRPr="006A6E8C">
        <w:rPr>
          <w:rFonts w:ascii="Times New Roman" w:hAnsi="Times New Roman" w:cs="Times New Roman"/>
          <w:lang w:eastAsia="x-none"/>
        </w:rPr>
        <w:t>- zgodnie z ustawą z dnia 14 grudnia 2012 r. o odpadach (tekst jednolity Dz. U</w:t>
      </w:r>
      <w:r>
        <w:rPr>
          <w:rFonts w:ascii="Times New Roman" w:hAnsi="Times New Roman" w:cs="Times New Roman"/>
          <w:lang w:eastAsia="x-none"/>
        </w:rPr>
        <w:t>.</w:t>
      </w:r>
      <w:r w:rsidRPr="006A6E8C">
        <w:rPr>
          <w:rFonts w:ascii="Times New Roman" w:hAnsi="Times New Roman" w:cs="Times New Roman"/>
          <w:lang w:eastAsia="x-none"/>
        </w:rPr>
        <w:t xml:space="preserve"> z 202</w:t>
      </w:r>
      <w:r>
        <w:rPr>
          <w:rFonts w:ascii="Times New Roman" w:hAnsi="Times New Roman" w:cs="Times New Roman"/>
          <w:lang w:eastAsia="x-none"/>
        </w:rPr>
        <w:t>2</w:t>
      </w:r>
      <w:r w:rsidRPr="006A6E8C">
        <w:rPr>
          <w:rFonts w:ascii="Times New Roman" w:hAnsi="Times New Roman" w:cs="Times New Roman"/>
          <w:lang w:eastAsia="x-none"/>
        </w:rPr>
        <w:t xml:space="preserve"> poz. </w:t>
      </w:r>
      <w:r>
        <w:rPr>
          <w:rFonts w:ascii="Times New Roman" w:hAnsi="Times New Roman" w:cs="Times New Roman"/>
          <w:lang w:eastAsia="x-none"/>
        </w:rPr>
        <w:t>699</w:t>
      </w:r>
      <w:r w:rsidRPr="006A6E8C">
        <w:rPr>
          <w:rFonts w:ascii="Times New Roman" w:hAnsi="Times New Roman" w:cs="Times New Roman"/>
          <w:lang w:eastAsia="x-none"/>
        </w:rPr>
        <w:t xml:space="preserve"> ze zm.).</w:t>
      </w:r>
    </w:p>
    <w:p w14:paraId="6C564372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 przypadku wystąpienia awarii </w:t>
      </w:r>
      <w:r>
        <w:rPr>
          <w:rFonts w:ascii="Times New Roman" w:hAnsi="Times New Roman" w:cs="Times New Roman"/>
          <w:lang w:eastAsia="x-none"/>
        </w:rPr>
        <w:t>I</w:t>
      </w:r>
      <w:proofErr w:type="spellStart"/>
      <w:r w:rsidRPr="006A6E8C">
        <w:rPr>
          <w:rFonts w:ascii="Times New Roman" w:hAnsi="Times New Roman" w:cs="Times New Roman"/>
          <w:lang w:val="x-none" w:eastAsia="x-none"/>
        </w:rPr>
        <w:t>nstalacji</w:t>
      </w:r>
      <w:proofErr w:type="spellEnd"/>
      <w:r w:rsidRPr="006A6E8C">
        <w:rPr>
          <w:rFonts w:ascii="Times New Roman" w:hAnsi="Times New Roman" w:cs="Times New Roman"/>
          <w:lang w:val="x-none" w:eastAsia="x-none"/>
        </w:rPr>
        <w:t xml:space="preserve"> Wykonawcy lub zaistnienia innych przyczyn uniemożliwiających przyjęcie odpadów do tej </w:t>
      </w:r>
      <w:r>
        <w:rPr>
          <w:rFonts w:ascii="Times New Roman" w:hAnsi="Times New Roman" w:cs="Times New Roman"/>
          <w:lang w:eastAsia="x-none"/>
        </w:rPr>
        <w:t>I</w:t>
      </w:r>
      <w:proofErr w:type="spellStart"/>
      <w:r w:rsidRPr="006A6E8C">
        <w:rPr>
          <w:rFonts w:ascii="Times New Roman" w:hAnsi="Times New Roman" w:cs="Times New Roman"/>
          <w:lang w:val="x-none" w:eastAsia="x-none"/>
        </w:rPr>
        <w:t>nstalacji</w:t>
      </w:r>
      <w:proofErr w:type="spellEnd"/>
      <w:r w:rsidRPr="006A6E8C">
        <w:rPr>
          <w:rFonts w:ascii="Times New Roman" w:hAnsi="Times New Roman" w:cs="Times New Roman"/>
          <w:lang w:val="x-none" w:eastAsia="x-none"/>
        </w:rPr>
        <w:t xml:space="preserve"> Wykonawca zobowiązuje się niezwłocznie poinformować o tym Zamawiającego</w:t>
      </w:r>
      <w:r w:rsidRPr="006A6E8C">
        <w:rPr>
          <w:rFonts w:ascii="Times New Roman" w:hAnsi="Times New Roman" w:cs="Times New Roman"/>
          <w:lang w:eastAsia="x-none"/>
        </w:rPr>
        <w:t>.</w:t>
      </w:r>
    </w:p>
    <w:p w14:paraId="44666E0A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>Zamawiający oświadcza, że jest uprawnionym posiadaczem odpadów będących przedmiotem niniejsze</w:t>
      </w:r>
      <w:r w:rsidRPr="006A6E8C">
        <w:rPr>
          <w:rFonts w:ascii="Times New Roman" w:hAnsi="Times New Roman" w:cs="Times New Roman"/>
          <w:lang w:eastAsia="x-none"/>
        </w:rPr>
        <w:t xml:space="preserve">go </w:t>
      </w:r>
      <w:r>
        <w:rPr>
          <w:rFonts w:ascii="Times New Roman" w:hAnsi="Times New Roman" w:cs="Times New Roman"/>
          <w:lang w:eastAsia="x-none"/>
        </w:rPr>
        <w:t>zamówienia</w:t>
      </w:r>
      <w:r w:rsidRPr="006A6E8C">
        <w:rPr>
          <w:rFonts w:ascii="Times New Roman" w:hAnsi="Times New Roman" w:cs="Times New Roman"/>
          <w:lang w:val="x-none" w:eastAsia="x-none"/>
        </w:rPr>
        <w:t>, działającym w oparciu o decyzje pozwalające na zbieranie odpadów.</w:t>
      </w:r>
    </w:p>
    <w:p w14:paraId="289858C4" w14:textId="77777777" w:rsidR="00AB5B01" w:rsidRPr="00E951F2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E951F2">
        <w:rPr>
          <w:rFonts w:ascii="Times New Roman" w:hAnsi="Times New Roman" w:cs="Times New Roman"/>
          <w:color w:val="auto"/>
          <w:lang w:val="x-none" w:eastAsia="x-none"/>
        </w:rPr>
        <w:t xml:space="preserve">Transportujący odpady będzie dokonywał ważenia pojazdu przed i po załadunku 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br/>
        <w:t>na terenie Zakładu/Instalacji Wykonawcy. Ważenie będzie potwierdzone każdorazowo kwitem wagowym.</w:t>
      </w:r>
      <w:r w:rsidRPr="00E951F2">
        <w:rPr>
          <w:rFonts w:ascii="Times New Roman" w:hAnsi="Times New Roman" w:cs="Times New Roman"/>
          <w:color w:val="auto"/>
          <w:lang w:eastAsia="x-none"/>
        </w:rPr>
        <w:t xml:space="preserve"> </w:t>
      </w:r>
    </w:p>
    <w:p w14:paraId="77921697" w14:textId="162AB296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lastRenderedPageBreak/>
        <w:t xml:space="preserve">Zamawiający będzie wystawiał Karty Przekazania Odpadu, dla odpadów o kodzie </w:t>
      </w:r>
      <w:r w:rsidR="00907483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07 02 13. </w:t>
      </w:r>
      <w:r w:rsidRPr="006A6E8C">
        <w:rPr>
          <w:rFonts w:ascii="Times New Roman" w:eastAsia="Times New Roman" w:hAnsi="Times New Roman" w:cs="Times New Roman"/>
          <w:lang w:eastAsia="pl-PL"/>
        </w:rPr>
        <w:t>Karty przekazania odpadu wystawiane będą zgodnie z obowiązującymi przepisami.</w:t>
      </w:r>
    </w:p>
    <w:p w14:paraId="3A799252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Wykonawca będzie potwierdzał ilość odebranych do zagospodarowania odpadów o kodzie </w:t>
      </w:r>
      <w:r>
        <w:rPr>
          <w:rFonts w:ascii="Times New Roman" w:eastAsia="Times New Roman" w:hAnsi="Times New Roman" w:cs="Times New Roman"/>
          <w:lang w:eastAsia="pl-PL"/>
        </w:rPr>
        <w:t>07 02 13</w:t>
      </w:r>
      <w:r w:rsidRPr="006A6E8C">
        <w:rPr>
          <w:rFonts w:ascii="Times New Roman" w:eastAsia="Times New Roman" w:hAnsi="Times New Roman" w:cs="Times New Roman"/>
          <w:lang w:eastAsia="pl-PL"/>
        </w:rPr>
        <w:t>, poprzez system informatyczny BDO.</w:t>
      </w:r>
    </w:p>
    <w:p w14:paraId="64EF2A2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Po zakończeniu każdego miesiąca Wykonawca przekaże Zamawiającemu drogą elektroniczną zestawienie wagowe przyjętych odpadów. </w:t>
      </w:r>
    </w:p>
    <w:bookmarkEnd w:id="0"/>
    <w:p w14:paraId="49A2EDC4" w14:textId="77777777" w:rsidR="00AB5B01" w:rsidRDefault="00AB5B01" w:rsidP="008B4A09">
      <w:pPr>
        <w:jc w:val="both"/>
        <w:rPr>
          <w:color w:val="000000"/>
        </w:rPr>
      </w:pPr>
    </w:p>
    <w:sectPr w:rsidR="00AB5B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E5C4" w14:textId="77777777" w:rsidR="0070104A" w:rsidRDefault="0070104A" w:rsidP="008B4A09">
      <w:pPr>
        <w:spacing w:after="0" w:line="240" w:lineRule="auto"/>
      </w:pPr>
      <w:r>
        <w:separator/>
      </w:r>
    </w:p>
  </w:endnote>
  <w:endnote w:type="continuationSeparator" w:id="0">
    <w:p w14:paraId="2B525102" w14:textId="77777777" w:rsidR="0070104A" w:rsidRDefault="0070104A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0674308"/>
      <w:docPartObj>
        <w:docPartGallery w:val="Page Numbers (Bottom of Page)"/>
        <w:docPartUnique/>
      </w:docPartObj>
    </w:sdtPr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323DF" w14:textId="77777777" w:rsidR="0070104A" w:rsidRDefault="0070104A" w:rsidP="008B4A09">
      <w:pPr>
        <w:spacing w:after="0" w:line="240" w:lineRule="auto"/>
      </w:pPr>
      <w:r>
        <w:separator/>
      </w:r>
    </w:p>
  </w:footnote>
  <w:footnote w:type="continuationSeparator" w:id="0">
    <w:p w14:paraId="2FA6F562" w14:textId="77777777" w:rsidR="0070104A" w:rsidRDefault="0070104A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B750" w14:textId="4802447E" w:rsidR="008B4A09" w:rsidRPr="00411213" w:rsidRDefault="008B4A09" w:rsidP="008B4A09">
    <w:pPr>
      <w:pStyle w:val="Nagwek"/>
      <w:rPr>
        <w:rFonts w:cs="Calibri"/>
        <w:b/>
        <w:sz w:val="18"/>
        <w:szCs w:val="18"/>
      </w:rPr>
    </w:pPr>
    <w:r w:rsidRPr="00411213">
      <w:rPr>
        <w:rFonts w:cs="Calibri"/>
        <w:b/>
        <w:sz w:val="18"/>
        <w:szCs w:val="18"/>
      </w:rPr>
      <w:t xml:space="preserve">Nr postępowania </w:t>
    </w:r>
    <w:r w:rsidR="00411213" w:rsidRPr="00411213">
      <w:rPr>
        <w:rFonts w:cs="Calibri"/>
        <w:b/>
        <w:sz w:val="18"/>
        <w:szCs w:val="18"/>
      </w:rPr>
      <w:t>4</w:t>
    </w:r>
    <w:r w:rsidR="00F65AB2" w:rsidRPr="00411213">
      <w:rPr>
        <w:rFonts w:cs="Calibri"/>
        <w:b/>
        <w:sz w:val="18"/>
        <w:szCs w:val="18"/>
      </w:rPr>
      <w:t>.</w:t>
    </w:r>
    <w:r w:rsidRPr="00411213">
      <w:rPr>
        <w:rFonts w:cs="Calibri"/>
        <w:b/>
        <w:sz w:val="18"/>
        <w:szCs w:val="18"/>
      </w:rPr>
      <w:t>T</w:t>
    </w:r>
    <w:r w:rsidR="00F65AB2" w:rsidRPr="00411213">
      <w:rPr>
        <w:rFonts w:cs="Calibri"/>
        <w:b/>
        <w:sz w:val="18"/>
        <w:szCs w:val="18"/>
      </w:rPr>
      <w:t>.</w:t>
    </w:r>
    <w:r w:rsidRPr="00411213">
      <w:rPr>
        <w:rFonts w:cs="Calibri"/>
        <w:b/>
        <w:sz w:val="18"/>
        <w:szCs w:val="18"/>
      </w:rPr>
      <w:t>202</w:t>
    </w:r>
    <w:r w:rsidR="00F65AB2" w:rsidRPr="00411213">
      <w:rPr>
        <w:rFonts w:cs="Calibri"/>
        <w:b/>
        <w:sz w:val="18"/>
        <w:szCs w:val="18"/>
      </w:rPr>
      <w:t>3</w:t>
    </w:r>
  </w:p>
  <w:p w14:paraId="68E0EA9B" w14:textId="77777777" w:rsidR="008B4A09" w:rsidRDefault="008B4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135EA7"/>
    <w:rsid w:val="0019480E"/>
    <w:rsid w:val="001A2F15"/>
    <w:rsid w:val="00224597"/>
    <w:rsid w:val="002A7627"/>
    <w:rsid w:val="00303F58"/>
    <w:rsid w:val="0034574A"/>
    <w:rsid w:val="00381934"/>
    <w:rsid w:val="00411213"/>
    <w:rsid w:val="005150C7"/>
    <w:rsid w:val="005F2FCC"/>
    <w:rsid w:val="00687A85"/>
    <w:rsid w:val="0070104A"/>
    <w:rsid w:val="007310B3"/>
    <w:rsid w:val="00796D7E"/>
    <w:rsid w:val="008B4A09"/>
    <w:rsid w:val="00907483"/>
    <w:rsid w:val="00981F2E"/>
    <w:rsid w:val="009E0CE3"/>
    <w:rsid w:val="009F2F8F"/>
    <w:rsid w:val="00A14ABB"/>
    <w:rsid w:val="00A36A6D"/>
    <w:rsid w:val="00A36C92"/>
    <w:rsid w:val="00A76832"/>
    <w:rsid w:val="00AB5B01"/>
    <w:rsid w:val="00AD1846"/>
    <w:rsid w:val="00AE5B2D"/>
    <w:rsid w:val="00B14120"/>
    <w:rsid w:val="00BE532E"/>
    <w:rsid w:val="00C564C5"/>
    <w:rsid w:val="00C56B1C"/>
    <w:rsid w:val="00D85C71"/>
    <w:rsid w:val="00DF683B"/>
    <w:rsid w:val="00DF6A5E"/>
    <w:rsid w:val="00E669C3"/>
    <w:rsid w:val="00E73CE1"/>
    <w:rsid w:val="00E9746B"/>
    <w:rsid w:val="00F65AB2"/>
    <w:rsid w:val="00F71163"/>
    <w:rsid w:val="00F9095F"/>
    <w:rsid w:val="00FB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ge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spółka</dc:creator>
  <cp:keywords/>
  <dc:description/>
  <cp:lastModifiedBy>PGK spółka</cp:lastModifiedBy>
  <cp:revision>9</cp:revision>
  <cp:lastPrinted>2022-06-22T06:03:00Z</cp:lastPrinted>
  <dcterms:created xsi:type="dcterms:W3CDTF">2022-06-15T10:05:00Z</dcterms:created>
  <dcterms:modified xsi:type="dcterms:W3CDTF">2023-02-15T12:49:00Z</dcterms:modified>
</cp:coreProperties>
</file>