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CCCF" w14:textId="4AFBACFC" w:rsidR="000F75E8" w:rsidRDefault="000F75E8" w:rsidP="00591F5F">
      <w:pPr>
        <w:pStyle w:val="Tytu"/>
        <w:jc w:val="right"/>
        <w:rPr>
          <w:rFonts w:ascii="Arial" w:eastAsia="Times New Roman" w:hAnsi="Arial" w:cs="Arial"/>
          <w:b/>
          <w:bCs/>
          <w:sz w:val="20"/>
          <w:szCs w:val="20"/>
        </w:rPr>
      </w:pPr>
      <w:r w:rsidRPr="00D81C9D">
        <w:rPr>
          <w:rFonts w:ascii="Arial" w:eastAsia="Times New Roman" w:hAnsi="Arial" w:cs="Arial"/>
          <w:b/>
          <w:bCs/>
          <w:sz w:val="20"/>
          <w:szCs w:val="20"/>
        </w:rPr>
        <w:t xml:space="preserve">Załącznik nr </w:t>
      </w:r>
      <w:r w:rsidR="00E476BE">
        <w:rPr>
          <w:rFonts w:ascii="Arial" w:eastAsia="Times New Roman" w:hAnsi="Arial" w:cs="Arial"/>
          <w:b/>
          <w:bCs/>
          <w:sz w:val="20"/>
          <w:szCs w:val="20"/>
        </w:rPr>
        <w:t xml:space="preserve">9 </w:t>
      </w:r>
      <w:r w:rsidR="006B3D63">
        <w:rPr>
          <w:rFonts w:ascii="Arial" w:eastAsia="Times New Roman" w:hAnsi="Arial" w:cs="Arial"/>
          <w:b/>
          <w:bCs/>
          <w:sz w:val="20"/>
          <w:szCs w:val="20"/>
        </w:rPr>
        <w:t>do SWZ</w:t>
      </w:r>
    </w:p>
    <w:p w14:paraId="5646D87F" w14:textId="77777777" w:rsidR="009258FD" w:rsidRPr="009258FD" w:rsidRDefault="009258FD" w:rsidP="009258FD"/>
    <w:p w14:paraId="76EC5BEC" w14:textId="248BF3F6" w:rsidR="00DB3711" w:rsidRPr="00D81C9D" w:rsidRDefault="00D43D55" w:rsidP="00DB3711">
      <w:pPr>
        <w:pStyle w:val="Nagwek1"/>
        <w:ind w:left="2124" w:hanging="2124"/>
        <w:rPr>
          <w:rFonts w:ascii="Arial" w:hAnsi="Arial" w:cs="Arial"/>
          <w:b/>
          <w:bCs/>
          <w:color w:val="auto"/>
          <w:sz w:val="20"/>
          <w:szCs w:val="20"/>
        </w:rPr>
      </w:pPr>
      <w:r w:rsidRPr="00D81C9D">
        <w:rPr>
          <w:rFonts w:ascii="Arial" w:hAnsi="Arial" w:cs="Arial"/>
          <w:color w:val="auto"/>
          <w:sz w:val="20"/>
          <w:szCs w:val="20"/>
        </w:rPr>
        <w:t>Nazwa zamówienia:</w:t>
      </w:r>
      <w:r w:rsidRPr="003F5E6C">
        <w:rPr>
          <w:rFonts w:ascii="Arial" w:hAnsi="Arial" w:cs="Arial"/>
          <w:color w:val="auto"/>
          <w:sz w:val="20"/>
          <w:szCs w:val="20"/>
        </w:rPr>
        <w:tab/>
      </w:r>
      <w:r w:rsidR="003F5E6C">
        <w:rPr>
          <w:rFonts w:ascii="Arial" w:hAnsi="Arial" w:cs="Arial"/>
          <w:color w:val="auto"/>
          <w:sz w:val="20"/>
          <w:szCs w:val="20"/>
        </w:rPr>
        <w:t>„</w:t>
      </w:r>
      <w:r w:rsidR="003F5E6C" w:rsidRPr="003F5E6C">
        <w:rPr>
          <w:rFonts w:ascii="Arial" w:hAnsi="Arial" w:cs="Arial"/>
          <w:b/>
          <w:color w:val="auto"/>
          <w:sz w:val="20"/>
          <w:szCs w:val="20"/>
        </w:rPr>
        <w:t xml:space="preserve">RI-291 Rozbudowa Szkoły Podstawowej w Zielonkach-Parceli – zakup </w:t>
      </w:r>
      <w:r w:rsidR="006B3D63">
        <w:rPr>
          <w:rFonts w:ascii="Arial" w:hAnsi="Arial" w:cs="Arial"/>
          <w:b/>
          <w:color w:val="auto"/>
          <w:sz w:val="20"/>
          <w:szCs w:val="20"/>
        </w:rPr>
        <w:br/>
      </w:r>
      <w:r w:rsidR="003F5E6C" w:rsidRPr="003F5E6C">
        <w:rPr>
          <w:rFonts w:ascii="Arial" w:hAnsi="Arial" w:cs="Arial"/>
          <w:b/>
          <w:color w:val="auto"/>
          <w:sz w:val="20"/>
          <w:szCs w:val="20"/>
        </w:rPr>
        <w:t>i dostawa sprzętu komputerowego z oprogramowaniem oraz audio</w:t>
      </w:r>
      <w:r w:rsidRPr="003F5E6C">
        <w:rPr>
          <w:rFonts w:ascii="Arial" w:hAnsi="Arial" w:cs="Arial"/>
          <w:b/>
          <w:bCs/>
          <w:color w:val="auto"/>
          <w:sz w:val="20"/>
          <w:szCs w:val="20"/>
        </w:rPr>
        <w:t>”</w:t>
      </w:r>
    </w:p>
    <w:p w14:paraId="648F5A21" w14:textId="77777777" w:rsidR="009E1FCB" w:rsidRPr="00D81C9D" w:rsidRDefault="009E1FCB" w:rsidP="00505A3E">
      <w:pPr>
        <w:pStyle w:val="Nagwek2"/>
        <w:rPr>
          <w:rFonts w:ascii="Arial" w:hAnsi="Arial" w:cs="Arial"/>
          <w:color w:val="auto"/>
          <w:sz w:val="20"/>
          <w:szCs w:val="20"/>
          <w:u w:val="single"/>
        </w:rPr>
      </w:pPr>
    </w:p>
    <w:p w14:paraId="6A818551" w14:textId="77777777" w:rsidR="00DB3711" w:rsidRPr="00D81C9D" w:rsidRDefault="00591F5F" w:rsidP="00A33103">
      <w:pPr>
        <w:pStyle w:val="Nagwek2"/>
        <w:numPr>
          <w:ilvl w:val="0"/>
          <w:numId w:val="9"/>
        </w:numPr>
        <w:ind w:left="426" w:hanging="426"/>
        <w:rPr>
          <w:rFonts w:ascii="Arial" w:hAnsi="Arial" w:cs="Arial"/>
          <w:b/>
          <w:bCs/>
          <w:color w:val="auto"/>
          <w:sz w:val="22"/>
          <w:szCs w:val="22"/>
        </w:rPr>
      </w:pPr>
      <w:r w:rsidRPr="00D81C9D">
        <w:rPr>
          <w:rFonts w:ascii="Arial" w:hAnsi="Arial" w:cs="Arial"/>
          <w:b/>
          <w:bCs/>
          <w:color w:val="auto"/>
          <w:sz w:val="22"/>
          <w:szCs w:val="22"/>
        </w:rPr>
        <w:t xml:space="preserve">Zestawienie rzeczowo – ilościowe </w:t>
      </w:r>
    </w:p>
    <w:tbl>
      <w:tblPr>
        <w:tblStyle w:val="Tabela-Siatka"/>
        <w:tblW w:w="9493" w:type="dxa"/>
        <w:tblLook w:val="04A0" w:firstRow="1" w:lastRow="0" w:firstColumn="1" w:lastColumn="0" w:noHBand="0" w:noVBand="1"/>
      </w:tblPr>
      <w:tblGrid>
        <w:gridCol w:w="5751"/>
        <w:gridCol w:w="894"/>
        <w:gridCol w:w="2848"/>
      </w:tblGrid>
      <w:tr w:rsidR="00D81C9D" w:rsidRPr="00D81C9D" w14:paraId="490075AD" w14:textId="77777777" w:rsidTr="009E1FCB">
        <w:trPr>
          <w:trHeight w:val="397"/>
        </w:trPr>
        <w:tc>
          <w:tcPr>
            <w:tcW w:w="5751" w:type="dxa"/>
            <w:shd w:val="clear" w:color="auto" w:fill="auto"/>
            <w:vAlign w:val="center"/>
          </w:tcPr>
          <w:p w14:paraId="05E472C2" w14:textId="77777777" w:rsidR="00591F5F" w:rsidRPr="00D81C9D" w:rsidRDefault="00591F5F" w:rsidP="008543AE">
            <w:pPr>
              <w:jc w:val="center"/>
              <w:rPr>
                <w:rFonts w:ascii="Arial" w:hAnsi="Arial" w:cs="Arial"/>
                <w:b/>
                <w:bCs/>
                <w:sz w:val="18"/>
                <w:szCs w:val="18"/>
              </w:rPr>
            </w:pPr>
            <w:r w:rsidRPr="00D81C9D">
              <w:rPr>
                <w:rFonts w:ascii="Arial" w:hAnsi="Arial" w:cs="Arial"/>
                <w:b/>
                <w:bCs/>
                <w:sz w:val="18"/>
                <w:szCs w:val="18"/>
              </w:rPr>
              <w:t>Przedmiot dostawy</w:t>
            </w:r>
          </w:p>
        </w:tc>
        <w:tc>
          <w:tcPr>
            <w:tcW w:w="894" w:type="dxa"/>
            <w:shd w:val="clear" w:color="auto" w:fill="auto"/>
            <w:vAlign w:val="center"/>
          </w:tcPr>
          <w:p w14:paraId="28133965" w14:textId="77777777" w:rsidR="00591F5F" w:rsidRPr="00D81C9D" w:rsidRDefault="00591F5F" w:rsidP="008543AE">
            <w:pPr>
              <w:jc w:val="center"/>
              <w:rPr>
                <w:rFonts w:ascii="Arial" w:hAnsi="Arial" w:cs="Arial"/>
                <w:b/>
                <w:bCs/>
                <w:sz w:val="18"/>
                <w:szCs w:val="18"/>
              </w:rPr>
            </w:pPr>
            <w:r w:rsidRPr="00D81C9D">
              <w:rPr>
                <w:rFonts w:ascii="Arial" w:hAnsi="Arial" w:cs="Arial"/>
                <w:b/>
                <w:bCs/>
                <w:sz w:val="18"/>
                <w:szCs w:val="18"/>
              </w:rPr>
              <w:t>Nr pozycji</w:t>
            </w:r>
          </w:p>
        </w:tc>
        <w:tc>
          <w:tcPr>
            <w:tcW w:w="2848" w:type="dxa"/>
            <w:shd w:val="clear" w:color="auto" w:fill="auto"/>
            <w:vAlign w:val="center"/>
          </w:tcPr>
          <w:p w14:paraId="048DA505" w14:textId="77777777" w:rsidR="00591F5F" w:rsidRPr="00D81C9D" w:rsidRDefault="00591F5F" w:rsidP="008543AE">
            <w:pPr>
              <w:jc w:val="center"/>
              <w:rPr>
                <w:rFonts w:ascii="Arial" w:hAnsi="Arial" w:cs="Arial"/>
                <w:b/>
                <w:bCs/>
                <w:sz w:val="18"/>
                <w:szCs w:val="18"/>
              </w:rPr>
            </w:pPr>
            <w:r w:rsidRPr="00D81C9D">
              <w:rPr>
                <w:rFonts w:ascii="Arial" w:hAnsi="Arial" w:cs="Arial"/>
                <w:b/>
                <w:bCs/>
                <w:sz w:val="18"/>
                <w:szCs w:val="18"/>
              </w:rPr>
              <w:t>Ilość</w:t>
            </w:r>
            <w:r w:rsidR="00BB3B79" w:rsidRPr="00D81C9D">
              <w:rPr>
                <w:rFonts w:ascii="Arial" w:hAnsi="Arial" w:cs="Arial"/>
                <w:b/>
                <w:bCs/>
                <w:sz w:val="18"/>
                <w:szCs w:val="18"/>
              </w:rPr>
              <w:t xml:space="preserve"> szt./</w:t>
            </w:r>
            <w:proofErr w:type="spellStart"/>
            <w:r w:rsidR="008543AE" w:rsidRPr="00D81C9D">
              <w:rPr>
                <w:rFonts w:ascii="Arial" w:hAnsi="Arial" w:cs="Arial"/>
                <w:b/>
                <w:bCs/>
                <w:sz w:val="18"/>
                <w:szCs w:val="18"/>
              </w:rPr>
              <w:t>zest</w:t>
            </w:r>
            <w:proofErr w:type="spellEnd"/>
            <w:r w:rsidR="00BB3B79" w:rsidRPr="00D81C9D">
              <w:rPr>
                <w:rFonts w:ascii="Arial" w:hAnsi="Arial" w:cs="Arial"/>
                <w:b/>
                <w:bCs/>
                <w:sz w:val="18"/>
                <w:szCs w:val="18"/>
              </w:rPr>
              <w:t>.</w:t>
            </w:r>
          </w:p>
        </w:tc>
      </w:tr>
      <w:tr w:rsidR="004E154D" w:rsidRPr="00D81C9D" w14:paraId="1AA38A8A" w14:textId="77777777" w:rsidTr="009E1FCB">
        <w:trPr>
          <w:trHeight w:val="397"/>
        </w:trPr>
        <w:tc>
          <w:tcPr>
            <w:tcW w:w="5751" w:type="dxa"/>
            <w:vAlign w:val="center"/>
          </w:tcPr>
          <w:p w14:paraId="31AF44EA" w14:textId="77777777" w:rsidR="004E154D" w:rsidRPr="00D81C9D" w:rsidRDefault="004E154D" w:rsidP="001D1C9B">
            <w:pPr>
              <w:pStyle w:val="Default"/>
              <w:rPr>
                <w:color w:val="auto"/>
                <w:sz w:val="20"/>
                <w:szCs w:val="20"/>
              </w:rPr>
            </w:pPr>
            <w:r>
              <w:rPr>
                <w:color w:val="auto"/>
                <w:sz w:val="20"/>
                <w:szCs w:val="20"/>
              </w:rPr>
              <w:t>Laptop</w:t>
            </w:r>
          </w:p>
        </w:tc>
        <w:tc>
          <w:tcPr>
            <w:tcW w:w="894" w:type="dxa"/>
            <w:vAlign w:val="center"/>
          </w:tcPr>
          <w:p w14:paraId="2BF3A165" w14:textId="77777777" w:rsidR="004E154D" w:rsidRPr="00D81C9D" w:rsidRDefault="004E154D" w:rsidP="001D1C9B">
            <w:pPr>
              <w:jc w:val="center"/>
              <w:rPr>
                <w:rFonts w:ascii="Arial" w:hAnsi="Arial" w:cs="Arial"/>
                <w:sz w:val="20"/>
                <w:szCs w:val="20"/>
              </w:rPr>
            </w:pPr>
            <w:r>
              <w:rPr>
                <w:rFonts w:ascii="Arial" w:hAnsi="Arial" w:cs="Arial"/>
                <w:sz w:val="20"/>
                <w:szCs w:val="20"/>
              </w:rPr>
              <w:t>1</w:t>
            </w:r>
          </w:p>
        </w:tc>
        <w:tc>
          <w:tcPr>
            <w:tcW w:w="2848" w:type="dxa"/>
            <w:vAlign w:val="center"/>
          </w:tcPr>
          <w:p w14:paraId="3C83781B" w14:textId="77777777" w:rsidR="004E154D" w:rsidRPr="00D81C9D" w:rsidRDefault="004E154D" w:rsidP="001D1C9B">
            <w:pPr>
              <w:jc w:val="center"/>
              <w:rPr>
                <w:rFonts w:ascii="Arial" w:hAnsi="Arial" w:cs="Arial"/>
                <w:sz w:val="20"/>
                <w:szCs w:val="20"/>
              </w:rPr>
            </w:pPr>
            <w:r>
              <w:rPr>
                <w:rFonts w:ascii="Arial" w:hAnsi="Arial" w:cs="Arial"/>
                <w:sz w:val="20"/>
                <w:szCs w:val="20"/>
              </w:rPr>
              <w:t>48</w:t>
            </w:r>
          </w:p>
        </w:tc>
      </w:tr>
      <w:tr w:rsidR="004E154D" w:rsidRPr="00D81C9D" w14:paraId="332C60B1" w14:textId="77777777" w:rsidTr="009E1FCB">
        <w:trPr>
          <w:trHeight w:val="397"/>
        </w:trPr>
        <w:tc>
          <w:tcPr>
            <w:tcW w:w="5751" w:type="dxa"/>
            <w:vAlign w:val="center"/>
          </w:tcPr>
          <w:p w14:paraId="0F0684BC" w14:textId="77777777" w:rsidR="004E154D" w:rsidRPr="00D81C9D" w:rsidRDefault="004E154D" w:rsidP="001D1C9B">
            <w:pPr>
              <w:rPr>
                <w:rFonts w:ascii="Arial" w:hAnsi="Arial" w:cs="Arial"/>
                <w:sz w:val="20"/>
                <w:szCs w:val="20"/>
              </w:rPr>
            </w:pPr>
            <w:r>
              <w:rPr>
                <w:rFonts w:ascii="Arial" w:hAnsi="Arial" w:cs="Arial"/>
                <w:sz w:val="20"/>
                <w:szCs w:val="20"/>
              </w:rPr>
              <w:t>Tablet</w:t>
            </w:r>
          </w:p>
        </w:tc>
        <w:tc>
          <w:tcPr>
            <w:tcW w:w="894" w:type="dxa"/>
            <w:vAlign w:val="center"/>
          </w:tcPr>
          <w:p w14:paraId="081EE768" w14:textId="77777777" w:rsidR="004E154D" w:rsidRPr="00D81C9D" w:rsidRDefault="004E154D" w:rsidP="001D1C9B">
            <w:pPr>
              <w:jc w:val="center"/>
              <w:rPr>
                <w:rFonts w:ascii="Arial" w:hAnsi="Arial" w:cs="Arial"/>
                <w:sz w:val="20"/>
                <w:szCs w:val="20"/>
              </w:rPr>
            </w:pPr>
            <w:r>
              <w:rPr>
                <w:rFonts w:ascii="Arial" w:hAnsi="Arial" w:cs="Arial"/>
                <w:sz w:val="20"/>
                <w:szCs w:val="20"/>
              </w:rPr>
              <w:t>2</w:t>
            </w:r>
          </w:p>
        </w:tc>
        <w:tc>
          <w:tcPr>
            <w:tcW w:w="2848" w:type="dxa"/>
            <w:vAlign w:val="center"/>
          </w:tcPr>
          <w:p w14:paraId="24A042B8" w14:textId="77777777" w:rsidR="004E154D" w:rsidRPr="00D81C9D" w:rsidRDefault="004E154D" w:rsidP="001D1C9B">
            <w:pPr>
              <w:jc w:val="center"/>
              <w:rPr>
                <w:rFonts w:ascii="Arial" w:hAnsi="Arial" w:cs="Arial"/>
                <w:sz w:val="20"/>
                <w:szCs w:val="20"/>
              </w:rPr>
            </w:pPr>
            <w:r>
              <w:rPr>
                <w:rFonts w:ascii="Arial" w:hAnsi="Arial" w:cs="Arial"/>
                <w:sz w:val="20"/>
                <w:szCs w:val="20"/>
              </w:rPr>
              <w:t>54</w:t>
            </w:r>
          </w:p>
        </w:tc>
      </w:tr>
      <w:tr w:rsidR="004E154D" w:rsidRPr="00D81C9D" w14:paraId="48013F0D" w14:textId="77777777" w:rsidTr="009E1FCB">
        <w:trPr>
          <w:trHeight w:val="397"/>
        </w:trPr>
        <w:tc>
          <w:tcPr>
            <w:tcW w:w="5751" w:type="dxa"/>
            <w:vAlign w:val="center"/>
          </w:tcPr>
          <w:p w14:paraId="48862398" w14:textId="70120B0F" w:rsidR="004E154D" w:rsidRPr="00D81C9D" w:rsidRDefault="004E154D" w:rsidP="001D1C9B">
            <w:pPr>
              <w:rPr>
                <w:rFonts w:ascii="Arial" w:hAnsi="Arial" w:cs="Arial"/>
                <w:sz w:val="20"/>
                <w:szCs w:val="20"/>
              </w:rPr>
            </w:pPr>
            <w:r>
              <w:rPr>
                <w:rFonts w:ascii="Arial" w:hAnsi="Arial" w:cs="Arial"/>
                <w:sz w:val="20"/>
                <w:szCs w:val="20"/>
              </w:rPr>
              <w:t>Monitor interaktywny</w:t>
            </w:r>
            <w:r w:rsidR="00B80109">
              <w:rPr>
                <w:rFonts w:ascii="Arial" w:hAnsi="Arial" w:cs="Arial"/>
                <w:sz w:val="20"/>
                <w:szCs w:val="20"/>
              </w:rPr>
              <w:t xml:space="preserve"> </w:t>
            </w:r>
          </w:p>
        </w:tc>
        <w:tc>
          <w:tcPr>
            <w:tcW w:w="894" w:type="dxa"/>
            <w:vAlign w:val="center"/>
          </w:tcPr>
          <w:p w14:paraId="5D104806" w14:textId="77777777" w:rsidR="004E154D" w:rsidRPr="00D81C9D" w:rsidRDefault="004E154D" w:rsidP="001D1C9B">
            <w:pPr>
              <w:jc w:val="center"/>
              <w:rPr>
                <w:rFonts w:ascii="Arial" w:hAnsi="Arial" w:cs="Arial"/>
                <w:sz w:val="20"/>
                <w:szCs w:val="20"/>
              </w:rPr>
            </w:pPr>
            <w:r>
              <w:rPr>
                <w:rFonts w:ascii="Arial" w:hAnsi="Arial" w:cs="Arial"/>
                <w:sz w:val="20"/>
                <w:szCs w:val="20"/>
              </w:rPr>
              <w:t>3</w:t>
            </w:r>
          </w:p>
        </w:tc>
        <w:tc>
          <w:tcPr>
            <w:tcW w:w="2848" w:type="dxa"/>
            <w:vAlign w:val="center"/>
          </w:tcPr>
          <w:p w14:paraId="54A7E4CC" w14:textId="77777777" w:rsidR="004E154D" w:rsidRPr="00D81C9D" w:rsidRDefault="004E154D" w:rsidP="001D1C9B">
            <w:pPr>
              <w:jc w:val="center"/>
              <w:rPr>
                <w:rFonts w:ascii="Arial" w:hAnsi="Arial" w:cs="Arial"/>
                <w:sz w:val="20"/>
                <w:szCs w:val="20"/>
              </w:rPr>
            </w:pPr>
            <w:r>
              <w:rPr>
                <w:rFonts w:ascii="Arial" w:hAnsi="Arial" w:cs="Arial"/>
                <w:sz w:val="20"/>
                <w:szCs w:val="20"/>
              </w:rPr>
              <w:t>25</w:t>
            </w:r>
          </w:p>
        </w:tc>
      </w:tr>
      <w:tr w:rsidR="004E154D" w:rsidRPr="00D81C9D" w14:paraId="5A6D1087" w14:textId="77777777" w:rsidTr="009E1FCB">
        <w:trPr>
          <w:trHeight w:val="397"/>
        </w:trPr>
        <w:tc>
          <w:tcPr>
            <w:tcW w:w="5751" w:type="dxa"/>
            <w:vAlign w:val="center"/>
          </w:tcPr>
          <w:p w14:paraId="72DCA080" w14:textId="77777777" w:rsidR="004E154D" w:rsidRPr="00D81C9D" w:rsidRDefault="004E154D" w:rsidP="001D1C9B">
            <w:pPr>
              <w:pStyle w:val="Default"/>
              <w:rPr>
                <w:color w:val="auto"/>
                <w:sz w:val="20"/>
                <w:szCs w:val="20"/>
              </w:rPr>
            </w:pPr>
            <w:r w:rsidRPr="00D81C9D">
              <w:rPr>
                <w:color w:val="auto"/>
                <w:sz w:val="20"/>
                <w:szCs w:val="20"/>
              </w:rPr>
              <w:t xml:space="preserve">Pakiet oprogramowania biurowego </w:t>
            </w:r>
          </w:p>
        </w:tc>
        <w:tc>
          <w:tcPr>
            <w:tcW w:w="894" w:type="dxa"/>
            <w:vAlign w:val="center"/>
          </w:tcPr>
          <w:p w14:paraId="150632FB" w14:textId="77777777" w:rsidR="004E154D" w:rsidRPr="00D81C9D" w:rsidRDefault="004E154D" w:rsidP="001D1C9B">
            <w:pPr>
              <w:jc w:val="center"/>
              <w:rPr>
                <w:rFonts w:ascii="Arial" w:hAnsi="Arial" w:cs="Arial"/>
                <w:sz w:val="20"/>
                <w:szCs w:val="20"/>
              </w:rPr>
            </w:pPr>
            <w:r>
              <w:rPr>
                <w:rFonts w:ascii="Arial" w:hAnsi="Arial" w:cs="Arial"/>
                <w:sz w:val="20"/>
                <w:szCs w:val="20"/>
              </w:rPr>
              <w:t>4</w:t>
            </w:r>
          </w:p>
        </w:tc>
        <w:tc>
          <w:tcPr>
            <w:tcW w:w="2848" w:type="dxa"/>
            <w:vAlign w:val="center"/>
          </w:tcPr>
          <w:p w14:paraId="29DE90FD"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Licencja </w:t>
            </w:r>
            <w:r>
              <w:rPr>
                <w:rFonts w:ascii="Arial" w:hAnsi="Arial" w:cs="Arial"/>
                <w:sz w:val="20"/>
                <w:szCs w:val="20"/>
              </w:rPr>
              <w:t>dla</w:t>
            </w:r>
            <w:r w:rsidRPr="00D81C9D">
              <w:rPr>
                <w:rFonts w:ascii="Arial" w:hAnsi="Arial" w:cs="Arial"/>
                <w:sz w:val="20"/>
                <w:szCs w:val="20"/>
              </w:rPr>
              <w:t xml:space="preserve"> </w:t>
            </w:r>
            <w:r>
              <w:rPr>
                <w:rFonts w:ascii="Arial" w:hAnsi="Arial" w:cs="Arial"/>
                <w:sz w:val="20"/>
                <w:szCs w:val="20"/>
              </w:rPr>
              <w:t>48</w:t>
            </w:r>
            <w:r w:rsidRPr="00D81C9D">
              <w:rPr>
                <w:rFonts w:ascii="Arial" w:hAnsi="Arial" w:cs="Arial"/>
                <w:sz w:val="20"/>
                <w:szCs w:val="20"/>
              </w:rPr>
              <w:t xml:space="preserve"> użytkowników</w:t>
            </w:r>
          </w:p>
        </w:tc>
      </w:tr>
      <w:tr w:rsidR="004E154D" w:rsidRPr="00D81C9D" w14:paraId="114F8196" w14:textId="77777777" w:rsidTr="009E1FCB">
        <w:trPr>
          <w:trHeight w:val="397"/>
        </w:trPr>
        <w:tc>
          <w:tcPr>
            <w:tcW w:w="5751" w:type="dxa"/>
            <w:vAlign w:val="center"/>
          </w:tcPr>
          <w:p w14:paraId="251FE3FC" w14:textId="77777777" w:rsidR="004E154D" w:rsidRPr="00D81C9D" w:rsidRDefault="004E154D" w:rsidP="00BB3B79">
            <w:pPr>
              <w:rPr>
                <w:rFonts w:ascii="Arial" w:hAnsi="Arial" w:cs="Arial"/>
                <w:sz w:val="20"/>
                <w:szCs w:val="20"/>
              </w:rPr>
            </w:pPr>
            <w:r>
              <w:rPr>
                <w:rFonts w:ascii="Arial" w:hAnsi="Arial" w:cs="Arial"/>
                <w:sz w:val="20"/>
                <w:szCs w:val="20"/>
              </w:rPr>
              <w:t>Projektor</w:t>
            </w:r>
          </w:p>
        </w:tc>
        <w:tc>
          <w:tcPr>
            <w:tcW w:w="894" w:type="dxa"/>
            <w:vAlign w:val="center"/>
          </w:tcPr>
          <w:p w14:paraId="537A0553" w14:textId="77777777" w:rsidR="004E154D" w:rsidRPr="00D81C9D" w:rsidRDefault="00DC28FD" w:rsidP="00606E86">
            <w:pPr>
              <w:jc w:val="center"/>
              <w:rPr>
                <w:rFonts w:ascii="Arial" w:hAnsi="Arial" w:cs="Arial"/>
                <w:sz w:val="20"/>
                <w:szCs w:val="20"/>
              </w:rPr>
            </w:pPr>
            <w:r>
              <w:rPr>
                <w:rFonts w:ascii="Arial" w:hAnsi="Arial" w:cs="Arial"/>
                <w:sz w:val="20"/>
                <w:szCs w:val="20"/>
              </w:rPr>
              <w:t>5</w:t>
            </w:r>
          </w:p>
        </w:tc>
        <w:tc>
          <w:tcPr>
            <w:tcW w:w="2848" w:type="dxa"/>
            <w:vAlign w:val="center"/>
          </w:tcPr>
          <w:p w14:paraId="0B2B25A2" w14:textId="77777777" w:rsidR="004E154D" w:rsidRPr="00D81C9D" w:rsidRDefault="004E154D" w:rsidP="006600EC">
            <w:pPr>
              <w:jc w:val="center"/>
              <w:rPr>
                <w:rFonts w:ascii="Arial" w:hAnsi="Arial" w:cs="Arial"/>
                <w:sz w:val="20"/>
                <w:szCs w:val="20"/>
              </w:rPr>
            </w:pPr>
            <w:r>
              <w:rPr>
                <w:rFonts w:ascii="Arial" w:hAnsi="Arial" w:cs="Arial"/>
                <w:sz w:val="20"/>
                <w:szCs w:val="20"/>
              </w:rPr>
              <w:t>1</w:t>
            </w:r>
          </w:p>
        </w:tc>
      </w:tr>
      <w:tr w:rsidR="004E154D" w:rsidRPr="00D81C9D" w14:paraId="5B7396DE" w14:textId="77777777" w:rsidTr="009E1FCB">
        <w:trPr>
          <w:trHeight w:val="397"/>
        </w:trPr>
        <w:tc>
          <w:tcPr>
            <w:tcW w:w="5751" w:type="dxa"/>
            <w:vAlign w:val="center"/>
          </w:tcPr>
          <w:p w14:paraId="322B00C7" w14:textId="77777777" w:rsidR="004E154D" w:rsidRPr="00D81C9D" w:rsidRDefault="004E154D" w:rsidP="00BB3B79">
            <w:pPr>
              <w:rPr>
                <w:rFonts w:ascii="Arial" w:hAnsi="Arial" w:cs="Arial"/>
                <w:sz w:val="20"/>
                <w:szCs w:val="20"/>
              </w:rPr>
            </w:pPr>
            <w:r>
              <w:rPr>
                <w:rFonts w:ascii="Arial" w:hAnsi="Arial" w:cs="Arial"/>
                <w:sz w:val="20"/>
                <w:szCs w:val="20"/>
              </w:rPr>
              <w:t>Ekran elektryczny opuszczany kompatybilny z projektorem</w:t>
            </w:r>
          </w:p>
        </w:tc>
        <w:tc>
          <w:tcPr>
            <w:tcW w:w="894" w:type="dxa"/>
            <w:vAlign w:val="center"/>
          </w:tcPr>
          <w:p w14:paraId="36C9AF5B" w14:textId="77777777" w:rsidR="004E154D" w:rsidRPr="00D81C9D" w:rsidRDefault="00DC28FD" w:rsidP="00606E86">
            <w:pPr>
              <w:jc w:val="center"/>
              <w:rPr>
                <w:rFonts w:ascii="Arial" w:hAnsi="Arial" w:cs="Arial"/>
                <w:sz w:val="20"/>
                <w:szCs w:val="20"/>
              </w:rPr>
            </w:pPr>
            <w:r>
              <w:rPr>
                <w:rFonts w:ascii="Arial" w:hAnsi="Arial" w:cs="Arial"/>
                <w:sz w:val="20"/>
                <w:szCs w:val="20"/>
              </w:rPr>
              <w:t>6</w:t>
            </w:r>
          </w:p>
        </w:tc>
        <w:tc>
          <w:tcPr>
            <w:tcW w:w="2848" w:type="dxa"/>
            <w:vAlign w:val="center"/>
          </w:tcPr>
          <w:p w14:paraId="72590076" w14:textId="77777777" w:rsidR="004E154D" w:rsidRPr="00D81C9D" w:rsidRDefault="004E154D" w:rsidP="006600EC">
            <w:pPr>
              <w:jc w:val="center"/>
              <w:rPr>
                <w:rFonts w:ascii="Arial" w:hAnsi="Arial" w:cs="Arial"/>
                <w:sz w:val="20"/>
                <w:szCs w:val="20"/>
              </w:rPr>
            </w:pPr>
            <w:r>
              <w:rPr>
                <w:rFonts w:ascii="Arial" w:hAnsi="Arial" w:cs="Arial"/>
                <w:sz w:val="20"/>
                <w:szCs w:val="20"/>
              </w:rPr>
              <w:t>1</w:t>
            </w:r>
          </w:p>
        </w:tc>
      </w:tr>
      <w:tr w:rsidR="004E154D" w:rsidRPr="00D81C9D" w14:paraId="138C7DF4" w14:textId="77777777" w:rsidTr="009E1FCB">
        <w:trPr>
          <w:trHeight w:val="397"/>
        </w:trPr>
        <w:tc>
          <w:tcPr>
            <w:tcW w:w="5751" w:type="dxa"/>
            <w:vAlign w:val="center"/>
          </w:tcPr>
          <w:p w14:paraId="7C6FA0FB" w14:textId="77777777" w:rsidR="004E154D" w:rsidRPr="00B80109" w:rsidRDefault="004E154D" w:rsidP="001D1C9B">
            <w:pPr>
              <w:rPr>
                <w:rFonts w:ascii="Arial" w:hAnsi="Arial" w:cs="Arial"/>
                <w:sz w:val="20"/>
                <w:szCs w:val="20"/>
              </w:rPr>
            </w:pPr>
            <w:r w:rsidRPr="00B80109">
              <w:rPr>
                <w:rFonts w:ascii="Arial" w:hAnsi="Arial" w:cs="Arial"/>
                <w:sz w:val="20"/>
                <w:szCs w:val="20"/>
              </w:rPr>
              <w:t>Radiomagnetofon</w:t>
            </w:r>
          </w:p>
        </w:tc>
        <w:tc>
          <w:tcPr>
            <w:tcW w:w="894" w:type="dxa"/>
            <w:vAlign w:val="center"/>
          </w:tcPr>
          <w:p w14:paraId="617FB152" w14:textId="77777777" w:rsidR="004E154D" w:rsidRPr="00B80109" w:rsidRDefault="00DC28FD" w:rsidP="001D1C9B">
            <w:pPr>
              <w:jc w:val="center"/>
              <w:rPr>
                <w:rFonts w:ascii="Arial" w:hAnsi="Arial" w:cs="Arial"/>
                <w:sz w:val="20"/>
                <w:szCs w:val="20"/>
              </w:rPr>
            </w:pPr>
            <w:r w:rsidRPr="00B80109">
              <w:rPr>
                <w:rFonts w:ascii="Arial" w:hAnsi="Arial" w:cs="Arial"/>
                <w:sz w:val="20"/>
                <w:szCs w:val="20"/>
              </w:rPr>
              <w:t>7</w:t>
            </w:r>
          </w:p>
        </w:tc>
        <w:tc>
          <w:tcPr>
            <w:tcW w:w="2848" w:type="dxa"/>
            <w:vAlign w:val="center"/>
          </w:tcPr>
          <w:p w14:paraId="7AC2859B" w14:textId="48E4546C" w:rsidR="004E154D" w:rsidRPr="00B80109" w:rsidRDefault="00B80109" w:rsidP="001D1C9B">
            <w:pPr>
              <w:jc w:val="center"/>
              <w:rPr>
                <w:rFonts w:ascii="Arial" w:hAnsi="Arial" w:cs="Arial"/>
                <w:sz w:val="20"/>
                <w:szCs w:val="20"/>
              </w:rPr>
            </w:pPr>
            <w:r w:rsidRPr="00B80109">
              <w:rPr>
                <w:rFonts w:ascii="Arial" w:hAnsi="Arial" w:cs="Arial"/>
                <w:sz w:val="20"/>
                <w:szCs w:val="20"/>
              </w:rPr>
              <w:t>4</w:t>
            </w:r>
          </w:p>
        </w:tc>
      </w:tr>
      <w:tr w:rsidR="004E154D" w:rsidRPr="00D81C9D" w14:paraId="72F44443" w14:textId="77777777" w:rsidTr="009E1FCB">
        <w:trPr>
          <w:trHeight w:val="397"/>
        </w:trPr>
        <w:tc>
          <w:tcPr>
            <w:tcW w:w="5751" w:type="dxa"/>
            <w:vAlign w:val="center"/>
          </w:tcPr>
          <w:p w14:paraId="0FC8A9D3" w14:textId="77777777" w:rsidR="004E154D" w:rsidRPr="00D81C9D" w:rsidRDefault="004E154D" w:rsidP="00D05E70">
            <w:pPr>
              <w:rPr>
                <w:rFonts w:ascii="Arial" w:hAnsi="Arial" w:cs="Arial"/>
                <w:bCs/>
                <w:sz w:val="20"/>
                <w:szCs w:val="20"/>
              </w:rPr>
            </w:pPr>
            <w:r>
              <w:rPr>
                <w:rFonts w:ascii="Arial" w:hAnsi="Arial" w:cs="Arial"/>
                <w:bCs/>
                <w:sz w:val="20"/>
                <w:szCs w:val="20"/>
              </w:rPr>
              <w:t>Mobilna szafka do ładowania laptopów</w:t>
            </w:r>
          </w:p>
        </w:tc>
        <w:tc>
          <w:tcPr>
            <w:tcW w:w="894" w:type="dxa"/>
            <w:vAlign w:val="center"/>
          </w:tcPr>
          <w:p w14:paraId="2027AF43" w14:textId="77777777" w:rsidR="004E154D" w:rsidRPr="00D81C9D" w:rsidRDefault="00DC28FD" w:rsidP="00606E86">
            <w:pPr>
              <w:jc w:val="center"/>
              <w:rPr>
                <w:rFonts w:ascii="Arial" w:hAnsi="Arial" w:cs="Arial"/>
                <w:sz w:val="20"/>
                <w:szCs w:val="20"/>
              </w:rPr>
            </w:pPr>
            <w:r>
              <w:rPr>
                <w:rFonts w:ascii="Arial" w:hAnsi="Arial" w:cs="Arial"/>
                <w:sz w:val="20"/>
                <w:szCs w:val="20"/>
              </w:rPr>
              <w:t>8</w:t>
            </w:r>
          </w:p>
        </w:tc>
        <w:tc>
          <w:tcPr>
            <w:tcW w:w="2848" w:type="dxa"/>
            <w:vAlign w:val="center"/>
          </w:tcPr>
          <w:p w14:paraId="2D7B6C3E" w14:textId="77777777" w:rsidR="004E154D" w:rsidRPr="00D81C9D" w:rsidRDefault="004E154D" w:rsidP="00C472C6">
            <w:pPr>
              <w:jc w:val="center"/>
              <w:rPr>
                <w:rFonts w:ascii="Arial" w:hAnsi="Arial" w:cs="Arial"/>
                <w:sz w:val="20"/>
                <w:szCs w:val="20"/>
              </w:rPr>
            </w:pPr>
            <w:r>
              <w:rPr>
                <w:rFonts w:ascii="Arial" w:hAnsi="Arial" w:cs="Arial"/>
                <w:sz w:val="20"/>
                <w:szCs w:val="20"/>
              </w:rPr>
              <w:t>2</w:t>
            </w:r>
          </w:p>
        </w:tc>
      </w:tr>
      <w:tr w:rsidR="004E154D" w:rsidRPr="00D81C9D" w14:paraId="77675423" w14:textId="77777777" w:rsidTr="009E1FCB">
        <w:trPr>
          <w:trHeight w:val="397"/>
        </w:trPr>
        <w:tc>
          <w:tcPr>
            <w:tcW w:w="5751" w:type="dxa"/>
            <w:vAlign w:val="center"/>
          </w:tcPr>
          <w:p w14:paraId="1FEBB1F5" w14:textId="77777777" w:rsidR="004E154D" w:rsidRDefault="004E154D" w:rsidP="003A60D9">
            <w:pPr>
              <w:pStyle w:val="Default"/>
              <w:rPr>
                <w:color w:val="auto"/>
                <w:sz w:val="20"/>
                <w:szCs w:val="20"/>
              </w:rPr>
            </w:pPr>
            <w:r>
              <w:rPr>
                <w:bCs/>
                <w:sz w:val="20"/>
                <w:szCs w:val="20"/>
              </w:rPr>
              <w:t>Mobilna szafka do ładowania tabletów</w:t>
            </w:r>
          </w:p>
        </w:tc>
        <w:tc>
          <w:tcPr>
            <w:tcW w:w="894" w:type="dxa"/>
            <w:vAlign w:val="center"/>
          </w:tcPr>
          <w:p w14:paraId="3016C1F9" w14:textId="77777777" w:rsidR="004E154D" w:rsidRDefault="00DC28FD" w:rsidP="00606E86">
            <w:pPr>
              <w:jc w:val="center"/>
              <w:rPr>
                <w:rFonts w:ascii="Arial" w:hAnsi="Arial" w:cs="Arial"/>
                <w:sz w:val="20"/>
                <w:szCs w:val="20"/>
              </w:rPr>
            </w:pPr>
            <w:r>
              <w:rPr>
                <w:rFonts w:ascii="Arial" w:hAnsi="Arial" w:cs="Arial"/>
                <w:sz w:val="20"/>
                <w:szCs w:val="20"/>
              </w:rPr>
              <w:t>9</w:t>
            </w:r>
          </w:p>
        </w:tc>
        <w:tc>
          <w:tcPr>
            <w:tcW w:w="2848" w:type="dxa"/>
            <w:vAlign w:val="center"/>
          </w:tcPr>
          <w:p w14:paraId="741C293F" w14:textId="77777777" w:rsidR="004E154D" w:rsidRDefault="004E154D" w:rsidP="00C472C6">
            <w:pPr>
              <w:jc w:val="center"/>
              <w:rPr>
                <w:rFonts w:ascii="Arial" w:hAnsi="Arial" w:cs="Arial"/>
                <w:sz w:val="20"/>
                <w:szCs w:val="20"/>
              </w:rPr>
            </w:pPr>
            <w:r>
              <w:rPr>
                <w:rFonts w:ascii="Arial" w:hAnsi="Arial" w:cs="Arial"/>
                <w:sz w:val="20"/>
                <w:szCs w:val="20"/>
              </w:rPr>
              <w:t>2</w:t>
            </w:r>
          </w:p>
        </w:tc>
      </w:tr>
      <w:tr w:rsidR="004E154D" w:rsidRPr="00D81C9D" w14:paraId="6AF1B2F9" w14:textId="77777777" w:rsidTr="009E1FCB">
        <w:trPr>
          <w:trHeight w:val="397"/>
        </w:trPr>
        <w:tc>
          <w:tcPr>
            <w:tcW w:w="5751" w:type="dxa"/>
            <w:vAlign w:val="center"/>
          </w:tcPr>
          <w:p w14:paraId="5213C577" w14:textId="77777777" w:rsidR="004E154D" w:rsidRPr="00D81C9D" w:rsidRDefault="004E154D" w:rsidP="001D1C9B">
            <w:pPr>
              <w:rPr>
                <w:rFonts w:ascii="Arial" w:hAnsi="Arial" w:cs="Arial"/>
                <w:sz w:val="20"/>
                <w:szCs w:val="20"/>
              </w:rPr>
            </w:pPr>
            <w:r>
              <w:rPr>
                <w:rFonts w:ascii="Arial" w:hAnsi="Arial" w:cs="Arial"/>
                <w:sz w:val="20"/>
                <w:szCs w:val="20"/>
              </w:rPr>
              <w:t>Mobilna podstawa do monitora interaktywnego</w:t>
            </w:r>
          </w:p>
        </w:tc>
        <w:tc>
          <w:tcPr>
            <w:tcW w:w="894" w:type="dxa"/>
            <w:vAlign w:val="center"/>
          </w:tcPr>
          <w:p w14:paraId="5B8B3EB8" w14:textId="77777777" w:rsidR="004E154D" w:rsidRPr="00D81C9D" w:rsidRDefault="004E154D" w:rsidP="001D1C9B">
            <w:pPr>
              <w:jc w:val="center"/>
              <w:rPr>
                <w:rFonts w:ascii="Arial" w:hAnsi="Arial" w:cs="Arial"/>
                <w:sz w:val="20"/>
                <w:szCs w:val="20"/>
              </w:rPr>
            </w:pPr>
            <w:r>
              <w:rPr>
                <w:rFonts w:ascii="Arial" w:hAnsi="Arial" w:cs="Arial"/>
                <w:sz w:val="20"/>
                <w:szCs w:val="20"/>
              </w:rPr>
              <w:t>1</w:t>
            </w:r>
            <w:r w:rsidR="00DC28FD">
              <w:rPr>
                <w:rFonts w:ascii="Arial" w:hAnsi="Arial" w:cs="Arial"/>
                <w:sz w:val="20"/>
                <w:szCs w:val="20"/>
              </w:rPr>
              <w:t>0</w:t>
            </w:r>
          </w:p>
        </w:tc>
        <w:tc>
          <w:tcPr>
            <w:tcW w:w="2848" w:type="dxa"/>
            <w:vAlign w:val="center"/>
          </w:tcPr>
          <w:p w14:paraId="07F2068B" w14:textId="77777777" w:rsidR="004E154D" w:rsidRPr="00D81C9D" w:rsidRDefault="004E154D" w:rsidP="001D1C9B">
            <w:pPr>
              <w:jc w:val="center"/>
              <w:rPr>
                <w:rFonts w:ascii="Arial" w:hAnsi="Arial" w:cs="Arial"/>
                <w:sz w:val="20"/>
                <w:szCs w:val="20"/>
              </w:rPr>
            </w:pPr>
            <w:r>
              <w:rPr>
                <w:rFonts w:ascii="Arial" w:hAnsi="Arial" w:cs="Arial"/>
                <w:sz w:val="20"/>
                <w:szCs w:val="20"/>
              </w:rPr>
              <w:t>1</w:t>
            </w:r>
          </w:p>
        </w:tc>
      </w:tr>
    </w:tbl>
    <w:p w14:paraId="556BE84D" w14:textId="77777777" w:rsidR="00591F5F" w:rsidRPr="00D81C9D" w:rsidRDefault="00591F5F" w:rsidP="00BB3B79">
      <w:pPr>
        <w:rPr>
          <w:rFonts w:ascii="Arial" w:hAnsi="Arial" w:cs="Arial"/>
          <w:b/>
          <w:bCs/>
          <w:sz w:val="20"/>
          <w:szCs w:val="20"/>
        </w:rPr>
      </w:pPr>
    </w:p>
    <w:p w14:paraId="27BBB6E7" w14:textId="77777777" w:rsidR="00DB3711" w:rsidRPr="00D81C9D" w:rsidRDefault="00505A3E" w:rsidP="00A33103">
      <w:pPr>
        <w:pStyle w:val="Nagwek2"/>
        <w:numPr>
          <w:ilvl w:val="0"/>
          <w:numId w:val="9"/>
        </w:numPr>
        <w:ind w:left="567" w:hanging="567"/>
        <w:rPr>
          <w:rFonts w:ascii="Arial" w:hAnsi="Arial" w:cs="Arial"/>
          <w:b/>
          <w:bCs/>
          <w:color w:val="auto"/>
          <w:sz w:val="22"/>
          <w:szCs w:val="22"/>
        </w:rPr>
      </w:pPr>
      <w:r w:rsidRPr="00D81C9D">
        <w:rPr>
          <w:rFonts w:ascii="Arial" w:hAnsi="Arial" w:cs="Arial"/>
          <w:b/>
          <w:bCs/>
          <w:color w:val="auto"/>
          <w:sz w:val="22"/>
          <w:szCs w:val="22"/>
        </w:rPr>
        <w:t>Wymagania i specyfikacja techniczna</w:t>
      </w:r>
    </w:p>
    <w:p w14:paraId="67648918" w14:textId="77777777" w:rsidR="00591F5F" w:rsidRPr="00D81C9D" w:rsidRDefault="00591F5F" w:rsidP="00BB3B79">
      <w:pPr>
        <w:rPr>
          <w:rFonts w:ascii="Arial" w:hAnsi="Arial" w:cs="Arial"/>
          <w:bCs/>
          <w:sz w:val="20"/>
          <w:szCs w:val="20"/>
        </w:rPr>
      </w:pPr>
    </w:p>
    <w:p w14:paraId="16EC3B02" w14:textId="77777777" w:rsidR="00C01BAC" w:rsidRPr="00D81C9D" w:rsidRDefault="00D02099" w:rsidP="00A33103">
      <w:pPr>
        <w:pStyle w:val="Akapitzlist"/>
        <w:numPr>
          <w:ilvl w:val="0"/>
          <w:numId w:val="11"/>
        </w:numPr>
        <w:ind w:left="851" w:hanging="284"/>
        <w:rPr>
          <w:rFonts w:ascii="Arial" w:hAnsi="Arial" w:cs="Arial"/>
          <w:bCs/>
          <w:sz w:val="20"/>
          <w:szCs w:val="20"/>
        </w:rPr>
      </w:pPr>
      <w:r w:rsidRPr="00D81C9D">
        <w:rPr>
          <w:rFonts w:ascii="Arial" w:hAnsi="Arial" w:cs="Arial"/>
          <w:bCs/>
          <w:sz w:val="20"/>
          <w:szCs w:val="20"/>
        </w:rPr>
        <w:t>Sprzęt komputerowy musi być fabrycznie nowy</w:t>
      </w:r>
      <w:r w:rsidR="004D581D" w:rsidRPr="00D81C9D">
        <w:rPr>
          <w:rFonts w:ascii="Arial" w:hAnsi="Arial" w:cs="Arial"/>
          <w:bCs/>
          <w:sz w:val="20"/>
          <w:szCs w:val="20"/>
        </w:rPr>
        <w:t>.</w:t>
      </w:r>
    </w:p>
    <w:p w14:paraId="7FA074AB" w14:textId="77777777" w:rsidR="004D581D" w:rsidRPr="00D81C9D" w:rsidRDefault="004D581D" w:rsidP="00A33103">
      <w:pPr>
        <w:pStyle w:val="Akapitzlist"/>
        <w:numPr>
          <w:ilvl w:val="0"/>
          <w:numId w:val="11"/>
        </w:numPr>
        <w:ind w:left="851" w:hanging="284"/>
        <w:rPr>
          <w:rFonts w:ascii="Arial" w:hAnsi="Arial" w:cs="Arial"/>
          <w:bCs/>
          <w:sz w:val="20"/>
          <w:szCs w:val="20"/>
        </w:rPr>
      </w:pPr>
      <w:r w:rsidRPr="00D81C9D">
        <w:rPr>
          <w:rFonts w:ascii="Arial" w:hAnsi="Arial" w:cs="Arial"/>
          <w:bCs/>
          <w:sz w:val="20"/>
          <w:szCs w:val="20"/>
        </w:rPr>
        <w:t xml:space="preserve">Sprzęt powinien </w:t>
      </w:r>
      <w:r w:rsidR="00BC7DBC" w:rsidRPr="00D81C9D">
        <w:rPr>
          <w:rFonts w:ascii="Arial" w:hAnsi="Arial" w:cs="Arial"/>
          <w:bCs/>
          <w:sz w:val="20"/>
          <w:szCs w:val="20"/>
        </w:rPr>
        <w:t xml:space="preserve">posiadać </w:t>
      </w:r>
      <w:r w:rsidR="007D6831" w:rsidRPr="00D81C9D">
        <w:rPr>
          <w:rFonts w:ascii="Arial" w:hAnsi="Arial" w:cs="Arial"/>
          <w:bCs/>
          <w:sz w:val="20"/>
          <w:szCs w:val="20"/>
        </w:rPr>
        <w:t xml:space="preserve">wskazane poniżej </w:t>
      </w:r>
      <w:r w:rsidR="00BC7DBC" w:rsidRPr="00D81C9D">
        <w:rPr>
          <w:rFonts w:ascii="Arial" w:hAnsi="Arial" w:cs="Arial"/>
          <w:bCs/>
          <w:sz w:val="20"/>
          <w:szCs w:val="20"/>
        </w:rPr>
        <w:t>parametry minimalne lub lepsze.</w:t>
      </w:r>
    </w:p>
    <w:p w14:paraId="49A8C61F" w14:textId="77777777" w:rsidR="00112F75" w:rsidRPr="00D81C9D" w:rsidRDefault="00112F75" w:rsidP="00A33103">
      <w:pPr>
        <w:pStyle w:val="Akapitzlist"/>
        <w:numPr>
          <w:ilvl w:val="0"/>
          <w:numId w:val="11"/>
        </w:numPr>
        <w:ind w:left="851" w:hanging="284"/>
        <w:rPr>
          <w:rFonts w:ascii="Arial" w:hAnsi="Arial" w:cs="Arial"/>
          <w:bCs/>
          <w:sz w:val="20"/>
          <w:szCs w:val="20"/>
        </w:rPr>
      </w:pPr>
      <w:r w:rsidRPr="00D81C9D">
        <w:rPr>
          <w:rFonts w:ascii="Arial" w:hAnsi="Arial" w:cs="Arial"/>
          <w:sz w:val="20"/>
          <w:szCs w:val="20"/>
        </w:rPr>
        <w:t xml:space="preserve">Sprzęt musi spełniać wszystkie standardy i posiadać certyfikaty wymagane przepisami, </w:t>
      </w:r>
      <w:r w:rsidR="001852E5" w:rsidRPr="00D81C9D">
        <w:rPr>
          <w:rFonts w:ascii="Arial" w:hAnsi="Arial" w:cs="Arial"/>
          <w:sz w:val="20"/>
          <w:szCs w:val="20"/>
        </w:rPr>
        <w:br/>
      </w:r>
      <w:r w:rsidRPr="00D81C9D">
        <w:rPr>
          <w:rFonts w:ascii="Arial" w:hAnsi="Arial" w:cs="Arial"/>
          <w:sz w:val="20"/>
          <w:szCs w:val="20"/>
        </w:rPr>
        <w:t xml:space="preserve">w tym </w:t>
      </w:r>
      <w:r w:rsidR="001852E5" w:rsidRPr="00D81C9D">
        <w:rPr>
          <w:rFonts w:ascii="Arial" w:hAnsi="Arial" w:cs="Arial"/>
          <w:sz w:val="20"/>
          <w:szCs w:val="20"/>
        </w:rPr>
        <w:t xml:space="preserve">m.in. </w:t>
      </w:r>
      <w:r w:rsidRPr="00D81C9D">
        <w:rPr>
          <w:rFonts w:ascii="Arial" w:hAnsi="Arial" w:cs="Arial"/>
          <w:sz w:val="20"/>
          <w:szCs w:val="20"/>
        </w:rPr>
        <w:t>Deklaracj</w:t>
      </w:r>
      <w:r w:rsidR="001852E5" w:rsidRPr="00D81C9D">
        <w:rPr>
          <w:rFonts w:ascii="Arial" w:hAnsi="Arial" w:cs="Arial"/>
          <w:sz w:val="20"/>
          <w:szCs w:val="20"/>
        </w:rPr>
        <w:t>ę</w:t>
      </w:r>
      <w:r w:rsidRPr="00D81C9D">
        <w:rPr>
          <w:rFonts w:ascii="Arial" w:hAnsi="Arial" w:cs="Arial"/>
          <w:sz w:val="20"/>
          <w:szCs w:val="20"/>
        </w:rPr>
        <w:t xml:space="preserve"> zgodności CE</w:t>
      </w:r>
      <w:r w:rsidR="001852E5" w:rsidRPr="00D81C9D">
        <w:rPr>
          <w:rFonts w:ascii="Arial" w:hAnsi="Arial" w:cs="Arial"/>
          <w:sz w:val="20"/>
          <w:szCs w:val="20"/>
        </w:rPr>
        <w:t xml:space="preserve"> oraz Certyfikat ISO9001 dla producenta sprzętu.</w:t>
      </w:r>
    </w:p>
    <w:p w14:paraId="6AC572CB" w14:textId="77777777" w:rsidR="00C5361F" w:rsidRPr="00D81C9D" w:rsidRDefault="00C5361F" w:rsidP="00A33103">
      <w:pPr>
        <w:pStyle w:val="Akapitzlist"/>
        <w:numPr>
          <w:ilvl w:val="0"/>
          <w:numId w:val="11"/>
        </w:numPr>
        <w:ind w:left="851" w:hanging="284"/>
        <w:rPr>
          <w:rFonts w:ascii="Arial" w:hAnsi="Arial" w:cs="Arial"/>
          <w:bCs/>
          <w:sz w:val="20"/>
          <w:szCs w:val="20"/>
        </w:rPr>
      </w:pPr>
      <w:r w:rsidRPr="00D81C9D">
        <w:rPr>
          <w:rFonts w:ascii="Arial" w:hAnsi="Arial" w:cs="Arial"/>
          <w:sz w:val="20"/>
          <w:szCs w:val="20"/>
        </w:rPr>
        <w:t xml:space="preserve">W ofercie należy podać nazwę producenta, typ, model oraz </w:t>
      </w:r>
      <w:r w:rsidR="00F903EF" w:rsidRPr="00D81C9D">
        <w:rPr>
          <w:rFonts w:ascii="Arial" w:hAnsi="Arial" w:cs="Arial"/>
          <w:sz w:val="20"/>
          <w:szCs w:val="20"/>
        </w:rPr>
        <w:t xml:space="preserve">konfigurację lub </w:t>
      </w:r>
      <w:r w:rsidRPr="00D81C9D">
        <w:rPr>
          <w:rFonts w:ascii="Arial" w:hAnsi="Arial" w:cs="Arial"/>
          <w:sz w:val="20"/>
          <w:szCs w:val="20"/>
        </w:rPr>
        <w:t>numer katalogowy</w:t>
      </w:r>
      <w:r w:rsidR="00F903EF" w:rsidRPr="00D81C9D">
        <w:rPr>
          <w:rFonts w:ascii="Arial" w:hAnsi="Arial" w:cs="Arial"/>
          <w:sz w:val="20"/>
          <w:szCs w:val="20"/>
        </w:rPr>
        <w:t xml:space="preserve"> producenta.</w:t>
      </w:r>
    </w:p>
    <w:p w14:paraId="33D1C64A" w14:textId="77777777" w:rsidR="00EF52B4" w:rsidRPr="00D81C9D" w:rsidRDefault="00EF52B4" w:rsidP="00BE08DF">
      <w:pPr>
        <w:rPr>
          <w:rFonts w:ascii="Arial" w:hAnsi="Arial" w:cs="Arial"/>
          <w:b/>
          <w:bCs/>
          <w:sz w:val="20"/>
          <w:szCs w:val="20"/>
        </w:rPr>
      </w:pPr>
    </w:p>
    <w:p w14:paraId="11B0D822" w14:textId="77777777" w:rsidR="004E154D" w:rsidRPr="00D81C9D" w:rsidRDefault="000F75E8" w:rsidP="004E154D">
      <w:pPr>
        <w:rPr>
          <w:rFonts w:ascii="Arial" w:hAnsi="Arial" w:cs="Arial"/>
          <w:b/>
          <w:bCs/>
          <w:sz w:val="22"/>
          <w:szCs w:val="22"/>
        </w:rPr>
      </w:pPr>
      <w:r w:rsidRPr="00D81C9D">
        <w:rPr>
          <w:rFonts w:ascii="Arial" w:hAnsi="Arial" w:cs="Arial"/>
          <w:b/>
          <w:bCs/>
          <w:sz w:val="22"/>
          <w:szCs w:val="22"/>
        </w:rPr>
        <w:t>1</w:t>
      </w:r>
      <w:r w:rsidR="003A5487" w:rsidRPr="00D81C9D">
        <w:rPr>
          <w:rFonts w:ascii="Arial" w:hAnsi="Arial" w:cs="Arial"/>
          <w:b/>
          <w:bCs/>
          <w:sz w:val="22"/>
          <w:szCs w:val="22"/>
        </w:rPr>
        <w:t xml:space="preserve">. </w:t>
      </w:r>
      <w:r w:rsidR="00907034" w:rsidRPr="00D81C9D">
        <w:rPr>
          <w:rFonts w:ascii="Arial" w:hAnsi="Arial" w:cs="Arial"/>
          <w:b/>
          <w:bCs/>
          <w:sz w:val="22"/>
          <w:szCs w:val="22"/>
        </w:rPr>
        <w:t xml:space="preserve"> </w:t>
      </w:r>
      <w:r w:rsidR="004E154D" w:rsidRPr="00D81C9D">
        <w:rPr>
          <w:rFonts w:ascii="Arial" w:hAnsi="Arial" w:cs="Arial"/>
          <w:b/>
          <w:bCs/>
          <w:sz w:val="22"/>
          <w:szCs w:val="22"/>
        </w:rPr>
        <w:t>Laptop</w:t>
      </w:r>
      <w:r w:rsidR="004E154D" w:rsidRPr="00D81C9D">
        <w:rPr>
          <w:rFonts w:ascii="Arial" w:hAnsi="Arial" w:cs="Arial"/>
          <w:sz w:val="22"/>
          <w:szCs w:val="22"/>
        </w:rPr>
        <w:t xml:space="preserve"> </w:t>
      </w:r>
      <w:r w:rsidR="004E154D" w:rsidRPr="00D81C9D">
        <w:rPr>
          <w:rFonts w:ascii="Arial" w:hAnsi="Arial" w:cs="Arial"/>
          <w:b/>
          <w:bCs/>
          <w:sz w:val="22"/>
          <w:szCs w:val="22"/>
        </w:rPr>
        <w:t xml:space="preserve">– </w:t>
      </w:r>
      <w:r w:rsidR="004E154D">
        <w:rPr>
          <w:rFonts w:ascii="Arial" w:hAnsi="Arial" w:cs="Arial"/>
          <w:b/>
          <w:bCs/>
          <w:sz w:val="22"/>
          <w:szCs w:val="22"/>
        </w:rPr>
        <w:t>48</w:t>
      </w:r>
      <w:r w:rsidR="004E154D" w:rsidRPr="00D81C9D">
        <w:rPr>
          <w:rFonts w:ascii="Arial" w:hAnsi="Arial" w:cs="Arial"/>
          <w:b/>
          <w:bCs/>
          <w:sz w:val="22"/>
          <w:szCs w:val="22"/>
        </w:rPr>
        <w:t xml:space="preserve"> szt.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654"/>
      </w:tblGrid>
      <w:tr w:rsidR="00C119E0" w:rsidRPr="00D81C9D" w14:paraId="7FAC8A42" w14:textId="77777777" w:rsidTr="006A0642">
        <w:tc>
          <w:tcPr>
            <w:tcW w:w="9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18B5E" w14:textId="6E173C97" w:rsidR="00C119E0" w:rsidRPr="006B3D63" w:rsidRDefault="00C119E0" w:rsidP="001D1C9B">
            <w:pPr>
              <w:ind w:left="-71"/>
              <w:jc w:val="center"/>
              <w:rPr>
                <w:rFonts w:ascii="Arial" w:hAnsi="Arial" w:cs="Arial"/>
                <w:b/>
                <w:noProof/>
                <w:color w:val="FF0000"/>
                <w:sz w:val="20"/>
                <w:szCs w:val="20"/>
              </w:rPr>
            </w:pPr>
            <w:r w:rsidRPr="00D81C9D">
              <w:rPr>
                <w:rFonts w:ascii="Arial" w:hAnsi="Arial" w:cs="Arial"/>
                <w:b/>
                <w:sz w:val="20"/>
                <w:szCs w:val="20"/>
              </w:rPr>
              <w:t>Wymagania i parametry minimalne</w:t>
            </w:r>
          </w:p>
        </w:tc>
      </w:tr>
      <w:tr w:rsidR="00C119E0" w:rsidRPr="00D81C9D" w14:paraId="59D08A7C" w14:textId="77777777" w:rsidTr="005F6B44">
        <w:trPr>
          <w:trHeight w:val="415"/>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9410296" w14:textId="77777777" w:rsidR="00C119E0" w:rsidRPr="00D81C9D" w:rsidRDefault="00C119E0" w:rsidP="001D1C9B">
            <w:pPr>
              <w:rPr>
                <w:rFonts w:ascii="Arial" w:hAnsi="Arial" w:cs="Arial"/>
                <w:sz w:val="20"/>
                <w:szCs w:val="20"/>
              </w:rPr>
            </w:pPr>
            <w:r w:rsidRPr="00D81C9D">
              <w:rPr>
                <w:rFonts w:ascii="Arial" w:hAnsi="Arial" w:cs="Arial"/>
                <w:sz w:val="20"/>
                <w:szCs w:val="20"/>
              </w:rPr>
              <w:t>Procesor</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40DF920" w14:textId="77777777" w:rsidR="00C119E0" w:rsidRPr="00D81C9D" w:rsidRDefault="00C119E0" w:rsidP="001D1C9B">
            <w:pPr>
              <w:rPr>
                <w:rFonts w:ascii="Arial" w:hAnsi="Arial" w:cs="Arial"/>
                <w:bCs/>
                <w:sz w:val="20"/>
                <w:szCs w:val="20"/>
              </w:rPr>
            </w:pPr>
            <w:r w:rsidRPr="00D81C9D">
              <w:rPr>
                <w:rFonts w:ascii="Arial" w:hAnsi="Arial" w:cs="Arial"/>
                <w:sz w:val="20"/>
                <w:szCs w:val="20"/>
              </w:rPr>
              <w:t xml:space="preserve">Procesor wielordzeniowy, zaprojektowany do pracy w komputerach przenośnych, uzyskujący wynik co najmniej 10 000 punktów w teście </w:t>
            </w:r>
            <w:proofErr w:type="spellStart"/>
            <w:r w:rsidRPr="00D81C9D">
              <w:rPr>
                <w:rFonts w:ascii="Arial" w:hAnsi="Arial" w:cs="Arial"/>
                <w:sz w:val="20"/>
                <w:szCs w:val="20"/>
              </w:rPr>
              <w:t>PassMark</w:t>
            </w:r>
            <w:proofErr w:type="spellEnd"/>
            <w:r w:rsidRPr="00D81C9D">
              <w:rPr>
                <w:rFonts w:ascii="Arial" w:hAnsi="Arial" w:cs="Arial"/>
                <w:sz w:val="20"/>
                <w:szCs w:val="20"/>
              </w:rPr>
              <w:t xml:space="preserve"> - CPU Mark według wyników opublikowanych na stronie </w:t>
            </w:r>
            <w:hyperlink r:id="rId8" w:history="1">
              <w:r w:rsidRPr="00D81C9D">
                <w:rPr>
                  <w:rStyle w:val="Hipercze"/>
                  <w:rFonts w:ascii="Arial" w:hAnsi="Arial" w:cs="Arial"/>
                  <w:color w:val="auto"/>
                  <w:sz w:val="20"/>
                  <w:szCs w:val="20"/>
                </w:rPr>
                <w:t>http://</w:t>
              </w:r>
              <w:proofErr w:type="spellStart"/>
              <w:r w:rsidRPr="00D81C9D">
                <w:rPr>
                  <w:rStyle w:val="Hipercze"/>
                  <w:rFonts w:ascii="Arial" w:hAnsi="Arial" w:cs="Arial"/>
                  <w:color w:val="auto"/>
                  <w:sz w:val="20"/>
                  <w:szCs w:val="20"/>
                </w:rPr>
                <w:t>www.cpubenchmark.net</w:t>
              </w:r>
              <w:proofErr w:type="spellEnd"/>
              <w:r w:rsidRPr="00D81C9D">
                <w:rPr>
                  <w:rStyle w:val="Hipercze"/>
                  <w:rFonts w:ascii="Arial" w:hAnsi="Arial" w:cs="Arial"/>
                  <w:color w:val="auto"/>
                  <w:sz w:val="20"/>
                  <w:szCs w:val="20"/>
                </w:rPr>
                <w:t>/</w:t>
              </w:r>
              <w:proofErr w:type="spellStart"/>
              <w:r w:rsidRPr="00D81C9D">
                <w:rPr>
                  <w:rStyle w:val="Hipercze"/>
                  <w:rFonts w:ascii="Arial" w:hAnsi="Arial" w:cs="Arial"/>
                  <w:color w:val="auto"/>
                  <w:sz w:val="20"/>
                  <w:szCs w:val="20"/>
                </w:rPr>
                <w:t>cpu_list.php</w:t>
              </w:r>
              <w:proofErr w:type="spellEnd"/>
            </w:hyperlink>
            <w:r w:rsidRPr="00D81C9D">
              <w:rPr>
                <w:rFonts w:ascii="Arial" w:hAnsi="Arial" w:cs="Arial"/>
                <w:sz w:val="20"/>
                <w:szCs w:val="20"/>
              </w:rPr>
              <w:t xml:space="preserve"> </w:t>
            </w:r>
            <w:r>
              <w:rPr>
                <w:rFonts w:ascii="Arial" w:hAnsi="Arial" w:cs="Arial"/>
                <w:bCs/>
                <w:sz w:val="20"/>
                <w:szCs w:val="20"/>
              </w:rPr>
              <w:t>wygenerowany nie wcześniej w dniu wszczęcia postępowania</w:t>
            </w:r>
            <w:r w:rsidRPr="00D81C9D">
              <w:rPr>
                <w:rFonts w:ascii="Arial" w:hAnsi="Arial" w:cs="Arial"/>
                <w:bCs/>
                <w:sz w:val="20"/>
                <w:szCs w:val="20"/>
              </w:rPr>
              <w:t xml:space="preserve">. </w:t>
            </w:r>
          </w:p>
          <w:p w14:paraId="3127AACF" w14:textId="371B15F8"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Do oferty należy załączyć wydruk z ww. strony, dopuszcza się wydruk w języku angielskim.</w:t>
            </w:r>
          </w:p>
        </w:tc>
      </w:tr>
      <w:tr w:rsidR="00C119E0" w:rsidRPr="00D81C9D" w14:paraId="20FADFDE" w14:textId="77777777" w:rsidTr="009329C7">
        <w:trPr>
          <w:trHeight w:val="312"/>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05DA0BC" w14:textId="77777777" w:rsidR="00C119E0" w:rsidRPr="00D81C9D" w:rsidRDefault="00C119E0" w:rsidP="001D1C9B">
            <w:pPr>
              <w:rPr>
                <w:rFonts w:ascii="Arial" w:hAnsi="Arial" w:cs="Arial"/>
                <w:sz w:val="20"/>
                <w:szCs w:val="20"/>
              </w:rPr>
            </w:pPr>
            <w:r w:rsidRPr="00D81C9D">
              <w:rPr>
                <w:rFonts w:ascii="Arial" w:hAnsi="Arial" w:cs="Arial"/>
                <w:sz w:val="20"/>
                <w:szCs w:val="20"/>
              </w:rPr>
              <w:t>RAM</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6CDD1EB" w14:textId="44DA8E4F" w:rsidR="00C119E0" w:rsidRPr="006B3D63" w:rsidRDefault="00C119E0" w:rsidP="001D1C9B">
            <w:pPr>
              <w:ind w:left="-71"/>
              <w:rPr>
                <w:rFonts w:ascii="Arial" w:hAnsi="Arial" w:cs="Arial"/>
                <w:b/>
                <w:noProof/>
                <w:color w:val="FF0000"/>
                <w:sz w:val="20"/>
                <w:szCs w:val="20"/>
              </w:rPr>
            </w:pPr>
            <w:proofErr w:type="spellStart"/>
            <w:r w:rsidRPr="00D81C9D">
              <w:rPr>
                <w:rFonts w:ascii="Arial" w:hAnsi="Arial" w:cs="Arial"/>
                <w:sz w:val="20"/>
                <w:szCs w:val="20"/>
              </w:rPr>
              <w:t>Min</w:t>
            </w:r>
            <w:r w:rsidR="00D913F3">
              <w:rPr>
                <w:rFonts w:ascii="Arial" w:hAnsi="Arial" w:cs="Arial"/>
                <w:sz w:val="20"/>
                <w:szCs w:val="20"/>
              </w:rPr>
              <w:t>.</w:t>
            </w:r>
            <w:r w:rsidRPr="00D81C9D">
              <w:rPr>
                <w:rFonts w:ascii="Arial" w:hAnsi="Arial" w:cs="Arial"/>
                <w:sz w:val="20"/>
                <w:szCs w:val="20"/>
              </w:rPr>
              <w:t>16</w:t>
            </w:r>
            <w:proofErr w:type="spellEnd"/>
            <w:r w:rsidRPr="00D81C9D">
              <w:rPr>
                <w:rFonts w:ascii="Arial" w:hAnsi="Arial" w:cs="Arial"/>
                <w:sz w:val="20"/>
                <w:szCs w:val="20"/>
              </w:rPr>
              <w:t xml:space="preserve"> GB DDR, co najmniej 2 </w:t>
            </w:r>
            <w:proofErr w:type="spellStart"/>
            <w:r w:rsidRPr="00D81C9D">
              <w:rPr>
                <w:rFonts w:ascii="Arial" w:hAnsi="Arial" w:cs="Arial"/>
                <w:sz w:val="20"/>
                <w:szCs w:val="20"/>
              </w:rPr>
              <w:t>sloty</w:t>
            </w:r>
            <w:proofErr w:type="spellEnd"/>
            <w:r w:rsidRPr="00D81C9D">
              <w:rPr>
                <w:rFonts w:ascii="Arial" w:hAnsi="Arial" w:cs="Arial"/>
                <w:sz w:val="20"/>
                <w:szCs w:val="20"/>
              </w:rPr>
              <w:t xml:space="preserve"> pamięci.</w:t>
            </w:r>
          </w:p>
        </w:tc>
      </w:tr>
      <w:tr w:rsidR="00C119E0" w:rsidRPr="00D81C9D" w14:paraId="7ED0DA56" w14:textId="77777777" w:rsidTr="000341E9">
        <w:trPr>
          <w:trHeight w:val="27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36B03AA" w14:textId="77777777" w:rsidR="00C119E0" w:rsidRPr="00D81C9D" w:rsidRDefault="00C119E0" w:rsidP="001D1C9B">
            <w:pPr>
              <w:rPr>
                <w:rFonts w:ascii="Arial" w:hAnsi="Arial" w:cs="Arial"/>
                <w:sz w:val="20"/>
                <w:szCs w:val="20"/>
              </w:rPr>
            </w:pPr>
            <w:r w:rsidRPr="00D81C9D">
              <w:rPr>
                <w:rFonts w:ascii="Arial" w:hAnsi="Arial" w:cs="Arial"/>
                <w:sz w:val="20"/>
                <w:szCs w:val="20"/>
              </w:rPr>
              <w:t>Ekran</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8758088" w14:textId="48821E26"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15,6 cala 1920 x 1080 (Full HD) powłoka matowa</w:t>
            </w:r>
          </w:p>
        </w:tc>
      </w:tr>
      <w:tr w:rsidR="00C119E0" w:rsidRPr="00D81C9D" w14:paraId="40771228" w14:textId="77777777" w:rsidTr="004F0D37">
        <w:trPr>
          <w:trHeight w:val="27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D551BE4" w14:textId="77777777" w:rsidR="00C119E0" w:rsidRPr="00D81C9D" w:rsidRDefault="00C119E0" w:rsidP="001D1C9B">
            <w:pPr>
              <w:rPr>
                <w:rFonts w:ascii="Arial" w:hAnsi="Arial" w:cs="Arial"/>
                <w:sz w:val="20"/>
                <w:szCs w:val="20"/>
              </w:rPr>
            </w:pPr>
            <w:r w:rsidRPr="00D81C9D">
              <w:rPr>
                <w:rFonts w:ascii="Arial" w:hAnsi="Arial" w:cs="Arial"/>
                <w:sz w:val="20"/>
                <w:szCs w:val="20"/>
              </w:rPr>
              <w:t xml:space="preserve">Dysk twardy </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42FFFDA" w14:textId="6374A9BD" w:rsidR="00C119E0" w:rsidRPr="006B3D63" w:rsidRDefault="00D913F3" w:rsidP="001D1C9B">
            <w:pPr>
              <w:ind w:left="-71"/>
              <w:rPr>
                <w:rFonts w:ascii="Arial" w:hAnsi="Arial" w:cs="Arial"/>
                <w:b/>
                <w:noProof/>
                <w:color w:val="FF0000"/>
                <w:sz w:val="20"/>
                <w:szCs w:val="20"/>
              </w:rPr>
            </w:pPr>
            <w:r>
              <w:rPr>
                <w:rFonts w:ascii="Arial" w:hAnsi="Arial" w:cs="Arial"/>
                <w:sz w:val="20"/>
                <w:szCs w:val="20"/>
              </w:rPr>
              <w:t>Min.</w:t>
            </w:r>
            <w:r w:rsidR="00C119E0" w:rsidRPr="00D81C9D">
              <w:rPr>
                <w:rFonts w:ascii="Arial" w:hAnsi="Arial" w:cs="Arial"/>
                <w:sz w:val="20"/>
                <w:szCs w:val="20"/>
              </w:rPr>
              <w:t xml:space="preserve"> 256 GB SSD</w:t>
            </w:r>
          </w:p>
        </w:tc>
      </w:tr>
      <w:tr w:rsidR="00C119E0" w:rsidRPr="00D81C9D" w14:paraId="00E1F54E" w14:textId="77777777" w:rsidTr="00024ECE">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30058B5" w14:textId="77777777" w:rsidR="00C119E0" w:rsidRPr="00D81C9D" w:rsidRDefault="00C119E0" w:rsidP="001D1C9B">
            <w:pPr>
              <w:rPr>
                <w:rFonts w:ascii="Arial" w:hAnsi="Arial" w:cs="Arial"/>
                <w:sz w:val="20"/>
                <w:szCs w:val="20"/>
              </w:rPr>
            </w:pPr>
            <w:r w:rsidRPr="00D81C9D">
              <w:rPr>
                <w:rFonts w:ascii="Arial" w:hAnsi="Arial" w:cs="Arial"/>
                <w:sz w:val="20"/>
                <w:szCs w:val="20"/>
              </w:rPr>
              <w:t>Karta graficzna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8279091" w14:textId="6EFBFAEE" w:rsidR="00C119E0" w:rsidRPr="00C119E0" w:rsidRDefault="00C119E0" w:rsidP="001D1C9B">
            <w:pPr>
              <w:ind w:left="-71"/>
              <w:rPr>
                <w:rFonts w:ascii="Arial" w:hAnsi="Arial" w:cs="Arial"/>
                <w:b/>
                <w:noProof/>
                <w:color w:val="FF0000"/>
                <w:sz w:val="20"/>
                <w:szCs w:val="20"/>
              </w:rPr>
            </w:pPr>
            <w:r w:rsidRPr="00C119E0">
              <w:rPr>
                <w:rFonts w:ascii="Arial" w:hAnsi="Arial" w:cs="Arial"/>
                <w:sz w:val="20"/>
                <w:szCs w:val="20"/>
              </w:rPr>
              <w:t>Karta graficzna zintegrowana z możliwością dynamicznego przydzielenia pamięci systemowej.</w:t>
            </w:r>
          </w:p>
        </w:tc>
      </w:tr>
      <w:tr w:rsidR="00C119E0" w:rsidRPr="00D81C9D" w14:paraId="39165D34" w14:textId="77777777" w:rsidTr="0065317C">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78C50A7" w14:textId="77777777" w:rsidR="00C119E0" w:rsidRPr="00D81C9D" w:rsidRDefault="00C119E0" w:rsidP="001D1C9B">
            <w:pPr>
              <w:rPr>
                <w:rFonts w:ascii="Arial" w:hAnsi="Arial" w:cs="Arial"/>
                <w:sz w:val="20"/>
                <w:szCs w:val="20"/>
              </w:rPr>
            </w:pPr>
            <w:r w:rsidRPr="00D81C9D">
              <w:rPr>
                <w:rFonts w:ascii="Arial" w:hAnsi="Arial" w:cs="Arial"/>
                <w:sz w:val="20"/>
                <w:szCs w:val="20"/>
              </w:rPr>
              <w:t>Multimedia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05E6085" w14:textId="77777777" w:rsidR="00C119E0" w:rsidRPr="00D81C9D" w:rsidRDefault="00C119E0"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Dwukanałowa karta dźwiękowa zintegrowana z płytą główną, zgodna z High Definition, </w:t>
            </w:r>
          </w:p>
          <w:p w14:paraId="2FA9A60F" w14:textId="77777777" w:rsidR="00C119E0" w:rsidRPr="00D81C9D" w:rsidRDefault="00C119E0"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Głośniki stereo min. </w:t>
            </w:r>
            <w:proofErr w:type="spellStart"/>
            <w:r w:rsidRPr="00D81C9D">
              <w:rPr>
                <w:rFonts w:ascii="Arial" w:eastAsiaTheme="minorHAnsi" w:hAnsi="Arial" w:cs="Arial"/>
                <w:sz w:val="20"/>
                <w:szCs w:val="20"/>
                <w:lang w:eastAsia="en-US"/>
              </w:rPr>
              <w:t>2x</w:t>
            </w:r>
            <w:proofErr w:type="spellEnd"/>
            <w:r w:rsidRPr="00D81C9D">
              <w:rPr>
                <w:rFonts w:ascii="Arial" w:eastAsiaTheme="minorHAnsi" w:hAnsi="Arial" w:cs="Arial"/>
                <w:sz w:val="20"/>
                <w:szCs w:val="20"/>
                <w:lang w:eastAsia="en-US"/>
              </w:rPr>
              <w:t xml:space="preserve"> </w:t>
            </w:r>
            <w:proofErr w:type="spellStart"/>
            <w:r w:rsidRPr="00D81C9D">
              <w:rPr>
                <w:rFonts w:ascii="Arial" w:eastAsiaTheme="minorHAnsi" w:hAnsi="Arial" w:cs="Arial"/>
                <w:sz w:val="20"/>
                <w:szCs w:val="20"/>
                <w:lang w:eastAsia="en-US"/>
              </w:rPr>
              <w:t>2W</w:t>
            </w:r>
            <w:proofErr w:type="spellEnd"/>
            <w:r w:rsidRPr="00D81C9D">
              <w:rPr>
                <w:rFonts w:ascii="Arial" w:eastAsiaTheme="minorHAnsi" w:hAnsi="Arial" w:cs="Arial"/>
                <w:sz w:val="20"/>
                <w:szCs w:val="20"/>
                <w:lang w:eastAsia="en-US"/>
              </w:rPr>
              <w:t xml:space="preserve"> (wbudowane),</w:t>
            </w:r>
          </w:p>
          <w:p w14:paraId="1A545BD4" w14:textId="77777777" w:rsidR="00C119E0" w:rsidRPr="00D81C9D" w:rsidRDefault="00C119E0"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Mikrofon (wbudowany),</w:t>
            </w:r>
          </w:p>
          <w:p w14:paraId="657E4B29" w14:textId="31538758" w:rsidR="00C119E0" w:rsidRPr="006B3D63" w:rsidRDefault="00C119E0" w:rsidP="001D1C9B">
            <w:pPr>
              <w:ind w:left="-71"/>
              <w:rPr>
                <w:rFonts w:ascii="Arial" w:hAnsi="Arial" w:cs="Arial"/>
                <w:b/>
                <w:noProof/>
                <w:color w:val="FF0000"/>
                <w:sz w:val="20"/>
                <w:szCs w:val="20"/>
              </w:rPr>
            </w:pPr>
            <w:r w:rsidRPr="00D81C9D">
              <w:rPr>
                <w:rFonts w:ascii="Arial" w:eastAsiaTheme="minorHAnsi" w:hAnsi="Arial" w:cs="Arial"/>
                <w:sz w:val="20"/>
                <w:szCs w:val="20"/>
                <w:lang w:eastAsia="en-US"/>
              </w:rPr>
              <w:t>Kamera internetowa o rozdzielczości min. HD (wbudowana).</w:t>
            </w:r>
          </w:p>
        </w:tc>
      </w:tr>
      <w:tr w:rsidR="00C119E0" w:rsidRPr="00D81C9D" w14:paraId="21E1F05A" w14:textId="77777777" w:rsidTr="00795DDF">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A0270A7" w14:textId="77777777" w:rsidR="00C119E0" w:rsidRPr="00D81C9D" w:rsidRDefault="00C119E0" w:rsidP="001D1C9B">
            <w:pPr>
              <w:rPr>
                <w:rFonts w:ascii="Arial" w:hAnsi="Arial" w:cs="Arial"/>
                <w:sz w:val="20"/>
                <w:szCs w:val="20"/>
              </w:rPr>
            </w:pPr>
            <w:r w:rsidRPr="00D81C9D">
              <w:rPr>
                <w:rFonts w:ascii="Arial" w:hAnsi="Arial" w:cs="Arial"/>
                <w:sz w:val="20"/>
                <w:szCs w:val="20"/>
              </w:rPr>
              <w:t>Łączność</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A664C2A" w14:textId="77777777" w:rsidR="00C119E0" w:rsidRPr="00D81C9D" w:rsidRDefault="00C119E0" w:rsidP="001D1C9B">
            <w:pPr>
              <w:rPr>
                <w:rFonts w:ascii="Arial" w:hAnsi="Arial" w:cs="Arial"/>
                <w:sz w:val="20"/>
                <w:szCs w:val="20"/>
              </w:rPr>
            </w:pPr>
            <w:r w:rsidRPr="00D81C9D">
              <w:rPr>
                <w:rFonts w:ascii="Arial" w:hAnsi="Arial" w:cs="Arial"/>
                <w:sz w:val="20"/>
                <w:szCs w:val="20"/>
              </w:rPr>
              <w:t>Wi-Fi 5 (802.11 a/b/g/n/</w:t>
            </w:r>
            <w:proofErr w:type="spellStart"/>
            <w:r w:rsidRPr="00D81C9D">
              <w:rPr>
                <w:rFonts w:ascii="Arial" w:hAnsi="Arial" w:cs="Arial"/>
                <w:sz w:val="20"/>
                <w:szCs w:val="20"/>
              </w:rPr>
              <w:t>ac</w:t>
            </w:r>
            <w:proofErr w:type="spellEnd"/>
            <w:r w:rsidRPr="00D81C9D">
              <w:rPr>
                <w:rFonts w:ascii="Arial" w:hAnsi="Arial" w:cs="Arial"/>
                <w:sz w:val="20"/>
                <w:szCs w:val="20"/>
              </w:rPr>
              <w:t>)</w:t>
            </w:r>
          </w:p>
          <w:p w14:paraId="11849B09" w14:textId="77777777" w:rsidR="00C119E0" w:rsidRPr="00D81C9D" w:rsidRDefault="00C119E0" w:rsidP="001D1C9B">
            <w:pPr>
              <w:rPr>
                <w:rFonts w:ascii="Arial" w:hAnsi="Arial" w:cs="Arial"/>
              </w:rPr>
            </w:pPr>
            <w:r w:rsidRPr="00D81C9D">
              <w:rPr>
                <w:rFonts w:ascii="Arial" w:hAnsi="Arial" w:cs="Arial"/>
                <w:sz w:val="20"/>
                <w:szCs w:val="20"/>
              </w:rPr>
              <w:t>LAN (karta sieciowa wbudowana),</w:t>
            </w:r>
          </w:p>
          <w:p w14:paraId="05D6F0D6" w14:textId="273C6F74"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Bluetooth 5.0</w:t>
            </w:r>
          </w:p>
        </w:tc>
      </w:tr>
      <w:tr w:rsidR="00C119E0" w:rsidRPr="00D81C9D" w14:paraId="40E714DB" w14:textId="77777777" w:rsidTr="00DB0022">
        <w:trPr>
          <w:trHeight w:val="1489"/>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3CE5F6B" w14:textId="77777777" w:rsidR="00C119E0" w:rsidRPr="00D81C9D" w:rsidRDefault="00C119E0" w:rsidP="001D1C9B">
            <w:pPr>
              <w:rPr>
                <w:rFonts w:ascii="Arial" w:hAnsi="Arial" w:cs="Arial"/>
                <w:sz w:val="20"/>
                <w:szCs w:val="20"/>
              </w:rPr>
            </w:pPr>
            <w:r w:rsidRPr="00D81C9D">
              <w:rPr>
                <w:rFonts w:ascii="Arial" w:hAnsi="Arial" w:cs="Arial"/>
                <w:sz w:val="20"/>
                <w:szCs w:val="20"/>
              </w:rPr>
              <w:lastRenderedPageBreak/>
              <w:t>Porty/złącza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F7DE539" w14:textId="77777777" w:rsidR="00C119E0" w:rsidRPr="00D81C9D" w:rsidRDefault="00C119E0" w:rsidP="001D1C9B">
            <w:pPr>
              <w:autoSpaceDE w:val="0"/>
              <w:autoSpaceDN w:val="0"/>
              <w:adjustRightInd w:val="0"/>
              <w:rPr>
                <w:rFonts w:ascii="Arial" w:hAnsi="Arial" w:cs="Arial"/>
                <w:sz w:val="20"/>
                <w:szCs w:val="20"/>
              </w:rPr>
            </w:pPr>
            <w:r w:rsidRPr="00D81C9D">
              <w:rPr>
                <w:rFonts w:ascii="Arial" w:hAnsi="Arial" w:cs="Arial"/>
                <w:sz w:val="20"/>
                <w:szCs w:val="20"/>
              </w:rPr>
              <w:t xml:space="preserve">Wbudowane porty: </w:t>
            </w:r>
          </w:p>
          <w:p w14:paraId="5BCF9685" w14:textId="77777777" w:rsidR="00C119E0" w:rsidRPr="00D81C9D" w:rsidRDefault="00C119E0" w:rsidP="001D1C9B">
            <w:pPr>
              <w:autoSpaceDE w:val="0"/>
              <w:autoSpaceDN w:val="0"/>
              <w:adjustRightInd w:val="0"/>
              <w:rPr>
                <w:rFonts w:ascii="Arial" w:hAnsi="Arial" w:cs="Arial"/>
                <w:sz w:val="20"/>
                <w:szCs w:val="20"/>
              </w:rPr>
            </w:pPr>
            <w:r w:rsidRPr="00D81C9D">
              <w:rPr>
                <w:rFonts w:ascii="Arial" w:hAnsi="Arial" w:cs="Arial"/>
                <w:sz w:val="20"/>
                <w:szCs w:val="20"/>
              </w:rPr>
              <w:t xml:space="preserve">- 1 x HDMI, </w:t>
            </w:r>
          </w:p>
          <w:p w14:paraId="45CE5A3C" w14:textId="77777777" w:rsidR="00C119E0" w:rsidRPr="00D81C9D" w:rsidRDefault="00C119E0" w:rsidP="001D1C9B">
            <w:pPr>
              <w:autoSpaceDE w:val="0"/>
              <w:autoSpaceDN w:val="0"/>
              <w:adjustRightInd w:val="0"/>
              <w:rPr>
                <w:rFonts w:ascii="Arial" w:hAnsi="Arial" w:cs="Arial"/>
                <w:sz w:val="20"/>
                <w:szCs w:val="20"/>
              </w:rPr>
            </w:pPr>
            <w:r w:rsidRPr="00D81C9D">
              <w:rPr>
                <w:rFonts w:ascii="Arial" w:hAnsi="Arial" w:cs="Arial"/>
                <w:sz w:val="20"/>
                <w:szCs w:val="20"/>
              </w:rPr>
              <w:t xml:space="preserve">- 3 x USB-A w tym co najmniej 2 x USB 3.2, </w:t>
            </w:r>
          </w:p>
          <w:p w14:paraId="18689B8C" w14:textId="77777777" w:rsidR="00C119E0" w:rsidRPr="00D81C9D" w:rsidRDefault="00C119E0" w:rsidP="001D1C9B">
            <w:pPr>
              <w:autoSpaceDE w:val="0"/>
              <w:autoSpaceDN w:val="0"/>
              <w:adjustRightInd w:val="0"/>
              <w:rPr>
                <w:rFonts w:ascii="Arial" w:hAnsi="Arial" w:cs="Arial"/>
                <w:sz w:val="20"/>
                <w:szCs w:val="20"/>
              </w:rPr>
            </w:pPr>
            <w:r w:rsidRPr="00D81C9D">
              <w:rPr>
                <w:rFonts w:ascii="Arial" w:hAnsi="Arial" w:cs="Arial"/>
                <w:sz w:val="20"/>
                <w:szCs w:val="20"/>
              </w:rPr>
              <w:t xml:space="preserve">- LAN port sieciowy RJ-45, </w:t>
            </w:r>
          </w:p>
          <w:p w14:paraId="002404FB" w14:textId="77777777" w:rsidR="00C119E0" w:rsidRPr="00D81C9D" w:rsidRDefault="00C119E0" w:rsidP="001D1C9B">
            <w:pPr>
              <w:autoSpaceDE w:val="0"/>
              <w:autoSpaceDN w:val="0"/>
              <w:adjustRightInd w:val="0"/>
              <w:rPr>
                <w:rFonts w:ascii="Arial" w:hAnsi="Arial" w:cs="Arial"/>
                <w:sz w:val="20"/>
                <w:szCs w:val="20"/>
              </w:rPr>
            </w:pPr>
            <w:r w:rsidRPr="00D81C9D">
              <w:rPr>
                <w:rFonts w:ascii="Arial" w:hAnsi="Arial" w:cs="Arial"/>
                <w:sz w:val="20"/>
                <w:szCs w:val="20"/>
              </w:rPr>
              <w:t xml:space="preserve">- słuchawki / mikrofon </w:t>
            </w:r>
            <w:proofErr w:type="spellStart"/>
            <w:r w:rsidRPr="00D81C9D">
              <w:rPr>
                <w:rFonts w:ascii="Arial" w:hAnsi="Arial" w:cs="Arial"/>
                <w:sz w:val="20"/>
                <w:szCs w:val="20"/>
              </w:rPr>
              <w:t>combo</w:t>
            </w:r>
            <w:proofErr w:type="spellEnd"/>
            <w:r w:rsidRPr="00D81C9D">
              <w:rPr>
                <w:rFonts w:ascii="Arial" w:hAnsi="Arial" w:cs="Arial"/>
                <w:sz w:val="20"/>
                <w:szCs w:val="20"/>
              </w:rPr>
              <w:t xml:space="preserve"> </w:t>
            </w:r>
            <w:proofErr w:type="spellStart"/>
            <w:r w:rsidRPr="00D81C9D">
              <w:rPr>
                <w:rFonts w:ascii="Arial" w:hAnsi="Arial" w:cs="Arial"/>
                <w:sz w:val="20"/>
                <w:szCs w:val="20"/>
              </w:rPr>
              <w:t>jack</w:t>
            </w:r>
            <w:proofErr w:type="spellEnd"/>
            <w:r w:rsidRPr="00D81C9D">
              <w:rPr>
                <w:rFonts w:ascii="Arial" w:hAnsi="Arial" w:cs="Arial"/>
                <w:sz w:val="20"/>
                <w:szCs w:val="20"/>
              </w:rPr>
              <w:t>,</w:t>
            </w:r>
          </w:p>
          <w:p w14:paraId="43878431" w14:textId="00DFD0BA"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 czytnik kart pamięci (co najmniej SD 3.0)</w:t>
            </w:r>
          </w:p>
        </w:tc>
      </w:tr>
      <w:tr w:rsidR="00C119E0" w:rsidRPr="00D81C9D" w14:paraId="01421CAF" w14:textId="77777777" w:rsidTr="00A06DC5">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C17F337" w14:textId="77777777" w:rsidR="00C119E0" w:rsidRPr="00D81C9D" w:rsidRDefault="00C119E0" w:rsidP="001D1C9B">
            <w:pPr>
              <w:rPr>
                <w:rFonts w:ascii="Arial" w:hAnsi="Arial" w:cs="Arial"/>
                <w:sz w:val="20"/>
                <w:szCs w:val="20"/>
              </w:rPr>
            </w:pPr>
            <w:r w:rsidRPr="00D81C9D">
              <w:rPr>
                <w:rFonts w:ascii="Arial" w:hAnsi="Arial" w:cs="Arial"/>
                <w:sz w:val="20"/>
                <w:szCs w:val="20"/>
              </w:rPr>
              <w:t>Klawiatura / mysz</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61124E3" w14:textId="77777777" w:rsidR="00C119E0" w:rsidRPr="00D81C9D" w:rsidRDefault="00C119E0" w:rsidP="001D1C9B">
            <w:pPr>
              <w:pStyle w:val="Default"/>
              <w:rPr>
                <w:color w:val="auto"/>
                <w:sz w:val="20"/>
                <w:szCs w:val="20"/>
              </w:rPr>
            </w:pPr>
            <w:r w:rsidRPr="00D81C9D">
              <w:rPr>
                <w:color w:val="auto"/>
                <w:sz w:val="20"/>
                <w:szCs w:val="20"/>
              </w:rPr>
              <w:t xml:space="preserve">Klawiatura – układ US -QWERTY z wydzieloną klawiaturą numeryczną. </w:t>
            </w:r>
          </w:p>
          <w:p w14:paraId="36F572CE" w14:textId="0AC11646" w:rsidR="00C119E0" w:rsidRPr="00E476BE" w:rsidRDefault="00C119E0" w:rsidP="001D1C9B">
            <w:pPr>
              <w:ind w:left="-71"/>
              <w:rPr>
                <w:rFonts w:ascii="Arial" w:hAnsi="Arial" w:cs="Arial"/>
                <w:b/>
                <w:noProof/>
                <w:color w:val="FF0000"/>
                <w:sz w:val="20"/>
                <w:szCs w:val="20"/>
              </w:rPr>
            </w:pPr>
            <w:r w:rsidRPr="00E476BE">
              <w:rPr>
                <w:rFonts w:ascii="Arial" w:hAnsi="Arial" w:cs="Arial"/>
                <w:b/>
                <w:bCs/>
                <w:sz w:val="20"/>
                <w:szCs w:val="20"/>
              </w:rPr>
              <w:t xml:space="preserve">Mysz optyczna w zestawie. </w:t>
            </w:r>
          </w:p>
        </w:tc>
      </w:tr>
      <w:tr w:rsidR="00C119E0" w:rsidRPr="00D81C9D" w14:paraId="57BC47B2" w14:textId="77777777" w:rsidTr="00E53AF7">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05322DD" w14:textId="77777777" w:rsidR="00C119E0" w:rsidRPr="00D81C9D" w:rsidRDefault="00C119E0" w:rsidP="001D1C9B">
            <w:pPr>
              <w:rPr>
                <w:rFonts w:ascii="Arial" w:hAnsi="Arial" w:cs="Arial"/>
                <w:sz w:val="20"/>
                <w:szCs w:val="20"/>
              </w:rPr>
            </w:pPr>
            <w:r w:rsidRPr="00D81C9D">
              <w:rPr>
                <w:rFonts w:ascii="Arial" w:hAnsi="Arial" w:cs="Arial"/>
                <w:sz w:val="20"/>
                <w:szCs w:val="20"/>
              </w:rPr>
              <w:t>Bateria i zasilanie</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94FD9AD" w14:textId="77777777" w:rsidR="00C119E0" w:rsidRPr="00D81C9D" w:rsidRDefault="00C119E0"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Bateria umożliwiająca min. 8 godz. pracy, z funkcją szybkiego ładowania (w ciągu godziny ładowanie od 0% do 80%). </w:t>
            </w:r>
          </w:p>
          <w:p w14:paraId="175E9EE9" w14:textId="77777777" w:rsidR="00C119E0" w:rsidRPr="00D81C9D" w:rsidRDefault="00C119E0"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Możliwość demontażu samej baterii (lub wszystkich zainstalowanych baterii), samodzielnie bez udziału serwisu w okresie gwarancyjnym.</w:t>
            </w:r>
          </w:p>
          <w:p w14:paraId="5FC65BCA" w14:textId="24031B0D" w:rsidR="00C119E0" w:rsidRPr="006B3D63" w:rsidRDefault="00C119E0" w:rsidP="001D1C9B">
            <w:pPr>
              <w:ind w:left="-71"/>
              <w:rPr>
                <w:rFonts w:ascii="Arial" w:hAnsi="Arial" w:cs="Arial"/>
                <w:b/>
                <w:noProof/>
                <w:color w:val="FF0000"/>
                <w:sz w:val="20"/>
                <w:szCs w:val="20"/>
              </w:rPr>
            </w:pPr>
            <w:r w:rsidRPr="00D81C9D">
              <w:rPr>
                <w:rFonts w:ascii="Arial" w:eastAsiaTheme="minorHAnsi" w:hAnsi="Arial" w:cs="Arial"/>
                <w:b/>
                <w:bCs/>
                <w:sz w:val="20"/>
                <w:szCs w:val="20"/>
                <w:lang w:eastAsia="en-US"/>
              </w:rPr>
              <w:t>Zasilacz w zestawie.</w:t>
            </w:r>
          </w:p>
        </w:tc>
      </w:tr>
      <w:tr w:rsidR="00C119E0" w:rsidRPr="00D81C9D" w14:paraId="00CFE391" w14:textId="77777777" w:rsidTr="00392514">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D176668" w14:textId="77777777" w:rsidR="00C119E0" w:rsidRPr="00D81C9D" w:rsidRDefault="00C119E0" w:rsidP="001D1C9B">
            <w:pPr>
              <w:rPr>
                <w:rFonts w:ascii="Arial" w:hAnsi="Arial" w:cs="Arial"/>
                <w:sz w:val="20"/>
                <w:szCs w:val="20"/>
              </w:rPr>
            </w:pPr>
            <w:r w:rsidRPr="00D81C9D">
              <w:rPr>
                <w:rFonts w:ascii="Arial" w:hAnsi="Arial" w:cs="Arial"/>
                <w:sz w:val="20"/>
                <w:szCs w:val="20"/>
              </w:rPr>
              <w:t>Obudowa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74C2FBB" w14:textId="217B8314" w:rsidR="00C119E0" w:rsidRPr="00C119E0" w:rsidRDefault="00C119E0" w:rsidP="001D1C9B">
            <w:pPr>
              <w:ind w:left="-71"/>
              <w:rPr>
                <w:rFonts w:ascii="Arial" w:hAnsi="Arial" w:cs="Arial"/>
                <w:b/>
                <w:noProof/>
                <w:color w:val="FF0000"/>
                <w:sz w:val="20"/>
                <w:szCs w:val="20"/>
              </w:rPr>
            </w:pPr>
            <w:r w:rsidRPr="00C119E0">
              <w:rPr>
                <w:rFonts w:ascii="Arial" w:hAnsi="Arial" w:cs="Arial"/>
                <w:sz w:val="20"/>
                <w:szCs w:val="20"/>
              </w:rPr>
              <w:t xml:space="preserve">Obudowa notebooka wzmocniona, szkielet i zawiasy notebooka wykonane z wzmacnianego metalu. </w:t>
            </w:r>
          </w:p>
        </w:tc>
      </w:tr>
      <w:tr w:rsidR="00C119E0" w:rsidRPr="00D81C9D" w14:paraId="00B430A8" w14:textId="77777777" w:rsidTr="00FC1AB6">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259E1DB" w14:textId="77777777" w:rsidR="00C119E0" w:rsidRPr="00D81C9D" w:rsidRDefault="00C119E0" w:rsidP="001D1C9B">
            <w:pPr>
              <w:rPr>
                <w:rFonts w:ascii="Arial" w:hAnsi="Arial" w:cs="Arial"/>
                <w:sz w:val="20"/>
                <w:szCs w:val="20"/>
              </w:rPr>
            </w:pPr>
            <w:r w:rsidRPr="00D81C9D">
              <w:rPr>
                <w:rFonts w:ascii="Arial" w:hAnsi="Arial" w:cs="Arial"/>
                <w:sz w:val="20"/>
                <w:szCs w:val="20"/>
              </w:rPr>
              <w:t>Waga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3961BC6" w14:textId="716DF711"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Waga z baterią nie większa niż 2 kg</w:t>
            </w:r>
          </w:p>
        </w:tc>
      </w:tr>
      <w:tr w:rsidR="00C119E0" w:rsidRPr="00D81C9D" w14:paraId="3BAC82DC" w14:textId="77777777" w:rsidTr="00C531D5">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BBB5993" w14:textId="77777777" w:rsidR="00C119E0" w:rsidRPr="00D81C9D" w:rsidRDefault="00C119E0" w:rsidP="001D1C9B">
            <w:pPr>
              <w:rPr>
                <w:rFonts w:ascii="Arial" w:hAnsi="Arial" w:cs="Arial"/>
                <w:sz w:val="20"/>
                <w:szCs w:val="20"/>
              </w:rPr>
            </w:pPr>
            <w:r w:rsidRPr="00D81C9D">
              <w:rPr>
                <w:rFonts w:ascii="Arial" w:hAnsi="Arial" w:cs="Arial"/>
                <w:sz w:val="20"/>
                <w:szCs w:val="20"/>
              </w:rPr>
              <w:t>BIOS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209CD538" w14:textId="046FCF6F"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 xml:space="preserve">BIOS producenta oferowanego komputera zgodny ze specyfikacją UEFI, pełna obsługa za pomocą klawiatury i myszy lub urządzenia wskazującego zintegrowanego w oferowanym urządzeniu. </w:t>
            </w:r>
          </w:p>
        </w:tc>
      </w:tr>
      <w:tr w:rsidR="00C119E0" w:rsidRPr="00D81C9D" w14:paraId="68302BBC" w14:textId="77777777" w:rsidTr="003F1F13">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42510A1" w14:textId="77777777" w:rsidR="00C119E0" w:rsidRPr="00D81C9D" w:rsidRDefault="00C119E0" w:rsidP="001D1C9B">
            <w:pPr>
              <w:rPr>
                <w:rFonts w:ascii="Arial" w:hAnsi="Arial" w:cs="Arial"/>
                <w:sz w:val="20"/>
                <w:szCs w:val="20"/>
              </w:rPr>
            </w:pPr>
            <w:r w:rsidRPr="00D81C9D">
              <w:rPr>
                <w:rFonts w:ascii="Arial" w:hAnsi="Arial" w:cs="Arial"/>
                <w:sz w:val="20"/>
                <w:szCs w:val="20"/>
              </w:rPr>
              <w:t>Diagnostyka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5F7A2DF" w14:textId="59D1F236"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 xml:space="preserve">System diagnostyczny z interfejsem użytkownika dostępny z poziomu BIOS lub z poziomu menu </w:t>
            </w:r>
            <w:proofErr w:type="spellStart"/>
            <w:r w:rsidRPr="00D81C9D">
              <w:rPr>
                <w:rFonts w:ascii="Arial" w:hAnsi="Arial" w:cs="Arial"/>
                <w:sz w:val="20"/>
                <w:szCs w:val="20"/>
              </w:rPr>
              <w:t>boot</w:t>
            </w:r>
            <w:proofErr w:type="spellEnd"/>
            <w:r w:rsidRPr="00D81C9D">
              <w:rPr>
                <w:rFonts w:ascii="Arial" w:hAnsi="Arial" w:cs="Arial"/>
                <w:sz w:val="20"/>
                <w:szCs w:val="20"/>
              </w:rPr>
              <w:t xml:space="preserve">, umożliwiający przetestowanie komponentów komputera. </w:t>
            </w:r>
          </w:p>
        </w:tc>
      </w:tr>
      <w:tr w:rsidR="00C119E0" w:rsidRPr="00D81C9D" w14:paraId="3857E824" w14:textId="77777777" w:rsidTr="00894FFA">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B0ACCA0" w14:textId="77777777" w:rsidR="00C119E0" w:rsidRPr="00D81C9D" w:rsidRDefault="00C119E0" w:rsidP="001D1C9B">
            <w:pPr>
              <w:rPr>
                <w:rFonts w:ascii="Arial" w:hAnsi="Arial" w:cs="Arial"/>
                <w:sz w:val="20"/>
                <w:szCs w:val="20"/>
              </w:rPr>
            </w:pPr>
            <w:r w:rsidRPr="00D81C9D">
              <w:rPr>
                <w:rFonts w:ascii="Arial" w:hAnsi="Arial" w:cs="Arial"/>
                <w:sz w:val="20"/>
                <w:szCs w:val="20"/>
              </w:rPr>
              <w:t>Bezpieczeństwo</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42C08BC" w14:textId="7B717D7E" w:rsidR="00C119E0" w:rsidRPr="006B3D63" w:rsidRDefault="00C119E0" w:rsidP="001D1C9B">
            <w:pPr>
              <w:ind w:left="-71"/>
              <w:rPr>
                <w:rFonts w:ascii="Arial" w:hAnsi="Arial" w:cs="Arial"/>
                <w:b/>
                <w:noProof/>
                <w:color w:val="FF0000"/>
                <w:sz w:val="20"/>
                <w:szCs w:val="20"/>
              </w:rPr>
            </w:pPr>
            <w:r w:rsidRPr="00D81C9D">
              <w:rPr>
                <w:rFonts w:ascii="Arial" w:hAnsi="Arial" w:cs="Arial"/>
                <w:sz w:val="20"/>
                <w:szCs w:val="20"/>
              </w:rPr>
              <w:t>Zintegrowany z płytą główną dedykowany układ sprzętowy służący do tworzenia i zarządzania wygenerowanymi przez komputer kluczami szyfrowania. Próba usunięcia układu musi powodować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r>
      <w:tr w:rsidR="004E154D" w:rsidRPr="00D81C9D" w14:paraId="07620177"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F7190BC" w14:textId="77777777" w:rsidR="004E154D" w:rsidRPr="00D81C9D" w:rsidRDefault="004E154D" w:rsidP="001D1C9B">
            <w:pPr>
              <w:rPr>
                <w:rFonts w:ascii="Arial" w:hAnsi="Arial" w:cs="Arial"/>
                <w:sz w:val="20"/>
                <w:szCs w:val="20"/>
              </w:rPr>
            </w:pPr>
            <w:r w:rsidRPr="00D81C9D">
              <w:rPr>
                <w:rFonts w:ascii="Arial" w:hAnsi="Arial" w:cs="Arial"/>
                <w:sz w:val="20"/>
                <w:szCs w:val="20"/>
              </w:rPr>
              <w:t>System operacyjny</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2CA4619"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Zainstalowany system operacyjny w wersji odpowiedniej dla placówek oświatowych spełniający następujące wymagania (poprzez wbudowane mechanizmy, bez użycia dodatkowych aplikacji):</w:t>
            </w:r>
          </w:p>
          <w:p w14:paraId="04F02A11"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Bezpłatne aktualizacje w ramach wersji systemu operacyjnego przez Internet z możliwością wyboru instalowanych poprawek (niezbędne aktualizacje, poprawki, biuletyny bezpieczeństwa muszą być dostarczane bez dodatkowych opłat) – wymagane podanie nazwy strony serwera WWW;</w:t>
            </w:r>
          </w:p>
          <w:p w14:paraId="0C8A80C1"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Możliwość dokonywania uaktualnień sterowników urządzeń przez Internet – witrynę producenta systemu;</w:t>
            </w:r>
          </w:p>
          <w:p w14:paraId="387A36E4"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Internetowa aktualizacja zapewniona w języku polskim;</w:t>
            </w:r>
          </w:p>
          <w:p w14:paraId="4398AD4F"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 xml:space="preserve">Wbudowana zapora internetowa (firewall) dla ochrony połączeń internetowych; zintegrowana z systemem konsola do zarządzania ustawieniami zapory i regułami IP </w:t>
            </w:r>
            <w:proofErr w:type="spellStart"/>
            <w:r w:rsidRPr="00C119E0">
              <w:rPr>
                <w:rFonts w:ascii="Arial" w:hAnsi="Arial" w:cs="Arial"/>
                <w:sz w:val="20"/>
                <w:szCs w:val="20"/>
              </w:rPr>
              <w:t>v4</w:t>
            </w:r>
            <w:proofErr w:type="spellEnd"/>
            <w:r w:rsidRPr="00C119E0">
              <w:rPr>
                <w:rFonts w:ascii="Arial" w:hAnsi="Arial" w:cs="Arial"/>
                <w:sz w:val="20"/>
                <w:szCs w:val="20"/>
              </w:rPr>
              <w:t xml:space="preserve"> i </w:t>
            </w:r>
            <w:proofErr w:type="spellStart"/>
            <w:r w:rsidRPr="00C119E0">
              <w:rPr>
                <w:rFonts w:ascii="Arial" w:hAnsi="Arial" w:cs="Arial"/>
                <w:sz w:val="20"/>
                <w:szCs w:val="20"/>
              </w:rPr>
              <w:t>v6</w:t>
            </w:r>
            <w:proofErr w:type="spellEnd"/>
            <w:r w:rsidRPr="00C119E0">
              <w:rPr>
                <w:rFonts w:ascii="Arial" w:hAnsi="Arial" w:cs="Arial"/>
                <w:sz w:val="20"/>
                <w:szCs w:val="20"/>
              </w:rPr>
              <w:t>;</w:t>
            </w:r>
          </w:p>
          <w:p w14:paraId="533D796E"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 xml:space="preserve">Zlokalizowane w języku polskim, co najmniej następujące </w:t>
            </w:r>
            <w:proofErr w:type="gramStart"/>
            <w:r w:rsidRPr="00C119E0">
              <w:rPr>
                <w:rFonts w:ascii="Arial" w:hAnsi="Arial" w:cs="Arial"/>
                <w:sz w:val="20"/>
                <w:szCs w:val="20"/>
              </w:rPr>
              <w:t>elementy:  menu</w:t>
            </w:r>
            <w:proofErr w:type="gramEnd"/>
            <w:r w:rsidRPr="00C119E0">
              <w:rPr>
                <w:rFonts w:ascii="Arial" w:hAnsi="Arial" w:cs="Arial"/>
                <w:sz w:val="20"/>
                <w:szCs w:val="20"/>
              </w:rPr>
              <w:t>, odtwarzacz multimediów, pomoc, komunikaty systemowe;</w:t>
            </w:r>
          </w:p>
          <w:p w14:paraId="7868409B"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Wsparcie dla większości powszechnie używanych urządzeń peryferyjnych (drukarek, urządzeń sieciowych, standardów USB, Plug &amp;Play, Wi-Fi);</w:t>
            </w:r>
          </w:p>
          <w:p w14:paraId="52837DBB"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Funkcjonalność automatycznej zmiany domyślnej drukarki w zależności od sieci, do której podłączony jest komputer;</w:t>
            </w:r>
          </w:p>
          <w:p w14:paraId="197B5FDA"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 xml:space="preserve">Interfejs użytkownika działający w trybie graficznym z elementami </w:t>
            </w:r>
            <w:proofErr w:type="spellStart"/>
            <w:r w:rsidRPr="00C119E0">
              <w:rPr>
                <w:rFonts w:ascii="Arial" w:hAnsi="Arial" w:cs="Arial"/>
                <w:sz w:val="20"/>
                <w:szCs w:val="20"/>
              </w:rPr>
              <w:t>3D</w:t>
            </w:r>
            <w:proofErr w:type="spellEnd"/>
            <w:r w:rsidRPr="00C119E0">
              <w:rPr>
                <w:rFonts w:ascii="Arial" w:hAnsi="Arial" w:cs="Arial"/>
                <w:sz w:val="20"/>
                <w:szCs w:val="20"/>
              </w:rPr>
              <w:t>, zintegrowana z interfejsem użytkownika interaktywna część pulpitu służącą do uruchamiania aplikacji, które użytkownik może dowolnie wymieniać i pobrać ze strony producenta;</w:t>
            </w:r>
          </w:p>
          <w:p w14:paraId="2D18FDC5"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Możliwość zdalnej automatycznej instalacji, konfiguracji, administrowania oraz aktualizowania systemu;</w:t>
            </w:r>
          </w:p>
          <w:p w14:paraId="32CC44A9"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Zabezpieczony hasłem hierarchiczny dostęp do systemu, konta i profile użytkowników zarządzane zdalnie; praca systemu w trybie ochrony kont użytkowników;</w:t>
            </w:r>
          </w:p>
          <w:p w14:paraId="6172D5EB"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D858000"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Zintegrowane z systemem operacyjnym narzędzia zwalczające złośliwe oprogramowanie; aktualizacje dostępne u producenta nieodpłatnie bez ograniczeń czasowych;</w:t>
            </w:r>
          </w:p>
          <w:p w14:paraId="558C3B7E"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lastRenderedPageBreak/>
              <w:t>Funkcjonalność rozpoznawania mowy, pozwalającą na sterowanie komputerem głosowo, wraz z modułem „uczenia się” głosu użytkownika;</w:t>
            </w:r>
          </w:p>
          <w:p w14:paraId="7FD33327"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Zintegrowany z systemem operacyjnym moduł synchronizacji komputera z urządzeniami zewnętrznymi;</w:t>
            </w:r>
          </w:p>
          <w:p w14:paraId="645E4BF6"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Wbudowany system pomocy w języku polskim;</w:t>
            </w:r>
          </w:p>
          <w:p w14:paraId="109512AF"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Możliwość przystosowania stanowiska dla osób niepełnosprawnych (np. słabo widzących);</w:t>
            </w:r>
          </w:p>
          <w:p w14:paraId="41FA6FC8"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Możliwość zarządzania stacją roboczą poprzez polityki – przez politykę rozumiemy zestaw reguł definiujących lub ograniczających funkcjonalność systemu lub aplikacji;</w:t>
            </w:r>
          </w:p>
          <w:p w14:paraId="3F9F2BF1"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Wdrażanie IPSEC oparte na politykach – wdrażanie IPSEC oparte na zestawach reguł definiujących ustawienia zarządzanych w sposób centralny;</w:t>
            </w:r>
          </w:p>
          <w:p w14:paraId="58657FAF"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 xml:space="preserve">Automatyczne występowanie i używanie (wystawianie) certyfikatów PKI </w:t>
            </w:r>
            <w:proofErr w:type="spellStart"/>
            <w:r w:rsidRPr="00C119E0">
              <w:rPr>
                <w:rFonts w:ascii="Arial" w:hAnsi="Arial" w:cs="Arial"/>
                <w:sz w:val="20"/>
                <w:szCs w:val="20"/>
              </w:rPr>
              <w:t>X.509</w:t>
            </w:r>
            <w:proofErr w:type="spellEnd"/>
            <w:r w:rsidRPr="00C119E0">
              <w:rPr>
                <w:rFonts w:ascii="Arial" w:hAnsi="Arial" w:cs="Arial"/>
                <w:sz w:val="20"/>
                <w:szCs w:val="20"/>
              </w:rPr>
              <w:t>;</w:t>
            </w:r>
          </w:p>
          <w:p w14:paraId="48E0532F"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Rozbudowane polityki bezpieczeństwa – polityki dla systemu operacyjnego i dla wskazanych aplikacji;</w:t>
            </w:r>
          </w:p>
          <w:p w14:paraId="60E42084"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Wbudowane narzędzia służące do administracji, do wykonywania kopii zapasowych polityk i ich odtwarzania oraz generowania raportów z ustawień polityk;</w:t>
            </w:r>
          </w:p>
          <w:p w14:paraId="2AC05E1E"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Wsparcie dla Sun Java i .NET Framework 1.1 i 2.0 i 3.0 – możliwość uruchomienia aplikacji działających we wskazanych środowiskach;</w:t>
            </w:r>
          </w:p>
          <w:p w14:paraId="30E76989"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 xml:space="preserve">Wsparcie dla JScript i </w:t>
            </w:r>
            <w:proofErr w:type="spellStart"/>
            <w:r w:rsidRPr="00C119E0">
              <w:rPr>
                <w:rFonts w:ascii="Arial" w:hAnsi="Arial" w:cs="Arial"/>
                <w:sz w:val="20"/>
                <w:szCs w:val="20"/>
              </w:rPr>
              <w:t>VBScript</w:t>
            </w:r>
            <w:proofErr w:type="spellEnd"/>
            <w:r w:rsidRPr="00C119E0">
              <w:rPr>
                <w:rFonts w:ascii="Arial" w:hAnsi="Arial" w:cs="Arial"/>
                <w:sz w:val="20"/>
                <w:szCs w:val="20"/>
              </w:rPr>
              <w:t xml:space="preserve"> – możliwość uruchamiania interpretera poleceń;</w:t>
            </w:r>
          </w:p>
          <w:p w14:paraId="38C86EEF"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Zdalna pomoc i współdzielenie aplikacji – możliwość zdalnego przejęcia sesji za logowanego użytkownika celem rozwiązania problemu z komputerem;</w:t>
            </w:r>
          </w:p>
          <w:p w14:paraId="7C548935"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5220B3E8"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Rozwiązanie umożliwiające wdrożenie nowego obrazu poprzez zdalną instalację;</w:t>
            </w:r>
          </w:p>
          <w:p w14:paraId="4BA2BCA6"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Graficzne środowisko instalacji i konfiguracji;</w:t>
            </w:r>
          </w:p>
          <w:p w14:paraId="3D2BFF53"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 xml:space="preserve">Transakcyjny system plików pozwalający na stosowanie przydziałów (ang. </w:t>
            </w:r>
            <w:proofErr w:type="spellStart"/>
            <w:r w:rsidRPr="00C119E0">
              <w:rPr>
                <w:rFonts w:ascii="Arial" w:hAnsi="Arial" w:cs="Arial"/>
                <w:sz w:val="20"/>
                <w:szCs w:val="20"/>
              </w:rPr>
              <w:t>quota</w:t>
            </w:r>
            <w:proofErr w:type="spellEnd"/>
            <w:r w:rsidRPr="00C119E0">
              <w:rPr>
                <w:rFonts w:ascii="Arial" w:hAnsi="Arial" w:cs="Arial"/>
                <w:sz w:val="20"/>
                <w:szCs w:val="20"/>
              </w:rPr>
              <w:t>) na dysku dla użytkowników oraz zapewniający większą niezawodność i pozwalający tworzyć kopie zapasowe;</w:t>
            </w:r>
          </w:p>
          <w:p w14:paraId="5BEEF6E1"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Zarządzanie kontami użytkowników sieci oraz urządzeniami sieciowymi tj. drukarki, modemy, woluminy dyskowe, usługi katalogowe;</w:t>
            </w:r>
          </w:p>
          <w:p w14:paraId="79820CDF"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Oprogramowanie dla tworzenia kopii zapasowych (backup); automatyczne wykonywanie kopii plików z możliwością automatycznego przywrócenia wersji wcześniejszej;</w:t>
            </w:r>
          </w:p>
          <w:p w14:paraId="0D34BFE0"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Możliwość przywracania plików systemowych;</w:t>
            </w:r>
          </w:p>
          <w:p w14:paraId="3BB1A767"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296FE8A5"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Możliwość blokowania lub dopuszczania dowolnych urządzeń peryferyjnych za pomocą polityk grupowych (np. przy użyciu numerów identyfikacyjnych sprzętu);</w:t>
            </w:r>
          </w:p>
          <w:p w14:paraId="453CCDB2" w14:textId="77777777" w:rsidR="004E154D" w:rsidRPr="00C119E0" w:rsidRDefault="004E154D" w:rsidP="00C119E0">
            <w:pPr>
              <w:jc w:val="both"/>
              <w:rPr>
                <w:rFonts w:ascii="Arial" w:hAnsi="Arial" w:cs="Arial"/>
                <w:sz w:val="20"/>
                <w:szCs w:val="20"/>
              </w:rPr>
            </w:pPr>
            <w:r w:rsidRPr="00C119E0">
              <w:rPr>
                <w:rFonts w:ascii="Arial" w:hAnsi="Arial" w:cs="Arial"/>
                <w:sz w:val="20"/>
                <w:szCs w:val="20"/>
              </w:rPr>
              <w:t>Klucz licencyjny zapisany trwale w BIOS, umożliwiać instalację systemu operacyjnego bez potrzeby ręcznego wpisywania klucza licencyjnego.</w:t>
            </w:r>
          </w:p>
          <w:p w14:paraId="48ABF1A4" w14:textId="77777777" w:rsidR="004E154D" w:rsidRPr="00C119E0" w:rsidRDefault="004E154D" w:rsidP="00C119E0">
            <w:pPr>
              <w:jc w:val="both"/>
              <w:rPr>
                <w:rFonts w:ascii="Arial" w:hAnsi="Arial" w:cs="Arial"/>
                <w:sz w:val="20"/>
                <w:szCs w:val="20"/>
              </w:rPr>
            </w:pPr>
          </w:p>
        </w:tc>
      </w:tr>
      <w:tr w:rsidR="00D913F3" w:rsidRPr="00D81C9D" w14:paraId="7FC93724" w14:textId="77777777" w:rsidTr="00FF2074">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64A792D" w14:textId="28387F16" w:rsidR="00D913F3" w:rsidRPr="00D81C9D" w:rsidRDefault="00D913F3" w:rsidP="001D1C9B">
            <w:pPr>
              <w:rPr>
                <w:rStyle w:val="attribute-name"/>
                <w:rFonts w:ascii="Arial" w:hAnsi="Arial" w:cs="Arial"/>
                <w:sz w:val="20"/>
                <w:szCs w:val="20"/>
              </w:rPr>
            </w:pPr>
            <w:r>
              <w:rPr>
                <w:rStyle w:val="attribute-name"/>
                <w:rFonts w:ascii="Arial" w:hAnsi="Arial" w:cs="Arial"/>
                <w:sz w:val="20"/>
                <w:szCs w:val="20"/>
              </w:rPr>
              <w:lastRenderedPageBreak/>
              <w:t>Akcesoria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2217A2B1" w14:textId="53C8948D" w:rsidR="00D913F3" w:rsidRPr="00D81C9D" w:rsidRDefault="00D913F3" w:rsidP="00D913F3">
            <w:pPr>
              <w:ind w:left="-71"/>
              <w:rPr>
                <w:rFonts w:ascii="Arial" w:hAnsi="Arial" w:cs="Arial"/>
                <w:sz w:val="20"/>
                <w:szCs w:val="20"/>
              </w:rPr>
            </w:pPr>
            <w:r w:rsidRPr="00D913F3">
              <w:rPr>
                <w:rFonts w:ascii="Arial" w:hAnsi="Arial" w:cs="Arial"/>
                <w:sz w:val="20"/>
                <w:szCs w:val="20"/>
              </w:rPr>
              <w:t>W zestawie: ładowarka sieciowa, kabel USB.</w:t>
            </w:r>
          </w:p>
        </w:tc>
      </w:tr>
      <w:tr w:rsidR="00C119E0" w:rsidRPr="00D81C9D" w14:paraId="0D01E1BE" w14:textId="77777777" w:rsidTr="00FF2074">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5DEE063" w14:textId="77777777" w:rsidR="00C119E0" w:rsidRPr="00D81C9D" w:rsidRDefault="00C119E0" w:rsidP="001D1C9B">
            <w:pPr>
              <w:rPr>
                <w:rStyle w:val="attribute-name"/>
                <w:rFonts w:ascii="Arial" w:hAnsi="Arial" w:cs="Arial"/>
                <w:sz w:val="20"/>
                <w:szCs w:val="20"/>
              </w:rPr>
            </w:pPr>
            <w:r w:rsidRPr="00D81C9D">
              <w:rPr>
                <w:rStyle w:val="attribute-name"/>
                <w:rFonts w:ascii="Arial" w:hAnsi="Arial" w:cs="Arial"/>
                <w:sz w:val="20"/>
                <w:szCs w:val="20"/>
              </w:rPr>
              <w:t>Gwarancja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26F12AC0" w14:textId="6036FE13" w:rsidR="00C119E0" w:rsidRPr="006B3D63" w:rsidRDefault="00D913F3" w:rsidP="00D913F3">
            <w:pPr>
              <w:ind w:left="-71"/>
              <w:rPr>
                <w:rFonts w:ascii="Arial" w:hAnsi="Arial" w:cs="Arial"/>
                <w:b/>
                <w:noProof/>
                <w:color w:val="FF0000"/>
                <w:sz w:val="20"/>
                <w:szCs w:val="20"/>
              </w:rPr>
            </w:pPr>
            <w:r>
              <w:rPr>
                <w:rFonts w:ascii="Arial" w:hAnsi="Arial" w:cs="Arial"/>
                <w:sz w:val="20"/>
                <w:szCs w:val="20"/>
              </w:rPr>
              <w:t>Min.</w:t>
            </w:r>
            <w:r w:rsidR="00C119E0" w:rsidRPr="00D81C9D">
              <w:rPr>
                <w:rFonts w:ascii="Arial" w:hAnsi="Arial" w:cs="Arial"/>
                <w:sz w:val="20"/>
                <w:szCs w:val="20"/>
              </w:rPr>
              <w:t xml:space="preserve"> 36 miesięcy gwarancji producenta.</w:t>
            </w:r>
          </w:p>
        </w:tc>
      </w:tr>
    </w:tbl>
    <w:p w14:paraId="251356E4" w14:textId="77777777" w:rsidR="004E154D" w:rsidRPr="00D81C9D" w:rsidRDefault="004E154D" w:rsidP="004E154D">
      <w:pPr>
        <w:rPr>
          <w:rFonts w:ascii="Arial" w:hAnsi="Arial" w:cs="Arial"/>
          <w:sz w:val="20"/>
          <w:szCs w:val="20"/>
        </w:rPr>
      </w:pPr>
    </w:p>
    <w:p w14:paraId="71F932C8" w14:textId="77777777" w:rsidR="004E154D" w:rsidRPr="00D81C9D" w:rsidRDefault="004E154D" w:rsidP="004E154D">
      <w:pPr>
        <w:rPr>
          <w:rFonts w:ascii="Arial" w:hAnsi="Arial" w:cs="Arial"/>
          <w:b/>
          <w:bCs/>
          <w:sz w:val="22"/>
          <w:szCs w:val="22"/>
        </w:rPr>
      </w:pPr>
      <w:r>
        <w:rPr>
          <w:rFonts w:ascii="Arial" w:hAnsi="Arial" w:cs="Arial"/>
          <w:b/>
          <w:bCs/>
          <w:sz w:val="22"/>
          <w:szCs w:val="22"/>
        </w:rPr>
        <w:t xml:space="preserve">2. </w:t>
      </w:r>
      <w:r w:rsidRPr="00D81C9D">
        <w:rPr>
          <w:rFonts w:ascii="Arial" w:hAnsi="Arial" w:cs="Arial"/>
          <w:b/>
          <w:bCs/>
          <w:sz w:val="22"/>
          <w:szCs w:val="22"/>
        </w:rPr>
        <w:t xml:space="preserve">Tablet – </w:t>
      </w:r>
      <w:r>
        <w:rPr>
          <w:rFonts w:ascii="Arial" w:hAnsi="Arial" w:cs="Arial"/>
          <w:b/>
          <w:bCs/>
          <w:sz w:val="22"/>
          <w:szCs w:val="22"/>
        </w:rPr>
        <w:t>5</w:t>
      </w:r>
      <w:r w:rsidRPr="00D81C9D">
        <w:rPr>
          <w:rFonts w:ascii="Arial" w:hAnsi="Arial" w:cs="Arial"/>
          <w:b/>
          <w:bCs/>
          <w:sz w:val="22"/>
          <w:szCs w:val="22"/>
        </w:rPr>
        <w:t xml:space="preserve">4 szt. </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654"/>
      </w:tblGrid>
      <w:tr w:rsidR="00C119E0" w:rsidRPr="00D81C9D" w14:paraId="08E1113F" w14:textId="77777777" w:rsidTr="000B6EA0">
        <w:trPr>
          <w:trHeight w:val="871"/>
        </w:trPr>
        <w:tc>
          <w:tcPr>
            <w:tcW w:w="97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575B3" w14:textId="36C1A34A" w:rsidR="00C119E0" w:rsidRPr="006B3D63" w:rsidRDefault="00C119E0" w:rsidP="001D1C9B">
            <w:pPr>
              <w:jc w:val="center"/>
              <w:rPr>
                <w:rFonts w:ascii="Arial" w:hAnsi="Arial" w:cs="Arial"/>
                <w:b/>
                <w:color w:val="FF0000"/>
                <w:sz w:val="20"/>
                <w:szCs w:val="20"/>
              </w:rPr>
            </w:pPr>
            <w:r w:rsidRPr="00D81C9D">
              <w:rPr>
                <w:rFonts w:ascii="Arial" w:hAnsi="Arial" w:cs="Arial"/>
                <w:b/>
                <w:sz w:val="20"/>
                <w:szCs w:val="20"/>
              </w:rPr>
              <w:t>Wymagania i parametry minimalne</w:t>
            </w:r>
          </w:p>
        </w:tc>
      </w:tr>
      <w:tr w:rsidR="00C119E0" w:rsidRPr="00D81C9D" w14:paraId="37F0EE8E" w14:textId="77777777" w:rsidTr="00BB627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F60B9" w14:textId="77777777" w:rsidR="00C119E0" w:rsidRPr="00D81C9D" w:rsidRDefault="00C119E0" w:rsidP="001D1C9B">
            <w:pPr>
              <w:rPr>
                <w:rFonts w:ascii="Arial" w:hAnsi="Arial" w:cs="Arial"/>
                <w:sz w:val="20"/>
                <w:szCs w:val="20"/>
              </w:rPr>
            </w:pPr>
            <w:r w:rsidRPr="00D81C9D">
              <w:rPr>
                <w:rFonts w:ascii="Arial" w:hAnsi="Arial" w:cs="Arial"/>
                <w:sz w:val="20"/>
                <w:szCs w:val="20"/>
              </w:rPr>
              <w:t>Wyświetlacz</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C8BF7" w14:textId="77777777" w:rsidR="00C119E0" w:rsidRPr="00D81C9D" w:rsidRDefault="00C119E0" w:rsidP="001D1C9B">
            <w:pPr>
              <w:rPr>
                <w:rFonts w:ascii="Arial" w:hAnsi="Arial" w:cs="Arial"/>
                <w:sz w:val="20"/>
                <w:szCs w:val="20"/>
              </w:rPr>
            </w:pPr>
            <w:proofErr w:type="gramStart"/>
            <w:r w:rsidRPr="00D81C9D">
              <w:rPr>
                <w:rFonts w:ascii="Arial" w:hAnsi="Arial" w:cs="Arial"/>
                <w:sz w:val="20"/>
                <w:szCs w:val="20"/>
              </w:rPr>
              <w:t>Przekątna  min.</w:t>
            </w:r>
            <w:proofErr w:type="gramEnd"/>
            <w:r w:rsidRPr="00D81C9D">
              <w:rPr>
                <w:rFonts w:ascii="Arial" w:hAnsi="Arial" w:cs="Arial"/>
                <w:sz w:val="20"/>
                <w:szCs w:val="20"/>
              </w:rPr>
              <w:t xml:space="preserve"> 10,2” , pojemnościowy, 10-punktowy</w:t>
            </w:r>
          </w:p>
          <w:p w14:paraId="26925827" w14:textId="77777777" w:rsidR="00C119E0" w:rsidRPr="00D81C9D" w:rsidRDefault="00C119E0" w:rsidP="001D1C9B">
            <w:pPr>
              <w:rPr>
                <w:rStyle w:val="hgkelc"/>
                <w:rFonts w:ascii="Arial" w:hAnsi="Arial" w:cs="Arial"/>
                <w:sz w:val="20"/>
                <w:szCs w:val="20"/>
              </w:rPr>
            </w:pPr>
            <w:r w:rsidRPr="00D81C9D">
              <w:rPr>
                <w:rFonts w:ascii="Arial" w:hAnsi="Arial" w:cs="Arial"/>
                <w:sz w:val="20"/>
                <w:szCs w:val="20"/>
              </w:rPr>
              <w:t>z podświet</w:t>
            </w:r>
            <w:r w:rsidRPr="00D81C9D">
              <w:rPr>
                <w:rFonts w:ascii="Arial" w:hAnsi="Arial" w:cs="Arial"/>
                <w:sz w:val="20"/>
                <w:szCs w:val="20"/>
              </w:rPr>
              <w:softHyphen/>
              <w:t xml:space="preserve">leniem LED, </w:t>
            </w:r>
          </w:p>
          <w:p w14:paraId="574C8657" w14:textId="77777777" w:rsidR="00C119E0" w:rsidRPr="00D81C9D" w:rsidRDefault="00C119E0" w:rsidP="001D1C9B">
            <w:pPr>
              <w:pStyle w:val="Akapitzlist"/>
              <w:numPr>
                <w:ilvl w:val="0"/>
                <w:numId w:val="13"/>
              </w:numPr>
              <w:ind w:left="146" w:hanging="142"/>
              <w:rPr>
                <w:rStyle w:val="hgkelc"/>
                <w:rFonts w:ascii="Arial" w:hAnsi="Arial" w:cs="Arial"/>
                <w:sz w:val="20"/>
                <w:szCs w:val="20"/>
              </w:rPr>
            </w:pPr>
            <w:r w:rsidRPr="00D81C9D">
              <w:rPr>
                <w:rStyle w:val="hgkelc"/>
                <w:rFonts w:ascii="Arial" w:hAnsi="Arial" w:cs="Arial"/>
                <w:sz w:val="20"/>
                <w:szCs w:val="20"/>
              </w:rPr>
              <w:t xml:space="preserve">Ekran wykonany w technologii zapewniającej bardzo wysoką rozdzielczość i ostrość obrazu (pojedyncze piksele są niemal niezauważalne dla ludzkiego oka), </w:t>
            </w:r>
          </w:p>
          <w:p w14:paraId="2DCA9DF5" w14:textId="77777777" w:rsidR="00C119E0" w:rsidRPr="00D81C9D" w:rsidRDefault="00C119E0"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Technologia True Tone</w:t>
            </w:r>
          </w:p>
          <w:p w14:paraId="511A9E7D" w14:textId="77777777" w:rsidR="00C119E0" w:rsidRPr="00D81C9D" w:rsidRDefault="00C119E0"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Jasność 500 nitów</w:t>
            </w:r>
          </w:p>
          <w:p w14:paraId="053EFD20" w14:textId="77777777" w:rsidR="00C119E0" w:rsidRPr="00D81C9D" w:rsidRDefault="00C119E0"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Powłoka odporna na odciski palców</w:t>
            </w:r>
          </w:p>
          <w:p w14:paraId="5C8174B0" w14:textId="77777777" w:rsidR="00C119E0" w:rsidRPr="00D81C9D" w:rsidRDefault="00C119E0" w:rsidP="001D1C9B">
            <w:pPr>
              <w:pStyle w:val="Akapitzlist"/>
              <w:numPr>
                <w:ilvl w:val="0"/>
                <w:numId w:val="13"/>
              </w:numPr>
              <w:ind w:left="146" w:hanging="142"/>
              <w:rPr>
                <w:rStyle w:val="Pogrubienie"/>
                <w:rFonts w:ascii="Arial" w:hAnsi="Arial" w:cs="Arial"/>
                <w:b w:val="0"/>
                <w:bCs w:val="0"/>
                <w:sz w:val="20"/>
                <w:szCs w:val="20"/>
              </w:rPr>
            </w:pPr>
            <w:r w:rsidRPr="00D81C9D">
              <w:rPr>
                <w:rStyle w:val="Pogrubienie"/>
                <w:rFonts w:ascii="Arial" w:hAnsi="Arial" w:cs="Arial"/>
                <w:b w:val="0"/>
                <w:bCs w:val="0"/>
                <w:sz w:val="20"/>
                <w:szCs w:val="20"/>
              </w:rPr>
              <w:t xml:space="preserve">Technologia dostosowania poziomu jasności i temperatury kolorów do światła </w:t>
            </w:r>
            <w:r w:rsidRPr="00D81C9D">
              <w:rPr>
                <w:rStyle w:val="Pogrubienie"/>
                <w:rFonts w:ascii="Arial" w:hAnsi="Arial" w:cs="Arial"/>
                <w:b w:val="0"/>
                <w:bCs w:val="0"/>
                <w:sz w:val="20"/>
                <w:szCs w:val="20"/>
              </w:rPr>
              <w:lastRenderedPageBreak/>
              <w:t>otoczenia (czytelność ekranu w różnych warunkach)</w:t>
            </w:r>
          </w:p>
          <w:p w14:paraId="320654D3" w14:textId="6D666963" w:rsidR="00C119E0" w:rsidRPr="006B3D63" w:rsidRDefault="00C119E0" w:rsidP="001D1C9B">
            <w:pPr>
              <w:rPr>
                <w:rFonts w:ascii="Arial" w:hAnsi="Arial" w:cs="Arial"/>
                <w:b/>
                <w:color w:val="FF0000"/>
                <w:sz w:val="20"/>
                <w:szCs w:val="20"/>
              </w:rPr>
            </w:pPr>
            <w:r w:rsidRPr="00D81C9D">
              <w:rPr>
                <w:rFonts w:ascii="Arial" w:hAnsi="Arial" w:cs="Arial"/>
                <w:sz w:val="20"/>
                <w:szCs w:val="20"/>
              </w:rPr>
              <w:t>Obsługa dedykowanego pióra (możliwość wykonywania np. notatek)</w:t>
            </w:r>
          </w:p>
        </w:tc>
      </w:tr>
      <w:tr w:rsidR="00C119E0" w:rsidRPr="00D81C9D" w14:paraId="0F8CA8EF" w14:textId="77777777" w:rsidTr="00AC56AA">
        <w:trPr>
          <w:trHeight w:val="33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C9780" w14:textId="77777777" w:rsidR="00C119E0" w:rsidRPr="00D81C9D" w:rsidRDefault="00C119E0" w:rsidP="001D1C9B">
            <w:pPr>
              <w:rPr>
                <w:rFonts w:ascii="Arial" w:hAnsi="Arial" w:cs="Arial"/>
                <w:sz w:val="20"/>
                <w:szCs w:val="20"/>
              </w:rPr>
            </w:pPr>
            <w:r w:rsidRPr="00D81C9D">
              <w:rPr>
                <w:rFonts w:ascii="Arial" w:hAnsi="Arial" w:cs="Arial"/>
                <w:sz w:val="20"/>
                <w:szCs w:val="20"/>
              </w:rPr>
              <w:lastRenderedPageBreak/>
              <w:t>Rozdzielczość</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5459" w14:textId="6F77BCEF" w:rsidR="00C119E0" w:rsidRPr="006B3D63" w:rsidRDefault="00C119E0" w:rsidP="001D1C9B">
            <w:pPr>
              <w:rPr>
                <w:rFonts w:ascii="Arial" w:hAnsi="Arial" w:cs="Arial"/>
                <w:b/>
                <w:color w:val="FF0000"/>
                <w:sz w:val="20"/>
                <w:szCs w:val="20"/>
              </w:rPr>
            </w:pPr>
            <w:r w:rsidRPr="00D81C9D">
              <w:rPr>
                <w:rFonts w:ascii="Arial" w:eastAsiaTheme="minorHAnsi" w:hAnsi="Arial" w:cs="Arial"/>
                <w:sz w:val="20"/>
                <w:szCs w:val="20"/>
                <w:lang w:eastAsia="en-US"/>
              </w:rPr>
              <w:t xml:space="preserve">min. 2160 x 1620 </w:t>
            </w:r>
            <w:r w:rsidRPr="00D81C9D">
              <w:rPr>
                <w:rFonts w:ascii="Arial" w:hAnsi="Arial" w:cs="Arial"/>
                <w:sz w:val="20"/>
                <w:szCs w:val="20"/>
              </w:rPr>
              <w:t>przy 264 pikselach na cal (</w:t>
            </w:r>
            <w:proofErr w:type="spellStart"/>
            <w:r w:rsidRPr="00D81C9D">
              <w:rPr>
                <w:rFonts w:ascii="Arial" w:hAnsi="Arial" w:cs="Arial"/>
                <w:sz w:val="20"/>
                <w:szCs w:val="20"/>
              </w:rPr>
              <w:t>ppi</w:t>
            </w:r>
            <w:proofErr w:type="spellEnd"/>
            <w:r w:rsidRPr="00D81C9D">
              <w:rPr>
                <w:rFonts w:ascii="Arial" w:hAnsi="Arial" w:cs="Arial"/>
                <w:sz w:val="20"/>
                <w:szCs w:val="20"/>
              </w:rPr>
              <w:t>)</w:t>
            </w:r>
          </w:p>
        </w:tc>
      </w:tr>
      <w:tr w:rsidR="00C119E0" w:rsidRPr="00D81C9D" w14:paraId="47F2E945" w14:textId="77777777" w:rsidTr="00117BFF">
        <w:trPr>
          <w:trHeight w:val="38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9A10F" w14:textId="77777777" w:rsidR="00C119E0" w:rsidRPr="00D81C9D" w:rsidRDefault="00C119E0" w:rsidP="001D1C9B">
            <w:pPr>
              <w:rPr>
                <w:rFonts w:ascii="Arial" w:hAnsi="Arial" w:cs="Arial"/>
                <w:sz w:val="20"/>
                <w:szCs w:val="20"/>
              </w:rPr>
            </w:pPr>
            <w:r w:rsidRPr="00D81C9D">
              <w:rPr>
                <w:rFonts w:ascii="Arial" w:hAnsi="Arial" w:cs="Arial"/>
                <w:sz w:val="20"/>
                <w:szCs w:val="20"/>
              </w:rPr>
              <w:t>Pamięć</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C220C" w14:textId="2D8BC069" w:rsidR="00C119E0" w:rsidRPr="006B3D63" w:rsidRDefault="00C119E0" w:rsidP="001D1C9B">
            <w:pPr>
              <w:rPr>
                <w:rFonts w:ascii="Arial" w:hAnsi="Arial" w:cs="Arial"/>
                <w:b/>
                <w:color w:val="FF0000"/>
                <w:sz w:val="20"/>
                <w:szCs w:val="20"/>
              </w:rPr>
            </w:pPr>
            <w:r w:rsidRPr="00D81C9D">
              <w:rPr>
                <w:rFonts w:ascii="Arial" w:hAnsi="Arial" w:cs="Arial"/>
                <w:sz w:val="20"/>
                <w:szCs w:val="20"/>
              </w:rPr>
              <w:t xml:space="preserve">Min. 64 GB pamięci </w:t>
            </w:r>
            <w:proofErr w:type="spellStart"/>
            <w:r w:rsidRPr="00D81C9D">
              <w:rPr>
                <w:rFonts w:ascii="Arial" w:hAnsi="Arial" w:cs="Arial"/>
                <w:sz w:val="20"/>
                <w:szCs w:val="20"/>
              </w:rPr>
              <w:t>flash</w:t>
            </w:r>
            <w:proofErr w:type="spellEnd"/>
          </w:p>
        </w:tc>
      </w:tr>
      <w:tr w:rsidR="00C119E0" w:rsidRPr="00D81C9D" w14:paraId="78E69ED8" w14:textId="77777777" w:rsidTr="00D91825">
        <w:trPr>
          <w:trHeight w:val="708"/>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BDDC6" w14:textId="77777777" w:rsidR="00C119E0" w:rsidRPr="00D81C9D" w:rsidRDefault="00C119E0" w:rsidP="001D1C9B">
            <w:pPr>
              <w:rPr>
                <w:rFonts w:ascii="Arial" w:hAnsi="Arial" w:cs="Arial"/>
                <w:sz w:val="20"/>
                <w:szCs w:val="20"/>
              </w:rPr>
            </w:pPr>
            <w:r w:rsidRPr="00D81C9D">
              <w:rPr>
                <w:rFonts w:ascii="Arial" w:hAnsi="Arial" w:cs="Arial"/>
                <w:sz w:val="20"/>
                <w:szCs w:val="20"/>
              </w:rPr>
              <w:t>Procesor</w:t>
            </w:r>
          </w:p>
          <w:p w14:paraId="0FA7C961" w14:textId="77777777" w:rsidR="00C119E0" w:rsidRPr="00D81C9D" w:rsidRDefault="00C119E0" w:rsidP="001D1C9B">
            <w:pPr>
              <w:rPr>
                <w:rFonts w:ascii="Arial" w:hAnsi="Arial" w:cs="Arial"/>
                <w:sz w:val="20"/>
                <w:szCs w:val="20"/>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A8E6D" w14:textId="066742E9" w:rsidR="00C119E0" w:rsidRPr="006B3D63" w:rsidRDefault="00C119E0" w:rsidP="001D1C9B">
            <w:pPr>
              <w:rPr>
                <w:rFonts w:ascii="Arial" w:hAnsi="Arial" w:cs="Arial"/>
                <w:b/>
                <w:color w:val="FF0000"/>
                <w:sz w:val="20"/>
                <w:szCs w:val="20"/>
              </w:rPr>
            </w:pPr>
            <w:r w:rsidRPr="00D81C9D">
              <w:rPr>
                <w:rFonts w:ascii="Arial" w:hAnsi="Arial" w:cs="Arial"/>
                <w:sz w:val="20"/>
                <w:szCs w:val="20"/>
              </w:rPr>
              <w:t>Procesor 64</w:t>
            </w:r>
            <w:r w:rsidRPr="00D81C9D">
              <w:rPr>
                <w:rFonts w:ascii="Arial" w:hAnsi="Arial" w:cs="Arial"/>
                <w:sz w:val="20"/>
                <w:szCs w:val="20"/>
              </w:rPr>
              <w:noBreakHyphen/>
              <w:t>bitowy wydajny, wielordzeniowy + dodatkowy system zwiększający szybkość i wydajność wykonywanych operacji.</w:t>
            </w:r>
          </w:p>
        </w:tc>
      </w:tr>
      <w:tr w:rsidR="00C119E0" w:rsidRPr="00D81C9D" w14:paraId="2CE0B5FF" w14:textId="77777777" w:rsidTr="00B31AD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8CDF6" w14:textId="77777777" w:rsidR="00C119E0" w:rsidRPr="00D81C9D" w:rsidRDefault="00C119E0" w:rsidP="001D1C9B">
            <w:pPr>
              <w:rPr>
                <w:rFonts w:ascii="Arial" w:hAnsi="Arial" w:cs="Arial"/>
                <w:sz w:val="20"/>
                <w:szCs w:val="20"/>
              </w:rPr>
            </w:pPr>
            <w:r w:rsidRPr="00D81C9D">
              <w:rPr>
                <w:rFonts w:ascii="Arial" w:hAnsi="Arial" w:cs="Arial"/>
                <w:sz w:val="20"/>
                <w:szCs w:val="20"/>
              </w:rPr>
              <w:t>System operacyjny</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C1E3C" w14:textId="53F622A0" w:rsidR="00C119E0" w:rsidRPr="006B3D63" w:rsidRDefault="00C119E0" w:rsidP="001D1C9B">
            <w:pPr>
              <w:rPr>
                <w:rFonts w:ascii="Arial" w:hAnsi="Arial" w:cs="Arial"/>
                <w:b/>
                <w:color w:val="FF0000"/>
                <w:sz w:val="20"/>
                <w:szCs w:val="20"/>
              </w:rPr>
            </w:pPr>
            <w:r w:rsidRPr="00D81C9D">
              <w:rPr>
                <w:rFonts w:ascii="Arial" w:hAnsi="Arial" w:cs="Arial"/>
                <w:sz w:val="20"/>
                <w:szCs w:val="20"/>
              </w:rPr>
              <w:t xml:space="preserve">System wyposażony w zaawansowane funkcje i wbudowane aplikacje opracowane tak, by wykorzystywały szerokie </w:t>
            </w:r>
            <w:proofErr w:type="gramStart"/>
            <w:r w:rsidRPr="00D81C9D">
              <w:rPr>
                <w:rFonts w:ascii="Arial" w:hAnsi="Arial" w:cs="Arial"/>
                <w:sz w:val="20"/>
                <w:szCs w:val="20"/>
              </w:rPr>
              <w:t>możliwości  użytkowe</w:t>
            </w:r>
            <w:proofErr w:type="gramEnd"/>
            <w:r w:rsidRPr="00D81C9D">
              <w:rPr>
                <w:rFonts w:ascii="Arial" w:hAnsi="Arial" w:cs="Arial"/>
                <w:sz w:val="20"/>
                <w:szCs w:val="20"/>
              </w:rPr>
              <w:t xml:space="preserve"> urządzenia.</w:t>
            </w:r>
          </w:p>
        </w:tc>
      </w:tr>
      <w:tr w:rsidR="00C119E0" w:rsidRPr="00D81C9D" w14:paraId="63BA9086" w14:textId="77777777" w:rsidTr="002116DE">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2B514" w14:textId="77777777" w:rsidR="00C119E0" w:rsidRPr="00D81C9D" w:rsidRDefault="00C119E0" w:rsidP="001D1C9B">
            <w:pPr>
              <w:rPr>
                <w:rFonts w:ascii="Arial" w:hAnsi="Arial" w:cs="Arial"/>
                <w:sz w:val="20"/>
                <w:szCs w:val="20"/>
              </w:rPr>
            </w:pPr>
            <w:r w:rsidRPr="00D81C9D">
              <w:rPr>
                <w:rFonts w:ascii="Arial" w:hAnsi="Arial" w:cs="Arial"/>
                <w:sz w:val="20"/>
                <w:szCs w:val="20"/>
              </w:rPr>
              <w:t>Aparat</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A5F17" w14:textId="77777777" w:rsidR="00C119E0" w:rsidRPr="00D81C9D" w:rsidRDefault="00C119E0" w:rsidP="001D1C9B">
            <w:pPr>
              <w:rPr>
                <w:rFonts w:ascii="Arial" w:hAnsi="Arial" w:cs="Arial"/>
                <w:sz w:val="20"/>
                <w:szCs w:val="20"/>
              </w:rPr>
            </w:pPr>
            <w:r w:rsidRPr="00D81C9D">
              <w:rPr>
                <w:rFonts w:ascii="Arial" w:hAnsi="Arial" w:cs="Arial"/>
                <w:sz w:val="20"/>
                <w:szCs w:val="20"/>
              </w:rPr>
              <w:t>Aparat szerokokątny min. 8 MP,</w:t>
            </w:r>
          </w:p>
          <w:p w14:paraId="59E5E622" w14:textId="25FEAADB" w:rsidR="00C119E0" w:rsidRPr="006B3D63" w:rsidRDefault="00C119E0" w:rsidP="001D1C9B">
            <w:pPr>
              <w:rPr>
                <w:rFonts w:ascii="Arial" w:hAnsi="Arial" w:cs="Arial"/>
                <w:b/>
                <w:color w:val="FF0000"/>
                <w:sz w:val="20"/>
                <w:szCs w:val="20"/>
              </w:rPr>
            </w:pPr>
            <w:r w:rsidRPr="00D81C9D">
              <w:rPr>
                <w:rFonts w:ascii="Arial" w:hAnsi="Arial" w:cs="Arial"/>
                <w:sz w:val="20"/>
                <w:szCs w:val="20"/>
              </w:rPr>
              <w:t>Przysłona ƒ/2,4</w:t>
            </w:r>
            <w:r w:rsidRPr="00D81C9D">
              <w:rPr>
                <w:rFonts w:ascii="Arial" w:hAnsi="Arial" w:cs="Arial"/>
                <w:sz w:val="20"/>
                <w:szCs w:val="20"/>
              </w:rPr>
              <w:br/>
              <w:t>Maks. 5-krotny zoom cyfrowy</w:t>
            </w:r>
            <w:r w:rsidRPr="00D81C9D">
              <w:rPr>
                <w:rFonts w:ascii="Arial" w:hAnsi="Arial" w:cs="Arial"/>
                <w:sz w:val="20"/>
                <w:szCs w:val="20"/>
              </w:rPr>
              <w:br/>
              <w:t>Pięcio</w:t>
            </w:r>
            <w:r w:rsidRPr="00D81C9D">
              <w:rPr>
                <w:rFonts w:ascii="Arial" w:hAnsi="Arial" w:cs="Arial"/>
                <w:sz w:val="20"/>
                <w:szCs w:val="20"/>
              </w:rPr>
              <w:softHyphen/>
              <w:t>elementowy obiektyw</w:t>
            </w:r>
            <w:r w:rsidRPr="00D81C9D">
              <w:rPr>
                <w:rFonts w:ascii="Arial" w:hAnsi="Arial" w:cs="Arial"/>
                <w:sz w:val="20"/>
                <w:szCs w:val="20"/>
              </w:rPr>
              <w:br/>
              <w:t>Panorama (do 43 MP)</w:t>
            </w:r>
            <w:r w:rsidRPr="00D81C9D">
              <w:rPr>
                <w:rFonts w:ascii="Arial" w:hAnsi="Arial" w:cs="Arial"/>
                <w:sz w:val="20"/>
                <w:szCs w:val="20"/>
              </w:rPr>
              <w:br/>
              <w:t>HDR dla zdjęć</w:t>
            </w:r>
            <w:r w:rsidRPr="00D81C9D">
              <w:rPr>
                <w:rFonts w:ascii="Arial" w:hAnsi="Arial" w:cs="Arial"/>
                <w:sz w:val="20"/>
                <w:szCs w:val="20"/>
              </w:rPr>
              <w:br/>
              <w:t xml:space="preserve">Dodawanie </w:t>
            </w:r>
            <w:proofErr w:type="spellStart"/>
            <w:r w:rsidRPr="00D81C9D">
              <w:rPr>
                <w:rFonts w:ascii="Arial" w:hAnsi="Arial" w:cs="Arial"/>
                <w:sz w:val="20"/>
                <w:szCs w:val="20"/>
              </w:rPr>
              <w:t>geoznaczników</w:t>
            </w:r>
            <w:proofErr w:type="spellEnd"/>
            <w:r w:rsidRPr="00D81C9D">
              <w:rPr>
                <w:rFonts w:ascii="Arial" w:hAnsi="Arial" w:cs="Arial"/>
                <w:sz w:val="20"/>
                <w:szCs w:val="20"/>
              </w:rPr>
              <w:t xml:space="preserve"> do zdjęć</w:t>
            </w:r>
            <w:r w:rsidRPr="00D81C9D">
              <w:rPr>
                <w:rFonts w:ascii="Arial" w:hAnsi="Arial" w:cs="Arial"/>
                <w:sz w:val="20"/>
                <w:szCs w:val="20"/>
              </w:rPr>
              <w:br/>
              <w:t>Automatyczna stabilizacja obrazu</w:t>
            </w:r>
            <w:r w:rsidRPr="00D81C9D">
              <w:rPr>
                <w:rFonts w:ascii="Arial" w:hAnsi="Arial" w:cs="Arial"/>
                <w:sz w:val="20"/>
                <w:szCs w:val="20"/>
              </w:rPr>
              <w:br/>
              <w:t>Tryb zdjęć seryjnych</w:t>
            </w:r>
          </w:p>
        </w:tc>
      </w:tr>
      <w:tr w:rsidR="00C119E0" w:rsidRPr="00D81C9D" w14:paraId="70C21424" w14:textId="77777777" w:rsidTr="00D0000F">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74D49" w14:textId="77777777" w:rsidR="00C119E0" w:rsidRPr="00D81C9D" w:rsidRDefault="00C119E0" w:rsidP="001D1C9B">
            <w:pPr>
              <w:rPr>
                <w:rFonts w:ascii="Arial" w:hAnsi="Arial" w:cs="Arial"/>
                <w:sz w:val="20"/>
                <w:szCs w:val="20"/>
              </w:rPr>
            </w:pPr>
            <w:r w:rsidRPr="00D81C9D">
              <w:rPr>
                <w:rFonts w:ascii="Arial" w:hAnsi="Arial" w:cs="Arial"/>
                <w:sz w:val="20"/>
                <w:szCs w:val="20"/>
              </w:rPr>
              <w:t>Nagrywanie wideo</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750C3" w14:textId="7FE8C378" w:rsidR="00C119E0" w:rsidRPr="006B3D63" w:rsidRDefault="00C119E0" w:rsidP="001D1C9B">
            <w:pPr>
              <w:rPr>
                <w:rFonts w:ascii="Arial" w:hAnsi="Arial" w:cs="Arial"/>
                <w:b/>
                <w:color w:val="FF0000"/>
                <w:sz w:val="20"/>
                <w:szCs w:val="20"/>
              </w:rPr>
            </w:pPr>
            <w:r w:rsidRPr="00D81C9D">
              <w:rPr>
                <w:rFonts w:ascii="Arial" w:hAnsi="Arial" w:cs="Arial"/>
                <w:sz w:val="20"/>
                <w:szCs w:val="20"/>
              </w:rPr>
              <w:t xml:space="preserve">Nagrywanie wideo HD </w:t>
            </w:r>
            <w:proofErr w:type="spellStart"/>
            <w:r w:rsidRPr="00D81C9D">
              <w:rPr>
                <w:rFonts w:ascii="Arial" w:hAnsi="Arial" w:cs="Arial"/>
                <w:sz w:val="20"/>
                <w:szCs w:val="20"/>
              </w:rPr>
              <w:t>1080p</w:t>
            </w:r>
            <w:proofErr w:type="spellEnd"/>
            <w:r w:rsidRPr="00D81C9D">
              <w:rPr>
                <w:rFonts w:ascii="Arial" w:hAnsi="Arial" w:cs="Arial"/>
                <w:sz w:val="20"/>
                <w:szCs w:val="20"/>
              </w:rPr>
              <w:t xml:space="preserve"> z częstością 25 kl./s i 30 kl./s</w:t>
            </w:r>
            <w:r w:rsidRPr="00D81C9D">
              <w:rPr>
                <w:rFonts w:ascii="Arial" w:hAnsi="Arial" w:cs="Arial"/>
                <w:sz w:val="20"/>
                <w:szCs w:val="20"/>
              </w:rPr>
              <w:br/>
              <w:t xml:space="preserve">Nagrywanie wideo HD </w:t>
            </w:r>
            <w:proofErr w:type="spellStart"/>
            <w:r w:rsidRPr="00D81C9D">
              <w:rPr>
                <w:rFonts w:ascii="Arial" w:hAnsi="Arial" w:cs="Arial"/>
                <w:sz w:val="20"/>
                <w:szCs w:val="20"/>
              </w:rPr>
              <w:t>720p</w:t>
            </w:r>
            <w:proofErr w:type="spellEnd"/>
            <w:r w:rsidRPr="00D81C9D">
              <w:rPr>
                <w:rFonts w:ascii="Arial" w:hAnsi="Arial" w:cs="Arial"/>
                <w:sz w:val="20"/>
                <w:szCs w:val="20"/>
              </w:rPr>
              <w:t xml:space="preserve"> z częstością 30 kl./s</w:t>
            </w:r>
            <w:r w:rsidRPr="00D81C9D">
              <w:rPr>
                <w:rFonts w:ascii="Arial" w:hAnsi="Arial" w:cs="Arial"/>
                <w:sz w:val="20"/>
                <w:szCs w:val="20"/>
              </w:rPr>
              <w:br/>
              <w:t>3-krotny zoom podczas nagrywania wideo</w:t>
            </w:r>
            <w:r w:rsidRPr="00D81C9D">
              <w:rPr>
                <w:rFonts w:ascii="Arial" w:hAnsi="Arial" w:cs="Arial"/>
                <w:sz w:val="20"/>
                <w:szCs w:val="20"/>
              </w:rPr>
              <w:br/>
            </w:r>
            <w:proofErr w:type="spellStart"/>
            <w:r w:rsidRPr="00D81C9D">
              <w:rPr>
                <w:rFonts w:ascii="Arial" w:hAnsi="Arial" w:cs="Arial"/>
                <w:sz w:val="20"/>
                <w:szCs w:val="20"/>
              </w:rPr>
              <w:t>Wideo</w:t>
            </w:r>
            <w:proofErr w:type="spellEnd"/>
            <w:r w:rsidRPr="00D81C9D">
              <w:rPr>
                <w:rFonts w:ascii="Arial" w:hAnsi="Arial" w:cs="Arial"/>
                <w:sz w:val="20"/>
                <w:szCs w:val="20"/>
              </w:rPr>
              <w:t xml:space="preserve"> w zwolnionym tempie w jakości </w:t>
            </w:r>
            <w:proofErr w:type="spellStart"/>
            <w:r w:rsidRPr="00D81C9D">
              <w:rPr>
                <w:rFonts w:ascii="Arial" w:hAnsi="Arial" w:cs="Arial"/>
                <w:sz w:val="20"/>
                <w:szCs w:val="20"/>
              </w:rPr>
              <w:t>720p</w:t>
            </w:r>
            <w:proofErr w:type="spellEnd"/>
            <w:r w:rsidRPr="00D81C9D">
              <w:rPr>
                <w:rFonts w:ascii="Arial" w:hAnsi="Arial" w:cs="Arial"/>
                <w:sz w:val="20"/>
                <w:szCs w:val="20"/>
              </w:rPr>
              <w:t xml:space="preserve"> z częstością 120 kl./s</w:t>
            </w:r>
            <w:r w:rsidRPr="00D81C9D">
              <w:rPr>
                <w:rFonts w:ascii="Arial" w:hAnsi="Arial" w:cs="Arial"/>
                <w:sz w:val="20"/>
                <w:szCs w:val="20"/>
              </w:rPr>
              <w:br/>
              <w:t xml:space="preserve">Wideo </w:t>
            </w:r>
            <w:proofErr w:type="spellStart"/>
            <w:r w:rsidRPr="00D81C9D">
              <w:rPr>
                <w:rFonts w:ascii="Arial" w:hAnsi="Arial" w:cs="Arial"/>
                <w:sz w:val="20"/>
                <w:szCs w:val="20"/>
              </w:rPr>
              <w:t>poklatkowe</w:t>
            </w:r>
            <w:proofErr w:type="spellEnd"/>
            <w:r w:rsidRPr="00D81C9D">
              <w:rPr>
                <w:rFonts w:ascii="Arial" w:hAnsi="Arial" w:cs="Arial"/>
                <w:sz w:val="20"/>
                <w:szCs w:val="20"/>
              </w:rPr>
              <w:t xml:space="preserve"> ze stabilizacją obrazu</w:t>
            </w:r>
            <w:r w:rsidRPr="00D81C9D">
              <w:rPr>
                <w:rFonts w:ascii="Arial" w:hAnsi="Arial" w:cs="Arial"/>
                <w:sz w:val="20"/>
                <w:szCs w:val="20"/>
              </w:rPr>
              <w:br/>
              <w:t>Stabilizacja obrazu wideo</w:t>
            </w:r>
            <w:r w:rsidRPr="00D81C9D">
              <w:rPr>
                <w:rFonts w:ascii="Arial" w:hAnsi="Arial" w:cs="Arial"/>
                <w:sz w:val="20"/>
                <w:szCs w:val="20"/>
              </w:rPr>
              <w:br/>
              <w:t>Filmowa stabilizacja obrazu wideo (</w:t>
            </w:r>
            <w:proofErr w:type="spellStart"/>
            <w:r w:rsidRPr="00D81C9D">
              <w:rPr>
                <w:rFonts w:ascii="Arial" w:hAnsi="Arial" w:cs="Arial"/>
                <w:sz w:val="20"/>
                <w:szCs w:val="20"/>
              </w:rPr>
              <w:t>1080p</w:t>
            </w:r>
            <w:proofErr w:type="spellEnd"/>
            <w:r w:rsidRPr="00D81C9D">
              <w:rPr>
                <w:rFonts w:ascii="Arial" w:hAnsi="Arial" w:cs="Arial"/>
                <w:sz w:val="20"/>
                <w:szCs w:val="20"/>
              </w:rPr>
              <w:t xml:space="preserve"> i </w:t>
            </w:r>
            <w:proofErr w:type="spellStart"/>
            <w:r w:rsidRPr="00D81C9D">
              <w:rPr>
                <w:rFonts w:ascii="Arial" w:hAnsi="Arial" w:cs="Arial"/>
                <w:sz w:val="20"/>
                <w:szCs w:val="20"/>
              </w:rPr>
              <w:t>720p</w:t>
            </w:r>
            <w:proofErr w:type="spellEnd"/>
            <w:r w:rsidRPr="00D81C9D">
              <w:rPr>
                <w:rFonts w:ascii="Arial" w:hAnsi="Arial" w:cs="Arial"/>
                <w:sz w:val="20"/>
                <w:szCs w:val="20"/>
              </w:rPr>
              <w:t>)</w:t>
            </w:r>
            <w:r w:rsidRPr="00D81C9D">
              <w:rPr>
                <w:rFonts w:ascii="Arial" w:hAnsi="Arial" w:cs="Arial"/>
                <w:sz w:val="20"/>
                <w:szCs w:val="20"/>
              </w:rPr>
              <w:br/>
              <w:t xml:space="preserve">Wideo z ciągłym </w:t>
            </w:r>
            <w:proofErr w:type="spellStart"/>
            <w:r w:rsidRPr="00D81C9D">
              <w:rPr>
                <w:rFonts w:ascii="Arial" w:hAnsi="Arial" w:cs="Arial"/>
                <w:sz w:val="20"/>
                <w:szCs w:val="20"/>
              </w:rPr>
              <w:t>autofokusem</w:t>
            </w:r>
            <w:proofErr w:type="spellEnd"/>
            <w:r w:rsidRPr="00D81C9D">
              <w:rPr>
                <w:rFonts w:ascii="Arial" w:hAnsi="Arial" w:cs="Arial"/>
                <w:sz w:val="20"/>
                <w:szCs w:val="20"/>
              </w:rPr>
              <w:br/>
              <w:t>Powiększanie obrazu podczas odtwarzania.</w:t>
            </w:r>
          </w:p>
        </w:tc>
      </w:tr>
      <w:tr w:rsidR="00C119E0" w:rsidRPr="00D81C9D" w14:paraId="35532451" w14:textId="77777777" w:rsidTr="00BE6E47">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B97F8" w14:textId="77777777" w:rsidR="00C119E0" w:rsidRPr="00D81C9D" w:rsidRDefault="00C119E0" w:rsidP="001D1C9B">
            <w:pPr>
              <w:rPr>
                <w:rFonts w:ascii="Arial" w:hAnsi="Arial" w:cs="Arial"/>
                <w:sz w:val="20"/>
                <w:szCs w:val="20"/>
              </w:rPr>
            </w:pPr>
            <w:r w:rsidRPr="00D81C9D">
              <w:rPr>
                <w:rFonts w:ascii="Arial" w:hAnsi="Arial" w:cs="Arial"/>
                <w:sz w:val="20"/>
                <w:szCs w:val="20"/>
              </w:rPr>
              <w:t>Aparat przedni</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8ACF" w14:textId="77777777" w:rsidR="00C119E0" w:rsidRPr="00D81C9D" w:rsidRDefault="00C119E0" w:rsidP="001D1C9B">
            <w:pPr>
              <w:rPr>
                <w:rFonts w:ascii="Arial" w:hAnsi="Arial" w:cs="Arial"/>
                <w:sz w:val="20"/>
                <w:szCs w:val="20"/>
              </w:rPr>
            </w:pPr>
            <w:r w:rsidRPr="00D81C9D">
              <w:rPr>
                <w:rFonts w:ascii="Arial" w:hAnsi="Arial" w:cs="Arial"/>
                <w:sz w:val="20"/>
                <w:szCs w:val="20"/>
              </w:rPr>
              <w:t xml:space="preserve">HD, Aparat </w:t>
            </w:r>
            <w:proofErr w:type="spellStart"/>
            <w:r w:rsidRPr="00D81C9D">
              <w:rPr>
                <w:rFonts w:ascii="Arial" w:hAnsi="Arial" w:cs="Arial"/>
                <w:sz w:val="20"/>
                <w:szCs w:val="20"/>
              </w:rPr>
              <w:t>ultraszerokokątny</w:t>
            </w:r>
            <w:proofErr w:type="spellEnd"/>
            <w:r w:rsidRPr="00D81C9D">
              <w:rPr>
                <w:rFonts w:ascii="Arial" w:hAnsi="Arial" w:cs="Arial"/>
                <w:sz w:val="20"/>
                <w:szCs w:val="20"/>
              </w:rPr>
              <w:t xml:space="preserve"> 12 MP, </w:t>
            </w:r>
          </w:p>
          <w:p w14:paraId="41A36B2B" w14:textId="739F096D" w:rsidR="00C119E0" w:rsidRPr="006B3D63" w:rsidRDefault="00C119E0" w:rsidP="001D1C9B">
            <w:pPr>
              <w:rPr>
                <w:rFonts w:ascii="Arial" w:hAnsi="Arial" w:cs="Arial"/>
                <w:b/>
                <w:color w:val="FF0000"/>
                <w:sz w:val="20"/>
                <w:szCs w:val="20"/>
              </w:rPr>
            </w:pPr>
            <w:r w:rsidRPr="00D81C9D">
              <w:rPr>
                <w:rFonts w:ascii="Arial" w:hAnsi="Arial" w:cs="Arial"/>
                <w:sz w:val="20"/>
                <w:szCs w:val="20"/>
              </w:rPr>
              <w:t>Pole widzenia 122°</w:t>
            </w:r>
            <w:r w:rsidRPr="00D81C9D">
              <w:rPr>
                <w:rFonts w:ascii="Arial" w:hAnsi="Arial" w:cs="Arial"/>
                <w:sz w:val="20"/>
                <w:szCs w:val="20"/>
              </w:rPr>
              <w:br/>
              <w:t>Przysłona ƒ/2,</w:t>
            </w:r>
            <w:proofErr w:type="gramStart"/>
            <w:r w:rsidRPr="00D81C9D">
              <w:rPr>
                <w:rFonts w:ascii="Arial" w:hAnsi="Arial" w:cs="Arial"/>
                <w:sz w:val="20"/>
                <w:szCs w:val="20"/>
              </w:rPr>
              <w:t>4,  HDR</w:t>
            </w:r>
            <w:proofErr w:type="gramEnd"/>
            <w:r w:rsidRPr="00D81C9D">
              <w:rPr>
                <w:rFonts w:ascii="Arial" w:hAnsi="Arial" w:cs="Arial"/>
                <w:sz w:val="20"/>
                <w:szCs w:val="20"/>
              </w:rPr>
              <w:t xml:space="preserve"> dla zdjęć</w:t>
            </w:r>
            <w:r w:rsidRPr="00D81C9D">
              <w:rPr>
                <w:rFonts w:ascii="Arial" w:hAnsi="Arial" w:cs="Arial"/>
                <w:sz w:val="20"/>
                <w:szCs w:val="20"/>
              </w:rPr>
              <w:br/>
              <w:t xml:space="preserve">Nagrywanie wideo HD </w:t>
            </w:r>
            <w:proofErr w:type="spellStart"/>
            <w:r w:rsidRPr="00D81C9D">
              <w:rPr>
                <w:rFonts w:ascii="Arial" w:hAnsi="Arial" w:cs="Arial"/>
                <w:sz w:val="20"/>
                <w:szCs w:val="20"/>
              </w:rPr>
              <w:t>1080p</w:t>
            </w:r>
            <w:proofErr w:type="spellEnd"/>
            <w:r w:rsidRPr="00D81C9D">
              <w:rPr>
                <w:rFonts w:ascii="Arial" w:hAnsi="Arial" w:cs="Arial"/>
                <w:sz w:val="20"/>
                <w:szCs w:val="20"/>
              </w:rPr>
              <w:t xml:space="preserve"> z częstością 25 kl./s, 30 kl./s lub 60 kl./s</w:t>
            </w:r>
            <w:r w:rsidRPr="00D81C9D">
              <w:rPr>
                <w:rFonts w:ascii="Arial" w:hAnsi="Arial" w:cs="Arial"/>
                <w:sz w:val="20"/>
                <w:szCs w:val="20"/>
              </w:rPr>
              <w:br/>
              <w:t xml:space="preserve">Wideo </w:t>
            </w:r>
            <w:proofErr w:type="spellStart"/>
            <w:r w:rsidRPr="00D81C9D">
              <w:rPr>
                <w:rFonts w:ascii="Arial" w:hAnsi="Arial" w:cs="Arial"/>
                <w:sz w:val="20"/>
                <w:szCs w:val="20"/>
              </w:rPr>
              <w:t>poklatkowe</w:t>
            </w:r>
            <w:proofErr w:type="spellEnd"/>
            <w:r w:rsidRPr="00D81C9D">
              <w:rPr>
                <w:rFonts w:ascii="Arial" w:hAnsi="Arial" w:cs="Arial"/>
                <w:sz w:val="20"/>
                <w:szCs w:val="20"/>
              </w:rPr>
              <w:t xml:space="preserve"> ze stabilizacją obrazu</w:t>
            </w:r>
            <w:r w:rsidRPr="00D81C9D">
              <w:rPr>
                <w:rFonts w:ascii="Arial" w:hAnsi="Arial" w:cs="Arial"/>
                <w:sz w:val="20"/>
                <w:szCs w:val="20"/>
              </w:rPr>
              <w:br/>
              <w:t>Szerszy zakres dynamiczny dla wideo z częstością do 30 kl./s</w:t>
            </w:r>
            <w:r w:rsidRPr="00D81C9D">
              <w:rPr>
                <w:rFonts w:ascii="Arial" w:hAnsi="Arial" w:cs="Arial"/>
                <w:sz w:val="20"/>
                <w:szCs w:val="20"/>
              </w:rPr>
              <w:br/>
              <w:t>Filmowa stabilizacja obrazu wideo (</w:t>
            </w:r>
            <w:proofErr w:type="spellStart"/>
            <w:r w:rsidRPr="00D81C9D">
              <w:rPr>
                <w:rFonts w:ascii="Arial" w:hAnsi="Arial" w:cs="Arial"/>
                <w:sz w:val="20"/>
                <w:szCs w:val="20"/>
              </w:rPr>
              <w:t>1080p</w:t>
            </w:r>
            <w:proofErr w:type="spellEnd"/>
            <w:r w:rsidRPr="00D81C9D">
              <w:rPr>
                <w:rFonts w:ascii="Arial" w:hAnsi="Arial" w:cs="Arial"/>
                <w:sz w:val="20"/>
                <w:szCs w:val="20"/>
              </w:rPr>
              <w:t xml:space="preserve"> i </w:t>
            </w:r>
            <w:proofErr w:type="spellStart"/>
            <w:r w:rsidRPr="00D81C9D">
              <w:rPr>
                <w:rFonts w:ascii="Arial" w:hAnsi="Arial" w:cs="Arial"/>
                <w:sz w:val="20"/>
                <w:szCs w:val="20"/>
              </w:rPr>
              <w:t>720p</w:t>
            </w:r>
            <w:proofErr w:type="spellEnd"/>
            <w:r w:rsidRPr="00D81C9D">
              <w:rPr>
                <w:rFonts w:ascii="Arial" w:hAnsi="Arial" w:cs="Arial"/>
                <w:sz w:val="20"/>
                <w:szCs w:val="20"/>
              </w:rPr>
              <w:t>)</w:t>
            </w:r>
            <w:r w:rsidRPr="00D81C9D">
              <w:rPr>
                <w:rFonts w:ascii="Arial" w:hAnsi="Arial" w:cs="Arial"/>
                <w:sz w:val="20"/>
                <w:szCs w:val="20"/>
              </w:rPr>
              <w:br/>
              <w:t>Korekta obiektywu</w:t>
            </w:r>
            <w:r w:rsidRPr="00D81C9D">
              <w:rPr>
                <w:rFonts w:ascii="Arial" w:hAnsi="Arial" w:cs="Arial"/>
                <w:sz w:val="20"/>
                <w:szCs w:val="20"/>
              </w:rPr>
              <w:br/>
              <w:t>Automatyczna stabilizacja obrazu</w:t>
            </w:r>
            <w:r w:rsidRPr="00D81C9D">
              <w:rPr>
                <w:rFonts w:ascii="Arial" w:hAnsi="Arial" w:cs="Arial"/>
                <w:sz w:val="20"/>
                <w:szCs w:val="20"/>
              </w:rPr>
              <w:br/>
              <w:t xml:space="preserve">Tryb zdjęć seryjnych </w:t>
            </w:r>
          </w:p>
        </w:tc>
      </w:tr>
      <w:tr w:rsidR="00C119E0" w:rsidRPr="00D81C9D" w14:paraId="198A76C7" w14:textId="77777777" w:rsidTr="00026CBF">
        <w:trPr>
          <w:trHeight w:val="287"/>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50D25" w14:textId="77777777" w:rsidR="00C119E0" w:rsidRPr="00D81C9D" w:rsidRDefault="00C119E0" w:rsidP="001D1C9B">
            <w:pPr>
              <w:rPr>
                <w:rFonts w:ascii="Arial" w:hAnsi="Arial" w:cs="Arial"/>
                <w:sz w:val="20"/>
                <w:szCs w:val="20"/>
              </w:rPr>
            </w:pPr>
            <w:r w:rsidRPr="00D81C9D">
              <w:rPr>
                <w:rFonts w:ascii="Arial" w:hAnsi="Arial" w:cs="Arial"/>
                <w:sz w:val="20"/>
                <w:szCs w:val="20"/>
              </w:rPr>
              <w:t>Głośniki</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8F47" w14:textId="21C9B05C" w:rsidR="00C119E0" w:rsidRPr="006B3D63" w:rsidRDefault="00C119E0" w:rsidP="001D1C9B">
            <w:pPr>
              <w:rPr>
                <w:rFonts w:ascii="Arial" w:hAnsi="Arial" w:cs="Arial"/>
                <w:b/>
                <w:color w:val="FF0000"/>
                <w:sz w:val="20"/>
                <w:szCs w:val="20"/>
              </w:rPr>
            </w:pPr>
            <w:r w:rsidRPr="00D81C9D">
              <w:rPr>
                <w:rFonts w:ascii="Arial" w:hAnsi="Arial" w:cs="Arial"/>
                <w:sz w:val="20"/>
                <w:szCs w:val="20"/>
              </w:rPr>
              <w:t>Wbudowane głośniki stereofoniczne</w:t>
            </w:r>
          </w:p>
        </w:tc>
      </w:tr>
      <w:tr w:rsidR="00C119E0" w:rsidRPr="00D81C9D" w14:paraId="62734D15" w14:textId="77777777" w:rsidTr="002D2BE3">
        <w:trPr>
          <w:trHeight w:val="57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B7DEB" w14:textId="77777777" w:rsidR="00C119E0" w:rsidRPr="00D81C9D" w:rsidRDefault="00C119E0" w:rsidP="001D1C9B">
            <w:pPr>
              <w:rPr>
                <w:rFonts w:ascii="Arial" w:hAnsi="Arial" w:cs="Arial"/>
                <w:sz w:val="20"/>
                <w:szCs w:val="20"/>
              </w:rPr>
            </w:pPr>
            <w:r w:rsidRPr="00D81C9D">
              <w:rPr>
                <w:rFonts w:ascii="Arial" w:hAnsi="Arial" w:cs="Arial"/>
                <w:sz w:val="20"/>
                <w:szCs w:val="20"/>
              </w:rPr>
              <w:t>Mikrofony</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7AF76" w14:textId="5D76D8E6" w:rsidR="00C119E0" w:rsidRPr="006B3D63" w:rsidRDefault="00C119E0" w:rsidP="001D1C9B">
            <w:pPr>
              <w:rPr>
                <w:rFonts w:ascii="Arial" w:hAnsi="Arial" w:cs="Arial"/>
                <w:b/>
                <w:color w:val="FF0000"/>
                <w:sz w:val="20"/>
                <w:szCs w:val="20"/>
              </w:rPr>
            </w:pPr>
            <w:r w:rsidRPr="00D81C9D">
              <w:rPr>
                <w:rFonts w:ascii="Arial" w:hAnsi="Arial" w:cs="Arial"/>
                <w:sz w:val="20"/>
                <w:szCs w:val="20"/>
              </w:rPr>
              <w:t>Min. dwa mikrofony do rozmów, rejestrowania dźwięku i materiałów wideo</w:t>
            </w:r>
          </w:p>
        </w:tc>
      </w:tr>
      <w:tr w:rsidR="00C119E0" w:rsidRPr="00D81C9D" w14:paraId="5E6C98ED" w14:textId="77777777" w:rsidTr="00C119E0">
        <w:trPr>
          <w:trHeight w:val="677"/>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10B59" w14:textId="77777777" w:rsidR="00C119E0" w:rsidRPr="00D81C9D" w:rsidRDefault="00C119E0" w:rsidP="001D1C9B">
            <w:pPr>
              <w:rPr>
                <w:rFonts w:ascii="Arial" w:hAnsi="Arial" w:cs="Arial"/>
                <w:sz w:val="20"/>
                <w:szCs w:val="20"/>
              </w:rPr>
            </w:pPr>
            <w:r w:rsidRPr="00D81C9D">
              <w:rPr>
                <w:rFonts w:ascii="Arial" w:hAnsi="Arial" w:cs="Arial"/>
                <w:sz w:val="20"/>
                <w:szCs w:val="20"/>
              </w:rPr>
              <w:t>Łączność</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EA6AF" w14:textId="77777777" w:rsidR="00C119E0" w:rsidRPr="00D81C9D" w:rsidRDefault="00C119E0" w:rsidP="001D1C9B">
            <w:pPr>
              <w:numPr>
                <w:ilvl w:val="0"/>
                <w:numId w:val="14"/>
              </w:numPr>
              <w:spacing w:before="100" w:beforeAutospacing="1" w:after="100" w:afterAutospacing="1"/>
              <w:ind w:left="288" w:hanging="284"/>
              <w:rPr>
                <w:rFonts w:ascii="Arial" w:hAnsi="Arial" w:cs="Arial"/>
                <w:sz w:val="20"/>
                <w:szCs w:val="20"/>
              </w:rPr>
            </w:pPr>
            <w:r w:rsidRPr="00D81C9D">
              <w:rPr>
                <w:rFonts w:ascii="Arial" w:hAnsi="Arial" w:cs="Arial"/>
                <w:sz w:val="20"/>
                <w:szCs w:val="20"/>
              </w:rPr>
              <w:t>Wi</w:t>
            </w:r>
            <w:r w:rsidRPr="00D81C9D">
              <w:rPr>
                <w:rFonts w:ascii="Arial" w:hAnsi="Arial" w:cs="Arial"/>
                <w:sz w:val="20"/>
                <w:szCs w:val="20"/>
              </w:rPr>
              <w:noBreakHyphen/>
              <w:t>Fi (</w:t>
            </w:r>
            <w:proofErr w:type="spellStart"/>
            <w:r w:rsidRPr="00D81C9D">
              <w:rPr>
                <w:rFonts w:ascii="Arial" w:hAnsi="Arial" w:cs="Arial"/>
                <w:sz w:val="20"/>
                <w:szCs w:val="20"/>
              </w:rPr>
              <w:t>802.11a</w:t>
            </w:r>
            <w:proofErr w:type="spellEnd"/>
            <w:r w:rsidRPr="00D81C9D">
              <w:rPr>
                <w:rFonts w:ascii="Arial" w:hAnsi="Arial" w:cs="Arial"/>
                <w:sz w:val="20"/>
                <w:szCs w:val="20"/>
              </w:rPr>
              <w:t>/b/g/n/</w:t>
            </w:r>
            <w:proofErr w:type="spellStart"/>
            <w:r w:rsidRPr="00D81C9D">
              <w:rPr>
                <w:rFonts w:ascii="Arial" w:hAnsi="Arial" w:cs="Arial"/>
                <w:sz w:val="20"/>
                <w:szCs w:val="20"/>
              </w:rPr>
              <w:t>ac</w:t>
            </w:r>
            <w:proofErr w:type="spellEnd"/>
            <w:r w:rsidRPr="00D81C9D">
              <w:rPr>
                <w:rFonts w:ascii="Arial" w:hAnsi="Arial" w:cs="Arial"/>
                <w:sz w:val="20"/>
                <w:szCs w:val="20"/>
              </w:rPr>
              <w:t>); dwa zakresy jednocześnie (2,4 GHz i 5 GHz);</w:t>
            </w:r>
          </w:p>
          <w:p w14:paraId="1D584570" w14:textId="3FAD67B8" w:rsidR="00C119E0" w:rsidRPr="00C119E0" w:rsidRDefault="00C119E0" w:rsidP="001D1C9B">
            <w:pPr>
              <w:numPr>
                <w:ilvl w:val="0"/>
                <w:numId w:val="14"/>
              </w:numPr>
              <w:spacing w:before="100" w:beforeAutospacing="1" w:after="100" w:afterAutospacing="1"/>
              <w:ind w:left="288" w:hanging="284"/>
              <w:rPr>
                <w:rFonts w:ascii="Arial" w:hAnsi="Arial" w:cs="Arial"/>
                <w:sz w:val="20"/>
                <w:szCs w:val="20"/>
              </w:rPr>
            </w:pPr>
            <w:r w:rsidRPr="00D81C9D">
              <w:rPr>
                <w:rFonts w:ascii="Arial" w:hAnsi="Arial" w:cs="Arial"/>
                <w:sz w:val="20"/>
                <w:szCs w:val="20"/>
              </w:rPr>
              <w:t>Bluetooth 4.2</w:t>
            </w:r>
            <w:r>
              <w:rPr>
                <w:rFonts w:ascii="Arial" w:hAnsi="Arial" w:cs="Arial"/>
                <w:sz w:val="20"/>
                <w:szCs w:val="20"/>
              </w:rPr>
              <w:t xml:space="preserve"> </w:t>
            </w:r>
            <w:r w:rsidRPr="00C119E0">
              <w:rPr>
                <w:rFonts w:ascii="Arial" w:hAnsi="Arial" w:cs="Arial"/>
                <w:sz w:val="20"/>
                <w:szCs w:val="20"/>
              </w:rPr>
              <w:t xml:space="preserve">LTE klasy </w:t>
            </w:r>
            <w:proofErr w:type="spellStart"/>
            <w:r w:rsidRPr="00C119E0">
              <w:rPr>
                <w:rFonts w:ascii="Arial" w:hAnsi="Arial" w:cs="Arial"/>
                <w:sz w:val="20"/>
                <w:szCs w:val="20"/>
              </w:rPr>
              <w:t>4G</w:t>
            </w:r>
            <w:proofErr w:type="spellEnd"/>
          </w:p>
        </w:tc>
      </w:tr>
      <w:tr w:rsidR="00C119E0" w:rsidRPr="00D81C9D" w14:paraId="01FE011B" w14:textId="77777777" w:rsidTr="00C32BE7">
        <w:trPr>
          <w:trHeight w:val="121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3A1A1" w14:textId="77777777" w:rsidR="00C119E0" w:rsidRPr="00D81C9D" w:rsidRDefault="00C119E0" w:rsidP="001D1C9B">
            <w:pPr>
              <w:rPr>
                <w:rFonts w:ascii="Arial" w:hAnsi="Arial" w:cs="Arial"/>
                <w:sz w:val="20"/>
                <w:szCs w:val="20"/>
              </w:rPr>
            </w:pPr>
            <w:r w:rsidRPr="00D81C9D">
              <w:rPr>
                <w:rFonts w:ascii="Arial" w:hAnsi="Arial" w:cs="Arial"/>
                <w:sz w:val="20"/>
                <w:szCs w:val="20"/>
              </w:rPr>
              <w:t>Lokalizacja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EFF2E" w14:textId="77777777" w:rsidR="00C119E0" w:rsidRPr="00D81C9D" w:rsidRDefault="00C119E0" w:rsidP="001D1C9B">
            <w:pPr>
              <w:rPr>
                <w:rFonts w:ascii="Arial" w:hAnsi="Arial" w:cs="Arial"/>
                <w:sz w:val="20"/>
                <w:szCs w:val="20"/>
              </w:rPr>
            </w:pPr>
            <w:r w:rsidRPr="00D81C9D">
              <w:rPr>
                <w:rFonts w:ascii="Arial" w:hAnsi="Arial" w:cs="Arial"/>
                <w:sz w:val="20"/>
                <w:szCs w:val="20"/>
              </w:rPr>
              <w:t>Kompas cyfrowy,</w:t>
            </w:r>
          </w:p>
          <w:p w14:paraId="49808D88" w14:textId="77777777" w:rsidR="00C119E0" w:rsidRPr="00D81C9D" w:rsidRDefault="00C119E0" w:rsidP="001D1C9B">
            <w:pPr>
              <w:rPr>
                <w:rFonts w:ascii="Arial" w:hAnsi="Arial" w:cs="Arial"/>
                <w:sz w:val="20"/>
                <w:szCs w:val="20"/>
              </w:rPr>
            </w:pPr>
            <w:r w:rsidRPr="00D81C9D">
              <w:rPr>
                <w:rFonts w:ascii="Arial" w:hAnsi="Arial" w:cs="Arial"/>
                <w:sz w:val="20"/>
                <w:szCs w:val="20"/>
              </w:rPr>
              <w:t>Wi-Fi,</w:t>
            </w:r>
          </w:p>
          <w:p w14:paraId="63C28421" w14:textId="77777777" w:rsidR="00C119E0" w:rsidRPr="00D81C9D" w:rsidRDefault="00C119E0" w:rsidP="001D1C9B">
            <w:pPr>
              <w:rPr>
                <w:rFonts w:ascii="Arial" w:hAnsi="Arial" w:cs="Arial"/>
                <w:sz w:val="20"/>
                <w:szCs w:val="20"/>
              </w:rPr>
            </w:pPr>
            <w:proofErr w:type="spellStart"/>
            <w:r w:rsidRPr="00D81C9D">
              <w:rPr>
                <w:rFonts w:ascii="Arial" w:hAnsi="Arial" w:cs="Arial"/>
                <w:sz w:val="20"/>
                <w:szCs w:val="20"/>
              </w:rPr>
              <w:t>Mikrolokalizacja</w:t>
            </w:r>
            <w:proofErr w:type="spellEnd"/>
            <w:r w:rsidRPr="00D81C9D">
              <w:rPr>
                <w:rFonts w:ascii="Arial" w:hAnsi="Arial" w:cs="Arial"/>
                <w:sz w:val="20"/>
                <w:szCs w:val="20"/>
              </w:rPr>
              <w:t xml:space="preserve"> w zamkniętych pomieszczeniach,</w:t>
            </w:r>
          </w:p>
          <w:p w14:paraId="3853CB24" w14:textId="77777777" w:rsidR="00C119E0" w:rsidRPr="00D81C9D" w:rsidRDefault="00C119E0" w:rsidP="001D1C9B">
            <w:pPr>
              <w:rPr>
                <w:rFonts w:ascii="Arial" w:hAnsi="Arial" w:cs="Arial"/>
                <w:sz w:val="20"/>
                <w:szCs w:val="20"/>
              </w:rPr>
            </w:pPr>
            <w:r w:rsidRPr="00D81C9D">
              <w:rPr>
                <w:rFonts w:ascii="Arial" w:hAnsi="Arial" w:cs="Arial"/>
                <w:sz w:val="20"/>
                <w:szCs w:val="20"/>
              </w:rPr>
              <w:t>Wbudowany GPS,</w:t>
            </w:r>
          </w:p>
          <w:p w14:paraId="7004C4C7" w14:textId="01A5062A" w:rsidR="00C119E0" w:rsidRPr="006B3D63" w:rsidRDefault="00C119E0" w:rsidP="001D1C9B">
            <w:pPr>
              <w:rPr>
                <w:rFonts w:ascii="Arial" w:hAnsi="Arial" w:cs="Arial"/>
                <w:b/>
                <w:color w:val="FF0000"/>
                <w:sz w:val="20"/>
                <w:szCs w:val="20"/>
              </w:rPr>
            </w:pPr>
            <w:r w:rsidRPr="00D81C9D">
              <w:rPr>
                <w:rFonts w:ascii="Arial" w:hAnsi="Arial" w:cs="Arial"/>
                <w:sz w:val="20"/>
                <w:szCs w:val="20"/>
              </w:rPr>
              <w:t>Łączność komórkowa</w:t>
            </w:r>
          </w:p>
        </w:tc>
      </w:tr>
      <w:tr w:rsidR="00C119E0" w:rsidRPr="00D81C9D" w14:paraId="1F7730EE" w14:textId="77777777" w:rsidTr="00406FE6">
        <w:trPr>
          <w:trHeight w:val="134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D1133" w14:textId="77777777" w:rsidR="00C119E0" w:rsidRPr="00D81C9D" w:rsidRDefault="00C119E0" w:rsidP="001D1C9B">
            <w:pPr>
              <w:rPr>
                <w:rFonts w:ascii="Arial" w:hAnsi="Arial" w:cs="Arial"/>
                <w:sz w:val="20"/>
                <w:szCs w:val="20"/>
              </w:rPr>
            </w:pPr>
            <w:r w:rsidRPr="00D81C9D">
              <w:rPr>
                <w:rFonts w:ascii="Arial" w:hAnsi="Arial" w:cs="Arial"/>
                <w:sz w:val="20"/>
                <w:szCs w:val="20"/>
              </w:rPr>
              <w:t>Czujniki</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5698F" w14:textId="77777777" w:rsidR="00C119E0" w:rsidRPr="00D81C9D" w:rsidRDefault="00C119E0" w:rsidP="001D1C9B">
            <w:pPr>
              <w:pStyle w:val="Akapitzlist"/>
              <w:numPr>
                <w:ilvl w:val="0"/>
                <w:numId w:val="15"/>
              </w:numPr>
              <w:ind w:left="288" w:hanging="288"/>
              <w:rPr>
                <w:rFonts w:ascii="Arial" w:hAnsi="Arial" w:cs="Arial"/>
                <w:sz w:val="20"/>
                <w:szCs w:val="20"/>
              </w:rPr>
            </w:pPr>
            <w:proofErr w:type="spellStart"/>
            <w:r w:rsidRPr="00D81C9D">
              <w:rPr>
                <w:rFonts w:ascii="Arial" w:hAnsi="Arial" w:cs="Arial"/>
                <w:sz w:val="20"/>
                <w:szCs w:val="20"/>
              </w:rPr>
              <w:t>Touch</w:t>
            </w:r>
            <w:proofErr w:type="spellEnd"/>
            <w:r w:rsidRPr="00D81C9D">
              <w:rPr>
                <w:rFonts w:ascii="Arial" w:hAnsi="Arial" w:cs="Arial"/>
                <w:sz w:val="20"/>
                <w:szCs w:val="20"/>
              </w:rPr>
              <w:t xml:space="preserve"> ID (odblokowanie urządzenia, ochrona danych)</w:t>
            </w:r>
          </w:p>
          <w:p w14:paraId="785F3770" w14:textId="77777777" w:rsidR="00C119E0" w:rsidRPr="00D81C9D" w:rsidRDefault="00C119E0"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Żyroskop trójosiowy</w:t>
            </w:r>
          </w:p>
          <w:p w14:paraId="77DEAF22" w14:textId="77777777" w:rsidR="00C119E0" w:rsidRPr="00D81C9D" w:rsidRDefault="00C119E0"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Przyspieszeniomierz</w:t>
            </w:r>
          </w:p>
          <w:p w14:paraId="34F19779" w14:textId="77777777" w:rsidR="00C119E0" w:rsidRPr="00D81C9D" w:rsidRDefault="00C119E0"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Barometr</w:t>
            </w:r>
          </w:p>
          <w:p w14:paraId="7DC591CC" w14:textId="334CDAFE" w:rsidR="00C119E0" w:rsidRPr="006B3D63" w:rsidRDefault="00C119E0" w:rsidP="001D1C9B">
            <w:pPr>
              <w:rPr>
                <w:rFonts w:ascii="Arial" w:hAnsi="Arial" w:cs="Arial"/>
                <w:b/>
                <w:color w:val="FF0000"/>
                <w:sz w:val="20"/>
                <w:szCs w:val="20"/>
              </w:rPr>
            </w:pPr>
            <w:r w:rsidRPr="00D81C9D">
              <w:rPr>
                <w:rFonts w:ascii="Arial" w:hAnsi="Arial" w:cs="Arial"/>
                <w:sz w:val="20"/>
                <w:szCs w:val="20"/>
              </w:rPr>
              <w:t xml:space="preserve">Czujnik oświetlenia zewnętrznego </w:t>
            </w:r>
          </w:p>
        </w:tc>
      </w:tr>
      <w:tr w:rsidR="00C119E0" w:rsidRPr="00D81C9D" w14:paraId="67D2F85D" w14:textId="77777777" w:rsidTr="00513F2A">
        <w:trPr>
          <w:trHeight w:val="25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CCAA4" w14:textId="77777777" w:rsidR="00C119E0" w:rsidRPr="00D81C9D" w:rsidRDefault="00C119E0" w:rsidP="001D1C9B">
            <w:pPr>
              <w:rPr>
                <w:rFonts w:ascii="Arial" w:hAnsi="Arial" w:cs="Arial"/>
                <w:sz w:val="20"/>
                <w:szCs w:val="20"/>
              </w:rPr>
            </w:pPr>
            <w:r w:rsidRPr="00D81C9D">
              <w:rPr>
                <w:rFonts w:ascii="Arial" w:hAnsi="Arial" w:cs="Arial"/>
                <w:sz w:val="20"/>
                <w:szCs w:val="20"/>
              </w:rPr>
              <w:t>Karta SIM</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23B20" w14:textId="6A43429F" w:rsidR="00C119E0" w:rsidRPr="006B3D63" w:rsidRDefault="00C119E0" w:rsidP="001D1C9B">
            <w:pPr>
              <w:rPr>
                <w:rFonts w:ascii="Arial" w:hAnsi="Arial" w:cs="Arial"/>
                <w:b/>
                <w:color w:val="FF0000"/>
                <w:sz w:val="20"/>
                <w:szCs w:val="20"/>
              </w:rPr>
            </w:pPr>
            <w:r w:rsidRPr="00D81C9D">
              <w:rPr>
                <w:rFonts w:ascii="Arial" w:hAnsi="Arial" w:cs="Arial"/>
                <w:sz w:val="20"/>
                <w:szCs w:val="20"/>
              </w:rPr>
              <w:t xml:space="preserve">Możliwość podłączenia karty </w:t>
            </w:r>
            <w:proofErr w:type="spellStart"/>
            <w:r w:rsidRPr="00D81C9D">
              <w:rPr>
                <w:rFonts w:ascii="Arial" w:hAnsi="Arial" w:cs="Arial"/>
                <w:sz w:val="20"/>
                <w:szCs w:val="20"/>
              </w:rPr>
              <w:t>NanoSIM</w:t>
            </w:r>
            <w:proofErr w:type="spellEnd"/>
          </w:p>
        </w:tc>
      </w:tr>
      <w:tr w:rsidR="00C119E0" w:rsidRPr="00D81C9D" w14:paraId="75BDB2BF" w14:textId="77777777" w:rsidTr="00D77204">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EFB67" w14:textId="77777777" w:rsidR="00C119E0" w:rsidRPr="00D81C9D" w:rsidRDefault="00C119E0" w:rsidP="001D1C9B">
            <w:pPr>
              <w:rPr>
                <w:rFonts w:ascii="Arial" w:hAnsi="Arial" w:cs="Arial"/>
                <w:sz w:val="20"/>
                <w:szCs w:val="20"/>
              </w:rPr>
            </w:pPr>
            <w:r w:rsidRPr="00D81C9D">
              <w:rPr>
                <w:rFonts w:ascii="Arial" w:hAnsi="Arial" w:cs="Arial"/>
                <w:sz w:val="20"/>
                <w:szCs w:val="20"/>
              </w:rPr>
              <w:t>Bateria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CEA19" w14:textId="476680DA" w:rsidR="00C119E0" w:rsidRPr="006B3D63" w:rsidRDefault="00C119E0" w:rsidP="001D1C9B">
            <w:pPr>
              <w:rPr>
                <w:rFonts w:ascii="Arial" w:hAnsi="Arial" w:cs="Arial"/>
                <w:b/>
                <w:color w:val="FF0000"/>
                <w:sz w:val="20"/>
                <w:szCs w:val="20"/>
              </w:rPr>
            </w:pPr>
            <w:r w:rsidRPr="00D81C9D">
              <w:rPr>
                <w:rFonts w:ascii="Arial" w:hAnsi="Arial" w:cs="Arial"/>
                <w:sz w:val="20"/>
                <w:szCs w:val="20"/>
              </w:rPr>
              <w:t>Co najmniej do 9 godzin przeglądania Internetu przez sieć Wi</w:t>
            </w:r>
            <w:r w:rsidRPr="00D81C9D">
              <w:rPr>
                <w:rFonts w:ascii="Arial" w:hAnsi="Arial" w:cs="Arial"/>
                <w:sz w:val="20"/>
                <w:szCs w:val="20"/>
              </w:rPr>
              <w:noBreakHyphen/>
              <w:t>Fi lub oglądania filmów.</w:t>
            </w:r>
            <w:r w:rsidRPr="00D81C9D">
              <w:rPr>
                <w:rFonts w:ascii="Arial" w:hAnsi="Arial" w:cs="Arial"/>
                <w:sz w:val="20"/>
                <w:szCs w:val="20"/>
              </w:rPr>
              <w:br/>
              <w:t xml:space="preserve">Ładowanie przez zasilacz lub przewód USB podłączony do komputera. </w:t>
            </w:r>
          </w:p>
        </w:tc>
      </w:tr>
      <w:tr w:rsidR="00C119E0" w:rsidRPr="00D81C9D" w14:paraId="38C044DC" w14:textId="77777777" w:rsidTr="008F5900">
        <w:trPr>
          <w:trHeight w:val="34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F3849" w14:textId="26F597E3" w:rsidR="00C119E0" w:rsidRPr="00D81C9D" w:rsidRDefault="00D913F3" w:rsidP="001D1C9B">
            <w:pPr>
              <w:rPr>
                <w:rFonts w:ascii="Arial" w:hAnsi="Arial" w:cs="Arial"/>
                <w:sz w:val="20"/>
                <w:szCs w:val="20"/>
              </w:rPr>
            </w:pPr>
            <w:r>
              <w:rPr>
                <w:rFonts w:ascii="Arial" w:hAnsi="Arial" w:cs="Arial"/>
                <w:sz w:val="20"/>
                <w:szCs w:val="20"/>
              </w:rPr>
              <w:t>Akcesoria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42B1" w14:textId="35B2B0ED" w:rsidR="00C119E0" w:rsidRPr="006B3D63" w:rsidRDefault="00D913F3" w:rsidP="001D1C9B">
            <w:pPr>
              <w:rPr>
                <w:rFonts w:ascii="Arial" w:hAnsi="Arial" w:cs="Arial"/>
                <w:b/>
                <w:color w:val="FF0000"/>
                <w:sz w:val="20"/>
                <w:szCs w:val="20"/>
              </w:rPr>
            </w:pPr>
            <w:r w:rsidRPr="00D913F3">
              <w:rPr>
                <w:rFonts w:ascii="Arial" w:hAnsi="Arial" w:cs="Arial"/>
                <w:sz w:val="20"/>
                <w:szCs w:val="20"/>
              </w:rPr>
              <w:t>W zestawie: ładowarka sieciowa, kabel USB.</w:t>
            </w:r>
          </w:p>
        </w:tc>
      </w:tr>
      <w:tr w:rsidR="00C119E0" w:rsidRPr="00D81C9D" w14:paraId="35B3754B" w14:textId="77777777" w:rsidTr="008F7B81">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E8D7B" w14:textId="77777777" w:rsidR="00C119E0" w:rsidRPr="00D81C9D" w:rsidRDefault="00C119E0" w:rsidP="001D1C9B">
            <w:pPr>
              <w:rPr>
                <w:rFonts w:ascii="Arial" w:hAnsi="Arial" w:cs="Arial"/>
                <w:sz w:val="20"/>
                <w:szCs w:val="20"/>
              </w:rPr>
            </w:pPr>
            <w:r w:rsidRPr="00D81C9D">
              <w:rPr>
                <w:rFonts w:ascii="Arial" w:hAnsi="Arial" w:cs="Arial"/>
                <w:sz w:val="20"/>
                <w:szCs w:val="20"/>
              </w:rPr>
              <w:lastRenderedPageBreak/>
              <w:t>Gwarancja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24B9" w14:textId="7C4E0A7E" w:rsidR="00C119E0" w:rsidRPr="006B3D63" w:rsidRDefault="00D913F3" w:rsidP="001D1C9B">
            <w:pPr>
              <w:rPr>
                <w:rFonts w:ascii="Arial" w:hAnsi="Arial" w:cs="Arial"/>
                <w:b/>
                <w:color w:val="FF0000"/>
                <w:sz w:val="20"/>
                <w:szCs w:val="20"/>
              </w:rPr>
            </w:pPr>
            <w:r>
              <w:rPr>
                <w:rFonts w:ascii="Arial" w:hAnsi="Arial" w:cs="Arial"/>
                <w:sz w:val="20"/>
                <w:szCs w:val="20"/>
              </w:rPr>
              <w:t>Min.</w:t>
            </w:r>
            <w:r w:rsidR="00C119E0" w:rsidRPr="00D81C9D">
              <w:rPr>
                <w:rFonts w:ascii="Arial" w:hAnsi="Arial" w:cs="Arial"/>
                <w:sz w:val="20"/>
                <w:szCs w:val="20"/>
              </w:rPr>
              <w:t xml:space="preserve"> 24 miesiące gwarancji producenta.</w:t>
            </w:r>
          </w:p>
        </w:tc>
      </w:tr>
    </w:tbl>
    <w:p w14:paraId="1048A180" w14:textId="77777777" w:rsidR="004E154D" w:rsidRDefault="004E154D" w:rsidP="00BE08DF">
      <w:pPr>
        <w:rPr>
          <w:rFonts w:ascii="Arial" w:hAnsi="Arial" w:cs="Arial"/>
          <w:b/>
          <w:bCs/>
          <w:sz w:val="22"/>
          <w:szCs w:val="22"/>
        </w:rPr>
      </w:pPr>
    </w:p>
    <w:p w14:paraId="4D685A68" w14:textId="35FA9985" w:rsidR="004E154D" w:rsidRPr="00D81C9D" w:rsidRDefault="004E154D" w:rsidP="004E154D">
      <w:pPr>
        <w:rPr>
          <w:rFonts w:ascii="Arial" w:hAnsi="Arial" w:cs="Arial"/>
          <w:b/>
          <w:bCs/>
          <w:sz w:val="22"/>
          <w:szCs w:val="22"/>
        </w:rPr>
      </w:pPr>
      <w:r>
        <w:rPr>
          <w:rFonts w:ascii="Arial" w:hAnsi="Arial" w:cs="Arial"/>
          <w:b/>
          <w:bCs/>
          <w:sz w:val="22"/>
          <w:szCs w:val="22"/>
        </w:rPr>
        <w:t>3.</w:t>
      </w:r>
      <w:r w:rsidRPr="004E154D">
        <w:rPr>
          <w:rFonts w:ascii="Arial" w:hAnsi="Arial" w:cs="Arial"/>
          <w:b/>
          <w:bCs/>
          <w:sz w:val="22"/>
          <w:szCs w:val="22"/>
        </w:rPr>
        <w:t xml:space="preserve"> </w:t>
      </w:r>
      <w:r w:rsidRPr="00D81C9D">
        <w:rPr>
          <w:rFonts w:ascii="Arial" w:hAnsi="Arial" w:cs="Arial"/>
          <w:b/>
          <w:bCs/>
          <w:sz w:val="22"/>
          <w:szCs w:val="22"/>
        </w:rPr>
        <w:t xml:space="preserve">Monitor </w:t>
      </w:r>
      <w:r>
        <w:rPr>
          <w:rFonts w:ascii="Arial" w:hAnsi="Arial" w:cs="Arial"/>
          <w:b/>
          <w:bCs/>
          <w:sz w:val="22"/>
          <w:szCs w:val="22"/>
        </w:rPr>
        <w:t>interaktywny</w:t>
      </w:r>
      <w:r w:rsidR="008C6229">
        <w:rPr>
          <w:rFonts w:ascii="Arial" w:hAnsi="Arial" w:cs="Arial"/>
          <w:b/>
          <w:bCs/>
          <w:sz w:val="22"/>
          <w:szCs w:val="22"/>
        </w:rPr>
        <w:t xml:space="preserve"> </w:t>
      </w:r>
      <w:r w:rsidRPr="00D81C9D">
        <w:rPr>
          <w:rFonts w:ascii="Arial" w:hAnsi="Arial" w:cs="Arial"/>
          <w:b/>
          <w:bCs/>
          <w:sz w:val="22"/>
          <w:szCs w:val="22"/>
        </w:rPr>
        <w:t xml:space="preserve">– </w:t>
      </w:r>
      <w:r>
        <w:rPr>
          <w:rFonts w:ascii="Arial" w:hAnsi="Arial" w:cs="Arial"/>
          <w:b/>
          <w:bCs/>
          <w:sz w:val="22"/>
          <w:szCs w:val="22"/>
        </w:rPr>
        <w:t>25</w:t>
      </w:r>
      <w:r w:rsidRPr="00D81C9D">
        <w:rPr>
          <w:rFonts w:ascii="Arial" w:hAnsi="Arial" w:cs="Arial"/>
          <w:b/>
          <w:bCs/>
          <w:sz w:val="22"/>
          <w:szCs w:val="22"/>
        </w:rPr>
        <w:t xml:space="preserve"> sztuk</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654"/>
      </w:tblGrid>
      <w:tr w:rsidR="00C119E0" w:rsidRPr="006B3D63" w14:paraId="08AD1D4B" w14:textId="77777777" w:rsidTr="00885802">
        <w:trPr>
          <w:trHeight w:val="992"/>
        </w:trPr>
        <w:tc>
          <w:tcPr>
            <w:tcW w:w="97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94A1E" w14:textId="0FF344A8" w:rsidR="00C119E0" w:rsidRPr="006B3D63" w:rsidRDefault="00C119E0" w:rsidP="001D1C9B">
            <w:pPr>
              <w:ind w:left="-71"/>
              <w:jc w:val="center"/>
              <w:rPr>
                <w:rFonts w:ascii="Arial" w:hAnsi="Arial" w:cs="Arial"/>
                <w:b/>
                <w:noProof/>
                <w:color w:val="FF0000"/>
                <w:sz w:val="20"/>
                <w:szCs w:val="20"/>
              </w:rPr>
            </w:pPr>
            <w:bookmarkStart w:id="0" w:name="_Hlk91057445"/>
            <w:r w:rsidRPr="00D81C9D">
              <w:rPr>
                <w:rFonts w:ascii="Arial" w:hAnsi="Arial" w:cs="Arial"/>
                <w:b/>
                <w:sz w:val="20"/>
                <w:szCs w:val="20"/>
              </w:rPr>
              <w:t>Wymagania i parametry minimalne</w:t>
            </w:r>
          </w:p>
        </w:tc>
      </w:tr>
      <w:tr w:rsidR="00C119E0" w:rsidRPr="00D81C9D" w14:paraId="2998ADFC" w14:textId="77777777" w:rsidTr="00AD349D">
        <w:trPr>
          <w:trHeight w:val="33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98927" w14:textId="77777777" w:rsidR="00C119E0" w:rsidRPr="00D81C9D" w:rsidRDefault="00C119E0" w:rsidP="001D1C9B">
            <w:pPr>
              <w:rPr>
                <w:rFonts w:ascii="Arial" w:hAnsi="Arial" w:cs="Arial"/>
                <w:b/>
                <w:sz w:val="20"/>
                <w:szCs w:val="20"/>
              </w:rPr>
            </w:pPr>
            <w:r w:rsidRPr="00D81C9D">
              <w:rPr>
                <w:rFonts w:ascii="Arial" w:hAnsi="Arial" w:cs="Arial"/>
                <w:sz w:val="20"/>
                <w:szCs w:val="20"/>
              </w:rPr>
              <w:t>Ekran</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2E99C" w14:textId="56BDF372" w:rsidR="00C119E0" w:rsidRPr="00D81C9D" w:rsidRDefault="00C119E0" w:rsidP="001D1C9B">
            <w:pPr>
              <w:rPr>
                <w:rFonts w:ascii="Arial" w:hAnsi="Arial" w:cs="Arial"/>
                <w:b/>
                <w:sz w:val="20"/>
                <w:szCs w:val="20"/>
              </w:rPr>
            </w:pPr>
            <w:r w:rsidRPr="00063C58">
              <w:rPr>
                <w:rFonts w:ascii="Arial" w:hAnsi="Arial" w:cs="Arial"/>
                <w:sz w:val="20"/>
                <w:szCs w:val="20"/>
              </w:rPr>
              <w:t xml:space="preserve">Przekątna obrazu min. 65 </w:t>
            </w:r>
            <w:proofErr w:type="gramStart"/>
            <w:r w:rsidRPr="00063C58">
              <w:rPr>
                <w:rFonts w:ascii="Arial" w:hAnsi="Arial" w:cs="Arial"/>
                <w:sz w:val="20"/>
                <w:szCs w:val="20"/>
              </w:rPr>
              <w:t xml:space="preserve">cali,  </w:t>
            </w:r>
            <w:proofErr w:type="spellStart"/>
            <w:r w:rsidRPr="00063C58">
              <w:rPr>
                <w:rFonts w:ascii="Arial" w:hAnsi="Arial" w:cs="Arial"/>
                <w:sz w:val="20"/>
                <w:szCs w:val="20"/>
              </w:rPr>
              <w:t>4</w:t>
            </w:r>
            <w:proofErr w:type="gramEnd"/>
            <w:r w:rsidRPr="00063C58">
              <w:rPr>
                <w:rFonts w:ascii="Arial" w:hAnsi="Arial" w:cs="Arial"/>
                <w:sz w:val="20"/>
                <w:szCs w:val="20"/>
              </w:rPr>
              <w:t>k</w:t>
            </w:r>
            <w:proofErr w:type="spellEnd"/>
            <w:r w:rsidRPr="00063C58">
              <w:rPr>
                <w:rFonts w:ascii="Arial" w:hAnsi="Arial" w:cs="Arial"/>
                <w:sz w:val="20"/>
                <w:szCs w:val="20"/>
              </w:rPr>
              <w:t xml:space="preserve"> UHD z odświeżaniem 60 </w:t>
            </w:r>
            <w:proofErr w:type="spellStart"/>
            <w:r w:rsidRPr="00063C58">
              <w:rPr>
                <w:rFonts w:ascii="Arial" w:hAnsi="Arial" w:cs="Arial"/>
                <w:sz w:val="20"/>
                <w:szCs w:val="20"/>
              </w:rPr>
              <w:t>Hz</w:t>
            </w:r>
            <w:proofErr w:type="spellEnd"/>
            <w:r>
              <w:rPr>
                <w:rFonts w:ascii="Arial" w:hAnsi="Arial" w:cs="Arial"/>
                <w:sz w:val="20"/>
                <w:szCs w:val="20"/>
              </w:rPr>
              <w:t xml:space="preserve">, </w:t>
            </w:r>
            <w:r w:rsidRPr="002D6406">
              <w:rPr>
                <w:rFonts w:ascii="Arial" w:hAnsi="Arial" w:cs="Arial"/>
                <w:sz w:val="20"/>
                <w:szCs w:val="20"/>
              </w:rPr>
              <w:t xml:space="preserve">panel LED o żywotności do min. </w:t>
            </w:r>
            <w:r w:rsidR="00D913F3">
              <w:rPr>
                <w:rFonts w:ascii="Arial" w:hAnsi="Arial" w:cs="Arial"/>
                <w:sz w:val="20"/>
                <w:szCs w:val="20"/>
              </w:rPr>
              <w:t>5</w:t>
            </w:r>
            <w:r w:rsidRPr="002D6406">
              <w:rPr>
                <w:rFonts w:ascii="Arial" w:hAnsi="Arial" w:cs="Arial"/>
                <w:sz w:val="20"/>
                <w:szCs w:val="20"/>
              </w:rPr>
              <w:t>0 000 godzin,</w:t>
            </w:r>
          </w:p>
        </w:tc>
      </w:tr>
      <w:tr w:rsidR="00C119E0" w:rsidRPr="00D81C9D" w14:paraId="74A466D0" w14:textId="77777777" w:rsidTr="00BF3CA0">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76BBF" w14:textId="77777777" w:rsidR="00C119E0" w:rsidRPr="002D6406" w:rsidRDefault="00C119E0" w:rsidP="001D1C9B">
            <w:pPr>
              <w:rPr>
                <w:rFonts w:ascii="Arial" w:hAnsi="Arial" w:cs="Arial"/>
                <w:sz w:val="20"/>
                <w:szCs w:val="20"/>
              </w:rPr>
            </w:pPr>
            <w:r w:rsidRPr="002D6406">
              <w:rPr>
                <w:rFonts w:ascii="Arial" w:hAnsi="Arial" w:cs="Arial"/>
                <w:sz w:val="20"/>
                <w:szCs w:val="20"/>
              </w:rPr>
              <w:t>Rozdzielczość</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5DB21" w14:textId="090644D5" w:rsidR="00C119E0" w:rsidRPr="00D81C9D" w:rsidRDefault="00C119E0" w:rsidP="001D1C9B">
            <w:pPr>
              <w:rPr>
                <w:rFonts w:ascii="Arial" w:hAnsi="Arial" w:cs="Arial"/>
                <w:b/>
                <w:sz w:val="20"/>
                <w:szCs w:val="20"/>
              </w:rPr>
            </w:pPr>
            <w:r w:rsidRPr="002D6406">
              <w:rPr>
                <w:rFonts w:ascii="Arial" w:hAnsi="Arial" w:cs="Arial"/>
                <w:sz w:val="20"/>
                <w:szCs w:val="20"/>
              </w:rPr>
              <w:t>3840 x 2160, format 16:9</w:t>
            </w:r>
          </w:p>
        </w:tc>
      </w:tr>
      <w:tr w:rsidR="00D913F3" w:rsidRPr="00D81C9D" w14:paraId="4E63FE28" w14:textId="77777777" w:rsidTr="00BF3CA0">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99ABD" w14:textId="6F35D1DD" w:rsidR="00D913F3" w:rsidRPr="002D6406" w:rsidRDefault="00D913F3" w:rsidP="001D1C9B">
            <w:pPr>
              <w:rPr>
                <w:rFonts w:ascii="Arial" w:hAnsi="Arial" w:cs="Arial"/>
                <w:sz w:val="20"/>
                <w:szCs w:val="20"/>
              </w:rPr>
            </w:pPr>
            <w:r>
              <w:rPr>
                <w:rFonts w:ascii="Arial" w:hAnsi="Arial" w:cs="Arial"/>
                <w:sz w:val="20"/>
                <w:szCs w:val="20"/>
              </w:rPr>
              <w:t>RAM</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235BA" w14:textId="60F8643D" w:rsidR="00D913F3" w:rsidRPr="00D95829" w:rsidRDefault="00D913F3" w:rsidP="001D1C9B">
            <w:pPr>
              <w:rPr>
                <w:rFonts w:ascii="Arial" w:hAnsi="Arial" w:cs="Arial"/>
                <w:sz w:val="20"/>
                <w:szCs w:val="20"/>
              </w:rPr>
            </w:pPr>
            <w:r w:rsidRPr="00D95829">
              <w:rPr>
                <w:rFonts w:ascii="Arial" w:hAnsi="Arial" w:cs="Arial"/>
                <w:sz w:val="20"/>
                <w:szCs w:val="20"/>
              </w:rPr>
              <w:t>Min. 8 GB.</w:t>
            </w:r>
          </w:p>
        </w:tc>
      </w:tr>
      <w:tr w:rsidR="00C119E0" w:rsidRPr="00D81C9D" w14:paraId="35A716E9" w14:textId="77777777" w:rsidTr="00007B2C">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93412" w14:textId="77777777" w:rsidR="00C119E0" w:rsidRPr="002D6406" w:rsidRDefault="00C119E0" w:rsidP="001D1C9B">
            <w:pPr>
              <w:autoSpaceDE w:val="0"/>
              <w:autoSpaceDN w:val="0"/>
              <w:adjustRightInd w:val="0"/>
              <w:rPr>
                <w:rFonts w:ascii="Arial" w:hAnsi="Arial" w:cs="Arial"/>
                <w:sz w:val="20"/>
                <w:szCs w:val="20"/>
              </w:rPr>
            </w:pPr>
            <w:r w:rsidRPr="002D6406">
              <w:rPr>
                <w:rFonts w:ascii="Arial" w:hAnsi="Arial" w:cs="Arial"/>
                <w:sz w:val="20"/>
                <w:szCs w:val="20"/>
              </w:rPr>
              <w:t>Jasność</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00BF2" w14:textId="0B277320" w:rsidR="00C119E0" w:rsidRPr="00D95829" w:rsidRDefault="00D913F3" w:rsidP="001D1C9B">
            <w:pPr>
              <w:rPr>
                <w:rFonts w:ascii="Arial" w:hAnsi="Arial" w:cs="Arial"/>
                <w:b/>
                <w:sz w:val="20"/>
                <w:szCs w:val="20"/>
              </w:rPr>
            </w:pPr>
            <w:r w:rsidRPr="00D95829">
              <w:rPr>
                <w:rFonts w:ascii="Arial" w:hAnsi="Arial" w:cs="Arial"/>
                <w:sz w:val="20"/>
                <w:szCs w:val="20"/>
              </w:rPr>
              <w:t>Min.</w:t>
            </w:r>
            <w:r w:rsidR="00C119E0" w:rsidRPr="00D95829">
              <w:rPr>
                <w:rFonts w:ascii="Arial" w:hAnsi="Arial" w:cs="Arial"/>
                <w:sz w:val="20"/>
                <w:szCs w:val="20"/>
              </w:rPr>
              <w:t xml:space="preserve"> 4</w:t>
            </w:r>
            <w:r w:rsidRPr="00D95829">
              <w:rPr>
                <w:rFonts w:ascii="Arial" w:hAnsi="Arial" w:cs="Arial"/>
                <w:sz w:val="20"/>
                <w:szCs w:val="20"/>
              </w:rPr>
              <w:t>0</w:t>
            </w:r>
            <w:r w:rsidR="00C119E0" w:rsidRPr="00D95829">
              <w:rPr>
                <w:rFonts w:ascii="Arial" w:hAnsi="Arial" w:cs="Arial"/>
                <w:sz w:val="20"/>
                <w:szCs w:val="20"/>
              </w:rPr>
              <w:t>0 cd/</w:t>
            </w:r>
            <w:proofErr w:type="spellStart"/>
            <w:r w:rsidR="00C119E0" w:rsidRPr="00D95829">
              <w:rPr>
                <w:rFonts w:ascii="Arial" w:hAnsi="Arial" w:cs="Arial"/>
                <w:sz w:val="20"/>
                <w:szCs w:val="20"/>
              </w:rPr>
              <w:t>m2</w:t>
            </w:r>
            <w:proofErr w:type="spellEnd"/>
          </w:p>
        </w:tc>
      </w:tr>
      <w:tr w:rsidR="00C119E0" w:rsidRPr="00D81C9D" w14:paraId="35F2D0A2" w14:textId="77777777" w:rsidTr="00E643A5">
        <w:trPr>
          <w:trHeight w:val="41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6B3DF" w14:textId="77777777" w:rsidR="00C119E0" w:rsidRPr="002D6406" w:rsidRDefault="00C119E0" w:rsidP="001D1C9B">
            <w:pPr>
              <w:rPr>
                <w:rFonts w:ascii="Arial" w:hAnsi="Arial" w:cs="Arial"/>
                <w:sz w:val="20"/>
                <w:szCs w:val="20"/>
              </w:rPr>
            </w:pPr>
            <w:r w:rsidRPr="002D6406">
              <w:rPr>
                <w:rFonts w:ascii="Arial" w:hAnsi="Arial" w:cs="Arial"/>
                <w:sz w:val="20"/>
                <w:szCs w:val="20"/>
              </w:rPr>
              <w:t>Kontrast</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A238E" w14:textId="4167C214" w:rsidR="00C119E0" w:rsidRPr="00D95829" w:rsidRDefault="00C119E0" w:rsidP="001D1C9B">
            <w:pPr>
              <w:rPr>
                <w:rFonts w:ascii="Arial" w:hAnsi="Arial" w:cs="Arial"/>
                <w:b/>
                <w:sz w:val="20"/>
                <w:szCs w:val="20"/>
              </w:rPr>
            </w:pPr>
            <w:r w:rsidRPr="00D95829">
              <w:rPr>
                <w:rFonts w:ascii="Arial" w:hAnsi="Arial" w:cs="Arial"/>
                <w:sz w:val="20"/>
                <w:szCs w:val="20"/>
              </w:rPr>
              <w:t>min. 5000:1</w:t>
            </w:r>
          </w:p>
        </w:tc>
      </w:tr>
      <w:tr w:rsidR="00C119E0" w:rsidRPr="00D81C9D" w14:paraId="2B735C50" w14:textId="77777777" w:rsidTr="00C5067E">
        <w:trPr>
          <w:trHeight w:val="32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AACB8" w14:textId="77777777" w:rsidR="00C119E0" w:rsidRPr="002D6406" w:rsidRDefault="00C119E0" w:rsidP="001D1C9B">
            <w:pPr>
              <w:rPr>
                <w:rFonts w:ascii="Arial" w:hAnsi="Arial" w:cs="Arial"/>
                <w:sz w:val="20"/>
                <w:szCs w:val="20"/>
              </w:rPr>
            </w:pPr>
            <w:r>
              <w:rPr>
                <w:rFonts w:ascii="Arial" w:hAnsi="Arial" w:cs="Arial"/>
                <w:sz w:val="20"/>
                <w:szCs w:val="20"/>
              </w:rPr>
              <w:t>Procesor i pamięć</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3E9EA" w14:textId="77777777" w:rsidR="00D95829" w:rsidRPr="00D95829" w:rsidRDefault="00D95829" w:rsidP="00D95829">
            <w:pPr>
              <w:rPr>
                <w:rFonts w:ascii="Arial" w:hAnsi="Arial" w:cs="Arial"/>
                <w:sz w:val="20"/>
                <w:szCs w:val="20"/>
              </w:rPr>
            </w:pPr>
            <w:r w:rsidRPr="00D95829">
              <w:rPr>
                <w:rFonts w:ascii="Arial" w:hAnsi="Arial" w:cs="Arial"/>
                <w:sz w:val="20"/>
                <w:szCs w:val="20"/>
              </w:rPr>
              <w:t xml:space="preserve">Procesor wielordzeniowy, zaprojektowany do pracy w monitorach interaktywnych, uzyskujący wynik co najmniej 10 000 punktów w teście </w:t>
            </w:r>
            <w:proofErr w:type="spellStart"/>
            <w:r w:rsidRPr="00D95829">
              <w:rPr>
                <w:rFonts w:ascii="Arial" w:hAnsi="Arial" w:cs="Arial"/>
                <w:sz w:val="20"/>
                <w:szCs w:val="20"/>
              </w:rPr>
              <w:t>PassMark</w:t>
            </w:r>
            <w:proofErr w:type="spellEnd"/>
            <w:r w:rsidRPr="00D95829">
              <w:rPr>
                <w:rFonts w:ascii="Arial" w:hAnsi="Arial" w:cs="Arial"/>
                <w:sz w:val="20"/>
                <w:szCs w:val="20"/>
              </w:rPr>
              <w:t xml:space="preserve"> - CPU Mark według wyników opublikowanych na stronie </w:t>
            </w:r>
            <w:hyperlink r:id="rId9" w:history="1">
              <w:r w:rsidRPr="00D95829">
                <w:rPr>
                  <w:rStyle w:val="Hipercze"/>
                  <w:rFonts w:ascii="Arial" w:hAnsi="Arial" w:cs="Arial"/>
                  <w:sz w:val="20"/>
                  <w:szCs w:val="20"/>
                </w:rPr>
                <w:t>http://</w:t>
              </w:r>
              <w:proofErr w:type="spellStart"/>
              <w:r w:rsidRPr="00D95829">
                <w:rPr>
                  <w:rStyle w:val="Hipercze"/>
                  <w:rFonts w:ascii="Arial" w:hAnsi="Arial" w:cs="Arial"/>
                  <w:sz w:val="20"/>
                  <w:szCs w:val="20"/>
                </w:rPr>
                <w:t>www.cpubenchmark.net</w:t>
              </w:r>
              <w:proofErr w:type="spellEnd"/>
              <w:r w:rsidRPr="00D95829">
                <w:rPr>
                  <w:rStyle w:val="Hipercze"/>
                  <w:rFonts w:ascii="Arial" w:hAnsi="Arial" w:cs="Arial"/>
                  <w:sz w:val="20"/>
                  <w:szCs w:val="20"/>
                </w:rPr>
                <w:t>/</w:t>
              </w:r>
              <w:proofErr w:type="spellStart"/>
              <w:r w:rsidRPr="00D95829">
                <w:rPr>
                  <w:rStyle w:val="Hipercze"/>
                  <w:rFonts w:ascii="Arial" w:hAnsi="Arial" w:cs="Arial"/>
                  <w:sz w:val="20"/>
                  <w:szCs w:val="20"/>
                </w:rPr>
                <w:t>cpu</w:t>
              </w:r>
              <w:proofErr w:type="spellEnd"/>
              <w:r w:rsidRPr="00D95829">
                <w:rPr>
                  <w:rStyle w:val="Hipercze"/>
                  <w:rFonts w:ascii="Arial" w:hAnsi="Arial" w:cs="Arial"/>
                  <w:sz w:val="20"/>
                  <w:szCs w:val="20"/>
                </w:rPr>
                <w:t xml:space="preserve"> </w:t>
              </w:r>
              <w:proofErr w:type="spellStart"/>
              <w:r w:rsidRPr="00D95829">
                <w:rPr>
                  <w:rStyle w:val="Hipercze"/>
                  <w:rFonts w:ascii="Arial" w:hAnsi="Arial" w:cs="Arial"/>
                  <w:sz w:val="20"/>
                  <w:szCs w:val="20"/>
                </w:rPr>
                <w:t>list.php</w:t>
              </w:r>
              <w:proofErr w:type="spellEnd"/>
            </w:hyperlink>
            <w:r w:rsidRPr="00D95829">
              <w:rPr>
                <w:rFonts w:ascii="Arial" w:hAnsi="Arial" w:cs="Arial"/>
                <w:sz w:val="20"/>
                <w:szCs w:val="20"/>
              </w:rPr>
              <w:t xml:space="preserve"> </w:t>
            </w:r>
            <w:r w:rsidRPr="00D95829">
              <w:rPr>
                <w:rFonts w:ascii="Arial" w:hAnsi="Arial" w:cs="Arial"/>
                <w:bCs/>
                <w:sz w:val="20"/>
                <w:szCs w:val="20"/>
              </w:rPr>
              <w:t xml:space="preserve">wygenerowany nie wcześniej w dniu wszczęcia postępowania. </w:t>
            </w:r>
          </w:p>
          <w:p w14:paraId="43D708A4" w14:textId="3D31A1FB" w:rsidR="00C119E0" w:rsidRPr="00D95829" w:rsidRDefault="00D95829" w:rsidP="00D95829">
            <w:pPr>
              <w:rPr>
                <w:rFonts w:ascii="Arial" w:hAnsi="Arial" w:cs="Arial"/>
                <w:b/>
                <w:sz w:val="20"/>
                <w:szCs w:val="20"/>
              </w:rPr>
            </w:pPr>
            <w:r w:rsidRPr="00D95829">
              <w:rPr>
                <w:rFonts w:ascii="Arial" w:hAnsi="Arial" w:cs="Arial"/>
                <w:sz w:val="20"/>
                <w:szCs w:val="20"/>
              </w:rPr>
              <w:t>Do oferty należy załączyć wydruk z ww. strony, dopuszcza się wydruk w języku angielskim.</w:t>
            </w:r>
          </w:p>
        </w:tc>
      </w:tr>
      <w:tr w:rsidR="00C119E0" w:rsidRPr="00D81C9D" w14:paraId="4D887E00" w14:textId="77777777" w:rsidTr="00F50166">
        <w:trPr>
          <w:trHeight w:val="106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92FA6" w14:textId="77777777" w:rsidR="00C119E0" w:rsidRPr="002D6406" w:rsidRDefault="00C119E0" w:rsidP="001D1C9B">
            <w:pPr>
              <w:rPr>
                <w:rFonts w:ascii="Arial" w:hAnsi="Arial" w:cs="Arial"/>
                <w:sz w:val="20"/>
                <w:szCs w:val="20"/>
              </w:rPr>
            </w:pPr>
            <w:r w:rsidRPr="002D6406">
              <w:rPr>
                <w:rFonts w:ascii="Arial" w:hAnsi="Arial" w:cs="Arial"/>
                <w:sz w:val="20"/>
                <w:szCs w:val="20"/>
              </w:rPr>
              <w:t>Złącza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75158" w14:textId="095D56CD" w:rsidR="00C119E0" w:rsidRPr="00D81C9D" w:rsidRDefault="00C119E0" w:rsidP="001D1C9B">
            <w:pPr>
              <w:rPr>
                <w:rFonts w:ascii="Arial" w:hAnsi="Arial" w:cs="Arial"/>
                <w:b/>
                <w:sz w:val="20"/>
                <w:szCs w:val="20"/>
              </w:rPr>
            </w:pPr>
            <w:r w:rsidRPr="002D6406">
              <w:rPr>
                <w:rFonts w:ascii="Arial" w:hAnsi="Arial" w:cs="Arial"/>
                <w:sz w:val="20"/>
                <w:szCs w:val="20"/>
              </w:rPr>
              <w:t xml:space="preserve">Wejścia/Wyjścia AV, HDMI In (2.0), </w:t>
            </w:r>
            <w:proofErr w:type="spellStart"/>
            <w:proofErr w:type="gramStart"/>
            <w:r w:rsidRPr="002D6406">
              <w:rPr>
                <w:rFonts w:ascii="Arial" w:hAnsi="Arial" w:cs="Arial"/>
                <w:sz w:val="20"/>
                <w:szCs w:val="20"/>
              </w:rPr>
              <w:t>Touch</w:t>
            </w:r>
            <w:proofErr w:type="spellEnd"/>
            <w:r w:rsidRPr="002D6406">
              <w:rPr>
                <w:rFonts w:ascii="Arial" w:hAnsi="Arial" w:cs="Arial"/>
                <w:sz w:val="20"/>
                <w:szCs w:val="20"/>
              </w:rPr>
              <w:t>(</w:t>
            </w:r>
            <w:proofErr w:type="gramEnd"/>
            <w:r w:rsidRPr="002D6406">
              <w:rPr>
                <w:rFonts w:ascii="Arial" w:hAnsi="Arial" w:cs="Arial"/>
                <w:sz w:val="20"/>
                <w:szCs w:val="20"/>
              </w:rPr>
              <w:t xml:space="preserve">USB2.0 </w:t>
            </w:r>
            <w:proofErr w:type="spellStart"/>
            <w:r w:rsidRPr="002D6406">
              <w:rPr>
                <w:rFonts w:ascii="Arial" w:hAnsi="Arial" w:cs="Arial"/>
                <w:sz w:val="20"/>
                <w:szCs w:val="20"/>
              </w:rPr>
              <w:t>Type</w:t>
            </w:r>
            <w:proofErr w:type="spellEnd"/>
            <w:r w:rsidRPr="002D6406">
              <w:rPr>
                <w:rFonts w:ascii="Arial" w:hAnsi="Arial" w:cs="Arial"/>
                <w:sz w:val="20"/>
                <w:szCs w:val="20"/>
              </w:rPr>
              <w:t xml:space="preserve">-B), USB3.0(Public </w:t>
            </w:r>
            <w:proofErr w:type="spellStart"/>
            <w:r w:rsidRPr="002D6406">
              <w:rPr>
                <w:rFonts w:ascii="Arial" w:hAnsi="Arial" w:cs="Arial"/>
                <w:sz w:val="20"/>
                <w:szCs w:val="20"/>
              </w:rPr>
              <w:t>Type</w:t>
            </w:r>
            <w:proofErr w:type="spellEnd"/>
            <w:r w:rsidRPr="002D6406">
              <w:rPr>
                <w:rFonts w:ascii="Arial" w:hAnsi="Arial" w:cs="Arial"/>
                <w:sz w:val="20"/>
                <w:szCs w:val="20"/>
              </w:rPr>
              <w:t xml:space="preserve">-A), </w:t>
            </w:r>
            <w:proofErr w:type="spellStart"/>
            <w:r w:rsidRPr="002D6406">
              <w:rPr>
                <w:rFonts w:ascii="Arial" w:hAnsi="Arial" w:cs="Arial"/>
                <w:sz w:val="20"/>
                <w:szCs w:val="20"/>
              </w:rPr>
              <w:t>Type</w:t>
            </w:r>
            <w:proofErr w:type="spellEnd"/>
            <w:r w:rsidRPr="002D6406">
              <w:rPr>
                <w:rFonts w:ascii="Arial" w:hAnsi="Arial" w:cs="Arial"/>
                <w:sz w:val="20"/>
                <w:szCs w:val="20"/>
              </w:rPr>
              <w:t xml:space="preserve"> C(65W+4K60+USB2.0), </w:t>
            </w:r>
            <w:proofErr w:type="spellStart"/>
            <w:r w:rsidRPr="002D6406">
              <w:rPr>
                <w:rFonts w:ascii="Arial" w:hAnsi="Arial" w:cs="Arial"/>
                <w:sz w:val="20"/>
                <w:szCs w:val="20"/>
              </w:rPr>
              <w:t>Mic</w:t>
            </w:r>
            <w:proofErr w:type="spellEnd"/>
            <w:r w:rsidRPr="002D6406">
              <w:rPr>
                <w:rFonts w:ascii="Arial" w:hAnsi="Arial" w:cs="Arial"/>
                <w:sz w:val="20"/>
                <w:szCs w:val="20"/>
              </w:rPr>
              <w:t xml:space="preserve"> In(</w:t>
            </w:r>
            <w:proofErr w:type="spellStart"/>
            <w:r w:rsidRPr="002D6406">
              <w:rPr>
                <w:rFonts w:ascii="Arial" w:hAnsi="Arial" w:cs="Arial"/>
                <w:sz w:val="20"/>
                <w:szCs w:val="20"/>
              </w:rPr>
              <w:t>Aux3.5</w:t>
            </w:r>
            <w:proofErr w:type="spellEnd"/>
            <w:r w:rsidRPr="002D6406">
              <w:rPr>
                <w:rFonts w:ascii="Arial" w:hAnsi="Arial" w:cs="Arial"/>
                <w:sz w:val="20"/>
                <w:szCs w:val="20"/>
              </w:rPr>
              <w:t>), DP In, DP1.2, VGA, VGA Audio In(</w:t>
            </w:r>
            <w:proofErr w:type="spellStart"/>
            <w:r w:rsidRPr="002D6406">
              <w:rPr>
                <w:rFonts w:ascii="Arial" w:hAnsi="Arial" w:cs="Arial"/>
                <w:sz w:val="20"/>
                <w:szCs w:val="20"/>
              </w:rPr>
              <w:t>Aux3.5</w:t>
            </w:r>
            <w:proofErr w:type="spellEnd"/>
            <w:r w:rsidRPr="002D6406">
              <w:rPr>
                <w:rFonts w:ascii="Arial" w:hAnsi="Arial" w:cs="Arial"/>
                <w:sz w:val="20"/>
                <w:szCs w:val="20"/>
              </w:rPr>
              <w:t xml:space="preserve">), </w:t>
            </w:r>
            <w:proofErr w:type="spellStart"/>
            <w:r w:rsidRPr="002D6406">
              <w:rPr>
                <w:rFonts w:ascii="Arial" w:hAnsi="Arial" w:cs="Arial"/>
                <w:sz w:val="20"/>
                <w:szCs w:val="20"/>
              </w:rPr>
              <w:t>Earphone</w:t>
            </w:r>
            <w:proofErr w:type="spellEnd"/>
            <w:r w:rsidRPr="002D6406">
              <w:rPr>
                <w:rFonts w:ascii="Arial" w:hAnsi="Arial" w:cs="Arial"/>
                <w:sz w:val="20"/>
                <w:szCs w:val="20"/>
              </w:rPr>
              <w:t xml:space="preserve">, </w:t>
            </w:r>
            <w:proofErr w:type="spellStart"/>
            <w:r w:rsidRPr="002D6406">
              <w:rPr>
                <w:rFonts w:ascii="Arial" w:hAnsi="Arial" w:cs="Arial"/>
                <w:sz w:val="20"/>
                <w:szCs w:val="20"/>
              </w:rPr>
              <w:t>Aux3.5</w:t>
            </w:r>
            <w:proofErr w:type="spellEnd"/>
            <w:r w:rsidRPr="002D6406">
              <w:rPr>
                <w:rFonts w:ascii="Arial" w:hAnsi="Arial" w:cs="Arial"/>
                <w:sz w:val="20"/>
                <w:szCs w:val="20"/>
              </w:rPr>
              <w:t xml:space="preserve">, HDMI Out (2.0), SPDIF Out, USB 2.0(Android), USB 2.0(Public), , RS232, </w:t>
            </w:r>
            <w:proofErr w:type="spellStart"/>
            <w:r w:rsidRPr="002D6406">
              <w:rPr>
                <w:rFonts w:ascii="Arial" w:hAnsi="Arial" w:cs="Arial"/>
                <w:sz w:val="20"/>
                <w:szCs w:val="20"/>
              </w:rPr>
              <w:t>Type</w:t>
            </w:r>
            <w:proofErr w:type="spellEnd"/>
            <w:r w:rsidRPr="002D6406">
              <w:rPr>
                <w:rFonts w:ascii="Arial" w:hAnsi="Arial" w:cs="Arial"/>
                <w:sz w:val="20"/>
                <w:szCs w:val="20"/>
              </w:rPr>
              <w:t xml:space="preserve">-C(For </w:t>
            </w:r>
            <w:proofErr w:type="spellStart"/>
            <w:r w:rsidRPr="002D6406">
              <w:rPr>
                <w:rFonts w:ascii="Arial" w:hAnsi="Arial" w:cs="Arial"/>
                <w:sz w:val="20"/>
                <w:szCs w:val="20"/>
              </w:rPr>
              <w:t>camera</w:t>
            </w:r>
            <w:proofErr w:type="spellEnd"/>
            <w:r w:rsidRPr="002D6406">
              <w:rPr>
                <w:rFonts w:ascii="Arial" w:hAnsi="Arial" w:cs="Arial"/>
                <w:sz w:val="20"/>
                <w:szCs w:val="20"/>
              </w:rPr>
              <w:t xml:space="preserve">, USB 2.0)Obsługiwane formaty multimediów: obraz: JPEG, BMP, PNG, film: MPEG1, MPEG2, MPEG4, </w:t>
            </w:r>
            <w:proofErr w:type="spellStart"/>
            <w:r w:rsidRPr="002D6406">
              <w:rPr>
                <w:rFonts w:ascii="Arial" w:hAnsi="Arial" w:cs="Arial"/>
                <w:sz w:val="20"/>
                <w:szCs w:val="20"/>
              </w:rPr>
              <w:t>H264</w:t>
            </w:r>
            <w:proofErr w:type="spellEnd"/>
            <w:r w:rsidRPr="002D6406">
              <w:rPr>
                <w:rFonts w:ascii="Arial" w:hAnsi="Arial" w:cs="Arial"/>
                <w:sz w:val="20"/>
                <w:szCs w:val="20"/>
              </w:rPr>
              <w:t xml:space="preserve">, RM, RMVB, MOV, MJPEG, VC1, </w:t>
            </w:r>
            <w:proofErr w:type="spellStart"/>
            <w:r w:rsidRPr="002D6406">
              <w:rPr>
                <w:rFonts w:ascii="Arial" w:hAnsi="Arial" w:cs="Arial"/>
                <w:sz w:val="20"/>
                <w:szCs w:val="20"/>
              </w:rPr>
              <w:t>Divx</w:t>
            </w:r>
            <w:proofErr w:type="spellEnd"/>
            <w:r w:rsidRPr="002D6406">
              <w:rPr>
                <w:rFonts w:ascii="Arial" w:hAnsi="Arial" w:cs="Arial"/>
                <w:sz w:val="20"/>
                <w:szCs w:val="20"/>
              </w:rPr>
              <w:t>, FLV(</w:t>
            </w:r>
            <w:proofErr w:type="spellStart"/>
            <w:r w:rsidRPr="002D6406">
              <w:rPr>
                <w:rFonts w:ascii="Arial" w:hAnsi="Arial" w:cs="Arial"/>
                <w:sz w:val="20"/>
                <w:szCs w:val="20"/>
              </w:rPr>
              <w:t>Support</w:t>
            </w:r>
            <w:proofErr w:type="spellEnd"/>
            <w:r w:rsidRPr="002D6406">
              <w:rPr>
                <w:rFonts w:ascii="Arial" w:hAnsi="Arial" w:cs="Arial"/>
                <w:sz w:val="20"/>
                <w:szCs w:val="20"/>
              </w:rPr>
              <w:t xml:space="preserve"> </w:t>
            </w:r>
            <w:proofErr w:type="spellStart"/>
            <w:r w:rsidRPr="002D6406">
              <w:rPr>
                <w:rFonts w:ascii="Arial" w:hAnsi="Arial" w:cs="Arial"/>
                <w:sz w:val="20"/>
                <w:szCs w:val="20"/>
              </w:rPr>
              <w:t>1080P</w:t>
            </w:r>
            <w:proofErr w:type="spellEnd"/>
            <w:r w:rsidRPr="002D6406">
              <w:rPr>
                <w:rFonts w:ascii="Arial" w:hAnsi="Arial" w:cs="Arial"/>
                <w:sz w:val="20"/>
                <w:szCs w:val="20"/>
              </w:rPr>
              <w:t xml:space="preserve"> HD </w:t>
            </w:r>
            <w:proofErr w:type="spellStart"/>
            <w:r w:rsidRPr="002D6406">
              <w:rPr>
                <w:rFonts w:ascii="Arial" w:hAnsi="Arial" w:cs="Arial"/>
                <w:sz w:val="20"/>
                <w:szCs w:val="20"/>
              </w:rPr>
              <w:t>Decoding</w:t>
            </w:r>
            <w:proofErr w:type="spellEnd"/>
            <w:r w:rsidRPr="002D6406">
              <w:rPr>
                <w:rFonts w:ascii="Arial" w:hAnsi="Arial" w:cs="Arial"/>
                <w:sz w:val="20"/>
                <w:szCs w:val="20"/>
              </w:rPr>
              <w:t>), dźwięk: MP3, M4A, (AAC),</w:t>
            </w:r>
            <w:r w:rsidR="008C6229">
              <w:rPr>
                <w:rFonts w:ascii="Arial" w:hAnsi="Arial" w:cs="Arial"/>
                <w:sz w:val="20"/>
                <w:szCs w:val="20"/>
              </w:rPr>
              <w:t xml:space="preserve"> </w:t>
            </w:r>
            <w:r w:rsidR="008C6229" w:rsidRPr="008C6229">
              <w:rPr>
                <w:rFonts w:ascii="Arial" w:hAnsi="Arial" w:cs="Arial"/>
                <w:sz w:val="20"/>
                <w:szCs w:val="20"/>
              </w:rPr>
              <w:t>LAN port sieciowy RJ-45</w:t>
            </w:r>
          </w:p>
        </w:tc>
      </w:tr>
      <w:tr w:rsidR="00C119E0" w:rsidRPr="00D81C9D" w14:paraId="7A3B5A1D" w14:textId="77777777" w:rsidTr="008E3BE6">
        <w:trPr>
          <w:trHeight w:val="42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6A876" w14:textId="77777777" w:rsidR="00C119E0" w:rsidRPr="00D81C9D" w:rsidRDefault="00C119E0" w:rsidP="001D1C9B">
            <w:pPr>
              <w:rPr>
                <w:rFonts w:ascii="Arial" w:hAnsi="Arial" w:cs="Arial"/>
                <w:sz w:val="20"/>
                <w:szCs w:val="20"/>
              </w:rPr>
            </w:pPr>
            <w:r w:rsidRPr="00D81C9D">
              <w:rPr>
                <w:rFonts w:ascii="Arial" w:hAnsi="Arial" w:cs="Arial"/>
                <w:sz w:val="20"/>
                <w:szCs w:val="20"/>
              </w:rPr>
              <w:t>Głośniki</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4591C" w14:textId="166917D9" w:rsidR="00C119E0" w:rsidRPr="00D81C9D" w:rsidRDefault="00C119E0" w:rsidP="001D1C9B">
            <w:pPr>
              <w:rPr>
                <w:rFonts w:ascii="Arial" w:hAnsi="Arial" w:cs="Arial"/>
                <w:b/>
                <w:sz w:val="20"/>
                <w:szCs w:val="20"/>
              </w:rPr>
            </w:pPr>
            <w:r w:rsidRPr="00D81C9D">
              <w:rPr>
                <w:rFonts w:ascii="Arial" w:hAnsi="Arial" w:cs="Arial"/>
                <w:sz w:val="20"/>
                <w:szCs w:val="20"/>
              </w:rPr>
              <w:t xml:space="preserve">wbudowane głośniki min. 2 x </w:t>
            </w:r>
            <w:proofErr w:type="spellStart"/>
            <w:r w:rsidRPr="00D81C9D">
              <w:rPr>
                <w:rFonts w:ascii="Arial" w:hAnsi="Arial" w:cs="Arial"/>
                <w:sz w:val="20"/>
                <w:szCs w:val="20"/>
              </w:rPr>
              <w:t>2</w:t>
            </w:r>
            <w:r>
              <w:rPr>
                <w:rFonts w:ascii="Arial" w:hAnsi="Arial" w:cs="Arial"/>
                <w:sz w:val="20"/>
                <w:szCs w:val="20"/>
              </w:rPr>
              <w:t>0</w:t>
            </w:r>
            <w:r w:rsidRPr="00D81C9D">
              <w:rPr>
                <w:rFonts w:ascii="Arial" w:hAnsi="Arial" w:cs="Arial"/>
                <w:sz w:val="20"/>
                <w:szCs w:val="20"/>
              </w:rPr>
              <w:t>W</w:t>
            </w:r>
            <w:proofErr w:type="spellEnd"/>
          </w:p>
        </w:tc>
      </w:tr>
      <w:tr w:rsidR="00C119E0" w:rsidRPr="00D81C9D" w14:paraId="2B4B3D68" w14:textId="77777777" w:rsidTr="007C31C2">
        <w:trPr>
          <w:trHeight w:val="42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0DA9" w14:textId="77777777" w:rsidR="00C119E0" w:rsidRPr="00D81C9D" w:rsidRDefault="00C119E0" w:rsidP="001D1C9B">
            <w:pPr>
              <w:rPr>
                <w:rFonts w:ascii="Arial" w:hAnsi="Arial" w:cs="Arial"/>
                <w:sz w:val="20"/>
                <w:szCs w:val="20"/>
              </w:rPr>
            </w:pPr>
            <w:r w:rsidRPr="00D81C9D">
              <w:rPr>
                <w:rFonts w:ascii="Arial" w:hAnsi="Arial" w:cs="Arial"/>
                <w:sz w:val="20"/>
                <w:szCs w:val="20"/>
              </w:rPr>
              <w:t>Dodatkowe informacje</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66CAA" w14:textId="196467F7" w:rsidR="008C6229" w:rsidRDefault="00C119E0" w:rsidP="001D1C9B">
            <w:pPr>
              <w:rPr>
                <w:rFonts w:ascii="Arial" w:hAnsi="Arial" w:cs="Arial"/>
                <w:sz w:val="20"/>
                <w:szCs w:val="20"/>
              </w:rPr>
            </w:pPr>
            <w:r>
              <w:rPr>
                <w:rFonts w:ascii="Arial" w:hAnsi="Arial" w:cs="Arial"/>
                <w:sz w:val="20"/>
                <w:szCs w:val="20"/>
              </w:rPr>
              <w:t xml:space="preserve">- </w:t>
            </w:r>
            <w:r w:rsidR="008C6229">
              <w:rPr>
                <w:rFonts w:ascii="Arial" w:hAnsi="Arial" w:cs="Arial"/>
                <w:sz w:val="20"/>
                <w:szCs w:val="20"/>
              </w:rPr>
              <w:t>slot OPS</w:t>
            </w:r>
          </w:p>
          <w:p w14:paraId="5FA240F5" w14:textId="5BC34361" w:rsidR="00C119E0" w:rsidRDefault="008C6229" w:rsidP="001D1C9B">
            <w:pPr>
              <w:rPr>
                <w:rFonts w:ascii="Arial" w:hAnsi="Arial" w:cs="Arial"/>
                <w:sz w:val="20"/>
                <w:szCs w:val="20"/>
              </w:rPr>
            </w:pPr>
            <w:r>
              <w:rPr>
                <w:rFonts w:ascii="Arial" w:hAnsi="Arial" w:cs="Arial"/>
                <w:sz w:val="20"/>
                <w:szCs w:val="20"/>
              </w:rPr>
              <w:t xml:space="preserve">- </w:t>
            </w:r>
            <w:r w:rsidR="00C119E0" w:rsidRPr="002D6406">
              <w:rPr>
                <w:rFonts w:ascii="Arial" w:hAnsi="Arial" w:cs="Arial"/>
                <w:sz w:val="20"/>
                <w:szCs w:val="20"/>
              </w:rPr>
              <w:t xml:space="preserve">automatyczne wykrywanie końcówki pióra / palca / gumki. </w:t>
            </w:r>
          </w:p>
          <w:p w14:paraId="6EA2D017" w14:textId="3BF52774" w:rsidR="00C119E0" w:rsidRDefault="00C119E0" w:rsidP="001D1C9B">
            <w:pPr>
              <w:rPr>
                <w:rFonts w:ascii="Arial" w:hAnsi="Arial" w:cs="Arial"/>
                <w:sz w:val="20"/>
                <w:szCs w:val="20"/>
              </w:rPr>
            </w:pPr>
            <w:r>
              <w:rPr>
                <w:rFonts w:ascii="Arial" w:hAnsi="Arial" w:cs="Arial"/>
                <w:sz w:val="20"/>
                <w:szCs w:val="20"/>
              </w:rPr>
              <w:t>- i</w:t>
            </w:r>
            <w:r w:rsidRPr="002D6406">
              <w:rPr>
                <w:rFonts w:ascii="Arial" w:hAnsi="Arial" w:cs="Arial"/>
                <w:sz w:val="20"/>
                <w:szCs w:val="20"/>
              </w:rPr>
              <w:t xml:space="preserve">ntuicyjny </w:t>
            </w:r>
            <w:proofErr w:type="spellStart"/>
            <w:r w:rsidRPr="002D6406">
              <w:rPr>
                <w:rFonts w:ascii="Arial" w:hAnsi="Arial" w:cs="Arial"/>
                <w:sz w:val="20"/>
                <w:szCs w:val="20"/>
              </w:rPr>
              <w:t>interface</w:t>
            </w:r>
            <w:proofErr w:type="spellEnd"/>
            <w:r w:rsidRPr="002D6406">
              <w:rPr>
                <w:rFonts w:ascii="Arial" w:hAnsi="Arial" w:cs="Arial"/>
                <w:sz w:val="20"/>
                <w:szCs w:val="20"/>
              </w:rPr>
              <w:t xml:space="preserve"> z przydatnymi aplikacjami: szybki</w:t>
            </w:r>
            <w:r>
              <w:rPr>
                <w:rFonts w:ascii="Arial" w:hAnsi="Arial" w:cs="Arial"/>
                <w:sz w:val="20"/>
                <w:szCs w:val="20"/>
              </w:rPr>
              <w:t>e</w:t>
            </w:r>
            <w:r w:rsidRPr="002D6406">
              <w:rPr>
                <w:rFonts w:ascii="Arial" w:hAnsi="Arial" w:cs="Arial"/>
                <w:sz w:val="20"/>
                <w:szCs w:val="20"/>
              </w:rPr>
              <w:t xml:space="preserve"> przełączania się pomiędzy wbudowanym systemem Android, zmiana źródła wyświetlanego obrazu, </w:t>
            </w:r>
          </w:p>
          <w:p w14:paraId="7716016E" w14:textId="77777777" w:rsidR="00C119E0" w:rsidRDefault="00C119E0"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tablica (rysowanie, wprowadzanie tekstu, wklejanie obrazu, auto kształt), </w:t>
            </w:r>
          </w:p>
          <w:p w14:paraId="2241DB90" w14:textId="77777777" w:rsidR="00C119E0" w:rsidRDefault="00C119E0"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program do zarządzania plikami (intuicyjna obsługa wycinania / kopiowania / wklejania / usuwania, obsługa usługi w chmurze / FTP / sieci lokalnej), </w:t>
            </w:r>
          </w:p>
          <w:p w14:paraId="5390EDDE" w14:textId="77777777" w:rsidR="00C119E0" w:rsidRDefault="00C119E0"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program do zarządzania aplikacjami (pakiet biurowy, przeglądarka, kalendarz, </w:t>
            </w:r>
            <w:proofErr w:type="gramStart"/>
            <w:r w:rsidRPr="002D6406">
              <w:rPr>
                <w:rFonts w:ascii="Arial" w:hAnsi="Arial" w:cs="Arial"/>
                <w:sz w:val="20"/>
                <w:szCs w:val="20"/>
              </w:rPr>
              <w:t>kal</w:t>
            </w:r>
            <w:r>
              <w:rPr>
                <w:rFonts w:ascii="Arial" w:hAnsi="Arial" w:cs="Arial"/>
                <w:sz w:val="20"/>
                <w:szCs w:val="20"/>
              </w:rPr>
              <w:t>kulator,  udostępnienie</w:t>
            </w:r>
            <w:proofErr w:type="gramEnd"/>
            <w:r>
              <w:rPr>
                <w:rFonts w:ascii="Arial" w:hAnsi="Arial" w:cs="Arial"/>
                <w:sz w:val="20"/>
                <w:szCs w:val="20"/>
              </w:rPr>
              <w:t xml:space="preserve"> ekranu,  </w:t>
            </w:r>
          </w:p>
          <w:p w14:paraId="7B05DF0F" w14:textId="7A022D38" w:rsidR="00C119E0" w:rsidRPr="00D81C9D" w:rsidRDefault="00C119E0" w:rsidP="001D1C9B">
            <w:pPr>
              <w:rPr>
                <w:rFonts w:ascii="Arial" w:hAnsi="Arial" w:cs="Arial"/>
                <w:b/>
                <w:sz w:val="20"/>
                <w:szCs w:val="20"/>
              </w:rPr>
            </w:pPr>
            <w:r>
              <w:rPr>
                <w:rFonts w:ascii="Arial" w:hAnsi="Arial" w:cs="Arial"/>
                <w:sz w:val="20"/>
                <w:szCs w:val="20"/>
              </w:rPr>
              <w:t xml:space="preserve">- </w:t>
            </w:r>
            <w:r w:rsidRPr="002D6406">
              <w:rPr>
                <w:rFonts w:ascii="Arial" w:hAnsi="Arial" w:cs="Arial"/>
                <w:sz w:val="20"/>
                <w:szCs w:val="20"/>
              </w:rPr>
              <w:t>podział ekranu</w:t>
            </w:r>
          </w:p>
        </w:tc>
      </w:tr>
      <w:tr w:rsidR="00C119E0" w:rsidRPr="00D81C9D" w14:paraId="27DFA5BE" w14:textId="77777777" w:rsidTr="00C468C9">
        <w:trPr>
          <w:trHeight w:val="55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F9B79" w14:textId="0B675856" w:rsidR="00C119E0" w:rsidRPr="00D81C9D" w:rsidRDefault="00D95829" w:rsidP="001D1C9B">
            <w:pPr>
              <w:rPr>
                <w:rFonts w:ascii="Arial" w:hAnsi="Arial" w:cs="Arial"/>
                <w:sz w:val="20"/>
                <w:szCs w:val="20"/>
              </w:rPr>
            </w:pPr>
            <w:r>
              <w:rPr>
                <w:rFonts w:ascii="Arial" w:hAnsi="Arial" w:cs="Arial"/>
                <w:sz w:val="20"/>
                <w:szCs w:val="20"/>
              </w:rPr>
              <w:t>A</w:t>
            </w:r>
            <w:r w:rsidR="00C119E0" w:rsidRPr="00D81C9D">
              <w:rPr>
                <w:rFonts w:ascii="Arial" w:hAnsi="Arial" w:cs="Arial"/>
                <w:sz w:val="20"/>
                <w:szCs w:val="20"/>
              </w:rPr>
              <w:t>kcesoria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61E0" w14:textId="0FB4E553" w:rsidR="00C119E0" w:rsidRPr="00D95829" w:rsidRDefault="00C119E0" w:rsidP="001D1C9B">
            <w:pPr>
              <w:rPr>
                <w:rFonts w:ascii="Arial" w:hAnsi="Arial" w:cs="Arial"/>
                <w:sz w:val="20"/>
                <w:szCs w:val="20"/>
              </w:rPr>
            </w:pPr>
            <w:r w:rsidRPr="00D81C9D">
              <w:rPr>
                <w:rFonts w:ascii="Arial" w:hAnsi="Arial" w:cs="Arial"/>
                <w:sz w:val="20"/>
                <w:szCs w:val="20"/>
              </w:rPr>
              <w:t>Kabel zasilający/zasilacz</w:t>
            </w:r>
            <w:r w:rsidR="00D95829">
              <w:rPr>
                <w:rFonts w:ascii="Arial" w:hAnsi="Arial" w:cs="Arial"/>
                <w:sz w:val="20"/>
                <w:szCs w:val="20"/>
              </w:rPr>
              <w:t xml:space="preserve">, </w:t>
            </w:r>
            <w:r w:rsidRPr="00D81C9D">
              <w:rPr>
                <w:rFonts w:ascii="Arial" w:hAnsi="Arial" w:cs="Arial"/>
                <w:sz w:val="20"/>
                <w:szCs w:val="20"/>
              </w:rPr>
              <w:t>Kabel HDMI</w:t>
            </w:r>
          </w:p>
        </w:tc>
      </w:tr>
      <w:tr w:rsidR="00C119E0" w:rsidRPr="00D81C9D" w14:paraId="1A3F016D" w14:textId="77777777" w:rsidTr="00B36D53">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63BEB" w14:textId="77777777" w:rsidR="00C119E0" w:rsidRPr="00D81C9D" w:rsidRDefault="00C119E0" w:rsidP="001D1C9B">
            <w:pPr>
              <w:rPr>
                <w:rFonts w:ascii="Arial" w:hAnsi="Arial" w:cs="Arial"/>
                <w:sz w:val="20"/>
                <w:szCs w:val="20"/>
              </w:rPr>
            </w:pPr>
            <w:r w:rsidRPr="00D81C9D">
              <w:rPr>
                <w:rFonts w:ascii="Arial" w:hAnsi="Arial" w:cs="Arial"/>
                <w:sz w:val="20"/>
                <w:szCs w:val="20"/>
              </w:rPr>
              <w:t>Gwarancja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525FC" w14:textId="777CA66B" w:rsidR="00C119E0" w:rsidRPr="00D81C9D" w:rsidRDefault="00D95829" w:rsidP="001D1C9B">
            <w:pPr>
              <w:rPr>
                <w:rFonts w:ascii="Arial" w:hAnsi="Arial" w:cs="Arial"/>
                <w:b/>
                <w:sz w:val="20"/>
                <w:szCs w:val="20"/>
              </w:rPr>
            </w:pPr>
            <w:r>
              <w:rPr>
                <w:rFonts w:ascii="Arial" w:hAnsi="Arial" w:cs="Arial"/>
                <w:sz w:val="20"/>
                <w:szCs w:val="20"/>
              </w:rPr>
              <w:t>Min. 60</w:t>
            </w:r>
            <w:r w:rsidR="00C119E0" w:rsidRPr="00D81C9D">
              <w:rPr>
                <w:rFonts w:ascii="Arial" w:hAnsi="Arial" w:cs="Arial"/>
                <w:sz w:val="20"/>
                <w:szCs w:val="20"/>
              </w:rPr>
              <w:t xml:space="preserve"> miesi</w:t>
            </w:r>
            <w:r>
              <w:rPr>
                <w:rFonts w:ascii="Arial" w:hAnsi="Arial" w:cs="Arial"/>
                <w:sz w:val="20"/>
                <w:szCs w:val="20"/>
              </w:rPr>
              <w:t>ęcy</w:t>
            </w:r>
            <w:r w:rsidR="00C119E0" w:rsidRPr="00D81C9D">
              <w:rPr>
                <w:rFonts w:ascii="Arial" w:hAnsi="Arial" w:cs="Arial"/>
                <w:sz w:val="20"/>
                <w:szCs w:val="20"/>
              </w:rPr>
              <w:t xml:space="preserve"> gwarancji producenta</w:t>
            </w:r>
            <w:r w:rsidR="00C119E0">
              <w:rPr>
                <w:rFonts w:ascii="Arial" w:hAnsi="Arial" w:cs="Arial"/>
                <w:sz w:val="20"/>
                <w:szCs w:val="20"/>
              </w:rPr>
              <w:t>.</w:t>
            </w:r>
          </w:p>
        </w:tc>
      </w:tr>
      <w:bookmarkEnd w:id="0"/>
    </w:tbl>
    <w:p w14:paraId="1339E213" w14:textId="77777777" w:rsidR="004E154D" w:rsidRDefault="004E154D" w:rsidP="00BE08DF">
      <w:pPr>
        <w:rPr>
          <w:rFonts w:ascii="Arial" w:hAnsi="Arial" w:cs="Arial"/>
          <w:b/>
          <w:bCs/>
          <w:sz w:val="22"/>
          <w:szCs w:val="22"/>
        </w:rPr>
      </w:pPr>
    </w:p>
    <w:p w14:paraId="2EA29F7C" w14:textId="77777777" w:rsidR="004E154D" w:rsidRPr="00D81C9D" w:rsidRDefault="004E154D" w:rsidP="004E154D">
      <w:pPr>
        <w:rPr>
          <w:rFonts w:ascii="Arial" w:hAnsi="Arial" w:cs="Arial"/>
          <w:b/>
          <w:bCs/>
          <w:sz w:val="22"/>
          <w:szCs w:val="22"/>
        </w:rPr>
      </w:pPr>
      <w:r>
        <w:rPr>
          <w:rFonts w:ascii="Arial" w:hAnsi="Arial" w:cs="Arial"/>
          <w:b/>
          <w:bCs/>
          <w:sz w:val="22"/>
          <w:szCs w:val="22"/>
        </w:rPr>
        <w:t>4.</w:t>
      </w:r>
      <w:r w:rsidRPr="004E154D">
        <w:rPr>
          <w:rFonts w:ascii="Arial" w:hAnsi="Arial" w:cs="Arial"/>
          <w:b/>
          <w:bCs/>
          <w:sz w:val="22"/>
          <w:szCs w:val="22"/>
        </w:rPr>
        <w:t xml:space="preserve"> </w:t>
      </w:r>
      <w:r w:rsidRPr="00D81C9D">
        <w:rPr>
          <w:rFonts w:ascii="Arial" w:hAnsi="Arial" w:cs="Arial"/>
          <w:b/>
          <w:bCs/>
          <w:sz w:val="22"/>
          <w:szCs w:val="22"/>
        </w:rPr>
        <w:t xml:space="preserve">Pakiet oprogramowania biurowego lic. </w:t>
      </w:r>
      <w:r>
        <w:rPr>
          <w:rFonts w:ascii="Arial" w:hAnsi="Arial" w:cs="Arial"/>
          <w:b/>
          <w:bCs/>
          <w:sz w:val="22"/>
          <w:szCs w:val="22"/>
        </w:rPr>
        <w:t>dla</w:t>
      </w:r>
      <w:r w:rsidRPr="00D81C9D">
        <w:rPr>
          <w:rFonts w:ascii="Arial" w:hAnsi="Arial" w:cs="Arial"/>
          <w:b/>
          <w:bCs/>
          <w:sz w:val="22"/>
          <w:szCs w:val="22"/>
        </w:rPr>
        <w:t xml:space="preserve"> </w:t>
      </w:r>
      <w:r>
        <w:rPr>
          <w:rFonts w:ascii="Arial" w:hAnsi="Arial" w:cs="Arial"/>
          <w:b/>
          <w:bCs/>
          <w:sz w:val="22"/>
          <w:szCs w:val="22"/>
        </w:rPr>
        <w:t>48</w:t>
      </w:r>
      <w:r w:rsidRPr="00D81C9D">
        <w:rPr>
          <w:rFonts w:ascii="Arial" w:hAnsi="Arial" w:cs="Arial"/>
          <w:b/>
          <w:bCs/>
          <w:sz w:val="22"/>
          <w:szCs w:val="22"/>
        </w:rPr>
        <w:t xml:space="preserve"> użytkowników</w:t>
      </w:r>
    </w:p>
    <w:tbl>
      <w:tblPr>
        <w:tblStyle w:val="Tabela-Siatka"/>
        <w:tblW w:w="9634" w:type="dxa"/>
        <w:tblLook w:val="04A0" w:firstRow="1" w:lastRow="0" w:firstColumn="1" w:lastColumn="0" w:noHBand="0" w:noVBand="1"/>
      </w:tblPr>
      <w:tblGrid>
        <w:gridCol w:w="1951"/>
        <w:gridCol w:w="7683"/>
      </w:tblGrid>
      <w:tr w:rsidR="00C119E0" w:rsidRPr="00D81C9D" w14:paraId="2E4D2D6A" w14:textId="77777777" w:rsidTr="00C24E4C">
        <w:tc>
          <w:tcPr>
            <w:tcW w:w="9634" w:type="dxa"/>
            <w:gridSpan w:val="2"/>
            <w:vAlign w:val="center"/>
          </w:tcPr>
          <w:p w14:paraId="56E1C4F1" w14:textId="79FAD450" w:rsidR="00C119E0" w:rsidRPr="00D81C9D" w:rsidRDefault="00C119E0" w:rsidP="001D1C9B">
            <w:pPr>
              <w:jc w:val="center"/>
              <w:rPr>
                <w:rFonts w:ascii="Arial" w:hAnsi="Arial" w:cs="Arial"/>
                <w:b/>
                <w:sz w:val="20"/>
                <w:szCs w:val="20"/>
              </w:rPr>
            </w:pPr>
            <w:r w:rsidRPr="00D81C9D">
              <w:rPr>
                <w:rFonts w:ascii="Arial" w:hAnsi="Arial" w:cs="Arial"/>
                <w:b/>
                <w:sz w:val="20"/>
                <w:szCs w:val="20"/>
              </w:rPr>
              <w:t>Wymagania minimalne</w:t>
            </w:r>
          </w:p>
        </w:tc>
      </w:tr>
      <w:tr w:rsidR="00C119E0" w:rsidRPr="00D81C9D" w14:paraId="6CBFAADB" w14:textId="77777777" w:rsidTr="005D07CB">
        <w:tc>
          <w:tcPr>
            <w:tcW w:w="1951" w:type="dxa"/>
          </w:tcPr>
          <w:p w14:paraId="61D40982" w14:textId="77777777" w:rsidR="00C119E0" w:rsidRPr="00D81C9D" w:rsidRDefault="00C119E0" w:rsidP="001D1C9B">
            <w:pPr>
              <w:rPr>
                <w:rFonts w:ascii="Arial" w:hAnsi="Arial" w:cs="Arial"/>
                <w:bCs/>
                <w:sz w:val="20"/>
                <w:szCs w:val="20"/>
              </w:rPr>
            </w:pPr>
            <w:r w:rsidRPr="00D81C9D">
              <w:rPr>
                <w:rFonts w:ascii="Arial" w:hAnsi="Arial" w:cs="Arial"/>
                <w:bCs/>
                <w:sz w:val="20"/>
                <w:szCs w:val="20"/>
              </w:rPr>
              <w:t>Zawartość pakietu</w:t>
            </w:r>
          </w:p>
        </w:tc>
        <w:tc>
          <w:tcPr>
            <w:tcW w:w="7683" w:type="dxa"/>
          </w:tcPr>
          <w:p w14:paraId="189459BB" w14:textId="77777777" w:rsidR="00C119E0" w:rsidRPr="00D81C9D" w:rsidRDefault="00C119E0" w:rsidP="001D1C9B">
            <w:pPr>
              <w:contextualSpacing/>
              <w:rPr>
                <w:rFonts w:ascii="Arial" w:hAnsi="Arial" w:cs="Arial"/>
                <w:bCs/>
                <w:sz w:val="20"/>
                <w:szCs w:val="20"/>
              </w:rPr>
            </w:pPr>
            <w:r w:rsidRPr="00D81C9D">
              <w:rPr>
                <w:rFonts w:ascii="Arial" w:hAnsi="Arial" w:cs="Arial"/>
                <w:sz w:val="20"/>
                <w:szCs w:val="20"/>
              </w:rPr>
              <w:t>Pakiet musi zawierać</w:t>
            </w:r>
            <w:r w:rsidRPr="00D81C9D">
              <w:rPr>
                <w:rFonts w:ascii="Arial" w:hAnsi="Arial" w:cs="Arial"/>
                <w:bCs/>
                <w:sz w:val="20"/>
                <w:szCs w:val="20"/>
              </w:rPr>
              <w:t>:</w:t>
            </w:r>
          </w:p>
          <w:p w14:paraId="0E430E1D" w14:textId="77777777" w:rsidR="00C119E0" w:rsidRPr="00D81C9D" w:rsidRDefault="00C119E0" w:rsidP="001D1C9B">
            <w:pPr>
              <w:numPr>
                <w:ilvl w:val="0"/>
                <w:numId w:val="4"/>
              </w:numPr>
              <w:contextualSpacing/>
              <w:rPr>
                <w:rFonts w:ascii="Arial" w:hAnsi="Arial" w:cs="Arial"/>
                <w:bCs/>
                <w:sz w:val="20"/>
                <w:szCs w:val="20"/>
              </w:rPr>
            </w:pPr>
            <w:r w:rsidRPr="00D81C9D">
              <w:rPr>
                <w:rFonts w:ascii="Arial" w:hAnsi="Arial" w:cs="Arial"/>
                <w:bCs/>
                <w:sz w:val="20"/>
                <w:szCs w:val="20"/>
              </w:rPr>
              <w:t>edytor tekstów,</w:t>
            </w:r>
          </w:p>
          <w:p w14:paraId="3D812456" w14:textId="77777777" w:rsidR="00C119E0" w:rsidRPr="00D81C9D" w:rsidRDefault="00C119E0" w:rsidP="001D1C9B">
            <w:pPr>
              <w:numPr>
                <w:ilvl w:val="0"/>
                <w:numId w:val="4"/>
              </w:numPr>
              <w:contextualSpacing/>
              <w:rPr>
                <w:rFonts w:ascii="Arial" w:hAnsi="Arial" w:cs="Arial"/>
                <w:bCs/>
                <w:sz w:val="20"/>
                <w:szCs w:val="20"/>
              </w:rPr>
            </w:pPr>
            <w:r w:rsidRPr="00D81C9D">
              <w:rPr>
                <w:rFonts w:ascii="Arial" w:hAnsi="Arial" w:cs="Arial"/>
                <w:bCs/>
                <w:sz w:val="20"/>
                <w:szCs w:val="20"/>
              </w:rPr>
              <w:t>arkusz kalkulacyjny,</w:t>
            </w:r>
          </w:p>
          <w:p w14:paraId="1E5BBAC1" w14:textId="77777777" w:rsidR="00C119E0" w:rsidRPr="00D81C9D" w:rsidRDefault="00C119E0" w:rsidP="001D1C9B">
            <w:pPr>
              <w:numPr>
                <w:ilvl w:val="0"/>
                <w:numId w:val="4"/>
              </w:numPr>
              <w:contextualSpacing/>
              <w:rPr>
                <w:rFonts w:ascii="Arial" w:hAnsi="Arial" w:cs="Arial"/>
                <w:bCs/>
                <w:sz w:val="20"/>
                <w:szCs w:val="20"/>
              </w:rPr>
            </w:pPr>
            <w:r w:rsidRPr="00D81C9D">
              <w:rPr>
                <w:rFonts w:ascii="Arial" w:hAnsi="Arial" w:cs="Arial"/>
                <w:bCs/>
                <w:sz w:val="20"/>
                <w:szCs w:val="20"/>
              </w:rPr>
              <w:t>narzędzie do przygotowania i prowadzenia prezentacji,</w:t>
            </w:r>
          </w:p>
          <w:p w14:paraId="174FD589" w14:textId="40184AD7" w:rsidR="00C119E0" w:rsidRPr="00D81C9D" w:rsidRDefault="00C119E0" w:rsidP="001D1C9B">
            <w:pPr>
              <w:rPr>
                <w:rFonts w:ascii="Arial" w:hAnsi="Arial" w:cs="Arial"/>
                <w:sz w:val="20"/>
                <w:szCs w:val="20"/>
              </w:rPr>
            </w:pPr>
            <w:r w:rsidRPr="00D81C9D">
              <w:rPr>
                <w:rFonts w:ascii="Arial" w:hAnsi="Arial" w:cs="Arial"/>
                <w:bCs/>
                <w:sz w:val="20"/>
                <w:szCs w:val="20"/>
              </w:rPr>
              <w:t>narzędzie do zarządzania informacją osobistą (pocztą elektroniczną, kalendarzem, kontaktami i zadaniami).</w:t>
            </w:r>
          </w:p>
        </w:tc>
      </w:tr>
      <w:tr w:rsidR="00C119E0" w:rsidRPr="00D81C9D" w14:paraId="338DC18A" w14:textId="77777777" w:rsidTr="004E1029">
        <w:tc>
          <w:tcPr>
            <w:tcW w:w="1951" w:type="dxa"/>
          </w:tcPr>
          <w:p w14:paraId="100A7558" w14:textId="77777777" w:rsidR="00C119E0" w:rsidRPr="00D81C9D" w:rsidRDefault="00C119E0" w:rsidP="001D1C9B">
            <w:pPr>
              <w:rPr>
                <w:rFonts w:ascii="Arial" w:hAnsi="Arial" w:cs="Arial"/>
                <w:bCs/>
                <w:sz w:val="20"/>
                <w:szCs w:val="20"/>
              </w:rPr>
            </w:pPr>
            <w:r w:rsidRPr="00D81C9D">
              <w:rPr>
                <w:rFonts w:ascii="Arial" w:hAnsi="Arial" w:cs="Arial"/>
                <w:bCs/>
                <w:sz w:val="20"/>
                <w:szCs w:val="20"/>
              </w:rPr>
              <w:t>Wymagania ogólne dla pakietu</w:t>
            </w:r>
          </w:p>
        </w:tc>
        <w:tc>
          <w:tcPr>
            <w:tcW w:w="7683" w:type="dxa"/>
          </w:tcPr>
          <w:p w14:paraId="2EF9A90D"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 xml:space="preserve">Wymagana pełna polska wersja językowa interfejsu użytkownika, w tym także systemu interaktywnej pomocy w języku polskim. </w:t>
            </w:r>
          </w:p>
          <w:p w14:paraId="3AD72473"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Pakiet powinien mieć system aktualizacji darmowych poprawek bezpieczeństwa, przy czym komunikacja z użytkownikiem powinna odbywać się w języku polskim.</w:t>
            </w:r>
          </w:p>
          <w:p w14:paraId="6A9E299D"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 xml:space="preserve">Dostępność w Internecie na stronach producenta biuletynów technicznych, w tym opisów poprawek bezpieczeństwa, w języku polskim, a także telefonicznej pomocy technicznej producenta pakietu biurowego świadczonej w języku polskim. </w:t>
            </w:r>
          </w:p>
          <w:p w14:paraId="50AF6412"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lastRenderedPageBreak/>
              <w:t>Wymagany publicznie znany cykl życia przedstawiony przez producenta dotyczący rozwoju i wsparcia technicznego – w szczególności w zakresie bezpieczeństwa co najmniej 5 lat od daty zakupu.</w:t>
            </w:r>
          </w:p>
          <w:p w14:paraId="739EDFED"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Możliwość dostosowania pakietu aplikacji biurowych do pracy dla osób niepełnosprawnych np. słabo widzących, zgodnie z wymogami Krajowych Ram Interoperacyjności (WCAG 2.0).</w:t>
            </w:r>
          </w:p>
          <w:p w14:paraId="31017BB0" w14:textId="77777777" w:rsidR="00C119E0" w:rsidRPr="00D81C9D" w:rsidRDefault="00C119E0" w:rsidP="001D1C9B">
            <w:pPr>
              <w:contextualSpacing/>
              <w:rPr>
                <w:rFonts w:ascii="Arial" w:hAnsi="Arial" w:cs="Arial"/>
                <w:bCs/>
                <w:sz w:val="20"/>
                <w:szCs w:val="20"/>
              </w:rPr>
            </w:pPr>
          </w:p>
          <w:p w14:paraId="20F2DAB1"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Wymagana wersja oprogramowania na komputery PC (z systemem Windows).</w:t>
            </w:r>
          </w:p>
          <w:p w14:paraId="1FBC8448" w14:textId="77777777" w:rsidR="00C119E0" w:rsidRPr="00D81C9D" w:rsidRDefault="00C119E0" w:rsidP="001D1C9B">
            <w:pPr>
              <w:contextualSpacing/>
              <w:rPr>
                <w:rFonts w:ascii="Arial" w:hAnsi="Arial" w:cs="Arial"/>
                <w:bCs/>
                <w:sz w:val="20"/>
                <w:szCs w:val="20"/>
              </w:rPr>
            </w:pPr>
          </w:p>
          <w:p w14:paraId="1E2B78AD" w14:textId="4234B294"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Wymagane dostarczenie licencji odpowiedniej dla jednost</w:t>
            </w:r>
            <w:r w:rsidR="005836D6">
              <w:rPr>
                <w:rFonts w:ascii="Arial" w:hAnsi="Arial" w:cs="Arial"/>
                <w:bCs/>
                <w:sz w:val="20"/>
                <w:szCs w:val="20"/>
              </w:rPr>
              <w:t>ki</w:t>
            </w:r>
            <w:r w:rsidRPr="00D81C9D">
              <w:rPr>
                <w:rFonts w:ascii="Arial" w:hAnsi="Arial" w:cs="Arial"/>
                <w:bCs/>
                <w:sz w:val="20"/>
                <w:szCs w:val="20"/>
              </w:rPr>
              <w:t xml:space="preserve"> edukacji wskazan</w:t>
            </w:r>
            <w:r w:rsidR="005836D6">
              <w:rPr>
                <w:rFonts w:ascii="Arial" w:hAnsi="Arial" w:cs="Arial"/>
                <w:bCs/>
                <w:sz w:val="20"/>
                <w:szCs w:val="20"/>
              </w:rPr>
              <w:t>ej</w:t>
            </w:r>
            <w:r w:rsidRPr="00D81C9D">
              <w:rPr>
                <w:rFonts w:ascii="Arial" w:hAnsi="Arial" w:cs="Arial"/>
                <w:bCs/>
                <w:sz w:val="20"/>
                <w:szCs w:val="20"/>
              </w:rPr>
              <w:t xml:space="preserve"> w zestawieniu rzeczowo – ilościowym, w stosownych ilościach. </w:t>
            </w:r>
          </w:p>
          <w:p w14:paraId="04C1595F"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Dopuszcza się licencję elektroniczną.</w:t>
            </w:r>
          </w:p>
          <w:p w14:paraId="0771CB37" w14:textId="088E40CC" w:rsidR="00C119E0" w:rsidRPr="00D81C9D" w:rsidRDefault="00C119E0" w:rsidP="001D1C9B">
            <w:pPr>
              <w:rPr>
                <w:rFonts w:ascii="Arial" w:hAnsi="Arial" w:cs="Arial"/>
                <w:sz w:val="20"/>
                <w:szCs w:val="20"/>
              </w:rPr>
            </w:pPr>
            <w:r w:rsidRPr="00D81C9D">
              <w:rPr>
                <w:rFonts w:ascii="Arial" w:hAnsi="Arial" w:cs="Arial"/>
                <w:b/>
                <w:sz w:val="20"/>
                <w:szCs w:val="20"/>
              </w:rPr>
              <w:t>Licencja dożywotnia (wieczysta).</w:t>
            </w:r>
          </w:p>
        </w:tc>
      </w:tr>
      <w:tr w:rsidR="00C119E0" w:rsidRPr="00D81C9D" w14:paraId="05DAD436" w14:textId="77777777" w:rsidTr="00AF3D2C">
        <w:tc>
          <w:tcPr>
            <w:tcW w:w="1951" w:type="dxa"/>
          </w:tcPr>
          <w:p w14:paraId="6046ACB0" w14:textId="77777777" w:rsidR="00C119E0" w:rsidRPr="00D81C9D" w:rsidRDefault="00C119E0" w:rsidP="001D1C9B">
            <w:pPr>
              <w:rPr>
                <w:rFonts w:ascii="Arial" w:hAnsi="Arial" w:cs="Arial"/>
                <w:bCs/>
                <w:sz w:val="20"/>
                <w:szCs w:val="20"/>
              </w:rPr>
            </w:pPr>
            <w:r w:rsidRPr="00D81C9D">
              <w:rPr>
                <w:rFonts w:ascii="Arial" w:hAnsi="Arial" w:cs="Arial"/>
                <w:bCs/>
                <w:sz w:val="20"/>
                <w:szCs w:val="20"/>
              </w:rPr>
              <w:lastRenderedPageBreak/>
              <w:t>Edytor teksu</w:t>
            </w:r>
          </w:p>
        </w:tc>
        <w:tc>
          <w:tcPr>
            <w:tcW w:w="7683" w:type="dxa"/>
          </w:tcPr>
          <w:p w14:paraId="0E52FC78"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 xml:space="preserve">Edytor tekstu musi umożliwiać: </w:t>
            </w:r>
          </w:p>
          <w:p w14:paraId="20AC4C4E"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Edycję i formatowanie tekstu w języku polskim wraz z obsługą języka polskiego w zakresie sprawdzania pisowni i poprawności gramatycznej oraz funkcjonalnością słownika wyrazów bliskoznacznych i autokorekty.</w:t>
            </w:r>
          </w:p>
          <w:p w14:paraId="0CF81578"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Wstawianie oraz formatowanie tabel.</w:t>
            </w:r>
          </w:p>
          <w:p w14:paraId="245C5ADC"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Wstawianie oraz formatowanie obiektów graficznych.</w:t>
            </w:r>
          </w:p>
          <w:p w14:paraId="06168198"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Wstawianie wykresów i tabel z arkusza kalkulacyjnego (wliczając tabele przestawne). </w:t>
            </w:r>
          </w:p>
          <w:p w14:paraId="28764544"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Automatyczne numerowanie rozdziałów, punktów, akapitów, tabel i rysunków. </w:t>
            </w:r>
          </w:p>
          <w:p w14:paraId="5C4BF926"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Automatyczne tworzenie spisów treści. </w:t>
            </w:r>
          </w:p>
          <w:p w14:paraId="69A21087"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Formatowanie nagłówków i stopek stron. </w:t>
            </w:r>
          </w:p>
          <w:p w14:paraId="0960F033"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Śledzenie i porównywanie zmian wprowadzonych przez użytkowników w dokumencie. </w:t>
            </w:r>
          </w:p>
          <w:p w14:paraId="66EB903E"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Nagrywanie, tworzenie i edycję makr automatyzujących wykonywanie czynności. </w:t>
            </w:r>
          </w:p>
          <w:p w14:paraId="760991CE"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Określenie układu strony (pionowa/pozioma). </w:t>
            </w:r>
          </w:p>
          <w:p w14:paraId="682B92A1"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Wydruk dokumentów. </w:t>
            </w:r>
          </w:p>
          <w:p w14:paraId="6AA521FF"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Wykonywanie korespondencji seryjnej bazując na danych adresowych pochodzących z arkusza kalkulacyjnego i z narzędzia do zarządzania informacją prywatną. </w:t>
            </w:r>
          </w:p>
          <w:p w14:paraId="5C1628F9" w14:textId="77777777" w:rsidR="00C119E0" w:rsidRPr="00D81C9D" w:rsidRDefault="00C119E0" w:rsidP="001D1C9B">
            <w:pPr>
              <w:numPr>
                <w:ilvl w:val="0"/>
                <w:numId w:val="5"/>
              </w:numPr>
              <w:contextualSpacing/>
              <w:rPr>
                <w:rFonts w:ascii="Arial" w:hAnsi="Arial" w:cs="Arial"/>
                <w:bCs/>
                <w:sz w:val="20"/>
                <w:szCs w:val="20"/>
              </w:rPr>
            </w:pPr>
            <w:r w:rsidRPr="00D81C9D">
              <w:rPr>
                <w:rFonts w:ascii="Arial" w:hAnsi="Arial" w:cs="Arial"/>
                <w:bCs/>
                <w:sz w:val="20"/>
                <w:szCs w:val="20"/>
              </w:rPr>
              <w:t>Zabezpieczenie dokumentów hasłem przed odczytem oraz przed wprowadzaniem modyfikacji.</w:t>
            </w:r>
          </w:p>
          <w:p w14:paraId="147C7680" w14:textId="592EC387" w:rsidR="00C119E0" w:rsidRPr="00D81C9D" w:rsidRDefault="00C119E0" w:rsidP="001D1C9B">
            <w:pPr>
              <w:rPr>
                <w:rFonts w:ascii="Arial" w:hAnsi="Arial" w:cs="Arial"/>
                <w:sz w:val="20"/>
                <w:szCs w:val="20"/>
              </w:rPr>
            </w:pPr>
            <w:r w:rsidRPr="00D81C9D">
              <w:rPr>
                <w:rFonts w:ascii="Arial" w:hAnsi="Arial" w:cs="Arial"/>
                <w:bCs/>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tc>
      </w:tr>
      <w:tr w:rsidR="00C119E0" w:rsidRPr="00D81C9D" w14:paraId="1577E039" w14:textId="77777777" w:rsidTr="00963D34">
        <w:tc>
          <w:tcPr>
            <w:tcW w:w="1951" w:type="dxa"/>
          </w:tcPr>
          <w:p w14:paraId="370BC893" w14:textId="77777777" w:rsidR="00C119E0" w:rsidRPr="00D81C9D" w:rsidRDefault="00C119E0" w:rsidP="001D1C9B">
            <w:pPr>
              <w:rPr>
                <w:rFonts w:ascii="Arial" w:hAnsi="Arial" w:cs="Arial"/>
                <w:bCs/>
                <w:sz w:val="20"/>
                <w:szCs w:val="20"/>
              </w:rPr>
            </w:pPr>
            <w:r w:rsidRPr="00D81C9D">
              <w:rPr>
                <w:rFonts w:ascii="Arial" w:hAnsi="Arial" w:cs="Arial"/>
                <w:bCs/>
                <w:sz w:val="20"/>
                <w:szCs w:val="20"/>
              </w:rPr>
              <w:t>Arkusz kalkulacyjny</w:t>
            </w:r>
          </w:p>
        </w:tc>
        <w:tc>
          <w:tcPr>
            <w:tcW w:w="7683" w:type="dxa"/>
          </w:tcPr>
          <w:p w14:paraId="2E583B9C"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 xml:space="preserve">Arkusz kalkulacyjny musi umożliwiać: </w:t>
            </w:r>
          </w:p>
          <w:p w14:paraId="09F38F4A"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Tworzenie raportów tabelarycznych.</w:t>
            </w:r>
          </w:p>
          <w:p w14:paraId="5FCCC586"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Tworzenie wykresów liniowych (wraz linią trendu), słupkowych, kołowych.</w:t>
            </w:r>
          </w:p>
          <w:p w14:paraId="4DC295FF"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Tworzenie arkuszy kalkulacyjnych zawierających teksty, dane liczbowe oraz formuły przeprowadzające operacje matematyczne, logiczne, tekstowe, statystyczne oraz operacje na danych finansowych i na miarach czasu. </w:t>
            </w:r>
          </w:p>
          <w:p w14:paraId="3D013C31"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Tworzenie raportów z zewnętrznych źródeł danych (inne arkusze kalkulacyjne, bazy danych zgodne z ODBC, pliki tekstowe, pliki XML, </w:t>
            </w:r>
            <w:proofErr w:type="spellStart"/>
            <w:r w:rsidRPr="00D81C9D">
              <w:rPr>
                <w:rFonts w:ascii="Arial" w:hAnsi="Arial" w:cs="Arial"/>
                <w:bCs/>
                <w:sz w:val="20"/>
                <w:szCs w:val="20"/>
              </w:rPr>
              <w:t>webservice</w:t>
            </w:r>
            <w:proofErr w:type="spellEnd"/>
            <w:r w:rsidRPr="00D81C9D">
              <w:rPr>
                <w:rFonts w:ascii="Arial" w:hAnsi="Arial" w:cs="Arial"/>
                <w:bCs/>
                <w:sz w:val="20"/>
                <w:szCs w:val="20"/>
              </w:rPr>
              <w:t>).</w:t>
            </w:r>
          </w:p>
          <w:p w14:paraId="736EF47F"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Obsługę kostek OLAP oraz tworzenie i edycję kwerend bazodanowych i webowych. </w:t>
            </w:r>
          </w:p>
          <w:p w14:paraId="02A69E08"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Narzędzia wspomagające analizę statystyczną i finansową, analizę wariantową i rozwiązywanie problemów optymalizacyjnych.</w:t>
            </w:r>
          </w:p>
          <w:p w14:paraId="4D094FFA"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Tworzenie raportów tabeli przestawnych umożliwiających dynamiczną zmianę wymiarów oraz wykresów bazujących na danych z tabeli przestawnych.</w:t>
            </w:r>
          </w:p>
          <w:p w14:paraId="794E1711"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Wyszukiwanie i zamianę danych.</w:t>
            </w:r>
          </w:p>
          <w:p w14:paraId="43D7D193"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Wykonywanie analiz danych przy użyciu formatowania warunkowego.</w:t>
            </w:r>
          </w:p>
          <w:p w14:paraId="498FCB8B"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Nazywanie komórek arkusza i odwoływanie się w formułach po takiej nazwie.</w:t>
            </w:r>
          </w:p>
          <w:p w14:paraId="2C8076DA"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Nagrywanie, tworzenie i edycję makr automatyzujących wykonywanie </w:t>
            </w:r>
            <w:r w:rsidRPr="00D81C9D">
              <w:rPr>
                <w:rFonts w:ascii="Arial" w:hAnsi="Arial" w:cs="Arial"/>
                <w:bCs/>
                <w:sz w:val="20"/>
                <w:szCs w:val="20"/>
              </w:rPr>
              <w:lastRenderedPageBreak/>
              <w:t>czynności.</w:t>
            </w:r>
          </w:p>
          <w:p w14:paraId="575C5D7D" w14:textId="77777777" w:rsidR="00C119E0" w:rsidRPr="00D81C9D"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Formatowanie czasu, daty i wartości finansowych z polskim formatem.</w:t>
            </w:r>
          </w:p>
          <w:p w14:paraId="0D7B6B84" w14:textId="77777777" w:rsidR="00C119E0" w:rsidRDefault="00C119E0"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Zapis wielu arkuszy kalkulacyjnych w jednym pliku. </w:t>
            </w:r>
          </w:p>
          <w:p w14:paraId="4224B671" w14:textId="52D85808" w:rsidR="00C119E0" w:rsidRPr="00DE04F1" w:rsidRDefault="00C119E0" w:rsidP="001D1C9B">
            <w:pPr>
              <w:numPr>
                <w:ilvl w:val="0"/>
                <w:numId w:val="6"/>
              </w:numPr>
              <w:contextualSpacing/>
              <w:rPr>
                <w:rFonts w:ascii="Arial" w:hAnsi="Arial" w:cs="Arial"/>
                <w:bCs/>
                <w:sz w:val="20"/>
                <w:szCs w:val="20"/>
              </w:rPr>
            </w:pPr>
            <w:r w:rsidRPr="00DE04F1">
              <w:rPr>
                <w:rFonts w:ascii="Arial" w:hAnsi="Arial" w:cs="Arial"/>
                <w:bCs/>
                <w:sz w:val="20"/>
                <w:szCs w:val="20"/>
              </w:rPr>
              <w:t>Zabezpieczenie dokumentów hasłem przed odczytem oraz przed wprowadzaniem modyfikacji.</w:t>
            </w:r>
          </w:p>
        </w:tc>
      </w:tr>
      <w:tr w:rsidR="00C119E0" w:rsidRPr="00D81C9D" w14:paraId="4D97A19F" w14:textId="77777777" w:rsidTr="002C4FFC">
        <w:tc>
          <w:tcPr>
            <w:tcW w:w="1951" w:type="dxa"/>
          </w:tcPr>
          <w:p w14:paraId="32E1B603" w14:textId="77777777" w:rsidR="00C119E0" w:rsidRPr="00D81C9D" w:rsidRDefault="00C119E0" w:rsidP="001D1C9B">
            <w:pPr>
              <w:rPr>
                <w:rFonts w:ascii="Arial" w:hAnsi="Arial" w:cs="Arial"/>
                <w:bCs/>
                <w:sz w:val="20"/>
                <w:szCs w:val="20"/>
              </w:rPr>
            </w:pPr>
            <w:r w:rsidRPr="00D81C9D">
              <w:rPr>
                <w:rFonts w:ascii="Arial" w:hAnsi="Arial" w:cs="Arial"/>
                <w:bCs/>
                <w:sz w:val="20"/>
                <w:szCs w:val="20"/>
              </w:rPr>
              <w:lastRenderedPageBreak/>
              <w:t>Narzędzie do przygotowywania i prowadzenia prezentacji</w:t>
            </w:r>
          </w:p>
        </w:tc>
        <w:tc>
          <w:tcPr>
            <w:tcW w:w="7683" w:type="dxa"/>
          </w:tcPr>
          <w:p w14:paraId="4A0C17D6"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 xml:space="preserve">Narzędzie do przygotowywania i prowadzenia prezentacji musi umożliwiać: </w:t>
            </w:r>
          </w:p>
          <w:p w14:paraId="4CFB380B"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Przygotowywanie prezentacji multimedialnych, które mogą być prezentowanie przy użyciu projektora multimedialnego.</w:t>
            </w:r>
          </w:p>
          <w:p w14:paraId="5CA1ECE3"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Drukowanie w formacie umożliwiającym robienie notatek.</w:t>
            </w:r>
          </w:p>
          <w:p w14:paraId="4B09BA13"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 xml:space="preserve">Zapisanie jako prezentacja tylko do odczytu. </w:t>
            </w:r>
          </w:p>
          <w:p w14:paraId="4F343D2C"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Nagrywanie narracji i dołączanie jej do prezentacji.</w:t>
            </w:r>
          </w:p>
          <w:p w14:paraId="221BABC2"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Opatrywanie slajdów notatkami dla prezentera.</w:t>
            </w:r>
          </w:p>
          <w:p w14:paraId="1A990519"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Umieszczanie i formatowanie tekstów, obiektów graficznych, tabel, nagrań dźwiękowych i wideo.</w:t>
            </w:r>
          </w:p>
          <w:p w14:paraId="7B655ED4"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Umieszczanie tabel i wykresów pochodzących z arkusza kalkulacyjnego.</w:t>
            </w:r>
          </w:p>
          <w:p w14:paraId="7AF3E78B" w14:textId="77777777" w:rsidR="00C119E0" w:rsidRPr="00D81C9D"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Odświeżenie wykresu znajdującego się w prezentacji po zmianie danych w źródłowym arkuszu kalkulacyjnym.</w:t>
            </w:r>
          </w:p>
          <w:p w14:paraId="7A06BB80" w14:textId="77777777" w:rsidR="00C119E0" w:rsidRDefault="00C119E0" w:rsidP="001D1C9B">
            <w:pPr>
              <w:numPr>
                <w:ilvl w:val="0"/>
                <w:numId w:val="7"/>
              </w:numPr>
              <w:contextualSpacing/>
              <w:rPr>
                <w:rFonts w:ascii="Arial" w:hAnsi="Arial" w:cs="Arial"/>
                <w:bCs/>
                <w:sz w:val="20"/>
                <w:szCs w:val="20"/>
              </w:rPr>
            </w:pPr>
            <w:r w:rsidRPr="00D81C9D">
              <w:rPr>
                <w:rFonts w:ascii="Arial" w:hAnsi="Arial" w:cs="Arial"/>
                <w:bCs/>
                <w:sz w:val="20"/>
                <w:szCs w:val="20"/>
              </w:rPr>
              <w:t>Możliwość tworzenia animacji obiektów i całych slajdów.</w:t>
            </w:r>
          </w:p>
          <w:p w14:paraId="585B9CB5" w14:textId="6F540F04" w:rsidR="00C119E0" w:rsidRPr="00DE04F1" w:rsidRDefault="00C119E0" w:rsidP="001D1C9B">
            <w:pPr>
              <w:numPr>
                <w:ilvl w:val="0"/>
                <w:numId w:val="7"/>
              </w:numPr>
              <w:contextualSpacing/>
              <w:rPr>
                <w:rFonts w:ascii="Arial" w:hAnsi="Arial" w:cs="Arial"/>
                <w:bCs/>
                <w:sz w:val="20"/>
                <w:szCs w:val="20"/>
              </w:rPr>
            </w:pPr>
            <w:r w:rsidRPr="00DE04F1">
              <w:rPr>
                <w:rFonts w:ascii="Arial" w:hAnsi="Arial" w:cs="Arial"/>
                <w:bCs/>
                <w:sz w:val="20"/>
                <w:szCs w:val="20"/>
              </w:rPr>
              <w:t>Prowadzenie prezentacji w trybie prezentera, gdzie slajdy są widoczne na jednym monitorze lub projektorze, a na drugim widoczne są slajdy i notatki prezentera.</w:t>
            </w:r>
          </w:p>
        </w:tc>
      </w:tr>
      <w:tr w:rsidR="00C119E0" w:rsidRPr="00D81C9D" w14:paraId="27BD0411" w14:textId="77777777" w:rsidTr="003E2AE1">
        <w:tc>
          <w:tcPr>
            <w:tcW w:w="1951" w:type="dxa"/>
          </w:tcPr>
          <w:p w14:paraId="4D2030BF" w14:textId="77777777" w:rsidR="00C119E0" w:rsidRPr="00D81C9D" w:rsidRDefault="00C119E0" w:rsidP="001D1C9B">
            <w:pPr>
              <w:rPr>
                <w:rFonts w:ascii="Arial" w:hAnsi="Arial" w:cs="Arial"/>
                <w:bCs/>
                <w:sz w:val="20"/>
                <w:szCs w:val="20"/>
              </w:rPr>
            </w:pPr>
            <w:r w:rsidRPr="00D81C9D">
              <w:rPr>
                <w:rFonts w:ascii="Arial" w:hAnsi="Arial" w:cs="Arial"/>
                <w:bCs/>
                <w:sz w:val="20"/>
                <w:szCs w:val="20"/>
              </w:rPr>
              <w:t>Narzędzie do zarządzania informacją prywatną</w:t>
            </w:r>
          </w:p>
        </w:tc>
        <w:tc>
          <w:tcPr>
            <w:tcW w:w="7683" w:type="dxa"/>
          </w:tcPr>
          <w:p w14:paraId="3405928E" w14:textId="77777777" w:rsidR="00C119E0" w:rsidRPr="00D81C9D" w:rsidRDefault="00C119E0" w:rsidP="001D1C9B">
            <w:pPr>
              <w:contextualSpacing/>
              <w:rPr>
                <w:rFonts w:ascii="Arial" w:hAnsi="Arial" w:cs="Arial"/>
                <w:bCs/>
                <w:sz w:val="20"/>
                <w:szCs w:val="20"/>
              </w:rPr>
            </w:pPr>
            <w:r w:rsidRPr="00D81C9D">
              <w:rPr>
                <w:rFonts w:ascii="Arial" w:hAnsi="Arial" w:cs="Arial"/>
                <w:bCs/>
                <w:sz w:val="20"/>
                <w:szCs w:val="20"/>
              </w:rPr>
              <w:t>Narzędzie do zarządzania informacją prywatną (pocztą elektroniczną, kalendarzem, kontaktami i zadaniami) musi umożliwiać:</w:t>
            </w:r>
          </w:p>
          <w:p w14:paraId="54D42AD3"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Pobieranie i wysyłanie poczty elektronicznej z serwera pocztowego.</w:t>
            </w:r>
          </w:p>
          <w:p w14:paraId="6A7BC74D"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Przechowywanie wiadomości na serwerze lub w lokalnym pliku tworzonym z zastosowaniem efektywnej kompresji danych.</w:t>
            </w:r>
          </w:p>
          <w:p w14:paraId="2999CF55"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Filtrowanie niechcianej poczty elektronicznej (SPAM) oraz określanie listy zablokowanych i bezpiecznych nadawców.</w:t>
            </w:r>
          </w:p>
          <w:p w14:paraId="0CB3BB1C"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Tworzenie katalogów, pozwalających katalogować pocztę elektroniczną.</w:t>
            </w:r>
          </w:p>
          <w:p w14:paraId="661DE2BB"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Automatyczne grupowanie poczty o tym samym tytule.</w:t>
            </w:r>
          </w:p>
          <w:p w14:paraId="23901DAA"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Tworzenie reguł przenoszących automatycznie nową pocztę elektroniczną do określonych katalogów bazując na słowach zawartych w tytule, adresie nadawcy i odbiorcy.</w:t>
            </w:r>
          </w:p>
          <w:p w14:paraId="6ACED4A7"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Oflagowanie poczty elektronicznej z określeniem terminu przypomnienia, oddzielnie dla nadawcy i adresatów.</w:t>
            </w:r>
          </w:p>
          <w:p w14:paraId="1BC0F8F7"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Mechanizm ustalania liczby wiadomości, które mają być synchronizowane lokalnie.</w:t>
            </w:r>
          </w:p>
          <w:p w14:paraId="551BDD97"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Zarządzanie kalendarzem.</w:t>
            </w:r>
          </w:p>
          <w:p w14:paraId="2910DD19"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Udostępnianie kalendarza innym użytkownikom z możliwością określania uprawnień użytkowników.</w:t>
            </w:r>
          </w:p>
          <w:p w14:paraId="06FEC980"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Przeglądanie kalendarza innych użytkowników.</w:t>
            </w:r>
          </w:p>
          <w:p w14:paraId="7784D690"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Zapraszanie uczestników na spotkanie, co po ich akceptacji powoduje automatyczne wprowadzenie spotkania w ich kalendarzach.</w:t>
            </w:r>
          </w:p>
          <w:p w14:paraId="3E2852D1"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Zarządzanie listą zadań.</w:t>
            </w:r>
          </w:p>
          <w:p w14:paraId="2BFDE32F"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Zlecanie zadań innym użytkownikom.</w:t>
            </w:r>
          </w:p>
          <w:p w14:paraId="460151F3"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Zarządzanie listą kontaktów.</w:t>
            </w:r>
          </w:p>
          <w:p w14:paraId="3BB1A2E1" w14:textId="77777777" w:rsidR="00C119E0" w:rsidRPr="00D81C9D" w:rsidRDefault="00C119E0" w:rsidP="001D1C9B">
            <w:pPr>
              <w:numPr>
                <w:ilvl w:val="0"/>
                <w:numId w:val="8"/>
              </w:numPr>
              <w:contextualSpacing/>
              <w:rPr>
                <w:rFonts w:ascii="Arial" w:hAnsi="Arial" w:cs="Arial"/>
                <w:sz w:val="20"/>
                <w:szCs w:val="20"/>
              </w:rPr>
            </w:pPr>
            <w:r w:rsidRPr="00D81C9D">
              <w:rPr>
                <w:rFonts w:ascii="Arial" w:hAnsi="Arial" w:cs="Arial"/>
                <w:sz w:val="20"/>
                <w:szCs w:val="20"/>
              </w:rPr>
              <w:t>Udostępnianie listy kontaktów innym użytkownikom.</w:t>
            </w:r>
          </w:p>
          <w:p w14:paraId="28C27625" w14:textId="77777777" w:rsidR="00C119E0" w:rsidRDefault="00C119E0" w:rsidP="001D1C9B">
            <w:pPr>
              <w:numPr>
                <w:ilvl w:val="0"/>
                <w:numId w:val="8"/>
              </w:numPr>
              <w:contextualSpacing/>
              <w:rPr>
                <w:rFonts w:ascii="Arial" w:hAnsi="Arial" w:cs="Arial"/>
                <w:sz w:val="20"/>
                <w:szCs w:val="20"/>
              </w:rPr>
            </w:pPr>
            <w:r w:rsidRPr="00D81C9D">
              <w:rPr>
                <w:rFonts w:ascii="Arial" w:hAnsi="Arial" w:cs="Arial"/>
                <w:sz w:val="20"/>
                <w:szCs w:val="20"/>
              </w:rPr>
              <w:t>Przeglądanie listy kontaktów innych użytkowników.</w:t>
            </w:r>
          </w:p>
          <w:p w14:paraId="03C13FE6" w14:textId="473B2C34" w:rsidR="00C119E0" w:rsidRPr="00DE04F1" w:rsidRDefault="00C119E0" w:rsidP="001D1C9B">
            <w:pPr>
              <w:numPr>
                <w:ilvl w:val="0"/>
                <w:numId w:val="8"/>
              </w:numPr>
              <w:contextualSpacing/>
              <w:rPr>
                <w:rFonts w:ascii="Arial" w:hAnsi="Arial" w:cs="Arial"/>
                <w:sz w:val="20"/>
                <w:szCs w:val="20"/>
              </w:rPr>
            </w:pPr>
            <w:r w:rsidRPr="00DE04F1">
              <w:rPr>
                <w:rFonts w:ascii="Arial" w:hAnsi="Arial" w:cs="Arial"/>
                <w:sz w:val="20"/>
                <w:szCs w:val="20"/>
              </w:rPr>
              <w:t>Możliwość przesyłania kontaktów innym użytkowników.</w:t>
            </w:r>
          </w:p>
        </w:tc>
      </w:tr>
    </w:tbl>
    <w:p w14:paraId="1951CBC8" w14:textId="77777777" w:rsidR="009258FD" w:rsidRDefault="009258FD" w:rsidP="00FD5C7C">
      <w:pPr>
        <w:rPr>
          <w:rFonts w:ascii="Arial" w:hAnsi="Arial" w:cs="Arial"/>
          <w:b/>
          <w:bCs/>
          <w:sz w:val="22"/>
          <w:szCs w:val="22"/>
        </w:rPr>
      </w:pPr>
    </w:p>
    <w:p w14:paraId="720375B2" w14:textId="77777777" w:rsidR="00FD5C7C" w:rsidRPr="00D81C9D" w:rsidRDefault="004E154D" w:rsidP="00FD5C7C">
      <w:pPr>
        <w:rPr>
          <w:rFonts w:ascii="Arial" w:hAnsi="Arial" w:cs="Arial"/>
          <w:b/>
          <w:bCs/>
          <w:sz w:val="22"/>
          <w:szCs w:val="22"/>
        </w:rPr>
      </w:pPr>
      <w:r>
        <w:rPr>
          <w:rFonts w:ascii="Arial" w:hAnsi="Arial" w:cs="Arial"/>
          <w:b/>
          <w:bCs/>
          <w:sz w:val="22"/>
          <w:szCs w:val="22"/>
        </w:rPr>
        <w:t>5</w:t>
      </w:r>
      <w:r w:rsidR="00FD5C7C">
        <w:rPr>
          <w:rFonts w:ascii="Arial" w:hAnsi="Arial" w:cs="Arial"/>
          <w:b/>
          <w:bCs/>
          <w:sz w:val="22"/>
          <w:szCs w:val="22"/>
        </w:rPr>
        <w:t>. Projektor</w:t>
      </w:r>
      <w:r w:rsidR="00FD5C7C" w:rsidRPr="00D81C9D">
        <w:rPr>
          <w:rFonts w:ascii="Arial" w:hAnsi="Arial" w:cs="Arial"/>
          <w:b/>
          <w:bCs/>
          <w:sz w:val="22"/>
          <w:szCs w:val="22"/>
        </w:rPr>
        <w:t xml:space="preserve"> – </w:t>
      </w:r>
      <w:r w:rsidR="00FD5C7C">
        <w:rPr>
          <w:rFonts w:ascii="Arial" w:hAnsi="Arial" w:cs="Arial"/>
          <w:b/>
          <w:bCs/>
          <w:sz w:val="22"/>
          <w:szCs w:val="22"/>
        </w:rPr>
        <w:t>1</w:t>
      </w:r>
      <w:r w:rsidR="00FD5C7C" w:rsidRPr="00D81C9D">
        <w:rPr>
          <w:rFonts w:ascii="Arial" w:hAnsi="Arial" w:cs="Arial"/>
          <w:b/>
          <w:bCs/>
          <w:sz w:val="22"/>
          <w:szCs w:val="22"/>
        </w:rPr>
        <w:t xml:space="preserve"> szt</w:t>
      </w:r>
      <w:r w:rsidR="00FD5C7C">
        <w:rPr>
          <w:rFonts w:ascii="Arial" w:hAnsi="Arial" w:cs="Arial"/>
          <w:b/>
          <w:bCs/>
          <w:sz w:val="22"/>
          <w:szCs w:val="22"/>
        </w:rPr>
        <w:t>uka</w:t>
      </w:r>
      <w:r w:rsidR="00FD5C7C" w:rsidRPr="00D81C9D">
        <w:rPr>
          <w:rFonts w:ascii="Arial" w:hAnsi="Arial" w:cs="Arial"/>
          <w:b/>
          <w:bCs/>
          <w:sz w:val="22"/>
          <w:szCs w:val="22"/>
        </w:rPr>
        <w: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654"/>
      </w:tblGrid>
      <w:tr w:rsidR="00C119E0" w:rsidRPr="00D81C9D" w14:paraId="4F567C60" w14:textId="77777777" w:rsidTr="00443C89">
        <w:trPr>
          <w:trHeight w:val="771"/>
        </w:trPr>
        <w:tc>
          <w:tcPr>
            <w:tcW w:w="97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1EFB9" w14:textId="06B7EADC" w:rsidR="00C119E0" w:rsidRPr="00D81C9D" w:rsidRDefault="00C119E0" w:rsidP="001D1C9B">
            <w:pPr>
              <w:ind w:left="-71"/>
              <w:jc w:val="center"/>
              <w:rPr>
                <w:rFonts w:ascii="Arial" w:hAnsi="Arial" w:cs="Arial"/>
                <w:noProof/>
                <w:sz w:val="18"/>
                <w:szCs w:val="18"/>
              </w:rPr>
            </w:pPr>
            <w:r w:rsidRPr="00D81C9D">
              <w:rPr>
                <w:rFonts w:ascii="Arial" w:hAnsi="Arial" w:cs="Arial"/>
                <w:b/>
                <w:sz w:val="20"/>
                <w:szCs w:val="20"/>
              </w:rPr>
              <w:t>Wymagania i parametry minimalne</w:t>
            </w:r>
          </w:p>
        </w:tc>
      </w:tr>
      <w:tr w:rsidR="00C119E0" w:rsidRPr="00D81C9D" w14:paraId="4AF376A8" w14:textId="77777777" w:rsidTr="003E2309">
        <w:trPr>
          <w:trHeight w:val="35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E4591" w14:textId="77777777" w:rsidR="00C119E0" w:rsidRPr="00D81C9D" w:rsidRDefault="00C119E0" w:rsidP="001D1C9B">
            <w:pPr>
              <w:rPr>
                <w:rFonts w:ascii="Arial" w:hAnsi="Arial" w:cs="Arial"/>
                <w:sz w:val="20"/>
                <w:szCs w:val="20"/>
              </w:rPr>
            </w:pPr>
            <w:r>
              <w:rPr>
                <w:rFonts w:ascii="Arial" w:hAnsi="Arial" w:cs="Arial"/>
                <w:sz w:val="20"/>
                <w:szCs w:val="20"/>
              </w:rPr>
              <w:t>Rozdzielczość</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66026" w14:textId="4B1F14DA" w:rsidR="00C119E0" w:rsidRPr="00D81C9D" w:rsidRDefault="00C119E0" w:rsidP="001D1C9B">
            <w:pPr>
              <w:rPr>
                <w:rFonts w:ascii="Arial" w:hAnsi="Arial" w:cs="Arial"/>
                <w:b/>
                <w:sz w:val="20"/>
                <w:szCs w:val="20"/>
              </w:rPr>
            </w:pPr>
            <w:r w:rsidRPr="00D91B42">
              <w:rPr>
                <w:rStyle w:val="Pogrubienie"/>
                <w:rFonts w:ascii="Arial" w:hAnsi="Arial" w:cs="Arial"/>
                <w:b w:val="0"/>
                <w:sz w:val="20"/>
                <w:szCs w:val="20"/>
              </w:rPr>
              <w:t>1920 x 1200 WUXGA</w:t>
            </w:r>
          </w:p>
        </w:tc>
      </w:tr>
      <w:tr w:rsidR="00C119E0" w:rsidRPr="00D81C9D" w14:paraId="4EDA3EA6" w14:textId="77777777" w:rsidTr="00E123BD">
        <w:trPr>
          <w:trHeight w:val="39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BF799" w14:textId="77777777" w:rsidR="00C119E0" w:rsidRPr="00D81C9D" w:rsidRDefault="00C119E0" w:rsidP="001D1C9B">
            <w:pPr>
              <w:rPr>
                <w:rFonts w:ascii="Arial" w:hAnsi="Arial" w:cs="Arial"/>
                <w:sz w:val="20"/>
                <w:szCs w:val="20"/>
              </w:rPr>
            </w:pPr>
            <w:r>
              <w:rPr>
                <w:rFonts w:ascii="Arial" w:hAnsi="Arial" w:cs="Arial"/>
                <w:sz w:val="20"/>
                <w:szCs w:val="20"/>
              </w:rPr>
              <w:t>Format</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4BA1" w14:textId="329F186B" w:rsidR="00C119E0" w:rsidRPr="00D81C9D" w:rsidRDefault="00C119E0" w:rsidP="001D1C9B">
            <w:pPr>
              <w:rPr>
                <w:rFonts w:ascii="Arial" w:hAnsi="Arial" w:cs="Arial"/>
                <w:b/>
                <w:sz w:val="20"/>
                <w:szCs w:val="20"/>
              </w:rPr>
            </w:pPr>
            <w:r>
              <w:rPr>
                <w:rFonts w:ascii="Arial" w:hAnsi="Arial" w:cs="Arial"/>
                <w:sz w:val="20"/>
                <w:szCs w:val="20"/>
              </w:rPr>
              <w:t>16:10</w:t>
            </w:r>
            <w:r w:rsidRPr="00D81C9D">
              <w:rPr>
                <w:rFonts w:ascii="Arial" w:hAnsi="Arial" w:cs="Arial"/>
                <w:sz w:val="20"/>
                <w:szCs w:val="20"/>
              </w:rPr>
              <w:t xml:space="preserve"> </w:t>
            </w:r>
          </w:p>
        </w:tc>
      </w:tr>
      <w:tr w:rsidR="00C119E0" w:rsidRPr="00D81C9D" w14:paraId="58A9A379" w14:textId="77777777" w:rsidTr="00397221">
        <w:trPr>
          <w:trHeight w:val="467"/>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23402" w14:textId="77777777" w:rsidR="00C119E0" w:rsidRPr="00D81C9D" w:rsidRDefault="00C119E0" w:rsidP="001D1C9B">
            <w:pPr>
              <w:rPr>
                <w:rFonts w:ascii="Arial" w:hAnsi="Arial" w:cs="Arial"/>
                <w:b/>
                <w:sz w:val="20"/>
                <w:szCs w:val="20"/>
              </w:rPr>
            </w:pPr>
            <w:r>
              <w:rPr>
                <w:rFonts w:ascii="Arial" w:hAnsi="Arial" w:cs="Arial"/>
                <w:sz w:val="20"/>
                <w:szCs w:val="20"/>
              </w:rPr>
              <w:t>Kontrast</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038A2" w14:textId="777267AC" w:rsidR="00C119E0" w:rsidRPr="00D81C9D" w:rsidRDefault="00D95829" w:rsidP="001D1C9B">
            <w:pPr>
              <w:rPr>
                <w:rFonts w:ascii="Arial" w:hAnsi="Arial" w:cs="Arial"/>
                <w:b/>
                <w:sz w:val="20"/>
                <w:szCs w:val="20"/>
              </w:rPr>
            </w:pPr>
            <w:r>
              <w:rPr>
                <w:rFonts w:ascii="Arial" w:hAnsi="Arial" w:cs="Arial"/>
                <w:bCs/>
                <w:sz w:val="20"/>
                <w:szCs w:val="20"/>
              </w:rPr>
              <w:t xml:space="preserve">Min. </w:t>
            </w:r>
            <w:r w:rsidR="00C119E0">
              <w:rPr>
                <w:rFonts w:ascii="Arial" w:hAnsi="Arial" w:cs="Arial"/>
                <w:bCs/>
                <w:sz w:val="20"/>
                <w:szCs w:val="20"/>
              </w:rPr>
              <w:t>2500:1</w:t>
            </w:r>
          </w:p>
        </w:tc>
      </w:tr>
      <w:tr w:rsidR="00C119E0" w:rsidRPr="00D81C9D" w14:paraId="083DCE0D" w14:textId="77777777" w:rsidTr="00501095">
        <w:trPr>
          <w:trHeight w:val="37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4646" w14:textId="77777777" w:rsidR="00C119E0" w:rsidRPr="00D81C9D" w:rsidRDefault="00C119E0" w:rsidP="001D1C9B">
            <w:pPr>
              <w:rPr>
                <w:rFonts w:ascii="Arial" w:hAnsi="Arial" w:cs="Arial"/>
                <w:b/>
                <w:sz w:val="20"/>
                <w:szCs w:val="20"/>
              </w:rPr>
            </w:pPr>
            <w:r>
              <w:rPr>
                <w:rFonts w:ascii="Arial" w:hAnsi="Arial" w:cs="Arial"/>
                <w:sz w:val="20"/>
                <w:szCs w:val="20"/>
              </w:rPr>
              <w:lastRenderedPageBreak/>
              <w:t>Lampa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96C4" w14:textId="54236524" w:rsidR="00C119E0" w:rsidRPr="00D81C9D" w:rsidRDefault="00C119E0" w:rsidP="001D1C9B">
            <w:pPr>
              <w:rPr>
                <w:rFonts w:ascii="Arial" w:hAnsi="Arial" w:cs="Arial"/>
                <w:b/>
                <w:sz w:val="20"/>
                <w:szCs w:val="20"/>
              </w:rPr>
            </w:pPr>
            <w:r w:rsidRPr="00D91B42">
              <w:rPr>
                <w:rFonts w:ascii="Arial" w:hAnsi="Arial" w:cs="Arial"/>
                <w:sz w:val="20"/>
                <w:szCs w:val="20"/>
              </w:rPr>
              <w:t xml:space="preserve">metalohalogenkowa, 4000 </w:t>
            </w:r>
            <w:proofErr w:type="spellStart"/>
            <w:r w:rsidRPr="00D91B42">
              <w:rPr>
                <w:rFonts w:ascii="Arial" w:hAnsi="Arial" w:cs="Arial"/>
                <w:sz w:val="20"/>
                <w:szCs w:val="20"/>
              </w:rPr>
              <w:t>Ansi</w:t>
            </w:r>
            <w:proofErr w:type="spellEnd"/>
            <w:r w:rsidRPr="00D91B42">
              <w:rPr>
                <w:rFonts w:ascii="Arial" w:hAnsi="Arial" w:cs="Arial"/>
                <w:sz w:val="20"/>
                <w:szCs w:val="20"/>
              </w:rPr>
              <w:t xml:space="preserve"> Lumen</w:t>
            </w:r>
            <w:r>
              <w:rPr>
                <w:rFonts w:ascii="Arial" w:hAnsi="Arial" w:cs="Arial"/>
                <w:sz w:val="20"/>
                <w:szCs w:val="20"/>
              </w:rPr>
              <w:t xml:space="preserve">, </w:t>
            </w:r>
            <w:r w:rsidRPr="00D91B42">
              <w:rPr>
                <w:rFonts w:ascii="Arial" w:hAnsi="Arial" w:cs="Arial"/>
                <w:sz w:val="20"/>
                <w:szCs w:val="20"/>
              </w:rPr>
              <w:t>żywotność lampy min. 3000 h,</w:t>
            </w:r>
          </w:p>
        </w:tc>
      </w:tr>
      <w:tr w:rsidR="00C119E0" w:rsidRPr="00D81C9D" w14:paraId="17B7125E" w14:textId="77777777" w:rsidTr="00C3536E">
        <w:trPr>
          <w:trHeight w:val="47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66B1D" w14:textId="77777777" w:rsidR="00C119E0" w:rsidRPr="00D81C9D" w:rsidRDefault="00C119E0" w:rsidP="001D1C9B">
            <w:pPr>
              <w:rPr>
                <w:rFonts w:ascii="Arial" w:hAnsi="Arial" w:cs="Arial"/>
                <w:sz w:val="20"/>
                <w:szCs w:val="20"/>
              </w:rPr>
            </w:pPr>
            <w:r>
              <w:rPr>
                <w:rFonts w:ascii="Arial" w:hAnsi="Arial" w:cs="Arial"/>
                <w:sz w:val="20"/>
                <w:szCs w:val="20"/>
              </w:rPr>
              <w:t>Technologia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468D8" w14:textId="73D46DF9" w:rsidR="00C119E0" w:rsidRPr="00D81C9D" w:rsidRDefault="00C119E0" w:rsidP="001D1C9B">
            <w:pPr>
              <w:rPr>
                <w:rFonts w:ascii="Arial" w:hAnsi="Arial" w:cs="Arial"/>
                <w:b/>
                <w:sz w:val="20"/>
                <w:szCs w:val="20"/>
              </w:rPr>
            </w:pPr>
            <w:r>
              <w:rPr>
                <w:rFonts w:ascii="Arial" w:hAnsi="Arial" w:cs="Arial"/>
                <w:sz w:val="20"/>
                <w:szCs w:val="20"/>
              </w:rPr>
              <w:t>LCD</w:t>
            </w:r>
          </w:p>
        </w:tc>
      </w:tr>
      <w:tr w:rsidR="00C119E0" w:rsidRPr="00D81C9D" w14:paraId="74A6181E" w14:textId="77777777" w:rsidTr="0050221C">
        <w:trPr>
          <w:trHeight w:val="40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86934" w14:textId="77777777" w:rsidR="00C119E0" w:rsidRPr="00D81C9D" w:rsidRDefault="00C119E0" w:rsidP="001D1C9B">
            <w:pPr>
              <w:rPr>
                <w:rFonts w:ascii="Arial" w:hAnsi="Arial" w:cs="Arial"/>
                <w:sz w:val="20"/>
                <w:szCs w:val="20"/>
              </w:rPr>
            </w:pPr>
            <w:r>
              <w:rPr>
                <w:rFonts w:ascii="Arial" w:hAnsi="Arial" w:cs="Arial"/>
                <w:sz w:val="20"/>
                <w:szCs w:val="20"/>
              </w:rPr>
              <w:t>Głośnik</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7602" w14:textId="35C762D2" w:rsidR="00C119E0" w:rsidRPr="00D81C9D" w:rsidRDefault="00C119E0" w:rsidP="001D1C9B">
            <w:pPr>
              <w:rPr>
                <w:rFonts w:ascii="Arial" w:hAnsi="Arial" w:cs="Arial"/>
                <w:b/>
                <w:sz w:val="20"/>
                <w:szCs w:val="20"/>
              </w:rPr>
            </w:pPr>
            <w:r>
              <w:rPr>
                <w:rFonts w:ascii="Arial" w:hAnsi="Arial" w:cs="Arial"/>
                <w:sz w:val="20"/>
                <w:szCs w:val="20"/>
              </w:rPr>
              <w:t>Min. 16 W</w:t>
            </w:r>
          </w:p>
        </w:tc>
      </w:tr>
      <w:tr w:rsidR="00C119E0" w:rsidRPr="00D81C9D" w14:paraId="4A965D46" w14:textId="77777777" w:rsidTr="008512AE">
        <w:trPr>
          <w:trHeight w:val="7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83E98" w14:textId="77777777" w:rsidR="00C119E0" w:rsidRPr="00D81C9D" w:rsidRDefault="00C119E0" w:rsidP="001D1C9B">
            <w:pPr>
              <w:rPr>
                <w:rFonts w:ascii="Arial" w:hAnsi="Arial" w:cs="Arial"/>
                <w:sz w:val="20"/>
                <w:szCs w:val="20"/>
              </w:rPr>
            </w:pPr>
            <w:r w:rsidRPr="00D81C9D">
              <w:rPr>
                <w:rFonts w:ascii="Arial" w:hAnsi="Arial" w:cs="Arial"/>
                <w:sz w:val="20"/>
                <w:szCs w:val="20"/>
              </w:rPr>
              <w:t>Złącza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03F3A" w14:textId="45943AC1" w:rsidR="00C119E0" w:rsidRPr="00D81C9D" w:rsidRDefault="00C119E0" w:rsidP="001D1C9B">
            <w:pPr>
              <w:rPr>
                <w:rFonts w:ascii="Arial" w:hAnsi="Arial" w:cs="Arial"/>
                <w:b/>
                <w:sz w:val="20"/>
                <w:szCs w:val="20"/>
              </w:rPr>
            </w:pPr>
            <w:r w:rsidRPr="00D91B42">
              <w:rPr>
                <w:rFonts w:ascii="Arial" w:hAnsi="Arial" w:cs="Arial"/>
                <w:sz w:val="20"/>
                <w:szCs w:val="20"/>
              </w:rPr>
              <w:t xml:space="preserve">wejścia USB typu A, USB typu B, wejść VGA, HDMI, </w:t>
            </w:r>
            <w:r>
              <w:rPr>
                <w:rFonts w:ascii="Arial" w:hAnsi="Arial" w:cs="Arial"/>
                <w:sz w:val="20"/>
                <w:szCs w:val="20"/>
              </w:rPr>
              <w:t xml:space="preserve">port </w:t>
            </w:r>
            <w:r w:rsidRPr="00D91B42">
              <w:rPr>
                <w:rFonts w:ascii="Arial" w:hAnsi="Arial" w:cs="Arial"/>
                <w:sz w:val="20"/>
                <w:szCs w:val="20"/>
              </w:rPr>
              <w:t xml:space="preserve">Ethernet, RS232, </w:t>
            </w:r>
            <w:r w:rsidRPr="00081791">
              <w:rPr>
                <w:rFonts w:ascii="Arial" w:hAnsi="Arial" w:cs="Arial"/>
                <w:strike/>
                <w:color w:val="FF0000"/>
                <w:sz w:val="20"/>
                <w:szCs w:val="20"/>
              </w:rPr>
              <w:t>wyjść S-Video</w:t>
            </w:r>
          </w:p>
        </w:tc>
      </w:tr>
      <w:tr w:rsidR="00C119E0" w:rsidRPr="00D81C9D" w14:paraId="3F673C04" w14:textId="77777777" w:rsidTr="00C52E2C">
        <w:trPr>
          <w:trHeight w:val="30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3208" w14:textId="77777777" w:rsidR="00C119E0" w:rsidRPr="00D81C9D" w:rsidRDefault="00C119E0" w:rsidP="001D1C9B">
            <w:pPr>
              <w:rPr>
                <w:rFonts w:ascii="Arial" w:hAnsi="Arial" w:cs="Arial"/>
                <w:sz w:val="20"/>
                <w:szCs w:val="20"/>
              </w:rPr>
            </w:pPr>
            <w:r>
              <w:rPr>
                <w:rFonts w:ascii="Arial" w:hAnsi="Arial" w:cs="Arial"/>
                <w:sz w:val="20"/>
                <w:szCs w:val="20"/>
              </w:rPr>
              <w:t>Inne</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39D9" w14:textId="77777777" w:rsidR="00C119E0" w:rsidRDefault="00C119E0"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praca w sieci bezprzewodowej </w:t>
            </w:r>
            <w:proofErr w:type="spellStart"/>
            <w:r w:rsidRPr="00D91B42">
              <w:rPr>
                <w:rFonts w:ascii="Arial" w:hAnsi="Arial" w:cs="Arial"/>
                <w:bCs/>
                <w:sz w:val="20"/>
                <w:szCs w:val="20"/>
              </w:rPr>
              <w:t>WiFi</w:t>
            </w:r>
            <w:proofErr w:type="spellEnd"/>
            <w:r w:rsidRPr="00D91B42">
              <w:rPr>
                <w:rFonts w:ascii="Arial" w:hAnsi="Arial" w:cs="Arial"/>
                <w:bCs/>
                <w:sz w:val="20"/>
                <w:szCs w:val="20"/>
              </w:rPr>
              <w:t xml:space="preserve">, </w:t>
            </w:r>
          </w:p>
          <w:p w14:paraId="2A04F866" w14:textId="77777777" w:rsidR="00C119E0" w:rsidRDefault="00C119E0"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funkcje dodatkowe połączenie ze smartfonem: Ad-hoc/Infrastruktura, </w:t>
            </w:r>
            <w:proofErr w:type="spellStart"/>
            <w:r w:rsidRPr="00D91B42">
              <w:rPr>
                <w:rFonts w:ascii="Arial" w:hAnsi="Arial" w:cs="Arial"/>
                <w:bCs/>
                <w:sz w:val="20"/>
                <w:szCs w:val="20"/>
              </w:rPr>
              <w:t>Miracast</w:t>
            </w:r>
            <w:proofErr w:type="spellEnd"/>
            <w:r w:rsidRPr="00D91B42">
              <w:rPr>
                <w:rFonts w:ascii="Arial" w:hAnsi="Arial" w:cs="Arial"/>
                <w:bCs/>
                <w:sz w:val="20"/>
                <w:szCs w:val="20"/>
              </w:rPr>
              <w:t xml:space="preserve">, </w:t>
            </w:r>
          </w:p>
          <w:p w14:paraId="1BBA2E3C" w14:textId="77777777" w:rsidR="00C119E0" w:rsidRDefault="00C119E0"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suwak wyłączania obrazu/dźwięku, </w:t>
            </w:r>
          </w:p>
          <w:p w14:paraId="508C7638" w14:textId="77777777" w:rsidR="00C119E0" w:rsidRDefault="00C119E0"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automatyczna korekta trapezu, </w:t>
            </w:r>
          </w:p>
          <w:p w14:paraId="37A0304D" w14:textId="77777777" w:rsidR="00C119E0" w:rsidRDefault="00C119E0"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projekcja sieciowa, </w:t>
            </w:r>
          </w:p>
          <w:p w14:paraId="1769D5FD" w14:textId="77777777" w:rsidR="00C119E0" w:rsidRDefault="00C119E0"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funkcja kopiowania OSD, </w:t>
            </w:r>
          </w:p>
          <w:p w14:paraId="5243007C" w14:textId="77777777" w:rsidR="00C119E0" w:rsidRDefault="00C119E0" w:rsidP="001D1C9B">
            <w:pPr>
              <w:rPr>
                <w:rFonts w:ascii="Arial" w:hAnsi="Arial" w:cs="Arial"/>
                <w:bCs/>
                <w:sz w:val="20"/>
                <w:szCs w:val="20"/>
              </w:rPr>
            </w:pPr>
            <w:r>
              <w:rPr>
                <w:rFonts w:ascii="Arial" w:hAnsi="Arial" w:cs="Arial"/>
                <w:bCs/>
                <w:sz w:val="20"/>
                <w:szCs w:val="20"/>
              </w:rPr>
              <w:t xml:space="preserve">- </w:t>
            </w:r>
            <w:proofErr w:type="spellStart"/>
            <w:r w:rsidRPr="00D91B42">
              <w:rPr>
                <w:rFonts w:ascii="Arial" w:hAnsi="Arial" w:cs="Arial"/>
                <w:bCs/>
                <w:sz w:val="20"/>
                <w:szCs w:val="20"/>
              </w:rPr>
              <w:t>Quick</w:t>
            </w:r>
            <w:proofErr w:type="spellEnd"/>
            <w:r w:rsidRPr="00D91B42">
              <w:rPr>
                <w:rFonts w:ascii="Arial" w:hAnsi="Arial" w:cs="Arial"/>
                <w:bCs/>
                <w:sz w:val="20"/>
                <w:szCs w:val="20"/>
              </w:rPr>
              <w:t xml:space="preserve"> </w:t>
            </w:r>
            <w:proofErr w:type="spellStart"/>
            <w:r w:rsidRPr="00D91B42">
              <w:rPr>
                <w:rFonts w:ascii="Arial" w:hAnsi="Arial" w:cs="Arial"/>
                <w:bCs/>
                <w:sz w:val="20"/>
                <w:szCs w:val="20"/>
              </w:rPr>
              <w:t>Corner</w:t>
            </w:r>
            <w:proofErr w:type="spellEnd"/>
            <w:r w:rsidRPr="00D91B42">
              <w:rPr>
                <w:rFonts w:ascii="Arial" w:hAnsi="Arial" w:cs="Arial"/>
                <w:bCs/>
                <w:sz w:val="20"/>
                <w:szCs w:val="20"/>
              </w:rPr>
              <w:t xml:space="preserve">, </w:t>
            </w:r>
          </w:p>
          <w:p w14:paraId="6F766A03" w14:textId="77777777" w:rsidR="00C119E0" w:rsidRDefault="00C119E0" w:rsidP="001D1C9B">
            <w:pPr>
              <w:rPr>
                <w:rFonts w:ascii="Arial" w:hAnsi="Arial" w:cs="Arial"/>
                <w:bCs/>
                <w:sz w:val="20"/>
                <w:szCs w:val="20"/>
              </w:rPr>
            </w:pPr>
            <w:r>
              <w:rPr>
                <w:rFonts w:ascii="Arial" w:hAnsi="Arial" w:cs="Arial"/>
                <w:bCs/>
                <w:sz w:val="20"/>
                <w:szCs w:val="20"/>
              </w:rPr>
              <w:t>- f</w:t>
            </w:r>
            <w:r w:rsidRPr="00D91B42">
              <w:rPr>
                <w:rFonts w:ascii="Arial" w:hAnsi="Arial" w:cs="Arial"/>
                <w:bCs/>
                <w:sz w:val="20"/>
                <w:szCs w:val="20"/>
              </w:rPr>
              <w:t xml:space="preserve">unkcja podziału ekranu, </w:t>
            </w:r>
          </w:p>
          <w:p w14:paraId="2CCDF48B" w14:textId="77777777" w:rsidR="00C119E0" w:rsidRDefault="00C119E0" w:rsidP="001D1C9B">
            <w:pPr>
              <w:rPr>
                <w:rFonts w:ascii="Arial" w:hAnsi="Arial" w:cs="Arial"/>
                <w:bCs/>
                <w:sz w:val="20"/>
                <w:szCs w:val="20"/>
              </w:rPr>
            </w:pPr>
            <w:r>
              <w:rPr>
                <w:rFonts w:ascii="Arial" w:hAnsi="Arial" w:cs="Arial"/>
                <w:bCs/>
                <w:sz w:val="20"/>
                <w:szCs w:val="20"/>
              </w:rPr>
              <w:t>- m</w:t>
            </w:r>
            <w:r w:rsidRPr="00D91B42">
              <w:rPr>
                <w:rFonts w:ascii="Arial" w:hAnsi="Arial" w:cs="Arial"/>
                <w:bCs/>
                <w:sz w:val="20"/>
                <w:szCs w:val="20"/>
              </w:rPr>
              <w:t xml:space="preserve">ożliwość połączenia z bezprzewodową siecią LAN, </w:t>
            </w:r>
          </w:p>
          <w:p w14:paraId="268109F1" w14:textId="742B5149" w:rsidR="00C119E0" w:rsidRPr="00D81C9D" w:rsidRDefault="00C119E0" w:rsidP="001D1C9B">
            <w:pPr>
              <w:rPr>
                <w:rFonts w:ascii="Arial" w:hAnsi="Arial" w:cs="Arial"/>
                <w:b/>
                <w:sz w:val="20"/>
                <w:szCs w:val="20"/>
              </w:rPr>
            </w:pPr>
            <w:r>
              <w:rPr>
                <w:rFonts w:ascii="Arial" w:hAnsi="Arial" w:cs="Arial"/>
                <w:bCs/>
                <w:sz w:val="20"/>
                <w:szCs w:val="20"/>
              </w:rPr>
              <w:t>- k</w:t>
            </w:r>
            <w:r w:rsidRPr="00D91B42">
              <w:rPr>
                <w:rFonts w:ascii="Arial" w:hAnsi="Arial" w:cs="Arial"/>
                <w:bCs/>
                <w:sz w:val="20"/>
                <w:szCs w:val="20"/>
              </w:rPr>
              <w:t xml:space="preserve">onfiguracja </w:t>
            </w:r>
            <w:proofErr w:type="spellStart"/>
            <w:r w:rsidRPr="00D91B42">
              <w:rPr>
                <w:rFonts w:ascii="Arial" w:hAnsi="Arial" w:cs="Arial"/>
                <w:bCs/>
                <w:sz w:val="20"/>
                <w:szCs w:val="20"/>
              </w:rPr>
              <w:t>iProjectio</w:t>
            </w:r>
            <w:proofErr w:type="spellEnd"/>
          </w:p>
        </w:tc>
      </w:tr>
      <w:tr w:rsidR="00C119E0" w:rsidRPr="00D81C9D" w14:paraId="6A44A37E" w14:textId="77777777" w:rsidTr="000E0EC7">
        <w:trPr>
          <w:trHeight w:val="48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63AA5" w14:textId="77777777" w:rsidR="00C119E0" w:rsidRPr="00D81C9D" w:rsidRDefault="00C119E0" w:rsidP="001D1C9B">
            <w:pPr>
              <w:rPr>
                <w:rFonts w:ascii="Arial" w:hAnsi="Arial" w:cs="Arial"/>
                <w:bCs/>
                <w:sz w:val="20"/>
                <w:szCs w:val="20"/>
              </w:rPr>
            </w:pPr>
            <w:r w:rsidRPr="00D81C9D">
              <w:rPr>
                <w:rFonts w:ascii="Arial" w:hAnsi="Arial" w:cs="Arial"/>
                <w:bCs/>
                <w:sz w:val="20"/>
                <w:szCs w:val="20"/>
              </w:rPr>
              <w:t>Akcesoria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DF88B" w14:textId="13669D1C" w:rsidR="00C119E0" w:rsidRPr="00D81C9D" w:rsidRDefault="00C119E0" w:rsidP="001D1C9B">
            <w:pPr>
              <w:rPr>
                <w:rFonts w:ascii="Arial" w:hAnsi="Arial" w:cs="Arial"/>
                <w:b/>
                <w:sz w:val="20"/>
                <w:szCs w:val="20"/>
              </w:rPr>
            </w:pPr>
            <w:r w:rsidRPr="00D81C9D">
              <w:rPr>
                <w:rFonts w:ascii="Arial" w:hAnsi="Arial" w:cs="Arial"/>
                <w:sz w:val="20"/>
                <w:szCs w:val="20"/>
              </w:rPr>
              <w:t>W zestawie:</w:t>
            </w:r>
            <w:r>
              <w:rPr>
                <w:rFonts w:ascii="Arial" w:hAnsi="Arial" w:cs="Arial"/>
                <w:sz w:val="20"/>
                <w:szCs w:val="20"/>
              </w:rPr>
              <w:t xml:space="preserve"> kabel zasilający</w:t>
            </w:r>
            <w:r w:rsidR="00D95829">
              <w:rPr>
                <w:rFonts w:ascii="Arial" w:hAnsi="Arial" w:cs="Arial"/>
                <w:sz w:val="20"/>
                <w:szCs w:val="20"/>
              </w:rPr>
              <w:t>, uchwyt do mocowania</w:t>
            </w:r>
          </w:p>
        </w:tc>
      </w:tr>
      <w:tr w:rsidR="00C119E0" w:rsidRPr="00D81C9D" w14:paraId="09DFA254" w14:textId="77777777" w:rsidTr="00931A55">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0FF0C" w14:textId="77777777" w:rsidR="00C119E0" w:rsidRPr="00D81C9D" w:rsidRDefault="00C119E0" w:rsidP="001D1C9B">
            <w:pPr>
              <w:rPr>
                <w:rFonts w:ascii="Arial" w:hAnsi="Arial" w:cs="Arial"/>
                <w:sz w:val="20"/>
                <w:szCs w:val="20"/>
              </w:rPr>
            </w:pPr>
            <w:r w:rsidRPr="00D81C9D">
              <w:rPr>
                <w:rFonts w:ascii="Arial" w:hAnsi="Arial" w:cs="Arial"/>
                <w:bCs/>
                <w:sz w:val="20"/>
                <w:szCs w:val="20"/>
              </w:rPr>
              <w:t>Gwarancja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C9CFF" w14:textId="7CDE9B91" w:rsidR="00C119E0" w:rsidRPr="00D81C9D" w:rsidRDefault="00D95829" w:rsidP="001D1C9B">
            <w:pPr>
              <w:rPr>
                <w:rFonts w:ascii="Arial" w:hAnsi="Arial" w:cs="Arial"/>
                <w:b/>
                <w:sz w:val="20"/>
                <w:szCs w:val="20"/>
              </w:rPr>
            </w:pPr>
            <w:r>
              <w:rPr>
                <w:rFonts w:ascii="Arial" w:hAnsi="Arial" w:cs="Arial"/>
                <w:sz w:val="20"/>
                <w:szCs w:val="20"/>
              </w:rPr>
              <w:t>Min. 36</w:t>
            </w:r>
            <w:r w:rsidR="00C119E0" w:rsidRPr="00D81C9D">
              <w:rPr>
                <w:rFonts w:ascii="Arial" w:hAnsi="Arial" w:cs="Arial"/>
                <w:sz w:val="20"/>
                <w:szCs w:val="20"/>
              </w:rPr>
              <w:t xml:space="preserve"> </w:t>
            </w:r>
            <w:proofErr w:type="spellStart"/>
            <w:r w:rsidR="00C119E0" w:rsidRPr="00D81C9D">
              <w:rPr>
                <w:rFonts w:ascii="Arial" w:hAnsi="Arial" w:cs="Arial"/>
                <w:sz w:val="20"/>
                <w:szCs w:val="20"/>
              </w:rPr>
              <w:t>miesiąc</w:t>
            </w:r>
            <w:r>
              <w:rPr>
                <w:rFonts w:ascii="Arial" w:hAnsi="Arial" w:cs="Arial"/>
                <w:sz w:val="20"/>
                <w:szCs w:val="20"/>
              </w:rPr>
              <w:t>y</w:t>
            </w:r>
            <w:proofErr w:type="spellEnd"/>
            <w:r w:rsidR="00C119E0" w:rsidRPr="00D81C9D">
              <w:rPr>
                <w:rFonts w:ascii="Arial" w:hAnsi="Arial" w:cs="Arial"/>
                <w:sz w:val="20"/>
                <w:szCs w:val="20"/>
              </w:rPr>
              <w:t xml:space="preserve"> gwarancji producenta</w:t>
            </w:r>
          </w:p>
        </w:tc>
      </w:tr>
    </w:tbl>
    <w:p w14:paraId="297732D8" w14:textId="77777777" w:rsidR="00FD5C7C" w:rsidRDefault="00FD5C7C" w:rsidP="00BE08DF">
      <w:pPr>
        <w:rPr>
          <w:rFonts w:ascii="Arial" w:hAnsi="Arial" w:cs="Arial"/>
          <w:b/>
          <w:bCs/>
          <w:sz w:val="22"/>
          <w:szCs w:val="22"/>
        </w:rPr>
      </w:pPr>
    </w:p>
    <w:p w14:paraId="5CE6569E" w14:textId="77777777" w:rsidR="00FD5C7C" w:rsidRDefault="00DC28FD" w:rsidP="00FD5C7C">
      <w:pPr>
        <w:spacing w:after="160" w:line="259" w:lineRule="auto"/>
        <w:rPr>
          <w:rFonts w:ascii="Arial" w:hAnsi="Arial" w:cs="Arial"/>
          <w:b/>
          <w:bCs/>
          <w:sz w:val="22"/>
          <w:szCs w:val="22"/>
        </w:rPr>
      </w:pPr>
      <w:r>
        <w:rPr>
          <w:rFonts w:ascii="Arial" w:hAnsi="Arial" w:cs="Arial"/>
          <w:b/>
          <w:bCs/>
          <w:sz w:val="22"/>
          <w:szCs w:val="22"/>
        </w:rPr>
        <w:t>6</w:t>
      </w:r>
      <w:r w:rsidR="00FD5C7C">
        <w:rPr>
          <w:rFonts w:ascii="Arial" w:hAnsi="Arial" w:cs="Arial"/>
          <w:b/>
          <w:bCs/>
          <w:sz w:val="22"/>
          <w:szCs w:val="22"/>
        </w:rPr>
        <w:t>.</w:t>
      </w:r>
      <w:r w:rsidR="00FD5C7C" w:rsidRPr="00FD5C7C">
        <w:rPr>
          <w:rFonts w:ascii="Arial" w:hAnsi="Arial" w:cs="Arial"/>
          <w:b/>
          <w:bCs/>
          <w:sz w:val="22"/>
          <w:szCs w:val="22"/>
        </w:rPr>
        <w:t xml:space="preserve"> </w:t>
      </w:r>
      <w:r w:rsidR="00FD5C7C" w:rsidRPr="00A33103">
        <w:rPr>
          <w:rFonts w:ascii="Arial" w:hAnsi="Arial" w:cs="Arial"/>
          <w:b/>
          <w:sz w:val="22"/>
          <w:szCs w:val="22"/>
        </w:rPr>
        <w:t>Ekran elektryczny opuszczany kompatybilny z projektorem</w:t>
      </w:r>
      <w:r w:rsidR="00FD5C7C" w:rsidRPr="00A33103">
        <w:rPr>
          <w:rFonts w:ascii="Arial" w:hAnsi="Arial" w:cs="Arial"/>
          <w:b/>
          <w:bCs/>
          <w:sz w:val="22"/>
          <w:szCs w:val="22"/>
        </w:rPr>
        <w:t xml:space="preserve"> – 1</w:t>
      </w:r>
      <w:r w:rsidR="00FD5C7C">
        <w:rPr>
          <w:rFonts w:ascii="Arial" w:hAnsi="Arial" w:cs="Arial"/>
          <w:b/>
          <w:bCs/>
          <w:sz w:val="22"/>
          <w:szCs w:val="22"/>
        </w:rPr>
        <w:t xml:space="preserve"> </w:t>
      </w:r>
      <w:r w:rsidR="00FD5C7C" w:rsidRPr="00A33103">
        <w:rPr>
          <w:rFonts w:ascii="Arial" w:hAnsi="Arial" w:cs="Arial"/>
          <w:b/>
          <w:bCs/>
          <w:sz w:val="22"/>
          <w:szCs w:val="22"/>
        </w:rPr>
        <w:t>sztuk</w:t>
      </w:r>
      <w:r w:rsidR="00FD5C7C">
        <w:rPr>
          <w:rFonts w:ascii="Arial" w:hAnsi="Arial" w:cs="Arial"/>
          <w:b/>
          <w:bCs/>
          <w:sz w:val="22"/>
          <w:szCs w:val="22"/>
        </w:rPr>
        <w:t>a</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796"/>
      </w:tblGrid>
      <w:tr w:rsidR="00C119E0" w:rsidRPr="00D81C9D" w14:paraId="79551CA1" w14:textId="77777777" w:rsidTr="008F7480">
        <w:trPr>
          <w:trHeight w:val="979"/>
        </w:trPr>
        <w:tc>
          <w:tcPr>
            <w:tcW w:w="98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6FF83" w14:textId="2D1687B4" w:rsidR="00C119E0" w:rsidRPr="00D81C9D" w:rsidRDefault="00C119E0" w:rsidP="001D1C9B">
            <w:pPr>
              <w:ind w:left="-71"/>
              <w:jc w:val="center"/>
              <w:rPr>
                <w:rFonts w:ascii="Arial" w:hAnsi="Arial" w:cs="Arial"/>
                <w:b/>
                <w:noProof/>
                <w:sz w:val="18"/>
                <w:szCs w:val="18"/>
              </w:rPr>
            </w:pPr>
            <w:bookmarkStart w:id="1" w:name="_Hlk91029849"/>
            <w:r w:rsidRPr="00D81C9D">
              <w:rPr>
                <w:rFonts w:ascii="Arial" w:hAnsi="Arial" w:cs="Arial"/>
                <w:b/>
                <w:sz w:val="20"/>
                <w:szCs w:val="20"/>
              </w:rPr>
              <w:t>Wymagania i parametry minimalne</w:t>
            </w:r>
          </w:p>
        </w:tc>
      </w:tr>
      <w:tr w:rsidR="00C119E0" w:rsidRPr="00D81C9D" w14:paraId="00490B95" w14:textId="77777777" w:rsidTr="00A74D6B">
        <w:trPr>
          <w:trHeight w:val="69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836BC" w14:textId="77777777" w:rsidR="00C119E0" w:rsidRPr="00063C58" w:rsidRDefault="00C119E0" w:rsidP="001D1C9B">
            <w:pPr>
              <w:rPr>
                <w:rFonts w:ascii="Arial" w:hAnsi="Arial" w:cs="Arial"/>
                <w:b/>
                <w:sz w:val="20"/>
                <w:szCs w:val="20"/>
              </w:rPr>
            </w:pPr>
            <w:r w:rsidRPr="00063C58">
              <w:rPr>
                <w:rFonts w:ascii="Arial" w:hAnsi="Arial" w:cs="Arial"/>
                <w:sz w:val="20"/>
                <w:szCs w:val="20"/>
              </w:rPr>
              <w:t>Typ ekranu</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4FEA0" w14:textId="47FA8499" w:rsidR="00C119E0" w:rsidRPr="00063C58" w:rsidRDefault="00C119E0" w:rsidP="001D1C9B">
            <w:pPr>
              <w:rPr>
                <w:rFonts w:ascii="Arial" w:hAnsi="Arial" w:cs="Arial"/>
                <w:sz w:val="20"/>
                <w:szCs w:val="20"/>
              </w:rPr>
            </w:pPr>
            <w:r>
              <w:rPr>
                <w:rFonts w:ascii="Arial" w:hAnsi="Arial" w:cs="Arial"/>
                <w:sz w:val="20"/>
                <w:szCs w:val="20"/>
              </w:rPr>
              <w:t>Ś</w:t>
            </w:r>
            <w:r w:rsidRPr="00063C58">
              <w:rPr>
                <w:rFonts w:ascii="Arial" w:hAnsi="Arial" w:cs="Arial"/>
                <w:sz w:val="20"/>
                <w:szCs w:val="20"/>
              </w:rPr>
              <w:t>cienno-sufitowy rozwijany, kaseta aluminiowa, sterowanie przewo</w:t>
            </w:r>
            <w:r>
              <w:rPr>
                <w:rFonts w:ascii="Arial" w:hAnsi="Arial" w:cs="Arial"/>
                <w:sz w:val="20"/>
                <w:szCs w:val="20"/>
              </w:rPr>
              <w:t xml:space="preserve">dowe, podłoże projekcyjne - </w:t>
            </w:r>
            <w:r w:rsidRPr="00063C58">
              <w:rPr>
                <w:rFonts w:ascii="Arial" w:hAnsi="Arial" w:cs="Arial"/>
                <w:sz w:val="20"/>
                <w:szCs w:val="20"/>
              </w:rPr>
              <w:t xml:space="preserve">tkanina Matt White HD, z czarnymi ramkami oraz czarny górny pas rozbiegowy (TOP), silnik tubowy, zasilanie </w:t>
            </w:r>
            <w:proofErr w:type="spellStart"/>
            <w:r w:rsidRPr="00063C58">
              <w:rPr>
                <w:rFonts w:ascii="Arial" w:hAnsi="Arial" w:cs="Arial"/>
                <w:sz w:val="20"/>
                <w:szCs w:val="20"/>
              </w:rPr>
              <w:t>230V</w:t>
            </w:r>
            <w:proofErr w:type="spellEnd"/>
            <w:r>
              <w:rPr>
                <w:rFonts w:ascii="Arial" w:hAnsi="Arial" w:cs="Arial"/>
                <w:sz w:val="20"/>
                <w:szCs w:val="20"/>
              </w:rPr>
              <w:t>. Kompatybilny z projektorem.</w:t>
            </w:r>
          </w:p>
        </w:tc>
      </w:tr>
      <w:tr w:rsidR="00C119E0" w:rsidRPr="00D81C9D" w14:paraId="315AE6B1" w14:textId="77777777" w:rsidTr="00E17086">
        <w:trPr>
          <w:trHeight w:val="56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E033C" w14:textId="77777777" w:rsidR="00C119E0" w:rsidRPr="00063C58" w:rsidRDefault="00C119E0" w:rsidP="001D1C9B">
            <w:pPr>
              <w:rPr>
                <w:rFonts w:ascii="Arial" w:hAnsi="Arial" w:cs="Arial"/>
                <w:sz w:val="20"/>
                <w:szCs w:val="20"/>
              </w:rPr>
            </w:pPr>
            <w:r w:rsidRPr="00063C58">
              <w:rPr>
                <w:rFonts w:ascii="Arial" w:hAnsi="Arial" w:cs="Arial"/>
                <w:sz w:val="20"/>
                <w:szCs w:val="20"/>
              </w:rPr>
              <w:t>Format obrazu</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9CDE" w14:textId="169A9515" w:rsidR="00C119E0" w:rsidRPr="00063C58" w:rsidRDefault="00C119E0" w:rsidP="001D1C9B">
            <w:pPr>
              <w:rPr>
                <w:rFonts w:ascii="Arial" w:hAnsi="Arial" w:cs="Arial"/>
                <w:b/>
                <w:sz w:val="20"/>
                <w:szCs w:val="20"/>
              </w:rPr>
            </w:pPr>
            <w:r w:rsidRPr="00063C58">
              <w:rPr>
                <w:rFonts w:ascii="Arial" w:hAnsi="Arial" w:cs="Arial"/>
                <w:sz w:val="20"/>
                <w:szCs w:val="20"/>
              </w:rPr>
              <w:t>16:10</w:t>
            </w:r>
          </w:p>
        </w:tc>
      </w:tr>
      <w:tr w:rsidR="00C119E0" w:rsidRPr="00D81C9D" w14:paraId="682E1747" w14:textId="77777777" w:rsidTr="008A06D1">
        <w:trPr>
          <w:trHeight w:val="71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0D26C" w14:textId="77777777" w:rsidR="00C119E0" w:rsidRPr="00063C58" w:rsidRDefault="00C119E0" w:rsidP="001D1C9B">
            <w:pPr>
              <w:rPr>
                <w:rFonts w:ascii="Arial" w:hAnsi="Arial" w:cs="Arial"/>
                <w:b/>
                <w:sz w:val="20"/>
                <w:szCs w:val="20"/>
              </w:rPr>
            </w:pPr>
            <w:r w:rsidRPr="00063C58">
              <w:rPr>
                <w:rFonts w:ascii="Arial" w:hAnsi="Arial" w:cs="Arial"/>
                <w:sz w:val="20"/>
                <w:szCs w:val="20"/>
              </w:rPr>
              <w:t>Szerokość powierzchni projekcyjnej:</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70F98" w14:textId="2ADDBA35" w:rsidR="00C119E0" w:rsidRPr="00063C58" w:rsidRDefault="00C119E0" w:rsidP="001D1C9B">
            <w:pPr>
              <w:rPr>
                <w:rFonts w:ascii="Arial" w:hAnsi="Arial" w:cs="Arial"/>
                <w:b/>
                <w:sz w:val="20"/>
                <w:szCs w:val="20"/>
              </w:rPr>
            </w:pPr>
            <w:r w:rsidRPr="00063C58">
              <w:rPr>
                <w:rFonts w:ascii="Arial" w:hAnsi="Arial" w:cs="Arial"/>
                <w:sz w:val="20"/>
                <w:szCs w:val="20"/>
              </w:rPr>
              <w:t xml:space="preserve">240 </w:t>
            </w:r>
            <w:proofErr w:type="spellStart"/>
            <w:r w:rsidRPr="00063C58">
              <w:rPr>
                <w:rFonts w:ascii="Arial" w:hAnsi="Arial" w:cs="Arial"/>
                <w:sz w:val="20"/>
                <w:szCs w:val="20"/>
              </w:rPr>
              <w:t>x170</w:t>
            </w:r>
            <w:proofErr w:type="spellEnd"/>
            <w:r w:rsidRPr="00063C58">
              <w:rPr>
                <w:rFonts w:ascii="Arial" w:hAnsi="Arial" w:cs="Arial"/>
                <w:sz w:val="20"/>
                <w:szCs w:val="20"/>
              </w:rPr>
              <w:t xml:space="preserve"> cm</w:t>
            </w:r>
          </w:p>
        </w:tc>
      </w:tr>
      <w:tr w:rsidR="00CE17AF" w:rsidRPr="00D81C9D" w14:paraId="4668E4E3" w14:textId="77777777" w:rsidTr="007E5ABF">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FEF8F" w14:textId="77777777" w:rsidR="00CE17AF" w:rsidRPr="00D81C9D" w:rsidRDefault="00CE17AF" w:rsidP="001D1C9B">
            <w:pPr>
              <w:rPr>
                <w:rFonts w:ascii="Arial" w:hAnsi="Arial" w:cs="Arial"/>
                <w:sz w:val="20"/>
                <w:szCs w:val="20"/>
              </w:rPr>
            </w:pPr>
            <w:r w:rsidRPr="00D81C9D">
              <w:rPr>
                <w:rFonts w:ascii="Arial" w:hAnsi="Arial" w:cs="Arial"/>
                <w:sz w:val="20"/>
                <w:szCs w:val="20"/>
              </w:rPr>
              <w:t>Gwarancja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DD09D" w14:textId="516C5E3E" w:rsidR="00CE17AF" w:rsidRPr="00D81C9D" w:rsidRDefault="00D95829" w:rsidP="001D1C9B">
            <w:pPr>
              <w:rPr>
                <w:rFonts w:ascii="Arial" w:hAnsi="Arial" w:cs="Arial"/>
                <w:b/>
                <w:sz w:val="20"/>
                <w:szCs w:val="20"/>
              </w:rPr>
            </w:pPr>
            <w:r>
              <w:rPr>
                <w:rFonts w:ascii="Arial" w:hAnsi="Arial" w:cs="Arial"/>
                <w:sz w:val="20"/>
                <w:szCs w:val="20"/>
              </w:rPr>
              <w:t>Min. 24</w:t>
            </w:r>
            <w:r w:rsidR="00CE17AF" w:rsidRPr="00D81C9D">
              <w:rPr>
                <w:rFonts w:ascii="Arial" w:hAnsi="Arial" w:cs="Arial"/>
                <w:sz w:val="20"/>
                <w:szCs w:val="20"/>
              </w:rPr>
              <w:t xml:space="preserve"> miesi</w:t>
            </w:r>
            <w:r>
              <w:rPr>
                <w:rFonts w:ascii="Arial" w:hAnsi="Arial" w:cs="Arial"/>
                <w:sz w:val="20"/>
                <w:szCs w:val="20"/>
              </w:rPr>
              <w:t>ące</w:t>
            </w:r>
            <w:r w:rsidR="00CE17AF" w:rsidRPr="00D81C9D">
              <w:rPr>
                <w:rFonts w:ascii="Arial" w:hAnsi="Arial" w:cs="Arial"/>
                <w:sz w:val="20"/>
                <w:szCs w:val="20"/>
              </w:rPr>
              <w:t xml:space="preserve"> gwarancji producenta</w:t>
            </w:r>
            <w:r w:rsidR="00CE17AF">
              <w:rPr>
                <w:rFonts w:ascii="Arial" w:hAnsi="Arial" w:cs="Arial"/>
                <w:sz w:val="20"/>
                <w:szCs w:val="20"/>
              </w:rPr>
              <w:t>.</w:t>
            </w:r>
            <w:r w:rsidR="00CE17AF" w:rsidRPr="00D81C9D">
              <w:rPr>
                <w:rFonts w:ascii="Arial" w:hAnsi="Arial" w:cs="Arial"/>
                <w:sz w:val="20"/>
                <w:szCs w:val="20"/>
              </w:rPr>
              <w:t xml:space="preserve"> </w:t>
            </w:r>
          </w:p>
        </w:tc>
      </w:tr>
      <w:bookmarkEnd w:id="1"/>
    </w:tbl>
    <w:p w14:paraId="04953D8F" w14:textId="77777777" w:rsidR="009258FD" w:rsidRDefault="009258FD" w:rsidP="00FD5C7C">
      <w:pPr>
        <w:rPr>
          <w:rFonts w:ascii="Arial" w:hAnsi="Arial" w:cs="Arial"/>
          <w:b/>
          <w:bCs/>
          <w:sz w:val="22"/>
          <w:szCs w:val="22"/>
        </w:rPr>
      </w:pPr>
    </w:p>
    <w:p w14:paraId="6C675AC2" w14:textId="77777777" w:rsidR="00FD5C7C" w:rsidRPr="00D81C9D" w:rsidRDefault="00DC28FD" w:rsidP="00FD5C7C">
      <w:pPr>
        <w:rPr>
          <w:rFonts w:ascii="Arial" w:hAnsi="Arial" w:cs="Arial"/>
          <w:b/>
          <w:bCs/>
          <w:sz w:val="22"/>
          <w:szCs w:val="22"/>
        </w:rPr>
      </w:pPr>
      <w:r>
        <w:rPr>
          <w:rFonts w:ascii="Arial" w:hAnsi="Arial" w:cs="Arial"/>
          <w:b/>
          <w:bCs/>
          <w:sz w:val="22"/>
          <w:szCs w:val="22"/>
        </w:rPr>
        <w:t>7</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Radiomagnetofon</w:t>
      </w:r>
      <w:r w:rsidR="00FD5C7C" w:rsidRPr="00D81C9D">
        <w:rPr>
          <w:rFonts w:ascii="Arial" w:hAnsi="Arial" w:cs="Arial"/>
          <w:b/>
          <w:bCs/>
          <w:sz w:val="22"/>
          <w:szCs w:val="22"/>
        </w:rPr>
        <w:t xml:space="preserve"> – </w:t>
      </w:r>
      <w:r w:rsidR="00FD5C7C">
        <w:rPr>
          <w:rFonts w:ascii="Arial" w:hAnsi="Arial" w:cs="Arial"/>
          <w:b/>
          <w:bCs/>
          <w:sz w:val="22"/>
          <w:szCs w:val="22"/>
        </w:rPr>
        <w:t>4</w:t>
      </w:r>
      <w:r w:rsidR="00FD5C7C" w:rsidRPr="00D81C9D">
        <w:rPr>
          <w:rFonts w:ascii="Arial" w:hAnsi="Arial" w:cs="Arial"/>
          <w:b/>
          <w:bCs/>
          <w:sz w:val="22"/>
          <w:szCs w:val="22"/>
        </w:rPr>
        <w:t xml:space="preserve"> szt</w:t>
      </w:r>
      <w:r w:rsidR="00FD5C7C">
        <w:rPr>
          <w:rFonts w:ascii="Arial" w:hAnsi="Arial" w:cs="Arial"/>
          <w:b/>
          <w:bCs/>
          <w:sz w:val="22"/>
          <w:szCs w:val="22"/>
        </w:rPr>
        <w:t>uki</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654"/>
      </w:tblGrid>
      <w:tr w:rsidR="0000648D" w:rsidRPr="00D81C9D" w14:paraId="10B15321" w14:textId="77777777" w:rsidTr="00E35A57">
        <w:trPr>
          <w:trHeight w:val="771"/>
        </w:trPr>
        <w:tc>
          <w:tcPr>
            <w:tcW w:w="97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A23EE" w14:textId="0BF25DB9" w:rsidR="0000648D" w:rsidRPr="00D81C9D" w:rsidRDefault="0000648D" w:rsidP="001D1C9B">
            <w:pPr>
              <w:ind w:left="-71"/>
              <w:jc w:val="center"/>
              <w:rPr>
                <w:rFonts w:ascii="Arial" w:hAnsi="Arial" w:cs="Arial"/>
                <w:noProof/>
                <w:sz w:val="18"/>
                <w:szCs w:val="18"/>
              </w:rPr>
            </w:pPr>
            <w:r w:rsidRPr="00D81C9D">
              <w:rPr>
                <w:rFonts w:ascii="Arial" w:hAnsi="Arial" w:cs="Arial"/>
                <w:b/>
                <w:sz w:val="20"/>
                <w:szCs w:val="20"/>
              </w:rPr>
              <w:t>Wymagania i parametry minimalne</w:t>
            </w:r>
          </w:p>
        </w:tc>
      </w:tr>
      <w:tr w:rsidR="0000648D" w:rsidRPr="00D81C9D" w14:paraId="319FED6E" w14:textId="77777777" w:rsidTr="006F538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CEE184" w14:textId="3D5A2B49" w:rsidR="0000648D" w:rsidRPr="00D95829" w:rsidRDefault="00D95829" w:rsidP="001D1C9B">
            <w:pPr>
              <w:rPr>
                <w:rFonts w:ascii="Arial" w:hAnsi="Arial" w:cs="Arial"/>
                <w:sz w:val="20"/>
                <w:szCs w:val="20"/>
              </w:rPr>
            </w:pPr>
            <w:r w:rsidRPr="00D95829">
              <w:rPr>
                <w:rStyle w:val="attribute-name"/>
                <w:rFonts w:ascii="Arial" w:hAnsi="Arial" w:cs="Arial"/>
                <w:sz w:val="20"/>
                <w:szCs w:val="20"/>
              </w:rPr>
              <w:t>Standardy odtwarzania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3D01AC7" w14:textId="31376461" w:rsidR="0000648D" w:rsidRPr="00D95829" w:rsidRDefault="00D95829" w:rsidP="001D1C9B">
            <w:pPr>
              <w:rPr>
                <w:rFonts w:ascii="Arial" w:hAnsi="Arial" w:cs="Arial"/>
                <w:b/>
                <w:sz w:val="20"/>
                <w:szCs w:val="20"/>
              </w:rPr>
            </w:pPr>
            <w:r w:rsidRPr="00D95829">
              <w:rPr>
                <w:rFonts w:ascii="Arial" w:hAnsi="Arial" w:cs="Arial"/>
                <w:bCs/>
                <w:sz w:val="20"/>
                <w:szCs w:val="20"/>
              </w:rPr>
              <w:t>CD-Audio, CD-R/RW, MP3, WMA</w:t>
            </w:r>
          </w:p>
        </w:tc>
      </w:tr>
      <w:tr w:rsidR="00D95829" w:rsidRPr="00D81C9D" w14:paraId="168BBCDA" w14:textId="77777777" w:rsidTr="006F538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190FA2" w14:textId="1DEC8B38" w:rsidR="00D95829" w:rsidRPr="00D95829" w:rsidRDefault="00D95829" w:rsidP="001D1C9B">
            <w:pPr>
              <w:rPr>
                <w:rStyle w:val="attribute-name"/>
                <w:rFonts w:ascii="Arial" w:hAnsi="Arial" w:cs="Arial"/>
                <w:sz w:val="20"/>
                <w:szCs w:val="20"/>
              </w:rPr>
            </w:pPr>
            <w:r w:rsidRPr="00D95829">
              <w:rPr>
                <w:rStyle w:val="attribute-name"/>
                <w:rFonts w:ascii="Arial" w:hAnsi="Arial" w:cs="Arial"/>
                <w:sz w:val="20"/>
                <w:szCs w:val="20"/>
              </w:rPr>
              <w:t>Wejścia/wyjścia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8261" w14:textId="62B4ABC1" w:rsidR="00D95829" w:rsidRPr="00D95829" w:rsidRDefault="00D95829" w:rsidP="001D1C9B">
            <w:pPr>
              <w:rPr>
                <w:rFonts w:ascii="Arial" w:hAnsi="Arial" w:cs="Arial"/>
                <w:bCs/>
                <w:sz w:val="20"/>
                <w:szCs w:val="20"/>
              </w:rPr>
            </w:pPr>
            <w:r w:rsidRPr="00D95829">
              <w:rPr>
                <w:rFonts w:ascii="Arial" w:hAnsi="Arial" w:cs="Arial"/>
                <w:bCs/>
                <w:sz w:val="20"/>
                <w:szCs w:val="20"/>
              </w:rPr>
              <w:t>USB, Wejście liniowe audio AUX</w:t>
            </w:r>
          </w:p>
        </w:tc>
      </w:tr>
      <w:tr w:rsidR="00D95829" w:rsidRPr="00D81C9D" w14:paraId="1E9FB7A6" w14:textId="77777777" w:rsidTr="006F538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CAC68" w14:textId="2AD3FA3A" w:rsidR="00D95829" w:rsidRPr="00D95829" w:rsidRDefault="00D95829" w:rsidP="001D1C9B">
            <w:pPr>
              <w:rPr>
                <w:rStyle w:val="attribute-name"/>
                <w:rFonts w:ascii="Arial" w:hAnsi="Arial" w:cs="Arial"/>
                <w:sz w:val="20"/>
                <w:szCs w:val="20"/>
              </w:rPr>
            </w:pPr>
            <w:r w:rsidRPr="00D95829">
              <w:rPr>
                <w:rStyle w:val="attribute-name"/>
                <w:rFonts w:ascii="Arial" w:hAnsi="Arial" w:cs="Arial"/>
                <w:sz w:val="20"/>
                <w:szCs w:val="20"/>
              </w:rPr>
              <w:t>Głośnik</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ECDF4" w14:textId="4275978C" w:rsidR="00D95829" w:rsidRPr="00D95829" w:rsidRDefault="00D95829" w:rsidP="001D1C9B">
            <w:pPr>
              <w:rPr>
                <w:rFonts w:ascii="Arial" w:hAnsi="Arial" w:cs="Arial"/>
                <w:bCs/>
                <w:sz w:val="20"/>
                <w:szCs w:val="20"/>
              </w:rPr>
            </w:pPr>
            <w:r w:rsidRPr="00D95829">
              <w:rPr>
                <w:rFonts w:ascii="Arial" w:hAnsi="Arial" w:cs="Arial"/>
                <w:sz w:val="20"/>
                <w:szCs w:val="20"/>
              </w:rPr>
              <w:t>Min. 12 W</w:t>
            </w:r>
          </w:p>
        </w:tc>
      </w:tr>
      <w:tr w:rsidR="00D95829" w:rsidRPr="00D81C9D" w14:paraId="0297248B" w14:textId="77777777" w:rsidTr="006F538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658E" w14:textId="29D844CC" w:rsidR="00D95829" w:rsidRPr="00D95829" w:rsidRDefault="00D95829" w:rsidP="001D1C9B">
            <w:pPr>
              <w:rPr>
                <w:rStyle w:val="attribute-name"/>
                <w:rFonts w:ascii="Arial" w:hAnsi="Arial" w:cs="Arial"/>
                <w:sz w:val="20"/>
                <w:szCs w:val="20"/>
              </w:rPr>
            </w:pPr>
            <w:r w:rsidRPr="00D95829">
              <w:rPr>
                <w:rStyle w:val="attribute-name"/>
                <w:rFonts w:ascii="Arial" w:hAnsi="Arial" w:cs="Arial"/>
                <w:sz w:val="20"/>
                <w:szCs w:val="20"/>
              </w:rPr>
              <w:t>Funkcje dodatkowe</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986C743" w14:textId="7320BE3B" w:rsidR="00D95829" w:rsidRPr="00D95829" w:rsidRDefault="00D95829" w:rsidP="001D1C9B">
            <w:pPr>
              <w:rPr>
                <w:rFonts w:ascii="Arial" w:hAnsi="Arial" w:cs="Arial"/>
                <w:bCs/>
                <w:sz w:val="20"/>
                <w:szCs w:val="20"/>
              </w:rPr>
            </w:pPr>
            <w:r w:rsidRPr="00D95829">
              <w:rPr>
                <w:rFonts w:ascii="Arial" w:hAnsi="Arial" w:cs="Arial"/>
                <w:bCs/>
                <w:sz w:val="20"/>
                <w:szCs w:val="20"/>
              </w:rPr>
              <w:t>Radio, automatyczne cyfrowe dostrajanie, Bluetooth, Dynamiczne wzmocnienie basów, Obrotowa antena teleskopowa, Odtwarzanie plików MP3 przez złącze USB, Podświetlany wyświetlacz</w:t>
            </w:r>
          </w:p>
        </w:tc>
      </w:tr>
      <w:tr w:rsidR="00D95829" w:rsidRPr="00D81C9D" w14:paraId="1EF44A50" w14:textId="77777777" w:rsidTr="006F538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92B1B6" w14:textId="3611C376" w:rsidR="00D95829" w:rsidRPr="00D95829" w:rsidRDefault="00D95829" w:rsidP="001D1C9B">
            <w:pPr>
              <w:rPr>
                <w:rStyle w:val="attribute-name"/>
                <w:rFonts w:ascii="Arial" w:hAnsi="Arial" w:cs="Arial"/>
                <w:sz w:val="20"/>
                <w:szCs w:val="20"/>
              </w:rPr>
            </w:pPr>
            <w:r w:rsidRPr="00D95829">
              <w:rPr>
                <w:rStyle w:val="attribute-name"/>
                <w:rFonts w:ascii="Arial" w:hAnsi="Arial" w:cs="Arial"/>
                <w:sz w:val="20"/>
                <w:szCs w:val="20"/>
              </w:rPr>
              <w:t>Zasilenie</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4B85727" w14:textId="38809B32" w:rsidR="00D95829" w:rsidRPr="00D95829" w:rsidRDefault="00D95829" w:rsidP="001D1C9B">
            <w:pPr>
              <w:rPr>
                <w:rFonts w:ascii="Arial" w:hAnsi="Arial" w:cs="Arial"/>
                <w:bCs/>
                <w:sz w:val="20"/>
                <w:szCs w:val="20"/>
              </w:rPr>
            </w:pPr>
            <w:r w:rsidRPr="00D95829">
              <w:rPr>
                <w:rStyle w:val="attribute-values"/>
                <w:rFonts w:ascii="Arial" w:hAnsi="Arial" w:cs="Arial"/>
                <w:sz w:val="20"/>
                <w:szCs w:val="20"/>
              </w:rPr>
              <w:t>Bateryjne, Sieciowe</w:t>
            </w:r>
          </w:p>
        </w:tc>
      </w:tr>
      <w:tr w:rsidR="00D95829" w:rsidRPr="00D81C9D" w14:paraId="310E5503" w14:textId="77777777" w:rsidTr="006F538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41B548" w14:textId="5BBB048E" w:rsidR="00D95829" w:rsidRPr="00D95829" w:rsidRDefault="00D95829" w:rsidP="001D1C9B">
            <w:pPr>
              <w:rPr>
                <w:rStyle w:val="attribute-name"/>
                <w:rFonts w:ascii="Arial" w:hAnsi="Arial" w:cs="Arial"/>
                <w:sz w:val="20"/>
                <w:szCs w:val="20"/>
              </w:rPr>
            </w:pPr>
            <w:r w:rsidRPr="00D95829">
              <w:rPr>
                <w:rFonts w:ascii="Arial" w:hAnsi="Arial" w:cs="Arial"/>
                <w:bCs/>
                <w:sz w:val="20"/>
                <w:szCs w:val="20"/>
              </w:rPr>
              <w:t>Akcesoria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D456B0" w14:textId="432CA1DE" w:rsidR="00D95829" w:rsidRPr="00D95829" w:rsidRDefault="00D95829" w:rsidP="001D1C9B">
            <w:pPr>
              <w:rPr>
                <w:rFonts w:ascii="Arial" w:hAnsi="Arial" w:cs="Arial"/>
                <w:bCs/>
                <w:sz w:val="20"/>
                <w:szCs w:val="20"/>
              </w:rPr>
            </w:pPr>
            <w:r w:rsidRPr="00D95829">
              <w:rPr>
                <w:rStyle w:val="attribute-values"/>
                <w:rFonts w:ascii="Arial" w:hAnsi="Arial" w:cs="Arial"/>
                <w:sz w:val="20"/>
                <w:szCs w:val="20"/>
              </w:rPr>
              <w:t>Kabel zasilający, Pilot zdalnego sterowania</w:t>
            </w:r>
          </w:p>
        </w:tc>
      </w:tr>
      <w:tr w:rsidR="00D95829" w:rsidRPr="00D81C9D" w14:paraId="0B8EB839" w14:textId="77777777" w:rsidTr="006F538D">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5C62CDB" w14:textId="1F4E1160" w:rsidR="00D95829" w:rsidRPr="00D95829" w:rsidRDefault="00D95829" w:rsidP="001D1C9B">
            <w:pPr>
              <w:rPr>
                <w:rStyle w:val="attribute-name"/>
                <w:rFonts w:ascii="Arial" w:hAnsi="Arial" w:cs="Arial"/>
                <w:sz w:val="20"/>
                <w:szCs w:val="20"/>
              </w:rPr>
            </w:pPr>
            <w:r w:rsidRPr="00D95829">
              <w:rPr>
                <w:rFonts w:ascii="Arial" w:hAnsi="Arial" w:cs="Arial"/>
                <w:bCs/>
                <w:sz w:val="20"/>
                <w:szCs w:val="20"/>
              </w:rPr>
              <w:t>Gwarancja</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EB39CAF" w14:textId="74FA17DF" w:rsidR="00D95829" w:rsidRPr="00D95829" w:rsidRDefault="00D95829" w:rsidP="001D1C9B">
            <w:pPr>
              <w:rPr>
                <w:rFonts w:ascii="Arial" w:hAnsi="Arial" w:cs="Arial"/>
                <w:bCs/>
                <w:sz w:val="20"/>
                <w:szCs w:val="20"/>
              </w:rPr>
            </w:pPr>
            <w:r w:rsidRPr="00D95829">
              <w:rPr>
                <w:rFonts w:ascii="Arial" w:hAnsi="Arial" w:cs="Arial"/>
                <w:sz w:val="20"/>
                <w:szCs w:val="20"/>
              </w:rPr>
              <w:t>Min. 24 miesiące gwarancji producenta</w:t>
            </w:r>
          </w:p>
        </w:tc>
      </w:tr>
    </w:tbl>
    <w:p w14:paraId="6FC27624" w14:textId="77777777" w:rsidR="00F6624C" w:rsidRPr="00D81C9D" w:rsidRDefault="00F6624C" w:rsidP="00FD5C7C">
      <w:pPr>
        <w:rPr>
          <w:rFonts w:ascii="Arial" w:hAnsi="Arial" w:cs="Arial"/>
          <w:b/>
          <w:bCs/>
          <w:sz w:val="20"/>
          <w:szCs w:val="20"/>
        </w:rPr>
      </w:pPr>
    </w:p>
    <w:p w14:paraId="123B435C" w14:textId="77777777" w:rsidR="00FD5C7C" w:rsidRPr="008E4F9B" w:rsidRDefault="00DC28FD" w:rsidP="00FD5C7C">
      <w:pPr>
        <w:rPr>
          <w:rFonts w:ascii="Arial" w:hAnsi="Arial" w:cs="Arial"/>
          <w:b/>
          <w:bCs/>
          <w:sz w:val="22"/>
          <w:szCs w:val="22"/>
        </w:rPr>
      </w:pPr>
      <w:r>
        <w:rPr>
          <w:rFonts w:ascii="Arial" w:hAnsi="Arial" w:cs="Arial"/>
          <w:b/>
          <w:bCs/>
          <w:sz w:val="22"/>
          <w:szCs w:val="22"/>
        </w:rPr>
        <w:t>8</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Mobilna s</w:t>
      </w:r>
      <w:r w:rsidR="00FD5C7C" w:rsidRPr="008E4F9B">
        <w:rPr>
          <w:rFonts w:ascii="Arial" w:hAnsi="Arial" w:cs="Arial"/>
          <w:b/>
          <w:bCs/>
          <w:sz w:val="22"/>
          <w:szCs w:val="22"/>
        </w:rPr>
        <w:t>zafka do ładowania laptopów – 2 szt.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7512"/>
      </w:tblGrid>
      <w:tr w:rsidR="0000648D" w:rsidRPr="00D81C9D" w14:paraId="2E690BED" w14:textId="77777777" w:rsidTr="00B8611B">
        <w:trPr>
          <w:trHeight w:val="890"/>
        </w:trPr>
        <w:tc>
          <w:tcPr>
            <w:tcW w:w="97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A1C35" w14:textId="200EE95B" w:rsidR="0000648D" w:rsidRPr="00D81C9D" w:rsidRDefault="0000648D" w:rsidP="001D1C9B">
            <w:pPr>
              <w:jc w:val="center"/>
              <w:rPr>
                <w:rFonts w:ascii="Arial" w:hAnsi="Arial" w:cs="Arial"/>
                <w:b/>
                <w:sz w:val="20"/>
                <w:szCs w:val="20"/>
              </w:rPr>
            </w:pPr>
            <w:r w:rsidRPr="00D81C9D">
              <w:rPr>
                <w:rFonts w:ascii="Arial" w:hAnsi="Arial" w:cs="Arial"/>
                <w:b/>
                <w:sz w:val="20"/>
                <w:szCs w:val="20"/>
              </w:rPr>
              <w:t>Wymagania i parametry minimalne</w:t>
            </w:r>
          </w:p>
        </w:tc>
      </w:tr>
      <w:tr w:rsidR="0000648D" w:rsidRPr="00D81C9D" w14:paraId="211A91E0" w14:textId="77777777" w:rsidTr="007F221E">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B4171" w14:textId="77777777" w:rsidR="0000648D" w:rsidRPr="00D81C9D" w:rsidRDefault="0000648D" w:rsidP="001D1C9B">
            <w:pPr>
              <w:rPr>
                <w:rFonts w:ascii="Arial" w:hAnsi="Arial" w:cs="Arial"/>
                <w:bCs/>
                <w:sz w:val="20"/>
                <w:szCs w:val="20"/>
              </w:rPr>
            </w:pPr>
            <w:r>
              <w:rPr>
                <w:rFonts w:ascii="Arial" w:hAnsi="Arial" w:cs="Arial"/>
                <w:bCs/>
                <w:sz w:val="20"/>
                <w:szCs w:val="20"/>
              </w:rPr>
              <w:t>Szafka</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BE771" w14:textId="387D71E2" w:rsidR="0000648D" w:rsidRPr="00D95829" w:rsidRDefault="00D95829" w:rsidP="001D1C9B">
            <w:pPr>
              <w:rPr>
                <w:rFonts w:ascii="Arial" w:hAnsi="Arial" w:cs="Arial"/>
                <w:bCs/>
                <w:sz w:val="20"/>
                <w:szCs w:val="20"/>
              </w:rPr>
            </w:pPr>
            <w:r w:rsidRPr="00D95829">
              <w:rPr>
                <w:rFonts w:ascii="Arial" w:hAnsi="Arial" w:cs="Arial"/>
                <w:bCs/>
                <w:sz w:val="20"/>
                <w:szCs w:val="20"/>
              </w:rPr>
              <w:t xml:space="preserve">Metalowa szafka na kółkach – 2 kółka z hamulcem wyposażona </w:t>
            </w:r>
            <w:r w:rsidRPr="00D95829">
              <w:rPr>
                <w:rFonts w:ascii="Arial" w:hAnsi="Arial" w:cs="Arial"/>
                <w:sz w:val="20"/>
                <w:szCs w:val="20"/>
              </w:rPr>
              <w:t xml:space="preserve">jedno gniazdko </w:t>
            </w:r>
            <w:r w:rsidRPr="00D95829">
              <w:rPr>
                <w:rFonts w:ascii="Arial" w:hAnsi="Arial" w:cs="Arial"/>
                <w:sz w:val="20"/>
                <w:szCs w:val="20"/>
              </w:rPr>
              <w:lastRenderedPageBreak/>
              <w:t xml:space="preserve">elektryczne </w:t>
            </w:r>
            <w:proofErr w:type="spellStart"/>
            <w:r w:rsidRPr="00D95829">
              <w:rPr>
                <w:rFonts w:ascii="Arial" w:hAnsi="Arial" w:cs="Arial"/>
                <w:sz w:val="20"/>
                <w:szCs w:val="20"/>
              </w:rPr>
              <w:t>230V</w:t>
            </w:r>
            <w:proofErr w:type="spellEnd"/>
            <w:r w:rsidRPr="00D95829">
              <w:rPr>
                <w:rFonts w:ascii="Arial" w:hAnsi="Arial" w:cs="Arial"/>
                <w:sz w:val="20"/>
                <w:szCs w:val="20"/>
              </w:rPr>
              <w:t xml:space="preserve"> </w:t>
            </w:r>
            <w:proofErr w:type="spellStart"/>
            <w:r w:rsidRPr="00D95829">
              <w:rPr>
                <w:rFonts w:ascii="Arial" w:hAnsi="Arial" w:cs="Arial"/>
                <w:sz w:val="20"/>
                <w:szCs w:val="20"/>
              </w:rPr>
              <w:t>10A</w:t>
            </w:r>
            <w:proofErr w:type="spellEnd"/>
            <w:r w:rsidRPr="00D95829">
              <w:rPr>
                <w:rFonts w:ascii="Arial" w:hAnsi="Arial" w:cs="Arial"/>
                <w:sz w:val="20"/>
                <w:szCs w:val="20"/>
              </w:rPr>
              <w:t>, włącznik główny został umieszczony na ścianie bocznej.</w:t>
            </w:r>
            <w:r w:rsidRPr="00D95829">
              <w:rPr>
                <w:rFonts w:ascii="Arial" w:hAnsi="Arial" w:cs="Arial"/>
                <w:bCs/>
                <w:sz w:val="20"/>
                <w:szCs w:val="20"/>
              </w:rPr>
              <w:t xml:space="preserve"> Szafka podzielona na min. 26 półek z osobnymi gniazdami do ładowania. Podwójne drzwi skrzydłowe z</w:t>
            </w:r>
            <w:r w:rsidRPr="00D95829">
              <w:rPr>
                <w:rFonts w:ascii="Arial" w:hAnsi="Arial" w:cs="Arial"/>
                <w:sz w:val="20"/>
                <w:szCs w:val="20"/>
              </w:rPr>
              <w:t>amykane zamkiem kluczowym z trzypunktowym systemem ryglowania.</w:t>
            </w:r>
            <w:r w:rsidRPr="00D95829">
              <w:rPr>
                <w:rFonts w:ascii="Arial" w:hAnsi="Arial" w:cs="Arial"/>
                <w:bCs/>
                <w:sz w:val="20"/>
                <w:szCs w:val="20"/>
              </w:rPr>
              <w:t xml:space="preserve"> Na bocznych ścianach szafki otwory wentylacyjne.</w:t>
            </w:r>
          </w:p>
        </w:tc>
      </w:tr>
      <w:tr w:rsidR="00D95829" w:rsidRPr="00D81C9D" w14:paraId="078AB07C" w14:textId="77777777" w:rsidTr="007F221E">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8554F" w14:textId="1A4EE440" w:rsidR="00D95829" w:rsidRDefault="00D95829" w:rsidP="001D1C9B">
            <w:pPr>
              <w:rPr>
                <w:rFonts w:ascii="Arial" w:hAnsi="Arial" w:cs="Arial"/>
                <w:bCs/>
                <w:sz w:val="20"/>
                <w:szCs w:val="20"/>
              </w:rPr>
            </w:pPr>
            <w:r w:rsidRPr="00D95829">
              <w:rPr>
                <w:rFonts w:ascii="Arial" w:hAnsi="Arial" w:cs="Arial"/>
                <w:bCs/>
                <w:sz w:val="20"/>
                <w:szCs w:val="20"/>
              </w:rPr>
              <w:lastRenderedPageBreak/>
              <w:t>Akcesoria:</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DA1F2" w14:textId="61380221" w:rsidR="00D95829" w:rsidRPr="00D95829" w:rsidRDefault="00D95829" w:rsidP="001D1C9B">
            <w:pPr>
              <w:rPr>
                <w:rFonts w:ascii="Arial" w:hAnsi="Arial" w:cs="Arial"/>
                <w:bCs/>
                <w:sz w:val="20"/>
                <w:szCs w:val="20"/>
              </w:rPr>
            </w:pPr>
            <w:r w:rsidRPr="00D95829">
              <w:rPr>
                <w:rFonts w:ascii="Arial" w:hAnsi="Arial" w:cs="Arial"/>
                <w:bCs/>
                <w:sz w:val="20"/>
                <w:szCs w:val="20"/>
              </w:rPr>
              <w:t>W zestawie: kabel zasilający</w:t>
            </w:r>
          </w:p>
        </w:tc>
      </w:tr>
      <w:tr w:rsidR="0000648D" w:rsidRPr="00D81C9D" w14:paraId="72C3F650" w14:textId="77777777" w:rsidTr="00FD48B8">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135AFE38" w14:textId="77777777" w:rsidR="0000648D" w:rsidRPr="00D81C9D" w:rsidRDefault="0000648D" w:rsidP="00EA2BC1">
            <w:pPr>
              <w:rPr>
                <w:rFonts w:ascii="Arial" w:hAnsi="Arial" w:cs="Arial"/>
                <w:sz w:val="20"/>
                <w:szCs w:val="20"/>
              </w:rPr>
            </w:pPr>
            <w:r w:rsidRPr="00D81C9D">
              <w:rPr>
                <w:rFonts w:ascii="Arial" w:hAnsi="Arial" w:cs="Arial"/>
                <w:bCs/>
                <w:sz w:val="20"/>
                <w:szCs w:val="20"/>
              </w:rPr>
              <w:t>Gwarancja</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3D2A2FF" w14:textId="4C6A70D3" w:rsidR="0000648D" w:rsidRPr="00D81C9D" w:rsidRDefault="00D95829" w:rsidP="00EA2BC1">
            <w:pPr>
              <w:rPr>
                <w:rFonts w:ascii="Arial" w:hAnsi="Arial" w:cs="Arial"/>
                <w:b/>
                <w:sz w:val="20"/>
                <w:szCs w:val="20"/>
              </w:rPr>
            </w:pPr>
            <w:r>
              <w:rPr>
                <w:rFonts w:ascii="Arial" w:hAnsi="Arial" w:cs="Arial"/>
                <w:sz w:val="20"/>
                <w:szCs w:val="20"/>
              </w:rPr>
              <w:t>Min.</w:t>
            </w:r>
            <w:r w:rsidR="0000648D" w:rsidRPr="00D81C9D">
              <w:rPr>
                <w:rFonts w:ascii="Arial" w:hAnsi="Arial" w:cs="Arial"/>
                <w:sz w:val="20"/>
                <w:szCs w:val="20"/>
              </w:rPr>
              <w:t xml:space="preserve"> 24 miesiące gwarancji producenta</w:t>
            </w:r>
          </w:p>
        </w:tc>
      </w:tr>
    </w:tbl>
    <w:p w14:paraId="3D24F111" w14:textId="77777777" w:rsidR="00FD5C7C" w:rsidRDefault="00FD5C7C" w:rsidP="00BE08DF">
      <w:pPr>
        <w:rPr>
          <w:rFonts w:ascii="Arial" w:hAnsi="Arial" w:cs="Arial"/>
          <w:b/>
          <w:bCs/>
          <w:sz w:val="22"/>
          <w:szCs w:val="22"/>
        </w:rPr>
      </w:pPr>
    </w:p>
    <w:p w14:paraId="4D40DC76" w14:textId="77777777" w:rsidR="00FD5C7C" w:rsidRPr="008E4F9B" w:rsidRDefault="00DC28FD" w:rsidP="00FD5C7C">
      <w:pPr>
        <w:rPr>
          <w:rFonts w:ascii="Arial" w:hAnsi="Arial" w:cs="Arial"/>
          <w:b/>
          <w:bCs/>
          <w:sz w:val="22"/>
          <w:szCs w:val="22"/>
        </w:rPr>
      </w:pPr>
      <w:r>
        <w:rPr>
          <w:rFonts w:ascii="Arial" w:hAnsi="Arial" w:cs="Arial"/>
          <w:b/>
          <w:bCs/>
          <w:sz w:val="22"/>
          <w:szCs w:val="22"/>
        </w:rPr>
        <w:t>9</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Mobilna s</w:t>
      </w:r>
      <w:r w:rsidR="00FD5C7C" w:rsidRPr="008E4F9B">
        <w:rPr>
          <w:rFonts w:ascii="Arial" w:hAnsi="Arial" w:cs="Arial"/>
          <w:b/>
          <w:bCs/>
          <w:sz w:val="22"/>
          <w:szCs w:val="22"/>
        </w:rPr>
        <w:t xml:space="preserve">zafka do ładowania </w:t>
      </w:r>
      <w:r w:rsidR="00FD5C7C">
        <w:rPr>
          <w:rFonts w:ascii="Arial" w:hAnsi="Arial" w:cs="Arial"/>
          <w:b/>
          <w:bCs/>
          <w:sz w:val="22"/>
          <w:szCs w:val="22"/>
        </w:rPr>
        <w:t>tabletów</w:t>
      </w:r>
      <w:r w:rsidR="00FD5C7C" w:rsidRPr="008E4F9B">
        <w:rPr>
          <w:rFonts w:ascii="Arial" w:hAnsi="Arial" w:cs="Arial"/>
          <w:b/>
          <w:bCs/>
          <w:sz w:val="22"/>
          <w:szCs w:val="22"/>
        </w:rPr>
        <w:t xml:space="preserve"> – 2 szt.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7512"/>
      </w:tblGrid>
      <w:tr w:rsidR="0000648D" w:rsidRPr="00D81C9D" w14:paraId="4B8416E5" w14:textId="77777777" w:rsidTr="00C837BD">
        <w:trPr>
          <w:trHeight w:val="890"/>
        </w:trPr>
        <w:tc>
          <w:tcPr>
            <w:tcW w:w="97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ECDA6" w14:textId="11156DDB" w:rsidR="0000648D" w:rsidRPr="00D81C9D" w:rsidRDefault="0000648D" w:rsidP="001D1C9B">
            <w:pPr>
              <w:jc w:val="center"/>
              <w:rPr>
                <w:rFonts w:ascii="Arial" w:hAnsi="Arial" w:cs="Arial"/>
                <w:b/>
                <w:sz w:val="20"/>
                <w:szCs w:val="20"/>
              </w:rPr>
            </w:pPr>
            <w:r w:rsidRPr="00D81C9D">
              <w:rPr>
                <w:rFonts w:ascii="Arial" w:hAnsi="Arial" w:cs="Arial"/>
                <w:b/>
                <w:sz w:val="20"/>
                <w:szCs w:val="20"/>
              </w:rPr>
              <w:t>Wymagania i parametry minimalne</w:t>
            </w:r>
          </w:p>
        </w:tc>
      </w:tr>
      <w:tr w:rsidR="0000648D" w:rsidRPr="00D81C9D" w14:paraId="65DBF287" w14:textId="77777777" w:rsidTr="00D14DDE">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F34DF" w14:textId="77777777" w:rsidR="0000648D" w:rsidRPr="00D81C9D" w:rsidRDefault="0000648D" w:rsidP="001D1C9B">
            <w:pPr>
              <w:rPr>
                <w:rFonts w:ascii="Arial" w:hAnsi="Arial" w:cs="Arial"/>
                <w:bCs/>
                <w:sz w:val="20"/>
                <w:szCs w:val="20"/>
              </w:rPr>
            </w:pPr>
            <w:r>
              <w:rPr>
                <w:rFonts w:ascii="Arial" w:hAnsi="Arial" w:cs="Arial"/>
                <w:bCs/>
                <w:sz w:val="20"/>
                <w:szCs w:val="20"/>
              </w:rPr>
              <w:t>Szafka</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406E2" w14:textId="678C1D73" w:rsidR="0000648D" w:rsidRPr="00851710" w:rsidRDefault="00D95829" w:rsidP="001D1C9B">
            <w:pPr>
              <w:rPr>
                <w:rFonts w:ascii="Arial" w:hAnsi="Arial" w:cs="Arial"/>
                <w:bCs/>
                <w:sz w:val="20"/>
                <w:szCs w:val="20"/>
              </w:rPr>
            </w:pPr>
            <w:r w:rsidRPr="00851710">
              <w:rPr>
                <w:rFonts w:ascii="Arial" w:hAnsi="Arial" w:cs="Arial"/>
                <w:bCs/>
                <w:sz w:val="20"/>
                <w:szCs w:val="20"/>
              </w:rPr>
              <w:t xml:space="preserve">Metalowa szafka na kółkach – 2 kółka z hamulcem wyposażona </w:t>
            </w:r>
            <w:r w:rsidRPr="00851710">
              <w:rPr>
                <w:rFonts w:ascii="Arial" w:hAnsi="Arial" w:cs="Arial"/>
                <w:sz w:val="20"/>
                <w:szCs w:val="20"/>
              </w:rPr>
              <w:t xml:space="preserve">jedno gniazdko elektryczne </w:t>
            </w:r>
            <w:proofErr w:type="spellStart"/>
            <w:r w:rsidRPr="00851710">
              <w:rPr>
                <w:rFonts w:ascii="Arial" w:hAnsi="Arial" w:cs="Arial"/>
                <w:sz w:val="20"/>
                <w:szCs w:val="20"/>
              </w:rPr>
              <w:t>230V</w:t>
            </w:r>
            <w:proofErr w:type="spellEnd"/>
            <w:r w:rsidRPr="00851710">
              <w:rPr>
                <w:rFonts w:ascii="Arial" w:hAnsi="Arial" w:cs="Arial"/>
                <w:sz w:val="20"/>
                <w:szCs w:val="20"/>
              </w:rPr>
              <w:t xml:space="preserve"> </w:t>
            </w:r>
            <w:proofErr w:type="spellStart"/>
            <w:r w:rsidRPr="00851710">
              <w:rPr>
                <w:rFonts w:ascii="Arial" w:hAnsi="Arial" w:cs="Arial"/>
                <w:sz w:val="20"/>
                <w:szCs w:val="20"/>
              </w:rPr>
              <w:t>10A</w:t>
            </w:r>
            <w:proofErr w:type="spellEnd"/>
            <w:r w:rsidRPr="00851710">
              <w:rPr>
                <w:rFonts w:ascii="Arial" w:hAnsi="Arial" w:cs="Arial"/>
                <w:sz w:val="20"/>
                <w:szCs w:val="20"/>
              </w:rPr>
              <w:t>, włącznik główny został umieszczony na ścianie bocznej</w:t>
            </w:r>
            <w:r w:rsidRPr="00851710">
              <w:rPr>
                <w:rFonts w:ascii="Arial" w:hAnsi="Arial" w:cs="Arial"/>
                <w:bCs/>
                <w:sz w:val="20"/>
                <w:szCs w:val="20"/>
              </w:rPr>
              <w:t>. Szafka podzielona w środku na min. 32 przegródki z wejście do ładowania typu USB dla tabletów oraz górna półka z 2 gniazdami z elektrycznymi z możliwością doładowania pojedynczych tabletów. Podwójne drzwi skrzydłowe z</w:t>
            </w:r>
            <w:r w:rsidRPr="00851710">
              <w:rPr>
                <w:rFonts w:ascii="Arial" w:hAnsi="Arial" w:cs="Arial"/>
                <w:sz w:val="20"/>
                <w:szCs w:val="20"/>
              </w:rPr>
              <w:t>amykane zamkiem kluczowym.</w:t>
            </w:r>
            <w:r w:rsidRPr="00851710">
              <w:rPr>
                <w:rFonts w:ascii="Arial" w:hAnsi="Arial" w:cs="Arial"/>
                <w:bCs/>
                <w:sz w:val="20"/>
                <w:szCs w:val="20"/>
              </w:rPr>
              <w:t xml:space="preserve"> Na bocznych ścianach szafki otwory wentylacyjne</w:t>
            </w:r>
            <w:r w:rsidR="00851710" w:rsidRPr="00851710">
              <w:rPr>
                <w:rFonts w:ascii="Arial" w:hAnsi="Arial" w:cs="Arial"/>
                <w:bCs/>
                <w:sz w:val="20"/>
                <w:szCs w:val="20"/>
              </w:rPr>
              <w:t>.</w:t>
            </w:r>
          </w:p>
          <w:p w14:paraId="2418C8CC" w14:textId="77777777" w:rsidR="0000648D" w:rsidRPr="00851710" w:rsidRDefault="0000648D" w:rsidP="001D1C9B">
            <w:pPr>
              <w:rPr>
                <w:rFonts w:ascii="Arial" w:hAnsi="Arial" w:cs="Arial"/>
                <w:bCs/>
                <w:sz w:val="20"/>
                <w:szCs w:val="20"/>
              </w:rPr>
            </w:pPr>
          </w:p>
        </w:tc>
      </w:tr>
      <w:tr w:rsidR="00851710" w:rsidRPr="00D81C9D" w14:paraId="78D34087" w14:textId="77777777" w:rsidTr="00D14DDE">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0FBC" w14:textId="7A85CD2D" w:rsidR="00851710" w:rsidRDefault="00851710" w:rsidP="001D1C9B">
            <w:pPr>
              <w:rPr>
                <w:rFonts w:ascii="Arial" w:hAnsi="Arial" w:cs="Arial"/>
                <w:bCs/>
                <w:sz w:val="20"/>
                <w:szCs w:val="20"/>
              </w:rPr>
            </w:pPr>
            <w:r w:rsidRPr="00851710">
              <w:rPr>
                <w:rFonts w:ascii="Arial" w:hAnsi="Arial" w:cs="Arial"/>
                <w:bCs/>
                <w:sz w:val="20"/>
                <w:szCs w:val="20"/>
              </w:rPr>
              <w:t>Akcesoria:</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C8E7E" w14:textId="524BEBDA" w:rsidR="00851710" w:rsidRPr="00851710" w:rsidRDefault="00851710" w:rsidP="001D1C9B">
            <w:pPr>
              <w:rPr>
                <w:rFonts w:ascii="Arial" w:hAnsi="Arial" w:cs="Arial"/>
                <w:bCs/>
                <w:sz w:val="20"/>
                <w:szCs w:val="20"/>
              </w:rPr>
            </w:pPr>
            <w:r w:rsidRPr="00851710">
              <w:rPr>
                <w:rFonts w:ascii="Arial" w:hAnsi="Arial" w:cs="Arial"/>
                <w:bCs/>
                <w:sz w:val="20"/>
                <w:szCs w:val="20"/>
              </w:rPr>
              <w:t>W zestawie: kabel zasilający.</w:t>
            </w:r>
          </w:p>
        </w:tc>
      </w:tr>
      <w:tr w:rsidR="0000648D" w:rsidRPr="00D81C9D" w14:paraId="08B02684" w14:textId="77777777" w:rsidTr="009D0A45">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41F41CA1" w14:textId="77777777" w:rsidR="0000648D" w:rsidRPr="00D81C9D" w:rsidRDefault="0000648D" w:rsidP="00EA2BC1">
            <w:pPr>
              <w:rPr>
                <w:rFonts w:ascii="Arial" w:hAnsi="Arial" w:cs="Arial"/>
                <w:sz w:val="20"/>
                <w:szCs w:val="20"/>
              </w:rPr>
            </w:pPr>
            <w:r w:rsidRPr="00D81C9D">
              <w:rPr>
                <w:rFonts w:ascii="Arial" w:hAnsi="Arial" w:cs="Arial"/>
                <w:bCs/>
                <w:sz w:val="20"/>
                <w:szCs w:val="20"/>
              </w:rPr>
              <w:t>Gwarancja</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tcPr>
          <w:p w14:paraId="5964BCE9" w14:textId="49A50E24" w:rsidR="0000648D" w:rsidRPr="00D81C9D" w:rsidRDefault="00851710" w:rsidP="00EA2BC1">
            <w:pPr>
              <w:rPr>
                <w:rFonts w:ascii="Arial" w:hAnsi="Arial" w:cs="Arial"/>
                <w:b/>
                <w:sz w:val="20"/>
                <w:szCs w:val="20"/>
              </w:rPr>
            </w:pPr>
            <w:r>
              <w:rPr>
                <w:rFonts w:ascii="Arial" w:hAnsi="Arial" w:cs="Arial"/>
                <w:sz w:val="20"/>
                <w:szCs w:val="20"/>
              </w:rPr>
              <w:t>Min.</w:t>
            </w:r>
            <w:r w:rsidR="0000648D" w:rsidRPr="00D81C9D">
              <w:rPr>
                <w:rFonts w:ascii="Arial" w:hAnsi="Arial" w:cs="Arial"/>
                <w:sz w:val="20"/>
                <w:szCs w:val="20"/>
              </w:rPr>
              <w:t xml:space="preserve"> 24 miesiące gwarancji producenta</w:t>
            </w:r>
          </w:p>
        </w:tc>
      </w:tr>
    </w:tbl>
    <w:p w14:paraId="387E9D92" w14:textId="77777777" w:rsidR="00FD5C7C" w:rsidRDefault="00FD5C7C" w:rsidP="00BE08DF">
      <w:pPr>
        <w:rPr>
          <w:rFonts w:ascii="Arial" w:hAnsi="Arial" w:cs="Arial"/>
          <w:b/>
          <w:bCs/>
          <w:sz w:val="22"/>
          <w:szCs w:val="22"/>
        </w:rPr>
      </w:pPr>
    </w:p>
    <w:p w14:paraId="6C6FCA2B" w14:textId="77777777" w:rsidR="00FD5C7C" w:rsidRPr="00FD5C7C" w:rsidRDefault="00FD5C7C" w:rsidP="00FD5C7C">
      <w:pPr>
        <w:rPr>
          <w:rFonts w:ascii="Arial" w:hAnsi="Arial" w:cs="Arial"/>
          <w:sz w:val="20"/>
          <w:szCs w:val="20"/>
        </w:rPr>
      </w:pPr>
      <w:r>
        <w:rPr>
          <w:rFonts w:ascii="Arial" w:hAnsi="Arial" w:cs="Arial"/>
          <w:b/>
          <w:bCs/>
          <w:sz w:val="22"/>
          <w:szCs w:val="22"/>
        </w:rPr>
        <w:t>1</w:t>
      </w:r>
      <w:r w:rsidR="00DC28FD">
        <w:rPr>
          <w:rFonts w:ascii="Arial" w:hAnsi="Arial" w:cs="Arial"/>
          <w:b/>
          <w:bCs/>
          <w:sz w:val="22"/>
          <w:szCs w:val="22"/>
        </w:rPr>
        <w:t>0</w:t>
      </w:r>
      <w:r>
        <w:rPr>
          <w:rFonts w:ascii="Arial" w:hAnsi="Arial" w:cs="Arial"/>
          <w:b/>
          <w:bCs/>
          <w:sz w:val="22"/>
          <w:szCs w:val="22"/>
        </w:rPr>
        <w:t>.</w:t>
      </w:r>
      <w:r w:rsidRPr="00FD5C7C">
        <w:rPr>
          <w:rFonts w:ascii="Arial" w:hAnsi="Arial" w:cs="Arial"/>
          <w:sz w:val="20"/>
          <w:szCs w:val="20"/>
        </w:rPr>
        <w:t xml:space="preserve"> </w:t>
      </w:r>
      <w:r>
        <w:rPr>
          <w:rFonts w:ascii="Arial" w:hAnsi="Arial" w:cs="Arial"/>
          <w:b/>
          <w:bCs/>
          <w:sz w:val="22"/>
          <w:szCs w:val="22"/>
        </w:rPr>
        <w:t xml:space="preserve">Mobilna podstawa do ekranu </w:t>
      </w:r>
      <w:proofErr w:type="gramStart"/>
      <w:r>
        <w:rPr>
          <w:rFonts w:ascii="Arial" w:hAnsi="Arial" w:cs="Arial"/>
          <w:b/>
          <w:bCs/>
          <w:sz w:val="22"/>
          <w:szCs w:val="22"/>
        </w:rPr>
        <w:t xml:space="preserve">interaktywnego </w:t>
      </w:r>
      <w:r w:rsidRPr="00D81C9D">
        <w:rPr>
          <w:rFonts w:ascii="Arial" w:hAnsi="Arial" w:cs="Arial"/>
          <w:sz w:val="22"/>
          <w:szCs w:val="22"/>
        </w:rPr>
        <w:t xml:space="preserve"> </w:t>
      </w:r>
      <w:r w:rsidRPr="00D81C9D">
        <w:rPr>
          <w:rFonts w:ascii="Arial" w:hAnsi="Arial" w:cs="Arial"/>
          <w:b/>
          <w:bCs/>
          <w:sz w:val="22"/>
          <w:szCs w:val="22"/>
        </w:rPr>
        <w:t>–</w:t>
      </w:r>
      <w:proofErr w:type="gramEnd"/>
      <w:r w:rsidRPr="00D81C9D">
        <w:rPr>
          <w:rFonts w:ascii="Arial" w:hAnsi="Arial" w:cs="Arial"/>
          <w:b/>
          <w:bCs/>
          <w:sz w:val="22"/>
          <w:szCs w:val="22"/>
        </w:rPr>
        <w:t xml:space="preserve"> 1 szt</w:t>
      </w:r>
      <w:r>
        <w:rPr>
          <w:rFonts w:ascii="Arial" w:hAnsi="Arial" w:cs="Arial"/>
          <w:b/>
          <w:bCs/>
          <w:sz w:val="22"/>
          <w:szCs w:val="22"/>
        </w:rPr>
        <w:t>uka</w:t>
      </w:r>
      <w:r w:rsidRPr="00D81C9D">
        <w:rPr>
          <w:rFonts w:ascii="Arial" w:hAnsi="Arial" w:cs="Arial"/>
          <w:b/>
          <w:bCs/>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654"/>
      </w:tblGrid>
      <w:tr w:rsidR="0000648D" w:rsidRPr="00D81C9D" w14:paraId="2D563F2B" w14:textId="77777777" w:rsidTr="00C817EE">
        <w:tc>
          <w:tcPr>
            <w:tcW w:w="9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6E7C4" w14:textId="4132A56A" w:rsidR="0000648D" w:rsidRPr="00D81C9D" w:rsidRDefault="0000648D" w:rsidP="001D1C9B">
            <w:pPr>
              <w:ind w:left="-71"/>
              <w:jc w:val="center"/>
              <w:rPr>
                <w:rFonts w:ascii="Arial" w:hAnsi="Arial" w:cs="Arial"/>
                <w:b/>
                <w:noProof/>
                <w:sz w:val="20"/>
                <w:szCs w:val="20"/>
              </w:rPr>
            </w:pPr>
            <w:r w:rsidRPr="00D81C9D">
              <w:rPr>
                <w:rFonts w:ascii="Arial" w:hAnsi="Arial" w:cs="Arial"/>
                <w:b/>
                <w:sz w:val="20"/>
                <w:szCs w:val="20"/>
              </w:rPr>
              <w:t>Wymagania i parametry minimalne</w:t>
            </w:r>
          </w:p>
        </w:tc>
      </w:tr>
      <w:tr w:rsidR="0000648D" w:rsidRPr="00D81C9D" w14:paraId="3A78B441" w14:textId="77777777" w:rsidTr="00735634">
        <w:trPr>
          <w:trHeight w:val="810"/>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60C21CDA" w14:textId="77777777" w:rsidR="0000648D" w:rsidRPr="00861D21" w:rsidRDefault="0000648D" w:rsidP="001D1C9B">
            <w:pPr>
              <w:rPr>
                <w:rFonts w:ascii="Arial" w:hAnsi="Arial" w:cs="Arial"/>
                <w:sz w:val="20"/>
                <w:szCs w:val="20"/>
              </w:rPr>
            </w:pPr>
            <w:r w:rsidRPr="00861D21">
              <w:rPr>
                <w:rFonts w:ascii="Arial" w:hAnsi="Arial" w:cs="Arial"/>
                <w:sz w:val="20"/>
                <w:szCs w:val="20"/>
              </w:rPr>
              <w:t>Budowa</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FEF137" w14:textId="4EB43CAB" w:rsidR="0000648D" w:rsidRPr="00D81C9D" w:rsidRDefault="0000648D" w:rsidP="001D1C9B">
            <w:pPr>
              <w:ind w:left="-71"/>
              <w:jc w:val="center"/>
              <w:rPr>
                <w:rFonts w:ascii="Arial" w:hAnsi="Arial" w:cs="Arial"/>
                <w:b/>
                <w:noProof/>
                <w:sz w:val="20"/>
                <w:szCs w:val="20"/>
              </w:rPr>
            </w:pPr>
            <w:r w:rsidRPr="0090532E">
              <w:rPr>
                <w:rFonts w:ascii="Arial" w:hAnsi="Arial" w:cs="Arial"/>
                <w:sz w:val="20"/>
                <w:szCs w:val="20"/>
              </w:rPr>
              <w:t xml:space="preserve">Stabilna konstrukcja z tworzywo sztuczne. W konstrukcji otwory do przeciągania kabli z możliwością </w:t>
            </w:r>
            <w:r w:rsidRPr="0090532E">
              <w:rPr>
                <w:rFonts w:ascii="Arial" w:hAnsi="Arial" w:cs="Arial"/>
                <w:color w:val="000000"/>
                <w:sz w:val="20"/>
                <w:szCs w:val="20"/>
              </w:rPr>
              <w:t xml:space="preserve">chowania kabli w konstrukcji podstawy. Podstawa z 4 kółkami </w:t>
            </w:r>
            <w:r>
              <w:rPr>
                <w:rFonts w:ascii="Arial" w:hAnsi="Arial" w:cs="Arial"/>
                <w:color w:val="000000"/>
                <w:sz w:val="20"/>
                <w:szCs w:val="20"/>
              </w:rPr>
              <w:t xml:space="preserve">wyposażonymi w hamulec </w:t>
            </w:r>
            <w:r w:rsidRPr="0090532E">
              <w:rPr>
                <w:rFonts w:ascii="Arial" w:hAnsi="Arial" w:cs="Arial"/>
                <w:color w:val="000000"/>
                <w:sz w:val="20"/>
                <w:szCs w:val="20"/>
              </w:rPr>
              <w:t>oraz półką</w:t>
            </w:r>
            <w:r>
              <w:rPr>
                <w:rFonts w:ascii="Arial" w:hAnsi="Arial" w:cs="Arial"/>
                <w:color w:val="000000"/>
                <w:sz w:val="20"/>
                <w:szCs w:val="20"/>
              </w:rPr>
              <w:t xml:space="preserve"> z regulacją wysokości</w:t>
            </w:r>
            <w:r w:rsidRPr="0090532E">
              <w:rPr>
                <w:rFonts w:ascii="Arial" w:hAnsi="Arial" w:cs="Arial"/>
                <w:color w:val="000000"/>
                <w:sz w:val="20"/>
                <w:szCs w:val="20"/>
              </w:rPr>
              <w:t xml:space="preserve">. </w:t>
            </w:r>
          </w:p>
        </w:tc>
      </w:tr>
      <w:tr w:rsidR="0000648D" w:rsidRPr="00D81C9D" w14:paraId="6FD0AA27" w14:textId="77777777" w:rsidTr="00C77CB2">
        <w:trPr>
          <w:trHeight w:val="312"/>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43A80352" w14:textId="77777777" w:rsidR="0000648D" w:rsidRPr="00861D21" w:rsidRDefault="0000648D" w:rsidP="001D1C9B">
            <w:pPr>
              <w:rPr>
                <w:rFonts w:ascii="Arial" w:hAnsi="Arial" w:cs="Arial"/>
                <w:sz w:val="20"/>
                <w:szCs w:val="20"/>
              </w:rPr>
            </w:pPr>
            <w:r w:rsidRPr="00861D21">
              <w:rPr>
                <w:rFonts w:ascii="Arial" w:hAnsi="Arial" w:cs="Arial"/>
                <w:sz w:val="20"/>
                <w:szCs w:val="20"/>
              </w:rPr>
              <w:t>Obciążenie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3CB0D79" w14:textId="12AF5F8C" w:rsidR="0000648D" w:rsidRPr="00D81C9D" w:rsidRDefault="0000648D" w:rsidP="00851710">
            <w:pPr>
              <w:ind w:left="-71"/>
              <w:rPr>
                <w:rFonts w:ascii="Arial" w:hAnsi="Arial" w:cs="Arial"/>
                <w:b/>
                <w:noProof/>
                <w:sz w:val="20"/>
                <w:szCs w:val="20"/>
              </w:rPr>
            </w:pPr>
            <w:r w:rsidRPr="00861D21">
              <w:rPr>
                <w:rFonts w:ascii="Arial" w:hAnsi="Arial" w:cs="Arial"/>
                <w:sz w:val="20"/>
                <w:szCs w:val="20"/>
              </w:rPr>
              <w:t>Min. 50 kg</w:t>
            </w:r>
          </w:p>
        </w:tc>
      </w:tr>
      <w:tr w:rsidR="0000648D" w:rsidRPr="00D81C9D" w14:paraId="54BE86FF" w14:textId="77777777" w:rsidTr="00BC4AD4">
        <w:trPr>
          <w:trHeight w:val="27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331C9A26" w14:textId="77777777" w:rsidR="0000648D" w:rsidRPr="00861D21" w:rsidRDefault="0000648D" w:rsidP="001D1C9B">
            <w:pPr>
              <w:rPr>
                <w:rFonts w:ascii="Arial" w:hAnsi="Arial" w:cs="Arial"/>
                <w:sz w:val="20"/>
                <w:szCs w:val="20"/>
              </w:rPr>
            </w:pPr>
            <w:r w:rsidRPr="00861D21">
              <w:rPr>
                <w:rFonts w:ascii="Arial" w:hAnsi="Arial" w:cs="Arial"/>
                <w:sz w:val="20"/>
                <w:szCs w:val="20"/>
              </w:rPr>
              <w:t>Regulacja położenia kąta pochylenia:</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4FA6CA" w14:textId="66E5E6E6" w:rsidR="0000648D" w:rsidRPr="00D81C9D" w:rsidRDefault="0000648D" w:rsidP="00851710">
            <w:pPr>
              <w:ind w:left="-71"/>
              <w:rPr>
                <w:rFonts w:ascii="Arial" w:hAnsi="Arial" w:cs="Arial"/>
                <w:b/>
                <w:noProof/>
                <w:sz w:val="20"/>
                <w:szCs w:val="20"/>
              </w:rPr>
            </w:pPr>
            <w:r w:rsidRPr="00861D21">
              <w:rPr>
                <w:rFonts w:ascii="Arial" w:hAnsi="Arial" w:cs="Arial"/>
                <w:sz w:val="20"/>
                <w:szCs w:val="20"/>
              </w:rPr>
              <w:t>-</w:t>
            </w:r>
            <w:r>
              <w:rPr>
                <w:rFonts w:ascii="Arial" w:hAnsi="Arial" w:cs="Arial"/>
                <w:sz w:val="20"/>
                <w:szCs w:val="20"/>
              </w:rPr>
              <w:t>5</w:t>
            </w:r>
            <w:r w:rsidRPr="00861D21">
              <w:rPr>
                <w:rFonts w:ascii="Arial" w:hAnsi="Arial" w:cs="Arial"/>
                <w:sz w:val="20"/>
                <w:szCs w:val="20"/>
              </w:rPr>
              <w:t>°/+</w:t>
            </w:r>
            <w:r>
              <w:rPr>
                <w:rFonts w:ascii="Arial" w:hAnsi="Arial" w:cs="Arial"/>
                <w:sz w:val="20"/>
                <w:szCs w:val="20"/>
              </w:rPr>
              <w:t>12</w:t>
            </w:r>
            <w:r w:rsidRPr="00861D21">
              <w:rPr>
                <w:rFonts w:ascii="Arial" w:hAnsi="Arial" w:cs="Arial"/>
                <w:sz w:val="20"/>
                <w:szCs w:val="20"/>
              </w:rPr>
              <w:t>°</w:t>
            </w:r>
          </w:p>
        </w:tc>
      </w:tr>
      <w:tr w:rsidR="0000648D" w:rsidRPr="00D81C9D" w14:paraId="717ED02A" w14:textId="77777777" w:rsidTr="00C76627">
        <w:trPr>
          <w:trHeight w:val="278"/>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2C4DC8E4" w14:textId="77777777" w:rsidR="0000648D" w:rsidRPr="00861D21" w:rsidRDefault="0000648D" w:rsidP="001D1C9B">
            <w:pPr>
              <w:rPr>
                <w:rFonts w:ascii="Arial" w:hAnsi="Arial" w:cs="Arial"/>
                <w:sz w:val="20"/>
                <w:szCs w:val="20"/>
              </w:rPr>
            </w:pPr>
            <w:r w:rsidRPr="00861D21">
              <w:rPr>
                <w:rFonts w:ascii="Arial" w:hAnsi="Arial" w:cs="Arial"/>
                <w:sz w:val="20"/>
                <w:szCs w:val="20"/>
              </w:rPr>
              <w:t xml:space="preserve">Rozmiar ekranu </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3C0AB77" w14:textId="2639B65A" w:rsidR="0000648D" w:rsidRPr="00D81C9D" w:rsidRDefault="0000648D" w:rsidP="00851710">
            <w:pPr>
              <w:ind w:left="-71"/>
              <w:rPr>
                <w:rFonts w:ascii="Arial" w:hAnsi="Arial" w:cs="Arial"/>
                <w:b/>
                <w:noProof/>
                <w:sz w:val="20"/>
                <w:szCs w:val="20"/>
              </w:rPr>
            </w:pPr>
            <w:r w:rsidRPr="00861D21">
              <w:rPr>
                <w:rFonts w:ascii="Arial" w:hAnsi="Arial" w:cs="Arial"/>
                <w:sz w:val="20"/>
                <w:szCs w:val="20"/>
              </w:rPr>
              <w:t xml:space="preserve">Min. </w:t>
            </w:r>
            <w:r>
              <w:rPr>
                <w:rFonts w:ascii="Arial" w:hAnsi="Arial" w:cs="Arial"/>
                <w:sz w:val="20"/>
                <w:szCs w:val="20"/>
              </w:rPr>
              <w:t>37</w:t>
            </w:r>
            <w:r w:rsidRPr="00861D21">
              <w:rPr>
                <w:rFonts w:ascii="Arial" w:hAnsi="Arial" w:cs="Arial"/>
                <w:sz w:val="20"/>
                <w:szCs w:val="20"/>
              </w:rPr>
              <w:t>” max. 70”</w:t>
            </w:r>
          </w:p>
        </w:tc>
      </w:tr>
      <w:tr w:rsidR="0000648D" w:rsidRPr="00D81C9D" w14:paraId="5F282B81" w14:textId="77777777" w:rsidTr="009B1A82">
        <w:trPr>
          <w:trHeight w:val="215"/>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2904D697" w14:textId="77777777" w:rsidR="0000648D" w:rsidRPr="00D81C9D" w:rsidRDefault="0000648D" w:rsidP="001D1C9B">
            <w:pPr>
              <w:rPr>
                <w:rFonts w:ascii="Arial" w:hAnsi="Arial" w:cs="Arial"/>
                <w:sz w:val="20"/>
                <w:szCs w:val="20"/>
              </w:rPr>
            </w:pPr>
            <w:r>
              <w:rPr>
                <w:rFonts w:ascii="Arial" w:hAnsi="Arial" w:cs="Arial"/>
                <w:sz w:val="20"/>
                <w:szCs w:val="20"/>
              </w:rPr>
              <w:t>Regulacja wysokości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BD9D75F" w14:textId="30E5E9CD" w:rsidR="0000648D" w:rsidRPr="0000648D" w:rsidRDefault="0000648D" w:rsidP="00851710">
            <w:pPr>
              <w:ind w:left="-71"/>
              <w:rPr>
                <w:rFonts w:ascii="Arial" w:hAnsi="Arial" w:cs="Arial"/>
                <w:b/>
                <w:noProof/>
                <w:sz w:val="20"/>
                <w:szCs w:val="20"/>
              </w:rPr>
            </w:pPr>
            <w:r w:rsidRPr="0000648D">
              <w:rPr>
                <w:rFonts w:ascii="Arial" w:hAnsi="Arial" w:cs="Arial"/>
                <w:sz w:val="20"/>
                <w:szCs w:val="20"/>
              </w:rPr>
              <w:t>Min. 300 mm max. 1700 mm</w:t>
            </w:r>
          </w:p>
        </w:tc>
      </w:tr>
      <w:tr w:rsidR="0000648D" w:rsidRPr="00D81C9D" w14:paraId="3F3E3065" w14:textId="77777777" w:rsidTr="00E11E4E">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319E575" w14:textId="77777777" w:rsidR="0000648D" w:rsidRPr="00D81C9D" w:rsidRDefault="0000648D" w:rsidP="001D1C9B">
            <w:pPr>
              <w:rPr>
                <w:rStyle w:val="attribute-name"/>
                <w:rFonts w:ascii="Arial" w:hAnsi="Arial" w:cs="Arial"/>
                <w:sz w:val="20"/>
                <w:szCs w:val="20"/>
              </w:rPr>
            </w:pPr>
            <w:r w:rsidRPr="00D81C9D">
              <w:rPr>
                <w:rStyle w:val="attribute-name"/>
                <w:rFonts w:ascii="Arial" w:hAnsi="Arial" w:cs="Arial"/>
                <w:sz w:val="20"/>
                <w:szCs w:val="20"/>
              </w:rPr>
              <w:t>Gwarancja</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C72128A" w14:textId="0298F79D" w:rsidR="0000648D" w:rsidRPr="00D81C9D" w:rsidRDefault="00851710" w:rsidP="00851710">
            <w:pPr>
              <w:ind w:left="-71"/>
              <w:rPr>
                <w:rFonts w:ascii="Arial" w:hAnsi="Arial" w:cs="Arial"/>
                <w:b/>
                <w:noProof/>
                <w:sz w:val="20"/>
                <w:szCs w:val="20"/>
              </w:rPr>
            </w:pPr>
            <w:r>
              <w:rPr>
                <w:rFonts w:ascii="Arial" w:hAnsi="Arial" w:cs="Arial"/>
                <w:sz w:val="20"/>
                <w:szCs w:val="20"/>
              </w:rPr>
              <w:t>Min.</w:t>
            </w:r>
            <w:r w:rsidR="0000648D" w:rsidRPr="00D81C9D">
              <w:rPr>
                <w:rFonts w:ascii="Arial" w:hAnsi="Arial" w:cs="Arial"/>
                <w:sz w:val="20"/>
                <w:szCs w:val="20"/>
              </w:rPr>
              <w:t xml:space="preserve"> 36 miesięcy gwarancji producenta.</w:t>
            </w:r>
          </w:p>
        </w:tc>
      </w:tr>
    </w:tbl>
    <w:p w14:paraId="62BCC684" w14:textId="77777777" w:rsidR="00FD5C7C" w:rsidRPr="00D81C9D" w:rsidRDefault="00FD5C7C" w:rsidP="00FD5C7C">
      <w:pPr>
        <w:rPr>
          <w:rFonts w:ascii="Arial" w:hAnsi="Arial" w:cs="Arial"/>
          <w:sz w:val="20"/>
          <w:szCs w:val="20"/>
        </w:rPr>
      </w:pPr>
    </w:p>
    <w:p w14:paraId="7F18993B" w14:textId="77777777" w:rsidR="00FD5C7C" w:rsidRDefault="00FD5C7C" w:rsidP="00BE08DF">
      <w:pPr>
        <w:rPr>
          <w:rFonts w:ascii="Arial" w:hAnsi="Arial" w:cs="Arial"/>
          <w:b/>
          <w:bCs/>
          <w:sz w:val="22"/>
          <w:szCs w:val="22"/>
        </w:rPr>
      </w:pPr>
    </w:p>
    <w:sectPr w:rsidR="00FD5C7C" w:rsidSect="00600A07">
      <w:headerReference w:type="default" r:id="rId10"/>
      <w:footerReference w:type="default" r:id="rId11"/>
      <w:pgSz w:w="11906" w:h="16838" w:code="9"/>
      <w:pgMar w:top="1134" w:right="1418"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800A" w14:textId="77777777" w:rsidR="00D6556E" w:rsidRDefault="00D6556E" w:rsidP="000F75E8">
      <w:r>
        <w:separator/>
      </w:r>
    </w:p>
  </w:endnote>
  <w:endnote w:type="continuationSeparator" w:id="0">
    <w:p w14:paraId="3C2E719C" w14:textId="77777777" w:rsidR="00D6556E" w:rsidRDefault="00D6556E" w:rsidP="000F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06717"/>
      <w:docPartObj>
        <w:docPartGallery w:val="Page Numbers (Bottom of Page)"/>
        <w:docPartUnique/>
      </w:docPartObj>
    </w:sdtPr>
    <w:sdtEndPr/>
    <w:sdtContent>
      <w:p w14:paraId="1AADAB60" w14:textId="77777777" w:rsidR="00D6556E" w:rsidRDefault="00E62218">
        <w:pPr>
          <w:pStyle w:val="Stopka"/>
          <w:jc w:val="right"/>
        </w:pPr>
        <w:r w:rsidRPr="00595280">
          <w:rPr>
            <w:rFonts w:ascii="Arial" w:hAnsi="Arial" w:cs="Arial"/>
            <w:sz w:val="20"/>
            <w:szCs w:val="20"/>
          </w:rPr>
          <w:fldChar w:fldCharType="begin"/>
        </w:r>
        <w:r w:rsidR="00D6556E" w:rsidRPr="00595280">
          <w:rPr>
            <w:rFonts w:ascii="Arial" w:hAnsi="Arial" w:cs="Arial"/>
            <w:sz w:val="20"/>
            <w:szCs w:val="20"/>
          </w:rPr>
          <w:instrText>PAGE   \* MERGEFORMAT</w:instrText>
        </w:r>
        <w:r w:rsidRPr="00595280">
          <w:rPr>
            <w:rFonts w:ascii="Arial" w:hAnsi="Arial" w:cs="Arial"/>
            <w:sz w:val="20"/>
            <w:szCs w:val="20"/>
          </w:rPr>
          <w:fldChar w:fldCharType="separate"/>
        </w:r>
        <w:r w:rsidR="009258FD">
          <w:rPr>
            <w:rFonts w:ascii="Arial" w:hAnsi="Arial" w:cs="Arial"/>
            <w:noProof/>
            <w:sz w:val="20"/>
            <w:szCs w:val="20"/>
          </w:rPr>
          <w:t>11</w:t>
        </w:r>
        <w:r w:rsidRPr="00595280">
          <w:rPr>
            <w:rFonts w:ascii="Arial" w:hAnsi="Arial" w:cs="Arial"/>
            <w:sz w:val="20"/>
            <w:szCs w:val="20"/>
          </w:rPr>
          <w:fldChar w:fldCharType="end"/>
        </w:r>
      </w:p>
    </w:sdtContent>
  </w:sdt>
  <w:p w14:paraId="1394308F" w14:textId="77777777" w:rsidR="00D6556E" w:rsidRDefault="00D655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601F" w14:textId="77777777" w:rsidR="00D6556E" w:rsidRDefault="00D6556E" w:rsidP="000F75E8">
      <w:r>
        <w:separator/>
      </w:r>
    </w:p>
  </w:footnote>
  <w:footnote w:type="continuationSeparator" w:id="0">
    <w:p w14:paraId="29DF1C31" w14:textId="77777777" w:rsidR="00D6556E" w:rsidRDefault="00D6556E" w:rsidP="000F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C70F" w14:textId="77777777" w:rsidR="00D6556E" w:rsidRDefault="00D6556E" w:rsidP="000F75E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C74"/>
    <w:multiLevelType w:val="hybridMultilevel"/>
    <w:tmpl w:val="22E2B914"/>
    <w:lvl w:ilvl="0" w:tplc="54C6A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D16B7"/>
    <w:multiLevelType w:val="multilevel"/>
    <w:tmpl w:val="DF2655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662102"/>
    <w:multiLevelType w:val="hybridMultilevel"/>
    <w:tmpl w:val="F1D623A0"/>
    <w:lvl w:ilvl="0" w:tplc="54C6A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8C7AE1"/>
    <w:multiLevelType w:val="multilevel"/>
    <w:tmpl w:val="CBD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804BA"/>
    <w:multiLevelType w:val="hybridMultilevel"/>
    <w:tmpl w:val="EB56E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E35996"/>
    <w:multiLevelType w:val="hybridMultilevel"/>
    <w:tmpl w:val="2B3E6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6916F6"/>
    <w:multiLevelType w:val="multilevel"/>
    <w:tmpl w:val="09C4E0B4"/>
    <w:lvl w:ilvl="0">
      <w:start w:val="1"/>
      <w:numFmt w:val="bullet"/>
      <w:lvlText w:val=""/>
      <w:lvlJc w:val="left"/>
      <w:pPr>
        <w:tabs>
          <w:tab w:val="num" w:pos="781"/>
        </w:tabs>
        <w:ind w:left="78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605DF"/>
    <w:multiLevelType w:val="hybridMultilevel"/>
    <w:tmpl w:val="D06C3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4416EC"/>
    <w:multiLevelType w:val="hybridMultilevel"/>
    <w:tmpl w:val="0316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2E5432"/>
    <w:multiLevelType w:val="hybridMultilevel"/>
    <w:tmpl w:val="888E3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E42731"/>
    <w:multiLevelType w:val="hybridMultilevel"/>
    <w:tmpl w:val="57666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2C7228"/>
    <w:multiLevelType w:val="hybridMultilevel"/>
    <w:tmpl w:val="71A8B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014A07"/>
    <w:multiLevelType w:val="hybridMultilevel"/>
    <w:tmpl w:val="A8706B90"/>
    <w:lvl w:ilvl="0" w:tplc="199E4B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DF13C1"/>
    <w:multiLevelType w:val="hybridMultilevel"/>
    <w:tmpl w:val="EEF4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1110FE"/>
    <w:multiLevelType w:val="hybridMultilevel"/>
    <w:tmpl w:val="0264F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F051E3"/>
    <w:multiLevelType w:val="hybridMultilevel"/>
    <w:tmpl w:val="FE86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9E1667"/>
    <w:multiLevelType w:val="hybridMultilevel"/>
    <w:tmpl w:val="667E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1F799C"/>
    <w:multiLevelType w:val="hybridMultilevel"/>
    <w:tmpl w:val="3034C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B6345A"/>
    <w:multiLevelType w:val="hybridMultilevel"/>
    <w:tmpl w:val="4F5E4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8C185A"/>
    <w:multiLevelType w:val="hybridMultilevel"/>
    <w:tmpl w:val="E75E9B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93E1B1B"/>
    <w:multiLevelType w:val="hybridMultilevel"/>
    <w:tmpl w:val="0E6E0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CA195C"/>
    <w:multiLevelType w:val="hybridMultilevel"/>
    <w:tmpl w:val="455C6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4874960">
    <w:abstractNumId w:val="21"/>
  </w:num>
  <w:num w:numId="2" w16cid:durableId="2089691627">
    <w:abstractNumId w:val="11"/>
  </w:num>
  <w:num w:numId="3" w16cid:durableId="418452366">
    <w:abstractNumId w:val="1"/>
  </w:num>
  <w:num w:numId="4" w16cid:durableId="728962439">
    <w:abstractNumId w:val="22"/>
  </w:num>
  <w:num w:numId="5" w16cid:durableId="1018122558">
    <w:abstractNumId w:val="3"/>
  </w:num>
  <w:num w:numId="6" w16cid:durableId="785539529">
    <w:abstractNumId w:val="12"/>
  </w:num>
  <w:num w:numId="7" w16cid:durableId="134959524">
    <w:abstractNumId w:val="8"/>
  </w:num>
  <w:num w:numId="8" w16cid:durableId="463012914">
    <w:abstractNumId w:val="5"/>
  </w:num>
  <w:num w:numId="9" w16cid:durableId="1487697961">
    <w:abstractNumId w:val="13"/>
  </w:num>
  <w:num w:numId="10" w16cid:durableId="1277980461">
    <w:abstractNumId w:val="14"/>
  </w:num>
  <w:num w:numId="11" w16cid:durableId="1625769827">
    <w:abstractNumId w:val="6"/>
  </w:num>
  <w:num w:numId="12" w16cid:durableId="236673555">
    <w:abstractNumId w:val="17"/>
  </w:num>
  <w:num w:numId="13" w16cid:durableId="488986766">
    <w:abstractNumId w:val="0"/>
  </w:num>
  <w:num w:numId="14" w16cid:durableId="439418940">
    <w:abstractNumId w:val="7"/>
  </w:num>
  <w:num w:numId="15" w16cid:durableId="2055886412">
    <w:abstractNumId w:val="18"/>
  </w:num>
  <w:num w:numId="16" w16cid:durableId="1774205379">
    <w:abstractNumId w:val="9"/>
  </w:num>
  <w:num w:numId="17" w16cid:durableId="1493330456">
    <w:abstractNumId w:val="10"/>
  </w:num>
  <w:num w:numId="18" w16cid:durableId="2011564765">
    <w:abstractNumId w:val="16"/>
  </w:num>
  <w:num w:numId="19" w16cid:durableId="1670908203">
    <w:abstractNumId w:val="2"/>
  </w:num>
  <w:num w:numId="20" w16cid:durableId="246966732">
    <w:abstractNumId w:val="15"/>
  </w:num>
  <w:num w:numId="21" w16cid:durableId="1846481596">
    <w:abstractNumId w:val="4"/>
  </w:num>
  <w:num w:numId="22" w16cid:durableId="279536331">
    <w:abstractNumId w:val="19"/>
  </w:num>
  <w:num w:numId="23" w16cid:durableId="8927608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F84"/>
    <w:rsid w:val="0000648D"/>
    <w:rsid w:val="00014545"/>
    <w:rsid w:val="0002152A"/>
    <w:rsid w:val="00032352"/>
    <w:rsid w:val="00033C43"/>
    <w:rsid w:val="0004538D"/>
    <w:rsid w:val="00051C44"/>
    <w:rsid w:val="00057127"/>
    <w:rsid w:val="00060AC7"/>
    <w:rsid w:val="00063C58"/>
    <w:rsid w:val="00064020"/>
    <w:rsid w:val="00066582"/>
    <w:rsid w:val="00070C95"/>
    <w:rsid w:val="00081791"/>
    <w:rsid w:val="000965B2"/>
    <w:rsid w:val="000B1C62"/>
    <w:rsid w:val="000D2041"/>
    <w:rsid w:val="000D51F5"/>
    <w:rsid w:val="000E0F84"/>
    <w:rsid w:val="000E3B25"/>
    <w:rsid w:val="000F014A"/>
    <w:rsid w:val="000F2FE0"/>
    <w:rsid w:val="000F35AF"/>
    <w:rsid w:val="000F3C8F"/>
    <w:rsid w:val="000F4BEE"/>
    <w:rsid w:val="000F70CF"/>
    <w:rsid w:val="000F75E8"/>
    <w:rsid w:val="0010387C"/>
    <w:rsid w:val="00112F75"/>
    <w:rsid w:val="00112FE9"/>
    <w:rsid w:val="00114DFF"/>
    <w:rsid w:val="001212AD"/>
    <w:rsid w:val="0012796B"/>
    <w:rsid w:val="0013019A"/>
    <w:rsid w:val="001357EA"/>
    <w:rsid w:val="00145ABE"/>
    <w:rsid w:val="00152902"/>
    <w:rsid w:val="00166122"/>
    <w:rsid w:val="00182104"/>
    <w:rsid w:val="001852E5"/>
    <w:rsid w:val="001B1262"/>
    <w:rsid w:val="001B192E"/>
    <w:rsid w:val="001B2CEA"/>
    <w:rsid w:val="001C5FC0"/>
    <w:rsid w:val="001D0D98"/>
    <w:rsid w:val="001D1C9B"/>
    <w:rsid w:val="001D4B8F"/>
    <w:rsid w:val="001E055D"/>
    <w:rsid w:val="001F4CAC"/>
    <w:rsid w:val="001F5126"/>
    <w:rsid w:val="002006D7"/>
    <w:rsid w:val="002029B1"/>
    <w:rsid w:val="00211F21"/>
    <w:rsid w:val="00221840"/>
    <w:rsid w:val="00224C53"/>
    <w:rsid w:val="002260B3"/>
    <w:rsid w:val="002269DF"/>
    <w:rsid w:val="002333BD"/>
    <w:rsid w:val="00242858"/>
    <w:rsid w:val="00242ADE"/>
    <w:rsid w:val="002435E2"/>
    <w:rsid w:val="00254583"/>
    <w:rsid w:val="00254874"/>
    <w:rsid w:val="00255AB8"/>
    <w:rsid w:val="00273689"/>
    <w:rsid w:val="002736BE"/>
    <w:rsid w:val="002776FA"/>
    <w:rsid w:val="002806F6"/>
    <w:rsid w:val="00287BAD"/>
    <w:rsid w:val="002903DF"/>
    <w:rsid w:val="00296800"/>
    <w:rsid w:val="00296C55"/>
    <w:rsid w:val="002A2A59"/>
    <w:rsid w:val="002A4E4D"/>
    <w:rsid w:val="002B1046"/>
    <w:rsid w:val="002D6406"/>
    <w:rsid w:val="002E62ED"/>
    <w:rsid w:val="002E6CE0"/>
    <w:rsid w:val="002F48EB"/>
    <w:rsid w:val="00304B2A"/>
    <w:rsid w:val="00307DDA"/>
    <w:rsid w:val="003102FB"/>
    <w:rsid w:val="00311DA1"/>
    <w:rsid w:val="00316C90"/>
    <w:rsid w:val="00316D35"/>
    <w:rsid w:val="00316FF8"/>
    <w:rsid w:val="00325C85"/>
    <w:rsid w:val="00335298"/>
    <w:rsid w:val="00345CE6"/>
    <w:rsid w:val="00346269"/>
    <w:rsid w:val="003564EB"/>
    <w:rsid w:val="0036041B"/>
    <w:rsid w:val="00372E3E"/>
    <w:rsid w:val="00374293"/>
    <w:rsid w:val="00382E97"/>
    <w:rsid w:val="00383413"/>
    <w:rsid w:val="003929EC"/>
    <w:rsid w:val="003A5487"/>
    <w:rsid w:val="003A60D9"/>
    <w:rsid w:val="003A63DD"/>
    <w:rsid w:val="003B2FB5"/>
    <w:rsid w:val="003B52E0"/>
    <w:rsid w:val="003C183A"/>
    <w:rsid w:val="003D5701"/>
    <w:rsid w:val="003D6FF9"/>
    <w:rsid w:val="003D7FBF"/>
    <w:rsid w:val="003E1238"/>
    <w:rsid w:val="003E1F59"/>
    <w:rsid w:val="003E382B"/>
    <w:rsid w:val="003E6A24"/>
    <w:rsid w:val="003F18D4"/>
    <w:rsid w:val="003F252C"/>
    <w:rsid w:val="003F5E6C"/>
    <w:rsid w:val="003F7A8F"/>
    <w:rsid w:val="004026BB"/>
    <w:rsid w:val="00404CB1"/>
    <w:rsid w:val="00406F13"/>
    <w:rsid w:val="0041491D"/>
    <w:rsid w:val="004158F2"/>
    <w:rsid w:val="00417B9D"/>
    <w:rsid w:val="00431303"/>
    <w:rsid w:val="00432547"/>
    <w:rsid w:val="00434192"/>
    <w:rsid w:val="0043631F"/>
    <w:rsid w:val="00465DB4"/>
    <w:rsid w:val="00466B10"/>
    <w:rsid w:val="00484A0E"/>
    <w:rsid w:val="004912DA"/>
    <w:rsid w:val="004A105A"/>
    <w:rsid w:val="004A6419"/>
    <w:rsid w:val="004B1D30"/>
    <w:rsid w:val="004B3350"/>
    <w:rsid w:val="004C3BDB"/>
    <w:rsid w:val="004D581D"/>
    <w:rsid w:val="004E0987"/>
    <w:rsid w:val="004E13C6"/>
    <w:rsid w:val="004E154D"/>
    <w:rsid w:val="004F0032"/>
    <w:rsid w:val="004F11C0"/>
    <w:rsid w:val="00503175"/>
    <w:rsid w:val="00505A3E"/>
    <w:rsid w:val="00520ED1"/>
    <w:rsid w:val="00532C07"/>
    <w:rsid w:val="00544E0F"/>
    <w:rsid w:val="0054714A"/>
    <w:rsid w:val="00555C6A"/>
    <w:rsid w:val="00561C60"/>
    <w:rsid w:val="0056322B"/>
    <w:rsid w:val="00566E67"/>
    <w:rsid w:val="00572110"/>
    <w:rsid w:val="00575A59"/>
    <w:rsid w:val="00582464"/>
    <w:rsid w:val="00582C20"/>
    <w:rsid w:val="005836D6"/>
    <w:rsid w:val="0059004E"/>
    <w:rsid w:val="00591F5F"/>
    <w:rsid w:val="00595280"/>
    <w:rsid w:val="005B316C"/>
    <w:rsid w:val="005C06D9"/>
    <w:rsid w:val="005D5534"/>
    <w:rsid w:val="005E1201"/>
    <w:rsid w:val="005E5145"/>
    <w:rsid w:val="00600A07"/>
    <w:rsid w:val="00606C11"/>
    <w:rsid w:val="00606E86"/>
    <w:rsid w:val="00606FFA"/>
    <w:rsid w:val="00607365"/>
    <w:rsid w:val="00614D48"/>
    <w:rsid w:val="006258A9"/>
    <w:rsid w:val="00633541"/>
    <w:rsid w:val="00645321"/>
    <w:rsid w:val="00646C30"/>
    <w:rsid w:val="00651046"/>
    <w:rsid w:val="006600EC"/>
    <w:rsid w:val="006625F2"/>
    <w:rsid w:val="006729F3"/>
    <w:rsid w:val="00680640"/>
    <w:rsid w:val="00693BEB"/>
    <w:rsid w:val="00696087"/>
    <w:rsid w:val="00696E14"/>
    <w:rsid w:val="006A015A"/>
    <w:rsid w:val="006A2E46"/>
    <w:rsid w:val="006A3CFF"/>
    <w:rsid w:val="006A6CC6"/>
    <w:rsid w:val="006B3D63"/>
    <w:rsid w:val="006C18DE"/>
    <w:rsid w:val="006C2E9E"/>
    <w:rsid w:val="006D3B52"/>
    <w:rsid w:val="006D5C91"/>
    <w:rsid w:val="006E1470"/>
    <w:rsid w:val="006E290F"/>
    <w:rsid w:val="006E678E"/>
    <w:rsid w:val="006F119F"/>
    <w:rsid w:val="006F5FA4"/>
    <w:rsid w:val="007031D1"/>
    <w:rsid w:val="007101FA"/>
    <w:rsid w:val="00713AD1"/>
    <w:rsid w:val="00716ADA"/>
    <w:rsid w:val="007416C4"/>
    <w:rsid w:val="00744B8A"/>
    <w:rsid w:val="00745BCD"/>
    <w:rsid w:val="00746761"/>
    <w:rsid w:val="007559CA"/>
    <w:rsid w:val="00755D28"/>
    <w:rsid w:val="00756B1E"/>
    <w:rsid w:val="007573E2"/>
    <w:rsid w:val="00770871"/>
    <w:rsid w:val="00787A4D"/>
    <w:rsid w:val="007A232A"/>
    <w:rsid w:val="007A3408"/>
    <w:rsid w:val="007A6FFB"/>
    <w:rsid w:val="007B32B9"/>
    <w:rsid w:val="007B47F6"/>
    <w:rsid w:val="007C77A1"/>
    <w:rsid w:val="007D25E2"/>
    <w:rsid w:val="007D6831"/>
    <w:rsid w:val="007E4130"/>
    <w:rsid w:val="007E756A"/>
    <w:rsid w:val="007F2EF0"/>
    <w:rsid w:val="007F4D76"/>
    <w:rsid w:val="0080269F"/>
    <w:rsid w:val="0080457F"/>
    <w:rsid w:val="00804FB1"/>
    <w:rsid w:val="00831387"/>
    <w:rsid w:val="008413DF"/>
    <w:rsid w:val="00846172"/>
    <w:rsid w:val="00851710"/>
    <w:rsid w:val="0085199F"/>
    <w:rsid w:val="008522A6"/>
    <w:rsid w:val="00852701"/>
    <w:rsid w:val="008543AE"/>
    <w:rsid w:val="00856E02"/>
    <w:rsid w:val="00861D21"/>
    <w:rsid w:val="0086354F"/>
    <w:rsid w:val="008756E9"/>
    <w:rsid w:val="00882467"/>
    <w:rsid w:val="00886476"/>
    <w:rsid w:val="008A2B4E"/>
    <w:rsid w:val="008C2867"/>
    <w:rsid w:val="008C4712"/>
    <w:rsid w:val="008C6229"/>
    <w:rsid w:val="008D19AF"/>
    <w:rsid w:val="008E4E15"/>
    <w:rsid w:val="008E4F9B"/>
    <w:rsid w:val="008F1177"/>
    <w:rsid w:val="00902D7D"/>
    <w:rsid w:val="0090532E"/>
    <w:rsid w:val="00907034"/>
    <w:rsid w:val="00911470"/>
    <w:rsid w:val="009120F0"/>
    <w:rsid w:val="00914000"/>
    <w:rsid w:val="00922596"/>
    <w:rsid w:val="009258FD"/>
    <w:rsid w:val="00927327"/>
    <w:rsid w:val="0093343B"/>
    <w:rsid w:val="00943FF8"/>
    <w:rsid w:val="00955C9D"/>
    <w:rsid w:val="00962AA3"/>
    <w:rsid w:val="00966BDB"/>
    <w:rsid w:val="00975B7A"/>
    <w:rsid w:val="009807ED"/>
    <w:rsid w:val="00981D3A"/>
    <w:rsid w:val="00984FFE"/>
    <w:rsid w:val="00986F84"/>
    <w:rsid w:val="009B3764"/>
    <w:rsid w:val="009B609D"/>
    <w:rsid w:val="009C3A3B"/>
    <w:rsid w:val="009C7930"/>
    <w:rsid w:val="009D3308"/>
    <w:rsid w:val="009D6284"/>
    <w:rsid w:val="009D79E5"/>
    <w:rsid w:val="009E1FCB"/>
    <w:rsid w:val="009E2CD5"/>
    <w:rsid w:val="009E7628"/>
    <w:rsid w:val="009E7AB4"/>
    <w:rsid w:val="009F445C"/>
    <w:rsid w:val="00A16F94"/>
    <w:rsid w:val="00A173EB"/>
    <w:rsid w:val="00A33103"/>
    <w:rsid w:val="00A36CE9"/>
    <w:rsid w:val="00A372FE"/>
    <w:rsid w:val="00A4101E"/>
    <w:rsid w:val="00A56439"/>
    <w:rsid w:val="00A60793"/>
    <w:rsid w:val="00A63DEB"/>
    <w:rsid w:val="00A6618E"/>
    <w:rsid w:val="00A75915"/>
    <w:rsid w:val="00A76657"/>
    <w:rsid w:val="00A8078E"/>
    <w:rsid w:val="00A91C4A"/>
    <w:rsid w:val="00A9380F"/>
    <w:rsid w:val="00A97BFA"/>
    <w:rsid w:val="00AA2927"/>
    <w:rsid w:val="00AA323A"/>
    <w:rsid w:val="00AB2505"/>
    <w:rsid w:val="00AB41F9"/>
    <w:rsid w:val="00AC43BB"/>
    <w:rsid w:val="00AC7578"/>
    <w:rsid w:val="00AC7DF6"/>
    <w:rsid w:val="00AD5F89"/>
    <w:rsid w:val="00AE115A"/>
    <w:rsid w:val="00AF2932"/>
    <w:rsid w:val="00B02275"/>
    <w:rsid w:val="00B114A5"/>
    <w:rsid w:val="00B11D97"/>
    <w:rsid w:val="00B14170"/>
    <w:rsid w:val="00B15516"/>
    <w:rsid w:val="00B16ABB"/>
    <w:rsid w:val="00B36B38"/>
    <w:rsid w:val="00B406BF"/>
    <w:rsid w:val="00B46D19"/>
    <w:rsid w:val="00B644BC"/>
    <w:rsid w:val="00B7646C"/>
    <w:rsid w:val="00B80109"/>
    <w:rsid w:val="00BA2538"/>
    <w:rsid w:val="00BA2DF4"/>
    <w:rsid w:val="00BA2FE2"/>
    <w:rsid w:val="00BA5AC4"/>
    <w:rsid w:val="00BA6100"/>
    <w:rsid w:val="00BB3B79"/>
    <w:rsid w:val="00BB414F"/>
    <w:rsid w:val="00BB6D7E"/>
    <w:rsid w:val="00BC1346"/>
    <w:rsid w:val="00BC301C"/>
    <w:rsid w:val="00BC5466"/>
    <w:rsid w:val="00BC5829"/>
    <w:rsid w:val="00BC7DBC"/>
    <w:rsid w:val="00BE08DF"/>
    <w:rsid w:val="00BE2CF7"/>
    <w:rsid w:val="00BE736C"/>
    <w:rsid w:val="00BF7DE9"/>
    <w:rsid w:val="00C01BAC"/>
    <w:rsid w:val="00C0700A"/>
    <w:rsid w:val="00C119E0"/>
    <w:rsid w:val="00C17E77"/>
    <w:rsid w:val="00C218EC"/>
    <w:rsid w:val="00C41AD9"/>
    <w:rsid w:val="00C441FD"/>
    <w:rsid w:val="00C464D0"/>
    <w:rsid w:val="00C472C6"/>
    <w:rsid w:val="00C5223C"/>
    <w:rsid w:val="00C5361F"/>
    <w:rsid w:val="00C6229F"/>
    <w:rsid w:val="00C64DE9"/>
    <w:rsid w:val="00C71D55"/>
    <w:rsid w:val="00C74F96"/>
    <w:rsid w:val="00C75C57"/>
    <w:rsid w:val="00C80731"/>
    <w:rsid w:val="00C8346B"/>
    <w:rsid w:val="00C92B2F"/>
    <w:rsid w:val="00CA0602"/>
    <w:rsid w:val="00CA0DA8"/>
    <w:rsid w:val="00CB16A9"/>
    <w:rsid w:val="00CB3890"/>
    <w:rsid w:val="00CB3CBE"/>
    <w:rsid w:val="00CB6D0B"/>
    <w:rsid w:val="00CD377C"/>
    <w:rsid w:val="00CD7A7F"/>
    <w:rsid w:val="00CE17AF"/>
    <w:rsid w:val="00CE2E6C"/>
    <w:rsid w:val="00CE413E"/>
    <w:rsid w:val="00CE624A"/>
    <w:rsid w:val="00D02099"/>
    <w:rsid w:val="00D05E70"/>
    <w:rsid w:val="00D07A94"/>
    <w:rsid w:val="00D16ED3"/>
    <w:rsid w:val="00D20037"/>
    <w:rsid w:val="00D23A81"/>
    <w:rsid w:val="00D3627A"/>
    <w:rsid w:val="00D406A5"/>
    <w:rsid w:val="00D43D55"/>
    <w:rsid w:val="00D45894"/>
    <w:rsid w:val="00D458AF"/>
    <w:rsid w:val="00D54E76"/>
    <w:rsid w:val="00D609C2"/>
    <w:rsid w:val="00D6556E"/>
    <w:rsid w:val="00D70448"/>
    <w:rsid w:val="00D74AEC"/>
    <w:rsid w:val="00D81C9D"/>
    <w:rsid w:val="00D8243C"/>
    <w:rsid w:val="00D845C5"/>
    <w:rsid w:val="00D913F3"/>
    <w:rsid w:val="00D91B42"/>
    <w:rsid w:val="00D95829"/>
    <w:rsid w:val="00D96CDD"/>
    <w:rsid w:val="00DA1EAA"/>
    <w:rsid w:val="00DA4545"/>
    <w:rsid w:val="00DB1F17"/>
    <w:rsid w:val="00DB21A7"/>
    <w:rsid w:val="00DB3711"/>
    <w:rsid w:val="00DB481C"/>
    <w:rsid w:val="00DC1CB0"/>
    <w:rsid w:val="00DC28FD"/>
    <w:rsid w:val="00DD0537"/>
    <w:rsid w:val="00DD11DC"/>
    <w:rsid w:val="00DD5F93"/>
    <w:rsid w:val="00DD6E3E"/>
    <w:rsid w:val="00DE04F1"/>
    <w:rsid w:val="00DE2C8D"/>
    <w:rsid w:val="00DE4996"/>
    <w:rsid w:val="00DF1FDE"/>
    <w:rsid w:val="00DF371D"/>
    <w:rsid w:val="00DF5FA9"/>
    <w:rsid w:val="00E00C87"/>
    <w:rsid w:val="00E00F57"/>
    <w:rsid w:val="00E01358"/>
    <w:rsid w:val="00E10655"/>
    <w:rsid w:val="00E12597"/>
    <w:rsid w:val="00E20D3B"/>
    <w:rsid w:val="00E228E5"/>
    <w:rsid w:val="00E31DC3"/>
    <w:rsid w:val="00E3619A"/>
    <w:rsid w:val="00E476BE"/>
    <w:rsid w:val="00E5161E"/>
    <w:rsid w:val="00E62218"/>
    <w:rsid w:val="00E62644"/>
    <w:rsid w:val="00E6489B"/>
    <w:rsid w:val="00E652AF"/>
    <w:rsid w:val="00E737C4"/>
    <w:rsid w:val="00EA62F3"/>
    <w:rsid w:val="00EB6E7B"/>
    <w:rsid w:val="00EB72A8"/>
    <w:rsid w:val="00EC2BAE"/>
    <w:rsid w:val="00EE043E"/>
    <w:rsid w:val="00EF52B4"/>
    <w:rsid w:val="00EF65E1"/>
    <w:rsid w:val="00F1601A"/>
    <w:rsid w:val="00F17AA0"/>
    <w:rsid w:val="00F252B7"/>
    <w:rsid w:val="00F32FF7"/>
    <w:rsid w:val="00F459A8"/>
    <w:rsid w:val="00F63CBA"/>
    <w:rsid w:val="00F6624C"/>
    <w:rsid w:val="00F74DAB"/>
    <w:rsid w:val="00F7524E"/>
    <w:rsid w:val="00F77C86"/>
    <w:rsid w:val="00F903EF"/>
    <w:rsid w:val="00FA32DF"/>
    <w:rsid w:val="00FB113D"/>
    <w:rsid w:val="00FB2BA9"/>
    <w:rsid w:val="00FB6501"/>
    <w:rsid w:val="00FC3B75"/>
    <w:rsid w:val="00FD02CC"/>
    <w:rsid w:val="00FD1EDC"/>
    <w:rsid w:val="00FD48C4"/>
    <w:rsid w:val="00FD5C7C"/>
    <w:rsid w:val="00FE39FD"/>
    <w:rsid w:val="00FE7B6E"/>
    <w:rsid w:val="00FF32DE"/>
    <w:rsid w:val="00FF6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3B8F"/>
  <w15:docId w15:val="{6CA607F4-63A5-4C4A-8E8F-B50486EA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1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756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91F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16C90"/>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3A5487"/>
    <w:pPr>
      <w:ind w:left="720"/>
      <w:contextualSpacing/>
    </w:pPr>
  </w:style>
  <w:style w:type="paragraph" w:styleId="HTML-wstpniesformatowany">
    <w:name w:val="HTML Preformatted"/>
    <w:basedOn w:val="Normalny"/>
    <w:link w:val="HTML-wstpniesformatowanyZnak"/>
    <w:uiPriority w:val="99"/>
    <w:semiHidden/>
    <w:unhideWhenUsed/>
    <w:rsid w:val="009E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E7628"/>
    <w:rPr>
      <w:rFonts w:ascii="Courier New" w:eastAsia="Times New Roman" w:hAnsi="Courier New" w:cs="Courier New"/>
      <w:sz w:val="20"/>
      <w:szCs w:val="20"/>
      <w:lang w:eastAsia="pl-PL"/>
    </w:rPr>
  </w:style>
  <w:style w:type="character" w:customStyle="1" w:styleId="naglowekdrugi">
    <w:name w:val="naglowek_drugi"/>
    <w:basedOn w:val="Domylnaczcionkaakapitu"/>
    <w:rsid w:val="009E7628"/>
  </w:style>
  <w:style w:type="paragraph" w:customStyle="1" w:styleId="devicesitem-icon">
    <w:name w:val="devices__item-icon"/>
    <w:basedOn w:val="Normalny"/>
    <w:rsid w:val="00A76657"/>
    <w:pPr>
      <w:spacing w:before="100" w:beforeAutospacing="1" w:after="100" w:afterAutospacing="1"/>
    </w:pPr>
  </w:style>
  <w:style w:type="character" w:customStyle="1" w:styleId="Nagwek3Znak">
    <w:name w:val="Nagłówek 3 Znak"/>
    <w:basedOn w:val="Domylnaczcionkaakapitu"/>
    <w:link w:val="Nagwek3"/>
    <w:uiPriority w:val="9"/>
    <w:rsid w:val="00316C90"/>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316C90"/>
    <w:rPr>
      <w:b/>
      <w:bCs/>
    </w:rPr>
  </w:style>
  <w:style w:type="character" w:customStyle="1" w:styleId="attribute-values">
    <w:name w:val="attribute-values"/>
    <w:basedOn w:val="Domylnaczcionkaakapitu"/>
    <w:rsid w:val="003D7FBF"/>
  </w:style>
  <w:style w:type="character" w:customStyle="1" w:styleId="attribute-name">
    <w:name w:val="attribute-name"/>
    <w:basedOn w:val="Domylnaczcionkaakapitu"/>
    <w:rsid w:val="003D7FBF"/>
  </w:style>
  <w:style w:type="character" w:styleId="Hipercze">
    <w:name w:val="Hyperlink"/>
    <w:basedOn w:val="Domylnaczcionkaakapitu"/>
    <w:uiPriority w:val="99"/>
    <w:unhideWhenUsed/>
    <w:rsid w:val="00C41AD9"/>
    <w:rPr>
      <w:color w:val="0563C1" w:themeColor="hyperlink"/>
      <w:u w:val="single"/>
    </w:rPr>
  </w:style>
  <w:style w:type="character" w:customStyle="1" w:styleId="is-regular">
    <w:name w:val="is-regular"/>
    <w:basedOn w:val="Domylnaczcionkaakapitu"/>
    <w:rsid w:val="00C41AD9"/>
  </w:style>
  <w:style w:type="character" w:customStyle="1" w:styleId="Nierozpoznanawzmianka1">
    <w:name w:val="Nierozpoznana wzmianka1"/>
    <w:basedOn w:val="Domylnaczcionkaakapitu"/>
    <w:uiPriority w:val="99"/>
    <w:semiHidden/>
    <w:unhideWhenUsed/>
    <w:rsid w:val="00572110"/>
    <w:rPr>
      <w:color w:val="605E5C"/>
      <w:shd w:val="clear" w:color="auto" w:fill="E1DFDD"/>
    </w:rPr>
  </w:style>
  <w:style w:type="character" w:customStyle="1" w:styleId="Nagwek1Znak">
    <w:name w:val="Nagłówek 1 Znak"/>
    <w:basedOn w:val="Domylnaczcionkaakapitu"/>
    <w:link w:val="Nagwek1"/>
    <w:uiPriority w:val="9"/>
    <w:rsid w:val="008756E9"/>
    <w:rPr>
      <w:rFonts w:asciiTheme="majorHAnsi" w:eastAsiaTheme="majorEastAsia" w:hAnsiTheme="majorHAnsi" w:cstheme="majorBidi"/>
      <w:color w:val="2F5496" w:themeColor="accent1" w:themeShade="BF"/>
      <w:sz w:val="32"/>
      <w:szCs w:val="32"/>
    </w:rPr>
  </w:style>
  <w:style w:type="character" w:customStyle="1" w:styleId="value">
    <w:name w:val="value"/>
    <w:basedOn w:val="Domylnaczcionkaakapitu"/>
    <w:rsid w:val="00693BEB"/>
  </w:style>
  <w:style w:type="character" w:customStyle="1" w:styleId="color-green">
    <w:name w:val="color-green"/>
    <w:basedOn w:val="Domylnaczcionkaakapitu"/>
    <w:rsid w:val="00273689"/>
  </w:style>
  <w:style w:type="character" w:customStyle="1" w:styleId="devicesprice">
    <w:name w:val="devices__price"/>
    <w:basedOn w:val="Domylnaczcionkaakapitu"/>
    <w:rsid w:val="00273689"/>
  </w:style>
  <w:style w:type="character" w:customStyle="1" w:styleId="proper">
    <w:name w:val="proper"/>
    <w:basedOn w:val="Domylnaczcionkaakapitu"/>
    <w:rsid w:val="00BE2CF7"/>
  </w:style>
  <w:style w:type="character" w:customStyle="1" w:styleId="whole">
    <w:name w:val="whole"/>
    <w:basedOn w:val="Domylnaczcionkaakapitu"/>
    <w:rsid w:val="00C17E77"/>
  </w:style>
  <w:style w:type="character" w:customStyle="1" w:styleId="ty-price">
    <w:name w:val="ty-price"/>
    <w:basedOn w:val="Domylnaczcionkaakapitu"/>
    <w:rsid w:val="005E5145"/>
  </w:style>
  <w:style w:type="character" w:customStyle="1" w:styleId="ty-price-num">
    <w:name w:val="ty-price-num"/>
    <w:basedOn w:val="Domylnaczcionkaakapitu"/>
    <w:rsid w:val="005E5145"/>
  </w:style>
  <w:style w:type="character" w:customStyle="1" w:styleId="select-value-label">
    <w:name w:val="select-value-label"/>
    <w:basedOn w:val="Domylnaczcionkaakapitu"/>
    <w:rsid w:val="001B1262"/>
  </w:style>
  <w:style w:type="paragraph" w:styleId="Tytu">
    <w:name w:val="Title"/>
    <w:basedOn w:val="Normalny"/>
    <w:next w:val="Normalny"/>
    <w:link w:val="TytuZnak"/>
    <w:uiPriority w:val="10"/>
    <w:qFormat/>
    <w:rsid w:val="000F75E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75E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0F75E8"/>
    <w:pPr>
      <w:tabs>
        <w:tab w:val="center" w:pos="4536"/>
        <w:tab w:val="right" w:pos="9072"/>
      </w:tabs>
    </w:pPr>
  </w:style>
  <w:style w:type="character" w:customStyle="1" w:styleId="NagwekZnak">
    <w:name w:val="Nagłówek Znak"/>
    <w:basedOn w:val="Domylnaczcionkaakapitu"/>
    <w:link w:val="Nagwek"/>
    <w:uiPriority w:val="99"/>
    <w:rsid w:val="000F75E8"/>
  </w:style>
  <w:style w:type="paragraph" w:styleId="Stopka">
    <w:name w:val="footer"/>
    <w:basedOn w:val="Normalny"/>
    <w:link w:val="StopkaZnak"/>
    <w:uiPriority w:val="99"/>
    <w:unhideWhenUsed/>
    <w:rsid w:val="000F75E8"/>
    <w:pPr>
      <w:tabs>
        <w:tab w:val="center" w:pos="4536"/>
        <w:tab w:val="right" w:pos="9072"/>
      </w:tabs>
    </w:pPr>
  </w:style>
  <w:style w:type="character" w:customStyle="1" w:styleId="StopkaZnak">
    <w:name w:val="Stopka Znak"/>
    <w:basedOn w:val="Domylnaczcionkaakapitu"/>
    <w:link w:val="Stopka"/>
    <w:uiPriority w:val="99"/>
    <w:rsid w:val="000F75E8"/>
  </w:style>
  <w:style w:type="character" w:customStyle="1" w:styleId="Nagwek2Znak">
    <w:name w:val="Nagłówek 2 Znak"/>
    <w:basedOn w:val="Domylnaczcionkaakapitu"/>
    <w:link w:val="Nagwek2"/>
    <w:uiPriority w:val="9"/>
    <w:rsid w:val="00591F5F"/>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591F5F"/>
  </w:style>
  <w:style w:type="table" w:styleId="Tabela-Siatka">
    <w:name w:val="Table Grid"/>
    <w:basedOn w:val="Standardowy"/>
    <w:uiPriority w:val="39"/>
    <w:rsid w:val="0059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F2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6C18DE"/>
    <w:pPr>
      <w:spacing w:before="100" w:beforeAutospacing="1" w:after="100" w:afterAutospacing="1"/>
    </w:pPr>
  </w:style>
  <w:style w:type="character" w:styleId="UyteHipercze">
    <w:name w:val="FollowedHyperlink"/>
    <w:basedOn w:val="Domylnaczcionkaakapitu"/>
    <w:uiPriority w:val="99"/>
    <w:semiHidden/>
    <w:unhideWhenUsed/>
    <w:rsid w:val="00060AC7"/>
    <w:rPr>
      <w:color w:val="954F72" w:themeColor="followedHyperlink"/>
      <w:u w:val="single"/>
    </w:rPr>
  </w:style>
  <w:style w:type="paragraph" w:customStyle="1" w:styleId="grid-item-border">
    <w:name w:val="grid-item-border"/>
    <w:basedOn w:val="Normalny"/>
    <w:rsid w:val="007101FA"/>
    <w:pPr>
      <w:spacing w:before="100" w:beforeAutospacing="1" w:after="100" w:afterAutospacing="1"/>
    </w:pPr>
  </w:style>
  <w:style w:type="character" w:customStyle="1" w:styleId="hgkelc">
    <w:name w:val="hgkelc"/>
    <w:basedOn w:val="Domylnaczcionkaakapitu"/>
    <w:rsid w:val="00DF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056">
      <w:bodyDiv w:val="1"/>
      <w:marLeft w:val="0"/>
      <w:marRight w:val="0"/>
      <w:marTop w:val="0"/>
      <w:marBottom w:val="0"/>
      <w:divBdr>
        <w:top w:val="none" w:sz="0" w:space="0" w:color="auto"/>
        <w:left w:val="none" w:sz="0" w:space="0" w:color="auto"/>
        <w:bottom w:val="none" w:sz="0" w:space="0" w:color="auto"/>
        <w:right w:val="none" w:sz="0" w:space="0" w:color="auto"/>
      </w:divBdr>
      <w:divsChild>
        <w:div w:id="90711556">
          <w:marLeft w:val="0"/>
          <w:marRight w:val="0"/>
          <w:marTop w:val="0"/>
          <w:marBottom w:val="0"/>
          <w:divBdr>
            <w:top w:val="none" w:sz="0" w:space="0" w:color="auto"/>
            <w:left w:val="none" w:sz="0" w:space="0" w:color="auto"/>
            <w:bottom w:val="none" w:sz="0" w:space="0" w:color="auto"/>
            <w:right w:val="none" w:sz="0" w:space="0" w:color="auto"/>
          </w:divBdr>
          <w:divsChild>
            <w:div w:id="16392163">
              <w:marLeft w:val="0"/>
              <w:marRight w:val="0"/>
              <w:marTop w:val="0"/>
              <w:marBottom w:val="0"/>
              <w:divBdr>
                <w:top w:val="none" w:sz="0" w:space="0" w:color="auto"/>
                <w:left w:val="none" w:sz="0" w:space="0" w:color="auto"/>
                <w:bottom w:val="none" w:sz="0" w:space="0" w:color="auto"/>
                <w:right w:val="none" w:sz="0" w:space="0" w:color="auto"/>
              </w:divBdr>
            </w:div>
            <w:div w:id="16304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3902">
      <w:bodyDiv w:val="1"/>
      <w:marLeft w:val="0"/>
      <w:marRight w:val="0"/>
      <w:marTop w:val="0"/>
      <w:marBottom w:val="0"/>
      <w:divBdr>
        <w:top w:val="none" w:sz="0" w:space="0" w:color="auto"/>
        <w:left w:val="none" w:sz="0" w:space="0" w:color="auto"/>
        <w:bottom w:val="none" w:sz="0" w:space="0" w:color="auto"/>
        <w:right w:val="none" w:sz="0" w:space="0" w:color="auto"/>
      </w:divBdr>
    </w:div>
    <w:div w:id="110171313">
      <w:bodyDiv w:val="1"/>
      <w:marLeft w:val="0"/>
      <w:marRight w:val="0"/>
      <w:marTop w:val="0"/>
      <w:marBottom w:val="0"/>
      <w:divBdr>
        <w:top w:val="none" w:sz="0" w:space="0" w:color="auto"/>
        <w:left w:val="none" w:sz="0" w:space="0" w:color="auto"/>
        <w:bottom w:val="none" w:sz="0" w:space="0" w:color="auto"/>
        <w:right w:val="none" w:sz="0" w:space="0" w:color="auto"/>
      </w:divBdr>
      <w:divsChild>
        <w:div w:id="1196769073">
          <w:marLeft w:val="0"/>
          <w:marRight w:val="0"/>
          <w:marTop w:val="0"/>
          <w:marBottom w:val="0"/>
          <w:divBdr>
            <w:top w:val="none" w:sz="0" w:space="0" w:color="auto"/>
            <w:left w:val="none" w:sz="0" w:space="0" w:color="auto"/>
            <w:bottom w:val="none" w:sz="0" w:space="0" w:color="auto"/>
            <w:right w:val="none" w:sz="0" w:space="0" w:color="auto"/>
          </w:divBdr>
          <w:divsChild>
            <w:div w:id="220334516">
              <w:marLeft w:val="0"/>
              <w:marRight w:val="0"/>
              <w:marTop w:val="0"/>
              <w:marBottom w:val="0"/>
              <w:divBdr>
                <w:top w:val="none" w:sz="0" w:space="0" w:color="auto"/>
                <w:left w:val="none" w:sz="0" w:space="0" w:color="auto"/>
                <w:bottom w:val="none" w:sz="0" w:space="0" w:color="auto"/>
                <w:right w:val="none" w:sz="0" w:space="0" w:color="auto"/>
              </w:divBdr>
              <w:divsChild>
                <w:div w:id="1441753616">
                  <w:marLeft w:val="0"/>
                  <w:marRight w:val="0"/>
                  <w:marTop w:val="0"/>
                  <w:marBottom w:val="0"/>
                  <w:divBdr>
                    <w:top w:val="none" w:sz="0" w:space="0" w:color="auto"/>
                    <w:left w:val="none" w:sz="0" w:space="0" w:color="auto"/>
                    <w:bottom w:val="none" w:sz="0" w:space="0" w:color="auto"/>
                    <w:right w:val="none" w:sz="0" w:space="0" w:color="auto"/>
                  </w:divBdr>
                  <w:divsChild>
                    <w:div w:id="522978960">
                      <w:marLeft w:val="0"/>
                      <w:marRight w:val="0"/>
                      <w:marTop w:val="0"/>
                      <w:marBottom w:val="0"/>
                      <w:divBdr>
                        <w:top w:val="none" w:sz="0" w:space="0" w:color="auto"/>
                        <w:left w:val="none" w:sz="0" w:space="0" w:color="auto"/>
                        <w:bottom w:val="none" w:sz="0" w:space="0" w:color="auto"/>
                        <w:right w:val="none" w:sz="0" w:space="0" w:color="auto"/>
                      </w:divBdr>
                      <w:divsChild>
                        <w:div w:id="16002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0784">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sChild>
                <w:div w:id="831945006">
                  <w:marLeft w:val="0"/>
                  <w:marRight w:val="0"/>
                  <w:marTop w:val="0"/>
                  <w:marBottom w:val="0"/>
                  <w:divBdr>
                    <w:top w:val="none" w:sz="0" w:space="0" w:color="auto"/>
                    <w:left w:val="none" w:sz="0" w:space="0" w:color="auto"/>
                    <w:bottom w:val="none" w:sz="0" w:space="0" w:color="auto"/>
                    <w:right w:val="none" w:sz="0" w:space="0" w:color="auto"/>
                  </w:divBdr>
                  <w:divsChild>
                    <w:div w:id="227692014">
                      <w:marLeft w:val="0"/>
                      <w:marRight w:val="0"/>
                      <w:marTop w:val="0"/>
                      <w:marBottom w:val="0"/>
                      <w:divBdr>
                        <w:top w:val="none" w:sz="0" w:space="0" w:color="auto"/>
                        <w:left w:val="none" w:sz="0" w:space="0" w:color="auto"/>
                        <w:bottom w:val="none" w:sz="0" w:space="0" w:color="auto"/>
                        <w:right w:val="none" w:sz="0" w:space="0" w:color="auto"/>
                      </w:divBdr>
                      <w:divsChild>
                        <w:div w:id="91782597">
                          <w:marLeft w:val="0"/>
                          <w:marRight w:val="0"/>
                          <w:marTop w:val="0"/>
                          <w:marBottom w:val="0"/>
                          <w:divBdr>
                            <w:top w:val="none" w:sz="0" w:space="0" w:color="auto"/>
                            <w:left w:val="none" w:sz="0" w:space="0" w:color="auto"/>
                            <w:bottom w:val="none" w:sz="0" w:space="0" w:color="auto"/>
                            <w:right w:val="none" w:sz="0" w:space="0" w:color="auto"/>
                          </w:divBdr>
                          <w:divsChild>
                            <w:div w:id="103309452">
                              <w:marLeft w:val="0"/>
                              <w:marRight w:val="0"/>
                              <w:marTop w:val="0"/>
                              <w:marBottom w:val="0"/>
                              <w:divBdr>
                                <w:top w:val="none" w:sz="0" w:space="0" w:color="auto"/>
                                <w:left w:val="none" w:sz="0" w:space="0" w:color="auto"/>
                                <w:bottom w:val="none" w:sz="0" w:space="0" w:color="auto"/>
                                <w:right w:val="none" w:sz="0" w:space="0" w:color="auto"/>
                              </w:divBdr>
                              <w:divsChild>
                                <w:div w:id="153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18809">
          <w:marLeft w:val="0"/>
          <w:marRight w:val="0"/>
          <w:marTop w:val="0"/>
          <w:marBottom w:val="0"/>
          <w:divBdr>
            <w:top w:val="none" w:sz="0" w:space="0" w:color="auto"/>
            <w:left w:val="none" w:sz="0" w:space="0" w:color="auto"/>
            <w:bottom w:val="none" w:sz="0" w:space="0" w:color="auto"/>
            <w:right w:val="none" w:sz="0" w:space="0" w:color="auto"/>
          </w:divBdr>
          <w:divsChild>
            <w:div w:id="165367086">
              <w:marLeft w:val="0"/>
              <w:marRight w:val="0"/>
              <w:marTop w:val="0"/>
              <w:marBottom w:val="0"/>
              <w:divBdr>
                <w:top w:val="none" w:sz="0" w:space="0" w:color="auto"/>
                <w:left w:val="none" w:sz="0" w:space="0" w:color="auto"/>
                <w:bottom w:val="none" w:sz="0" w:space="0" w:color="auto"/>
                <w:right w:val="none" w:sz="0" w:space="0" w:color="auto"/>
              </w:divBdr>
              <w:divsChild>
                <w:div w:id="1191264274">
                  <w:marLeft w:val="0"/>
                  <w:marRight w:val="0"/>
                  <w:marTop w:val="0"/>
                  <w:marBottom w:val="0"/>
                  <w:divBdr>
                    <w:top w:val="none" w:sz="0" w:space="0" w:color="auto"/>
                    <w:left w:val="none" w:sz="0" w:space="0" w:color="auto"/>
                    <w:bottom w:val="none" w:sz="0" w:space="0" w:color="auto"/>
                    <w:right w:val="none" w:sz="0" w:space="0" w:color="auto"/>
                  </w:divBdr>
                  <w:divsChild>
                    <w:div w:id="540021088">
                      <w:marLeft w:val="0"/>
                      <w:marRight w:val="0"/>
                      <w:marTop w:val="0"/>
                      <w:marBottom w:val="0"/>
                      <w:divBdr>
                        <w:top w:val="none" w:sz="0" w:space="0" w:color="auto"/>
                        <w:left w:val="none" w:sz="0" w:space="0" w:color="auto"/>
                        <w:bottom w:val="none" w:sz="0" w:space="0" w:color="auto"/>
                        <w:right w:val="none" w:sz="0" w:space="0" w:color="auto"/>
                      </w:divBdr>
                      <w:divsChild>
                        <w:div w:id="220096990">
                          <w:marLeft w:val="0"/>
                          <w:marRight w:val="0"/>
                          <w:marTop w:val="0"/>
                          <w:marBottom w:val="0"/>
                          <w:divBdr>
                            <w:top w:val="none" w:sz="0" w:space="0" w:color="auto"/>
                            <w:left w:val="none" w:sz="0" w:space="0" w:color="auto"/>
                            <w:bottom w:val="none" w:sz="0" w:space="0" w:color="auto"/>
                            <w:right w:val="none" w:sz="0" w:space="0" w:color="auto"/>
                          </w:divBdr>
                        </w:div>
                      </w:divsChild>
                    </w:div>
                    <w:div w:id="977105710">
                      <w:marLeft w:val="0"/>
                      <w:marRight w:val="0"/>
                      <w:marTop w:val="0"/>
                      <w:marBottom w:val="0"/>
                      <w:divBdr>
                        <w:top w:val="none" w:sz="0" w:space="0" w:color="auto"/>
                        <w:left w:val="none" w:sz="0" w:space="0" w:color="auto"/>
                        <w:bottom w:val="none" w:sz="0" w:space="0" w:color="auto"/>
                        <w:right w:val="none" w:sz="0" w:space="0" w:color="auto"/>
                      </w:divBdr>
                      <w:divsChild>
                        <w:div w:id="5587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49750">
          <w:marLeft w:val="0"/>
          <w:marRight w:val="0"/>
          <w:marTop w:val="0"/>
          <w:marBottom w:val="0"/>
          <w:divBdr>
            <w:top w:val="none" w:sz="0" w:space="0" w:color="auto"/>
            <w:left w:val="none" w:sz="0" w:space="0" w:color="auto"/>
            <w:bottom w:val="none" w:sz="0" w:space="0" w:color="auto"/>
            <w:right w:val="none" w:sz="0" w:space="0" w:color="auto"/>
          </w:divBdr>
          <w:divsChild>
            <w:div w:id="281499262">
              <w:marLeft w:val="0"/>
              <w:marRight w:val="0"/>
              <w:marTop w:val="0"/>
              <w:marBottom w:val="0"/>
              <w:divBdr>
                <w:top w:val="none" w:sz="0" w:space="0" w:color="auto"/>
                <w:left w:val="none" w:sz="0" w:space="0" w:color="auto"/>
                <w:bottom w:val="none" w:sz="0" w:space="0" w:color="auto"/>
                <w:right w:val="none" w:sz="0" w:space="0" w:color="auto"/>
              </w:divBdr>
            </w:div>
          </w:divsChild>
        </w:div>
        <w:div w:id="1138494983">
          <w:marLeft w:val="0"/>
          <w:marRight w:val="0"/>
          <w:marTop w:val="0"/>
          <w:marBottom w:val="0"/>
          <w:divBdr>
            <w:top w:val="none" w:sz="0" w:space="0" w:color="auto"/>
            <w:left w:val="none" w:sz="0" w:space="0" w:color="auto"/>
            <w:bottom w:val="none" w:sz="0" w:space="0" w:color="auto"/>
            <w:right w:val="none" w:sz="0" w:space="0" w:color="auto"/>
          </w:divBdr>
          <w:divsChild>
            <w:div w:id="1348096114">
              <w:marLeft w:val="0"/>
              <w:marRight w:val="0"/>
              <w:marTop w:val="0"/>
              <w:marBottom w:val="0"/>
              <w:divBdr>
                <w:top w:val="none" w:sz="0" w:space="0" w:color="auto"/>
                <w:left w:val="none" w:sz="0" w:space="0" w:color="auto"/>
                <w:bottom w:val="none" w:sz="0" w:space="0" w:color="auto"/>
                <w:right w:val="none" w:sz="0" w:space="0" w:color="auto"/>
              </w:divBdr>
            </w:div>
          </w:divsChild>
        </w:div>
        <w:div w:id="1068377364">
          <w:marLeft w:val="0"/>
          <w:marRight w:val="0"/>
          <w:marTop w:val="0"/>
          <w:marBottom w:val="0"/>
          <w:divBdr>
            <w:top w:val="none" w:sz="0" w:space="0" w:color="auto"/>
            <w:left w:val="none" w:sz="0" w:space="0" w:color="auto"/>
            <w:bottom w:val="none" w:sz="0" w:space="0" w:color="auto"/>
            <w:right w:val="none" w:sz="0" w:space="0" w:color="auto"/>
          </w:divBdr>
          <w:divsChild>
            <w:div w:id="721486506">
              <w:marLeft w:val="0"/>
              <w:marRight w:val="0"/>
              <w:marTop w:val="0"/>
              <w:marBottom w:val="0"/>
              <w:divBdr>
                <w:top w:val="none" w:sz="0" w:space="0" w:color="auto"/>
                <w:left w:val="none" w:sz="0" w:space="0" w:color="auto"/>
                <w:bottom w:val="none" w:sz="0" w:space="0" w:color="auto"/>
                <w:right w:val="none" w:sz="0" w:space="0" w:color="auto"/>
              </w:divBdr>
              <w:divsChild>
                <w:div w:id="406348001">
                  <w:marLeft w:val="0"/>
                  <w:marRight w:val="0"/>
                  <w:marTop w:val="0"/>
                  <w:marBottom w:val="0"/>
                  <w:divBdr>
                    <w:top w:val="none" w:sz="0" w:space="0" w:color="auto"/>
                    <w:left w:val="none" w:sz="0" w:space="0" w:color="auto"/>
                    <w:bottom w:val="none" w:sz="0" w:space="0" w:color="auto"/>
                    <w:right w:val="none" w:sz="0" w:space="0" w:color="auto"/>
                  </w:divBdr>
                  <w:divsChild>
                    <w:div w:id="14710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5805">
      <w:bodyDiv w:val="1"/>
      <w:marLeft w:val="0"/>
      <w:marRight w:val="0"/>
      <w:marTop w:val="0"/>
      <w:marBottom w:val="0"/>
      <w:divBdr>
        <w:top w:val="none" w:sz="0" w:space="0" w:color="auto"/>
        <w:left w:val="none" w:sz="0" w:space="0" w:color="auto"/>
        <w:bottom w:val="none" w:sz="0" w:space="0" w:color="auto"/>
        <w:right w:val="none" w:sz="0" w:space="0" w:color="auto"/>
      </w:divBdr>
    </w:div>
    <w:div w:id="200410244">
      <w:bodyDiv w:val="1"/>
      <w:marLeft w:val="0"/>
      <w:marRight w:val="0"/>
      <w:marTop w:val="0"/>
      <w:marBottom w:val="0"/>
      <w:divBdr>
        <w:top w:val="none" w:sz="0" w:space="0" w:color="auto"/>
        <w:left w:val="none" w:sz="0" w:space="0" w:color="auto"/>
        <w:bottom w:val="none" w:sz="0" w:space="0" w:color="auto"/>
        <w:right w:val="none" w:sz="0" w:space="0" w:color="auto"/>
      </w:divBdr>
    </w:div>
    <w:div w:id="249975208">
      <w:bodyDiv w:val="1"/>
      <w:marLeft w:val="0"/>
      <w:marRight w:val="0"/>
      <w:marTop w:val="0"/>
      <w:marBottom w:val="0"/>
      <w:divBdr>
        <w:top w:val="none" w:sz="0" w:space="0" w:color="auto"/>
        <w:left w:val="none" w:sz="0" w:space="0" w:color="auto"/>
        <w:bottom w:val="none" w:sz="0" w:space="0" w:color="auto"/>
        <w:right w:val="none" w:sz="0" w:space="0" w:color="auto"/>
      </w:divBdr>
      <w:divsChild>
        <w:div w:id="1501233299">
          <w:marLeft w:val="0"/>
          <w:marRight w:val="0"/>
          <w:marTop w:val="0"/>
          <w:marBottom w:val="0"/>
          <w:divBdr>
            <w:top w:val="none" w:sz="0" w:space="0" w:color="auto"/>
            <w:left w:val="none" w:sz="0" w:space="0" w:color="auto"/>
            <w:bottom w:val="none" w:sz="0" w:space="0" w:color="auto"/>
            <w:right w:val="none" w:sz="0" w:space="0" w:color="auto"/>
          </w:divBdr>
          <w:divsChild>
            <w:div w:id="1840079354">
              <w:marLeft w:val="0"/>
              <w:marRight w:val="0"/>
              <w:marTop w:val="0"/>
              <w:marBottom w:val="0"/>
              <w:divBdr>
                <w:top w:val="none" w:sz="0" w:space="0" w:color="auto"/>
                <w:left w:val="none" w:sz="0" w:space="0" w:color="auto"/>
                <w:bottom w:val="none" w:sz="0" w:space="0" w:color="auto"/>
                <w:right w:val="none" w:sz="0" w:space="0" w:color="auto"/>
              </w:divBdr>
            </w:div>
            <w:div w:id="16720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2044">
      <w:bodyDiv w:val="1"/>
      <w:marLeft w:val="0"/>
      <w:marRight w:val="0"/>
      <w:marTop w:val="0"/>
      <w:marBottom w:val="0"/>
      <w:divBdr>
        <w:top w:val="none" w:sz="0" w:space="0" w:color="auto"/>
        <w:left w:val="none" w:sz="0" w:space="0" w:color="auto"/>
        <w:bottom w:val="none" w:sz="0" w:space="0" w:color="auto"/>
        <w:right w:val="none" w:sz="0" w:space="0" w:color="auto"/>
      </w:divBdr>
      <w:divsChild>
        <w:div w:id="1702777855">
          <w:marLeft w:val="0"/>
          <w:marRight w:val="0"/>
          <w:marTop w:val="0"/>
          <w:marBottom w:val="0"/>
          <w:divBdr>
            <w:top w:val="none" w:sz="0" w:space="0" w:color="auto"/>
            <w:left w:val="none" w:sz="0" w:space="0" w:color="auto"/>
            <w:bottom w:val="none" w:sz="0" w:space="0" w:color="auto"/>
            <w:right w:val="none" w:sz="0" w:space="0" w:color="auto"/>
          </w:divBdr>
        </w:div>
      </w:divsChild>
    </w:div>
    <w:div w:id="289675211">
      <w:bodyDiv w:val="1"/>
      <w:marLeft w:val="0"/>
      <w:marRight w:val="0"/>
      <w:marTop w:val="0"/>
      <w:marBottom w:val="0"/>
      <w:divBdr>
        <w:top w:val="none" w:sz="0" w:space="0" w:color="auto"/>
        <w:left w:val="none" w:sz="0" w:space="0" w:color="auto"/>
        <w:bottom w:val="none" w:sz="0" w:space="0" w:color="auto"/>
        <w:right w:val="none" w:sz="0" w:space="0" w:color="auto"/>
      </w:divBdr>
    </w:div>
    <w:div w:id="327907349">
      <w:bodyDiv w:val="1"/>
      <w:marLeft w:val="0"/>
      <w:marRight w:val="0"/>
      <w:marTop w:val="0"/>
      <w:marBottom w:val="0"/>
      <w:divBdr>
        <w:top w:val="none" w:sz="0" w:space="0" w:color="auto"/>
        <w:left w:val="none" w:sz="0" w:space="0" w:color="auto"/>
        <w:bottom w:val="none" w:sz="0" w:space="0" w:color="auto"/>
        <w:right w:val="none" w:sz="0" w:space="0" w:color="auto"/>
      </w:divBdr>
    </w:div>
    <w:div w:id="349450039">
      <w:bodyDiv w:val="1"/>
      <w:marLeft w:val="0"/>
      <w:marRight w:val="0"/>
      <w:marTop w:val="0"/>
      <w:marBottom w:val="0"/>
      <w:divBdr>
        <w:top w:val="none" w:sz="0" w:space="0" w:color="auto"/>
        <w:left w:val="none" w:sz="0" w:space="0" w:color="auto"/>
        <w:bottom w:val="none" w:sz="0" w:space="0" w:color="auto"/>
        <w:right w:val="none" w:sz="0" w:space="0" w:color="auto"/>
      </w:divBdr>
      <w:divsChild>
        <w:div w:id="1782646094">
          <w:marLeft w:val="0"/>
          <w:marRight w:val="0"/>
          <w:marTop w:val="0"/>
          <w:marBottom w:val="0"/>
          <w:divBdr>
            <w:top w:val="none" w:sz="0" w:space="0" w:color="auto"/>
            <w:left w:val="none" w:sz="0" w:space="0" w:color="auto"/>
            <w:bottom w:val="none" w:sz="0" w:space="0" w:color="auto"/>
            <w:right w:val="none" w:sz="0" w:space="0" w:color="auto"/>
          </w:divBdr>
          <w:divsChild>
            <w:div w:id="1612273900">
              <w:marLeft w:val="0"/>
              <w:marRight w:val="0"/>
              <w:marTop w:val="0"/>
              <w:marBottom w:val="0"/>
              <w:divBdr>
                <w:top w:val="none" w:sz="0" w:space="0" w:color="auto"/>
                <w:left w:val="none" w:sz="0" w:space="0" w:color="auto"/>
                <w:bottom w:val="none" w:sz="0" w:space="0" w:color="auto"/>
                <w:right w:val="none" w:sz="0" w:space="0" w:color="auto"/>
              </w:divBdr>
              <w:divsChild>
                <w:div w:id="350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491">
          <w:marLeft w:val="0"/>
          <w:marRight w:val="0"/>
          <w:marTop w:val="0"/>
          <w:marBottom w:val="0"/>
          <w:divBdr>
            <w:top w:val="none" w:sz="0" w:space="0" w:color="auto"/>
            <w:left w:val="none" w:sz="0" w:space="0" w:color="auto"/>
            <w:bottom w:val="none" w:sz="0" w:space="0" w:color="auto"/>
            <w:right w:val="none" w:sz="0" w:space="0" w:color="auto"/>
          </w:divBdr>
          <w:divsChild>
            <w:div w:id="1196311649">
              <w:marLeft w:val="0"/>
              <w:marRight w:val="0"/>
              <w:marTop w:val="0"/>
              <w:marBottom w:val="0"/>
              <w:divBdr>
                <w:top w:val="none" w:sz="0" w:space="0" w:color="auto"/>
                <w:left w:val="none" w:sz="0" w:space="0" w:color="auto"/>
                <w:bottom w:val="none" w:sz="0" w:space="0" w:color="auto"/>
                <w:right w:val="none" w:sz="0" w:space="0" w:color="auto"/>
              </w:divBdr>
              <w:divsChild>
                <w:div w:id="945161128">
                  <w:marLeft w:val="0"/>
                  <w:marRight w:val="0"/>
                  <w:marTop w:val="0"/>
                  <w:marBottom w:val="0"/>
                  <w:divBdr>
                    <w:top w:val="none" w:sz="0" w:space="0" w:color="auto"/>
                    <w:left w:val="none" w:sz="0" w:space="0" w:color="auto"/>
                    <w:bottom w:val="none" w:sz="0" w:space="0" w:color="auto"/>
                    <w:right w:val="none" w:sz="0" w:space="0" w:color="auto"/>
                  </w:divBdr>
                  <w:divsChild>
                    <w:div w:id="1306089046">
                      <w:marLeft w:val="0"/>
                      <w:marRight w:val="0"/>
                      <w:marTop w:val="0"/>
                      <w:marBottom w:val="0"/>
                      <w:divBdr>
                        <w:top w:val="none" w:sz="0" w:space="0" w:color="auto"/>
                        <w:left w:val="none" w:sz="0" w:space="0" w:color="auto"/>
                        <w:bottom w:val="none" w:sz="0" w:space="0" w:color="auto"/>
                        <w:right w:val="none" w:sz="0" w:space="0" w:color="auto"/>
                      </w:divBdr>
                      <w:divsChild>
                        <w:div w:id="2726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18795">
      <w:bodyDiv w:val="1"/>
      <w:marLeft w:val="0"/>
      <w:marRight w:val="0"/>
      <w:marTop w:val="0"/>
      <w:marBottom w:val="0"/>
      <w:divBdr>
        <w:top w:val="none" w:sz="0" w:space="0" w:color="auto"/>
        <w:left w:val="none" w:sz="0" w:space="0" w:color="auto"/>
        <w:bottom w:val="none" w:sz="0" w:space="0" w:color="auto"/>
        <w:right w:val="none" w:sz="0" w:space="0" w:color="auto"/>
      </w:divBdr>
    </w:div>
    <w:div w:id="357706108">
      <w:bodyDiv w:val="1"/>
      <w:marLeft w:val="0"/>
      <w:marRight w:val="0"/>
      <w:marTop w:val="0"/>
      <w:marBottom w:val="0"/>
      <w:divBdr>
        <w:top w:val="none" w:sz="0" w:space="0" w:color="auto"/>
        <w:left w:val="none" w:sz="0" w:space="0" w:color="auto"/>
        <w:bottom w:val="none" w:sz="0" w:space="0" w:color="auto"/>
        <w:right w:val="none" w:sz="0" w:space="0" w:color="auto"/>
      </w:divBdr>
    </w:div>
    <w:div w:id="378748288">
      <w:bodyDiv w:val="1"/>
      <w:marLeft w:val="0"/>
      <w:marRight w:val="0"/>
      <w:marTop w:val="0"/>
      <w:marBottom w:val="0"/>
      <w:divBdr>
        <w:top w:val="none" w:sz="0" w:space="0" w:color="auto"/>
        <w:left w:val="none" w:sz="0" w:space="0" w:color="auto"/>
        <w:bottom w:val="none" w:sz="0" w:space="0" w:color="auto"/>
        <w:right w:val="none" w:sz="0" w:space="0" w:color="auto"/>
      </w:divBdr>
    </w:div>
    <w:div w:id="387265099">
      <w:bodyDiv w:val="1"/>
      <w:marLeft w:val="0"/>
      <w:marRight w:val="0"/>
      <w:marTop w:val="0"/>
      <w:marBottom w:val="0"/>
      <w:divBdr>
        <w:top w:val="none" w:sz="0" w:space="0" w:color="auto"/>
        <w:left w:val="none" w:sz="0" w:space="0" w:color="auto"/>
        <w:bottom w:val="none" w:sz="0" w:space="0" w:color="auto"/>
        <w:right w:val="none" w:sz="0" w:space="0" w:color="auto"/>
      </w:divBdr>
    </w:div>
    <w:div w:id="387457518">
      <w:bodyDiv w:val="1"/>
      <w:marLeft w:val="0"/>
      <w:marRight w:val="0"/>
      <w:marTop w:val="0"/>
      <w:marBottom w:val="0"/>
      <w:divBdr>
        <w:top w:val="none" w:sz="0" w:space="0" w:color="auto"/>
        <w:left w:val="none" w:sz="0" w:space="0" w:color="auto"/>
        <w:bottom w:val="none" w:sz="0" w:space="0" w:color="auto"/>
        <w:right w:val="none" w:sz="0" w:space="0" w:color="auto"/>
      </w:divBdr>
    </w:div>
    <w:div w:id="391269250">
      <w:bodyDiv w:val="1"/>
      <w:marLeft w:val="0"/>
      <w:marRight w:val="0"/>
      <w:marTop w:val="0"/>
      <w:marBottom w:val="0"/>
      <w:divBdr>
        <w:top w:val="none" w:sz="0" w:space="0" w:color="auto"/>
        <w:left w:val="none" w:sz="0" w:space="0" w:color="auto"/>
        <w:bottom w:val="none" w:sz="0" w:space="0" w:color="auto"/>
        <w:right w:val="none" w:sz="0" w:space="0" w:color="auto"/>
      </w:divBdr>
    </w:div>
    <w:div w:id="402484592">
      <w:bodyDiv w:val="1"/>
      <w:marLeft w:val="0"/>
      <w:marRight w:val="0"/>
      <w:marTop w:val="0"/>
      <w:marBottom w:val="0"/>
      <w:divBdr>
        <w:top w:val="none" w:sz="0" w:space="0" w:color="auto"/>
        <w:left w:val="none" w:sz="0" w:space="0" w:color="auto"/>
        <w:bottom w:val="none" w:sz="0" w:space="0" w:color="auto"/>
        <w:right w:val="none" w:sz="0" w:space="0" w:color="auto"/>
      </w:divBdr>
    </w:div>
    <w:div w:id="415640176">
      <w:bodyDiv w:val="1"/>
      <w:marLeft w:val="0"/>
      <w:marRight w:val="0"/>
      <w:marTop w:val="0"/>
      <w:marBottom w:val="0"/>
      <w:divBdr>
        <w:top w:val="none" w:sz="0" w:space="0" w:color="auto"/>
        <w:left w:val="none" w:sz="0" w:space="0" w:color="auto"/>
        <w:bottom w:val="none" w:sz="0" w:space="0" w:color="auto"/>
        <w:right w:val="none" w:sz="0" w:space="0" w:color="auto"/>
      </w:divBdr>
      <w:divsChild>
        <w:div w:id="1563785498">
          <w:marLeft w:val="0"/>
          <w:marRight w:val="0"/>
          <w:marTop w:val="0"/>
          <w:marBottom w:val="0"/>
          <w:divBdr>
            <w:top w:val="none" w:sz="0" w:space="0" w:color="auto"/>
            <w:left w:val="none" w:sz="0" w:space="0" w:color="auto"/>
            <w:bottom w:val="none" w:sz="0" w:space="0" w:color="auto"/>
            <w:right w:val="none" w:sz="0" w:space="0" w:color="auto"/>
          </w:divBdr>
          <w:divsChild>
            <w:div w:id="205071608">
              <w:marLeft w:val="0"/>
              <w:marRight w:val="0"/>
              <w:marTop w:val="0"/>
              <w:marBottom w:val="0"/>
              <w:divBdr>
                <w:top w:val="none" w:sz="0" w:space="0" w:color="auto"/>
                <w:left w:val="none" w:sz="0" w:space="0" w:color="auto"/>
                <w:bottom w:val="none" w:sz="0" w:space="0" w:color="auto"/>
                <w:right w:val="none" w:sz="0" w:space="0" w:color="auto"/>
              </w:divBdr>
            </w:div>
          </w:divsChild>
        </w:div>
        <w:div w:id="1156261644">
          <w:marLeft w:val="0"/>
          <w:marRight w:val="0"/>
          <w:marTop w:val="0"/>
          <w:marBottom w:val="0"/>
          <w:divBdr>
            <w:top w:val="none" w:sz="0" w:space="0" w:color="auto"/>
            <w:left w:val="none" w:sz="0" w:space="0" w:color="auto"/>
            <w:bottom w:val="none" w:sz="0" w:space="0" w:color="auto"/>
            <w:right w:val="none" w:sz="0" w:space="0" w:color="auto"/>
          </w:divBdr>
          <w:divsChild>
            <w:div w:id="675113333">
              <w:marLeft w:val="0"/>
              <w:marRight w:val="0"/>
              <w:marTop w:val="0"/>
              <w:marBottom w:val="0"/>
              <w:divBdr>
                <w:top w:val="none" w:sz="0" w:space="0" w:color="auto"/>
                <w:left w:val="none" w:sz="0" w:space="0" w:color="auto"/>
                <w:bottom w:val="none" w:sz="0" w:space="0" w:color="auto"/>
                <w:right w:val="none" w:sz="0" w:space="0" w:color="auto"/>
              </w:divBdr>
              <w:divsChild>
                <w:div w:id="2077512767">
                  <w:marLeft w:val="0"/>
                  <w:marRight w:val="0"/>
                  <w:marTop w:val="0"/>
                  <w:marBottom w:val="0"/>
                  <w:divBdr>
                    <w:top w:val="none" w:sz="0" w:space="0" w:color="auto"/>
                    <w:left w:val="none" w:sz="0" w:space="0" w:color="auto"/>
                    <w:bottom w:val="none" w:sz="0" w:space="0" w:color="auto"/>
                    <w:right w:val="none" w:sz="0" w:space="0" w:color="auto"/>
                  </w:divBdr>
                  <w:divsChild>
                    <w:div w:id="2852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3149">
          <w:marLeft w:val="0"/>
          <w:marRight w:val="0"/>
          <w:marTop w:val="0"/>
          <w:marBottom w:val="0"/>
          <w:divBdr>
            <w:top w:val="none" w:sz="0" w:space="0" w:color="auto"/>
            <w:left w:val="none" w:sz="0" w:space="0" w:color="auto"/>
            <w:bottom w:val="none" w:sz="0" w:space="0" w:color="auto"/>
            <w:right w:val="none" w:sz="0" w:space="0" w:color="auto"/>
          </w:divBdr>
          <w:divsChild>
            <w:div w:id="2066291015">
              <w:marLeft w:val="0"/>
              <w:marRight w:val="0"/>
              <w:marTop w:val="0"/>
              <w:marBottom w:val="0"/>
              <w:divBdr>
                <w:top w:val="none" w:sz="0" w:space="0" w:color="auto"/>
                <w:left w:val="none" w:sz="0" w:space="0" w:color="auto"/>
                <w:bottom w:val="none" w:sz="0" w:space="0" w:color="auto"/>
                <w:right w:val="none" w:sz="0" w:space="0" w:color="auto"/>
              </w:divBdr>
              <w:divsChild>
                <w:div w:id="1933127563">
                  <w:marLeft w:val="0"/>
                  <w:marRight w:val="0"/>
                  <w:marTop w:val="0"/>
                  <w:marBottom w:val="0"/>
                  <w:divBdr>
                    <w:top w:val="none" w:sz="0" w:space="0" w:color="auto"/>
                    <w:left w:val="none" w:sz="0" w:space="0" w:color="auto"/>
                    <w:bottom w:val="none" w:sz="0" w:space="0" w:color="auto"/>
                    <w:right w:val="none" w:sz="0" w:space="0" w:color="auto"/>
                  </w:divBdr>
                  <w:divsChild>
                    <w:div w:id="1924099193">
                      <w:marLeft w:val="0"/>
                      <w:marRight w:val="0"/>
                      <w:marTop w:val="0"/>
                      <w:marBottom w:val="0"/>
                      <w:divBdr>
                        <w:top w:val="none" w:sz="0" w:space="0" w:color="auto"/>
                        <w:left w:val="none" w:sz="0" w:space="0" w:color="auto"/>
                        <w:bottom w:val="none" w:sz="0" w:space="0" w:color="auto"/>
                        <w:right w:val="none" w:sz="0" w:space="0" w:color="auto"/>
                      </w:divBdr>
                      <w:divsChild>
                        <w:div w:id="608391457">
                          <w:marLeft w:val="0"/>
                          <w:marRight w:val="0"/>
                          <w:marTop w:val="0"/>
                          <w:marBottom w:val="0"/>
                          <w:divBdr>
                            <w:top w:val="none" w:sz="0" w:space="0" w:color="auto"/>
                            <w:left w:val="none" w:sz="0" w:space="0" w:color="auto"/>
                            <w:bottom w:val="none" w:sz="0" w:space="0" w:color="auto"/>
                            <w:right w:val="none" w:sz="0" w:space="0" w:color="auto"/>
                          </w:divBdr>
                          <w:divsChild>
                            <w:div w:id="2043551443">
                              <w:marLeft w:val="0"/>
                              <w:marRight w:val="0"/>
                              <w:marTop w:val="0"/>
                              <w:marBottom w:val="0"/>
                              <w:divBdr>
                                <w:top w:val="none" w:sz="0" w:space="0" w:color="auto"/>
                                <w:left w:val="none" w:sz="0" w:space="0" w:color="auto"/>
                                <w:bottom w:val="none" w:sz="0" w:space="0" w:color="auto"/>
                                <w:right w:val="none" w:sz="0" w:space="0" w:color="auto"/>
                              </w:divBdr>
                              <w:divsChild>
                                <w:div w:id="338893901">
                                  <w:marLeft w:val="0"/>
                                  <w:marRight w:val="0"/>
                                  <w:marTop w:val="0"/>
                                  <w:marBottom w:val="0"/>
                                  <w:divBdr>
                                    <w:top w:val="none" w:sz="0" w:space="0" w:color="auto"/>
                                    <w:left w:val="none" w:sz="0" w:space="0" w:color="auto"/>
                                    <w:bottom w:val="none" w:sz="0" w:space="0" w:color="auto"/>
                                    <w:right w:val="none" w:sz="0" w:space="0" w:color="auto"/>
                                  </w:divBdr>
                                </w:div>
                                <w:div w:id="1195070632">
                                  <w:marLeft w:val="0"/>
                                  <w:marRight w:val="0"/>
                                  <w:marTop w:val="0"/>
                                  <w:marBottom w:val="0"/>
                                  <w:divBdr>
                                    <w:top w:val="none" w:sz="0" w:space="0" w:color="auto"/>
                                    <w:left w:val="none" w:sz="0" w:space="0" w:color="auto"/>
                                    <w:bottom w:val="none" w:sz="0" w:space="0" w:color="auto"/>
                                    <w:right w:val="none" w:sz="0" w:space="0" w:color="auto"/>
                                  </w:divBdr>
                                </w:div>
                                <w:div w:id="1366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23874">
          <w:marLeft w:val="0"/>
          <w:marRight w:val="0"/>
          <w:marTop w:val="0"/>
          <w:marBottom w:val="0"/>
          <w:divBdr>
            <w:top w:val="none" w:sz="0" w:space="0" w:color="auto"/>
            <w:left w:val="none" w:sz="0" w:space="0" w:color="auto"/>
            <w:bottom w:val="none" w:sz="0" w:space="0" w:color="auto"/>
            <w:right w:val="none" w:sz="0" w:space="0" w:color="auto"/>
          </w:divBdr>
          <w:divsChild>
            <w:div w:id="509416899">
              <w:marLeft w:val="0"/>
              <w:marRight w:val="0"/>
              <w:marTop w:val="0"/>
              <w:marBottom w:val="0"/>
              <w:divBdr>
                <w:top w:val="none" w:sz="0" w:space="0" w:color="auto"/>
                <w:left w:val="none" w:sz="0" w:space="0" w:color="auto"/>
                <w:bottom w:val="none" w:sz="0" w:space="0" w:color="auto"/>
                <w:right w:val="none" w:sz="0" w:space="0" w:color="auto"/>
              </w:divBdr>
              <w:divsChild>
                <w:div w:id="145166221">
                  <w:marLeft w:val="0"/>
                  <w:marRight w:val="0"/>
                  <w:marTop w:val="0"/>
                  <w:marBottom w:val="0"/>
                  <w:divBdr>
                    <w:top w:val="none" w:sz="0" w:space="0" w:color="auto"/>
                    <w:left w:val="none" w:sz="0" w:space="0" w:color="auto"/>
                    <w:bottom w:val="none" w:sz="0" w:space="0" w:color="auto"/>
                    <w:right w:val="none" w:sz="0" w:space="0" w:color="auto"/>
                  </w:divBdr>
                  <w:divsChild>
                    <w:div w:id="12454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51213">
      <w:bodyDiv w:val="1"/>
      <w:marLeft w:val="0"/>
      <w:marRight w:val="0"/>
      <w:marTop w:val="0"/>
      <w:marBottom w:val="0"/>
      <w:divBdr>
        <w:top w:val="none" w:sz="0" w:space="0" w:color="auto"/>
        <w:left w:val="none" w:sz="0" w:space="0" w:color="auto"/>
        <w:bottom w:val="none" w:sz="0" w:space="0" w:color="auto"/>
        <w:right w:val="none" w:sz="0" w:space="0" w:color="auto"/>
      </w:divBdr>
    </w:div>
    <w:div w:id="459568768">
      <w:bodyDiv w:val="1"/>
      <w:marLeft w:val="0"/>
      <w:marRight w:val="0"/>
      <w:marTop w:val="0"/>
      <w:marBottom w:val="0"/>
      <w:divBdr>
        <w:top w:val="none" w:sz="0" w:space="0" w:color="auto"/>
        <w:left w:val="none" w:sz="0" w:space="0" w:color="auto"/>
        <w:bottom w:val="none" w:sz="0" w:space="0" w:color="auto"/>
        <w:right w:val="none" w:sz="0" w:space="0" w:color="auto"/>
      </w:divBdr>
    </w:div>
    <w:div w:id="480661769">
      <w:bodyDiv w:val="1"/>
      <w:marLeft w:val="0"/>
      <w:marRight w:val="0"/>
      <w:marTop w:val="0"/>
      <w:marBottom w:val="0"/>
      <w:divBdr>
        <w:top w:val="none" w:sz="0" w:space="0" w:color="auto"/>
        <w:left w:val="none" w:sz="0" w:space="0" w:color="auto"/>
        <w:bottom w:val="none" w:sz="0" w:space="0" w:color="auto"/>
        <w:right w:val="none" w:sz="0" w:space="0" w:color="auto"/>
      </w:divBdr>
    </w:div>
    <w:div w:id="495805897">
      <w:bodyDiv w:val="1"/>
      <w:marLeft w:val="0"/>
      <w:marRight w:val="0"/>
      <w:marTop w:val="0"/>
      <w:marBottom w:val="0"/>
      <w:divBdr>
        <w:top w:val="none" w:sz="0" w:space="0" w:color="auto"/>
        <w:left w:val="none" w:sz="0" w:space="0" w:color="auto"/>
        <w:bottom w:val="none" w:sz="0" w:space="0" w:color="auto"/>
        <w:right w:val="none" w:sz="0" w:space="0" w:color="auto"/>
      </w:divBdr>
    </w:div>
    <w:div w:id="506093649">
      <w:bodyDiv w:val="1"/>
      <w:marLeft w:val="0"/>
      <w:marRight w:val="0"/>
      <w:marTop w:val="0"/>
      <w:marBottom w:val="0"/>
      <w:divBdr>
        <w:top w:val="none" w:sz="0" w:space="0" w:color="auto"/>
        <w:left w:val="none" w:sz="0" w:space="0" w:color="auto"/>
        <w:bottom w:val="none" w:sz="0" w:space="0" w:color="auto"/>
        <w:right w:val="none" w:sz="0" w:space="0" w:color="auto"/>
      </w:divBdr>
    </w:div>
    <w:div w:id="567694210">
      <w:bodyDiv w:val="1"/>
      <w:marLeft w:val="0"/>
      <w:marRight w:val="0"/>
      <w:marTop w:val="0"/>
      <w:marBottom w:val="0"/>
      <w:divBdr>
        <w:top w:val="none" w:sz="0" w:space="0" w:color="auto"/>
        <w:left w:val="none" w:sz="0" w:space="0" w:color="auto"/>
        <w:bottom w:val="none" w:sz="0" w:space="0" w:color="auto"/>
        <w:right w:val="none" w:sz="0" w:space="0" w:color="auto"/>
      </w:divBdr>
    </w:div>
    <w:div w:id="577058870">
      <w:bodyDiv w:val="1"/>
      <w:marLeft w:val="0"/>
      <w:marRight w:val="0"/>
      <w:marTop w:val="0"/>
      <w:marBottom w:val="0"/>
      <w:divBdr>
        <w:top w:val="none" w:sz="0" w:space="0" w:color="auto"/>
        <w:left w:val="none" w:sz="0" w:space="0" w:color="auto"/>
        <w:bottom w:val="none" w:sz="0" w:space="0" w:color="auto"/>
        <w:right w:val="none" w:sz="0" w:space="0" w:color="auto"/>
      </w:divBdr>
    </w:div>
    <w:div w:id="579876505">
      <w:bodyDiv w:val="1"/>
      <w:marLeft w:val="0"/>
      <w:marRight w:val="0"/>
      <w:marTop w:val="0"/>
      <w:marBottom w:val="0"/>
      <w:divBdr>
        <w:top w:val="none" w:sz="0" w:space="0" w:color="auto"/>
        <w:left w:val="none" w:sz="0" w:space="0" w:color="auto"/>
        <w:bottom w:val="none" w:sz="0" w:space="0" w:color="auto"/>
        <w:right w:val="none" w:sz="0" w:space="0" w:color="auto"/>
      </w:divBdr>
    </w:div>
    <w:div w:id="587344805">
      <w:bodyDiv w:val="1"/>
      <w:marLeft w:val="0"/>
      <w:marRight w:val="0"/>
      <w:marTop w:val="0"/>
      <w:marBottom w:val="0"/>
      <w:divBdr>
        <w:top w:val="none" w:sz="0" w:space="0" w:color="auto"/>
        <w:left w:val="none" w:sz="0" w:space="0" w:color="auto"/>
        <w:bottom w:val="none" w:sz="0" w:space="0" w:color="auto"/>
        <w:right w:val="none" w:sz="0" w:space="0" w:color="auto"/>
      </w:divBdr>
    </w:div>
    <w:div w:id="595334958">
      <w:bodyDiv w:val="1"/>
      <w:marLeft w:val="0"/>
      <w:marRight w:val="0"/>
      <w:marTop w:val="0"/>
      <w:marBottom w:val="0"/>
      <w:divBdr>
        <w:top w:val="none" w:sz="0" w:space="0" w:color="auto"/>
        <w:left w:val="none" w:sz="0" w:space="0" w:color="auto"/>
        <w:bottom w:val="none" w:sz="0" w:space="0" w:color="auto"/>
        <w:right w:val="none" w:sz="0" w:space="0" w:color="auto"/>
      </w:divBdr>
    </w:div>
    <w:div w:id="607010869">
      <w:bodyDiv w:val="1"/>
      <w:marLeft w:val="0"/>
      <w:marRight w:val="0"/>
      <w:marTop w:val="0"/>
      <w:marBottom w:val="0"/>
      <w:divBdr>
        <w:top w:val="none" w:sz="0" w:space="0" w:color="auto"/>
        <w:left w:val="none" w:sz="0" w:space="0" w:color="auto"/>
        <w:bottom w:val="none" w:sz="0" w:space="0" w:color="auto"/>
        <w:right w:val="none" w:sz="0" w:space="0" w:color="auto"/>
      </w:divBdr>
    </w:div>
    <w:div w:id="660044029">
      <w:bodyDiv w:val="1"/>
      <w:marLeft w:val="0"/>
      <w:marRight w:val="0"/>
      <w:marTop w:val="0"/>
      <w:marBottom w:val="0"/>
      <w:divBdr>
        <w:top w:val="none" w:sz="0" w:space="0" w:color="auto"/>
        <w:left w:val="none" w:sz="0" w:space="0" w:color="auto"/>
        <w:bottom w:val="none" w:sz="0" w:space="0" w:color="auto"/>
        <w:right w:val="none" w:sz="0" w:space="0" w:color="auto"/>
      </w:divBdr>
      <w:divsChild>
        <w:div w:id="743648276">
          <w:marLeft w:val="0"/>
          <w:marRight w:val="0"/>
          <w:marTop w:val="0"/>
          <w:marBottom w:val="0"/>
          <w:divBdr>
            <w:top w:val="none" w:sz="0" w:space="0" w:color="auto"/>
            <w:left w:val="none" w:sz="0" w:space="0" w:color="auto"/>
            <w:bottom w:val="none" w:sz="0" w:space="0" w:color="auto"/>
            <w:right w:val="none" w:sz="0" w:space="0" w:color="auto"/>
          </w:divBdr>
          <w:divsChild>
            <w:div w:id="828718596">
              <w:marLeft w:val="0"/>
              <w:marRight w:val="0"/>
              <w:marTop w:val="0"/>
              <w:marBottom w:val="0"/>
              <w:divBdr>
                <w:top w:val="none" w:sz="0" w:space="0" w:color="auto"/>
                <w:left w:val="none" w:sz="0" w:space="0" w:color="auto"/>
                <w:bottom w:val="none" w:sz="0" w:space="0" w:color="auto"/>
                <w:right w:val="none" w:sz="0" w:space="0" w:color="auto"/>
              </w:divBdr>
              <w:divsChild>
                <w:div w:id="604190788">
                  <w:marLeft w:val="0"/>
                  <w:marRight w:val="0"/>
                  <w:marTop w:val="0"/>
                  <w:marBottom w:val="0"/>
                  <w:divBdr>
                    <w:top w:val="none" w:sz="0" w:space="0" w:color="auto"/>
                    <w:left w:val="none" w:sz="0" w:space="0" w:color="auto"/>
                    <w:bottom w:val="none" w:sz="0" w:space="0" w:color="auto"/>
                    <w:right w:val="none" w:sz="0" w:space="0" w:color="auto"/>
                  </w:divBdr>
                  <w:divsChild>
                    <w:div w:id="1023359315">
                      <w:marLeft w:val="0"/>
                      <w:marRight w:val="0"/>
                      <w:marTop w:val="0"/>
                      <w:marBottom w:val="0"/>
                      <w:divBdr>
                        <w:top w:val="none" w:sz="0" w:space="0" w:color="auto"/>
                        <w:left w:val="none" w:sz="0" w:space="0" w:color="auto"/>
                        <w:bottom w:val="none" w:sz="0" w:space="0" w:color="auto"/>
                        <w:right w:val="none" w:sz="0" w:space="0" w:color="auto"/>
                      </w:divBdr>
                      <w:divsChild>
                        <w:div w:id="96759887">
                          <w:marLeft w:val="0"/>
                          <w:marRight w:val="0"/>
                          <w:marTop w:val="0"/>
                          <w:marBottom w:val="0"/>
                          <w:divBdr>
                            <w:top w:val="none" w:sz="0" w:space="0" w:color="auto"/>
                            <w:left w:val="none" w:sz="0" w:space="0" w:color="auto"/>
                            <w:bottom w:val="none" w:sz="0" w:space="0" w:color="auto"/>
                            <w:right w:val="none" w:sz="0" w:space="0" w:color="auto"/>
                          </w:divBdr>
                        </w:div>
                      </w:divsChild>
                    </w:div>
                    <w:div w:id="1366566135">
                      <w:marLeft w:val="0"/>
                      <w:marRight w:val="0"/>
                      <w:marTop w:val="0"/>
                      <w:marBottom w:val="0"/>
                      <w:divBdr>
                        <w:top w:val="none" w:sz="0" w:space="0" w:color="auto"/>
                        <w:left w:val="none" w:sz="0" w:space="0" w:color="auto"/>
                        <w:bottom w:val="none" w:sz="0" w:space="0" w:color="auto"/>
                        <w:right w:val="none" w:sz="0" w:space="0" w:color="auto"/>
                      </w:divBdr>
                      <w:divsChild>
                        <w:div w:id="1947883011">
                          <w:marLeft w:val="0"/>
                          <w:marRight w:val="0"/>
                          <w:marTop w:val="0"/>
                          <w:marBottom w:val="0"/>
                          <w:divBdr>
                            <w:top w:val="none" w:sz="0" w:space="0" w:color="auto"/>
                            <w:left w:val="none" w:sz="0" w:space="0" w:color="auto"/>
                            <w:bottom w:val="none" w:sz="0" w:space="0" w:color="auto"/>
                            <w:right w:val="none" w:sz="0" w:space="0" w:color="auto"/>
                          </w:divBdr>
                          <w:divsChild>
                            <w:div w:id="461265712">
                              <w:marLeft w:val="0"/>
                              <w:marRight w:val="0"/>
                              <w:marTop w:val="0"/>
                              <w:marBottom w:val="0"/>
                              <w:divBdr>
                                <w:top w:val="none" w:sz="0" w:space="0" w:color="auto"/>
                                <w:left w:val="none" w:sz="0" w:space="0" w:color="auto"/>
                                <w:bottom w:val="none" w:sz="0" w:space="0" w:color="auto"/>
                                <w:right w:val="none" w:sz="0" w:space="0" w:color="auto"/>
                              </w:divBdr>
                              <w:divsChild>
                                <w:div w:id="949975086">
                                  <w:marLeft w:val="0"/>
                                  <w:marRight w:val="0"/>
                                  <w:marTop w:val="0"/>
                                  <w:marBottom w:val="0"/>
                                  <w:divBdr>
                                    <w:top w:val="none" w:sz="0" w:space="0" w:color="auto"/>
                                    <w:left w:val="none" w:sz="0" w:space="0" w:color="auto"/>
                                    <w:bottom w:val="none" w:sz="0" w:space="0" w:color="auto"/>
                                    <w:right w:val="none" w:sz="0" w:space="0" w:color="auto"/>
                                  </w:divBdr>
                                </w:div>
                                <w:div w:id="993030352">
                                  <w:marLeft w:val="0"/>
                                  <w:marRight w:val="0"/>
                                  <w:marTop w:val="0"/>
                                  <w:marBottom w:val="0"/>
                                  <w:divBdr>
                                    <w:top w:val="none" w:sz="0" w:space="0" w:color="auto"/>
                                    <w:left w:val="none" w:sz="0" w:space="0" w:color="auto"/>
                                    <w:bottom w:val="none" w:sz="0" w:space="0" w:color="auto"/>
                                    <w:right w:val="none" w:sz="0" w:space="0" w:color="auto"/>
                                  </w:divBdr>
                                </w:div>
                                <w:div w:id="27726842">
                                  <w:marLeft w:val="0"/>
                                  <w:marRight w:val="0"/>
                                  <w:marTop w:val="0"/>
                                  <w:marBottom w:val="0"/>
                                  <w:divBdr>
                                    <w:top w:val="none" w:sz="0" w:space="0" w:color="auto"/>
                                    <w:left w:val="none" w:sz="0" w:space="0" w:color="auto"/>
                                    <w:bottom w:val="none" w:sz="0" w:space="0" w:color="auto"/>
                                    <w:right w:val="none" w:sz="0" w:space="0" w:color="auto"/>
                                  </w:divBdr>
                                </w:div>
                                <w:div w:id="1782870120">
                                  <w:marLeft w:val="0"/>
                                  <w:marRight w:val="0"/>
                                  <w:marTop w:val="0"/>
                                  <w:marBottom w:val="0"/>
                                  <w:divBdr>
                                    <w:top w:val="none" w:sz="0" w:space="0" w:color="auto"/>
                                    <w:left w:val="none" w:sz="0" w:space="0" w:color="auto"/>
                                    <w:bottom w:val="none" w:sz="0" w:space="0" w:color="auto"/>
                                    <w:right w:val="none" w:sz="0" w:space="0" w:color="auto"/>
                                  </w:divBdr>
                                </w:div>
                                <w:div w:id="2087995303">
                                  <w:marLeft w:val="0"/>
                                  <w:marRight w:val="0"/>
                                  <w:marTop w:val="0"/>
                                  <w:marBottom w:val="0"/>
                                  <w:divBdr>
                                    <w:top w:val="none" w:sz="0" w:space="0" w:color="auto"/>
                                    <w:left w:val="none" w:sz="0" w:space="0" w:color="auto"/>
                                    <w:bottom w:val="none" w:sz="0" w:space="0" w:color="auto"/>
                                    <w:right w:val="none" w:sz="0" w:space="0" w:color="auto"/>
                                  </w:divBdr>
                                </w:div>
                                <w:div w:id="1608269146">
                                  <w:marLeft w:val="0"/>
                                  <w:marRight w:val="0"/>
                                  <w:marTop w:val="0"/>
                                  <w:marBottom w:val="0"/>
                                  <w:divBdr>
                                    <w:top w:val="none" w:sz="0" w:space="0" w:color="auto"/>
                                    <w:left w:val="none" w:sz="0" w:space="0" w:color="auto"/>
                                    <w:bottom w:val="none" w:sz="0" w:space="0" w:color="auto"/>
                                    <w:right w:val="none" w:sz="0" w:space="0" w:color="auto"/>
                                  </w:divBdr>
                                </w:div>
                                <w:div w:id="968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7467">
          <w:marLeft w:val="0"/>
          <w:marRight w:val="0"/>
          <w:marTop w:val="0"/>
          <w:marBottom w:val="0"/>
          <w:divBdr>
            <w:top w:val="none" w:sz="0" w:space="0" w:color="auto"/>
            <w:left w:val="none" w:sz="0" w:space="0" w:color="auto"/>
            <w:bottom w:val="none" w:sz="0" w:space="0" w:color="auto"/>
            <w:right w:val="none" w:sz="0" w:space="0" w:color="auto"/>
          </w:divBdr>
          <w:divsChild>
            <w:div w:id="1729567503">
              <w:marLeft w:val="0"/>
              <w:marRight w:val="0"/>
              <w:marTop w:val="0"/>
              <w:marBottom w:val="0"/>
              <w:divBdr>
                <w:top w:val="none" w:sz="0" w:space="0" w:color="auto"/>
                <w:left w:val="none" w:sz="0" w:space="0" w:color="auto"/>
                <w:bottom w:val="none" w:sz="0" w:space="0" w:color="auto"/>
                <w:right w:val="none" w:sz="0" w:space="0" w:color="auto"/>
              </w:divBdr>
              <w:divsChild>
                <w:div w:id="597057081">
                  <w:marLeft w:val="0"/>
                  <w:marRight w:val="0"/>
                  <w:marTop w:val="0"/>
                  <w:marBottom w:val="0"/>
                  <w:divBdr>
                    <w:top w:val="none" w:sz="0" w:space="0" w:color="auto"/>
                    <w:left w:val="none" w:sz="0" w:space="0" w:color="auto"/>
                    <w:bottom w:val="none" w:sz="0" w:space="0" w:color="auto"/>
                    <w:right w:val="none" w:sz="0" w:space="0" w:color="auto"/>
                  </w:divBdr>
                  <w:divsChild>
                    <w:div w:id="95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8756">
      <w:bodyDiv w:val="1"/>
      <w:marLeft w:val="0"/>
      <w:marRight w:val="0"/>
      <w:marTop w:val="0"/>
      <w:marBottom w:val="0"/>
      <w:divBdr>
        <w:top w:val="none" w:sz="0" w:space="0" w:color="auto"/>
        <w:left w:val="none" w:sz="0" w:space="0" w:color="auto"/>
        <w:bottom w:val="none" w:sz="0" w:space="0" w:color="auto"/>
        <w:right w:val="none" w:sz="0" w:space="0" w:color="auto"/>
      </w:divBdr>
    </w:div>
    <w:div w:id="678192710">
      <w:bodyDiv w:val="1"/>
      <w:marLeft w:val="0"/>
      <w:marRight w:val="0"/>
      <w:marTop w:val="0"/>
      <w:marBottom w:val="0"/>
      <w:divBdr>
        <w:top w:val="none" w:sz="0" w:space="0" w:color="auto"/>
        <w:left w:val="none" w:sz="0" w:space="0" w:color="auto"/>
        <w:bottom w:val="none" w:sz="0" w:space="0" w:color="auto"/>
        <w:right w:val="none" w:sz="0" w:space="0" w:color="auto"/>
      </w:divBdr>
    </w:div>
    <w:div w:id="711808041">
      <w:bodyDiv w:val="1"/>
      <w:marLeft w:val="0"/>
      <w:marRight w:val="0"/>
      <w:marTop w:val="0"/>
      <w:marBottom w:val="0"/>
      <w:divBdr>
        <w:top w:val="none" w:sz="0" w:space="0" w:color="auto"/>
        <w:left w:val="none" w:sz="0" w:space="0" w:color="auto"/>
        <w:bottom w:val="none" w:sz="0" w:space="0" w:color="auto"/>
        <w:right w:val="none" w:sz="0" w:space="0" w:color="auto"/>
      </w:divBdr>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736318641">
      <w:bodyDiv w:val="1"/>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698773218">
              <w:marLeft w:val="0"/>
              <w:marRight w:val="0"/>
              <w:marTop w:val="0"/>
              <w:marBottom w:val="0"/>
              <w:divBdr>
                <w:top w:val="none" w:sz="0" w:space="0" w:color="auto"/>
                <w:left w:val="none" w:sz="0" w:space="0" w:color="auto"/>
                <w:bottom w:val="none" w:sz="0" w:space="0" w:color="auto"/>
                <w:right w:val="none" w:sz="0" w:space="0" w:color="auto"/>
              </w:divBdr>
            </w:div>
            <w:div w:id="10158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0411">
      <w:bodyDiv w:val="1"/>
      <w:marLeft w:val="0"/>
      <w:marRight w:val="0"/>
      <w:marTop w:val="0"/>
      <w:marBottom w:val="0"/>
      <w:divBdr>
        <w:top w:val="none" w:sz="0" w:space="0" w:color="auto"/>
        <w:left w:val="none" w:sz="0" w:space="0" w:color="auto"/>
        <w:bottom w:val="none" w:sz="0" w:space="0" w:color="auto"/>
        <w:right w:val="none" w:sz="0" w:space="0" w:color="auto"/>
      </w:divBdr>
    </w:div>
    <w:div w:id="741832302">
      <w:bodyDiv w:val="1"/>
      <w:marLeft w:val="0"/>
      <w:marRight w:val="0"/>
      <w:marTop w:val="0"/>
      <w:marBottom w:val="0"/>
      <w:divBdr>
        <w:top w:val="none" w:sz="0" w:space="0" w:color="auto"/>
        <w:left w:val="none" w:sz="0" w:space="0" w:color="auto"/>
        <w:bottom w:val="none" w:sz="0" w:space="0" w:color="auto"/>
        <w:right w:val="none" w:sz="0" w:space="0" w:color="auto"/>
      </w:divBdr>
    </w:div>
    <w:div w:id="755177043">
      <w:bodyDiv w:val="1"/>
      <w:marLeft w:val="0"/>
      <w:marRight w:val="0"/>
      <w:marTop w:val="0"/>
      <w:marBottom w:val="0"/>
      <w:divBdr>
        <w:top w:val="none" w:sz="0" w:space="0" w:color="auto"/>
        <w:left w:val="none" w:sz="0" w:space="0" w:color="auto"/>
        <w:bottom w:val="none" w:sz="0" w:space="0" w:color="auto"/>
        <w:right w:val="none" w:sz="0" w:space="0" w:color="auto"/>
      </w:divBdr>
    </w:div>
    <w:div w:id="782265161">
      <w:bodyDiv w:val="1"/>
      <w:marLeft w:val="0"/>
      <w:marRight w:val="0"/>
      <w:marTop w:val="0"/>
      <w:marBottom w:val="0"/>
      <w:divBdr>
        <w:top w:val="none" w:sz="0" w:space="0" w:color="auto"/>
        <w:left w:val="none" w:sz="0" w:space="0" w:color="auto"/>
        <w:bottom w:val="none" w:sz="0" w:space="0" w:color="auto"/>
        <w:right w:val="none" w:sz="0" w:space="0" w:color="auto"/>
      </w:divBdr>
    </w:div>
    <w:div w:id="827675610">
      <w:bodyDiv w:val="1"/>
      <w:marLeft w:val="0"/>
      <w:marRight w:val="0"/>
      <w:marTop w:val="0"/>
      <w:marBottom w:val="0"/>
      <w:divBdr>
        <w:top w:val="none" w:sz="0" w:space="0" w:color="auto"/>
        <w:left w:val="none" w:sz="0" w:space="0" w:color="auto"/>
        <w:bottom w:val="none" w:sz="0" w:space="0" w:color="auto"/>
        <w:right w:val="none" w:sz="0" w:space="0" w:color="auto"/>
      </w:divBdr>
      <w:divsChild>
        <w:div w:id="1531724385">
          <w:marLeft w:val="0"/>
          <w:marRight w:val="0"/>
          <w:marTop w:val="0"/>
          <w:marBottom w:val="0"/>
          <w:divBdr>
            <w:top w:val="none" w:sz="0" w:space="0" w:color="auto"/>
            <w:left w:val="none" w:sz="0" w:space="0" w:color="auto"/>
            <w:bottom w:val="none" w:sz="0" w:space="0" w:color="auto"/>
            <w:right w:val="none" w:sz="0" w:space="0" w:color="auto"/>
          </w:divBdr>
          <w:divsChild>
            <w:div w:id="169181036">
              <w:marLeft w:val="0"/>
              <w:marRight w:val="0"/>
              <w:marTop w:val="0"/>
              <w:marBottom w:val="0"/>
              <w:divBdr>
                <w:top w:val="none" w:sz="0" w:space="0" w:color="auto"/>
                <w:left w:val="none" w:sz="0" w:space="0" w:color="auto"/>
                <w:bottom w:val="none" w:sz="0" w:space="0" w:color="auto"/>
                <w:right w:val="none" w:sz="0" w:space="0" w:color="auto"/>
              </w:divBdr>
            </w:div>
            <w:div w:id="2110197703">
              <w:marLeft w:val="0"/>
              <w:marRight w:val="0"/>
              <w:marTop w:val="0"/>
              <w:marBottom w:val="0"/>
              <w:divBdr>
                <w:top w:val="none" w:sz="0" w:space="0" w:color="auto"/>
                <w:left w:val="none" w:sz="0" w:space="0" w:color="auto"/>
                <w:bottom w:val="none" w:sz="0" w:space="0" w:color="auto"/>
                <w:right w:val="none" w:sz="0" w:space="0" w:color="auto"/>
              </w:divBdr>
            </w:div>
            <w:div w:id="1617756807">
              <w:marLeft w:val="0"/>
              <w:marRight w:val="0"/>
              <w:marTop w:val="0"/>
              <w:marBottom w:val="0"/>
              <w:divBdr>
                <w:top w:val="none" w:sz="0" w:space="0" w:color="auto"/>
                <w:left w:val="none" w:sz="0" w:space="0" w:color="auto"/>
                <w:bottom w:val="none" w:sz="0" w:space="0" w:color="auto"/>
                <w:right w:val="none" w:sz="0" w:space="0" w:color="auto"/>
              </w:divBdr>
            </w:div>
            <w:div w:id="27336311">
              <w:marLeft w:val="0"/>
              <w:marRight w:val="0"/>
              <w:marTop w:val="0"/>
              <w:marBottom w:val="0"/>
              <w:divBdr>
                <w:top w:val="none" w:sz="0" w:space="0" w:color="auto"/>
                <w:left w:val="none" w:sz="0" w:space="0" w:color="auto"/>
                <w:bottom w:val="none" w:sz="0" w:space="0" w:color="auto"/>
                <w:right w:val="none" w:sz="0" w:space="0" w:color="auto"/>
              </w:divBdr>
            </w:div>
            <w:div w:id="1419791284">
              <w:marLeft w:val="0"/>
              <w:marRight w:val="0"/>
              <w:marTop w:val="0"/>
              <w:marBottom w:val="0"/>
              <w:divBdr>
                <w:top w:val="none" w:sz="0" w:space="0" w:color="auto"/>
                <w:left w:val="none" w:sz="0" w:space="0" w:color="auto"/>
                <w:bottom w:val="none" w:sz="0" w:space="0" w:color="auto"/>
                <w:right w:val="none" w:sz="0" w:space="0" w:color="auto"/>
              </w:divBdr>
            </w:div>
            <w:div w:id="1761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956">
      <w:bodyDiv w:val="1"/>
      <w:marLeft w:val="0"/>
      <w:marRight w:val="0"/>
      <w:marTop w:val="0"/>
      <w:marBottom w:val="0"/>
      <w:divBdr>
        <w:top w:val="none" w:sz="0" w:space="0" w:color="auto"/>
        <w:left w:val="none" w:sz="0" w:space="0" w:color="auto"/>
        <w:bottom w:val="none" w:sz="0" w:space="0" w:color="auto"/>
        <w:right w:val="none" w:sz="0" w:space="0" w:color="auto"/>
      </w:divBdr>
    </w:div>
    <w:div w:id="887375519">
      <w:bodyDiv w:val="1"/>
      <w:marLeft w:val="0"/>
      <w:marRight w:val="0"/>
      <w:marTop w:val="0"/>
      <w:marBottom w:val="0"/>
      <w:divBdr>
        <w:top w:val="none" w:sz="0" w:space="0" w:color="auto"/>
        <w:left w:val="none" w:sz="0" w:space="0" w:color="auto"/>
        <w:bottom w:val="none" w:sz="0" w:space="0" w:color="auto"/>
        <w:right w:val="none" w:sz="0" w:space="0" w:color="auto"/>
      </w:divBdr>
    </w:div>
    <w:div w:id="887958415">
      <w:bodyDiv w:val="1"/>
      <w:marLeft w:val="0"/>
      <w:marRight w:val="0"/>
      <w:marTop w:val="0"/>
      <w:marBottom w:val="0"/>
      <w:divBdr>
        <w:top w:val="none" w:sz="0" w:space="0" w:color="auto"/>
        <w:left w:val="none" w:sz="0" w:space="0" w:color="auto"/>
        <w:bottom w:val="none" w:sz="0" w:space="0" w:color="auto"/>
        <w:right w:val="none" w:sz="0" w:space="0" w:color="auto"/>
      </w:divBdr>
    </w:div>
    <w:div w:id="896864163">
      <w:bodyDiv w:val="1"/>
      <w:marLeft w:val="0"/>
      <w:marRight w:val="0"/>
      <w:marTop w:val="0"/>
      <w:marBottom w:val="0"/>
      <w:divBdr>
        <w:top w:val="none" w:sz="0" w:space="0" w:color="auto"/>
        <w:left w:val="none" w:sz="0" w:space="0" w:color="auto"/>
        <w:bottom w:val="none" w:sz="0" w:space="0" w:color="auto"/>
        <w:right w:val="none" w:sz="0" w:space="0" w:color="auto"/>
      </w:divBdr>
    </w:div>
    <w:div w:id="939990810">
      <w:bodyDiv w:val="1"/>
      <w:marLeft w:val="0"/>
      <w:marRight w:val="0"/>
      <w:marTop w:val="0"/>
      <w:marBottom w:val="0"/>
      <w:divBdr>
        <w:top w:val="none" w:sz="0" w:space="0" w:color="auto"/>
        <w:left w:val="none" w:sz="0" w:space="0" w:color="auto"/>
        <w:bottom w:val="none" w:sz="0" w:space="0" w:color="auto"/>
        <w:right w:val="none" w:sz="0" w:space="0" w:color="auto"/>
      </w:divBdr>
    </w:div>
    <w:div w:id="974218429">
      <w:bodyDiv w:val="1"/>
      <w:marLeft w:val="0"/>
      <w:marRight w:val="0"/>
      <w:marTop w:val="0"/>
      <w:marBottom w:val="0"/>
      <w:divBdr>
        <w:top w:val="none" w:sz="0" w:space="0" w:color="auto"/>
        <w:left w:val="none" w:sz="0" w:space="0" w:color="auto"/>
        <w:bottom w:val="none" w:sz="0" w:space="0" w:color="auto"/>
        <w:right w:val="none" w:sz="0" w:space="0" w:color="auto"/>
      </w:divBdr>
    </w:div>
    <w:div w:id="990869649">
      <w:bodyDiv w:val="1"/>
      <w:marLeft w:val="0"/>
      <w:marRight w:val="0"/>
      <w:marTop w:val="0"/>
      <w:marBottom w:val="0"/>
      <w:divBdr>
        <w:top w:val="none" w:sz="0" w:space="0" w:color="auto"/>
        <w:left w:val="none" w:sz="0" w:space="0" w:color="auto"/>
        <w:bottom w:val="none" w:sz="0" w:space="0" w:color="auto"/>
        <w:right w:val="none" w:sz="0" w:space="0" w:color="auto"/>
      </w:divBdr>
      <w:divsChild>
        <w:div w:id="332876747">
          <w:marLeft w:val="0"/>
          <w:marRight w:val="0"/>
          <w:marTop w:val="0"/>
          <w:marBottom w:val="0"/>
          <w:divBdr>
            <w:top w:val="none" w:sz="0" w:space="0" w:color="auto"/>
            <w:left w:val="none" w:sz="0" w:space="0" w:color="auto"/>
            <w:bottom w:val="none" w:sz="0" w:space="0" w:color="auto"/>
            <w:right w:val="none" w:sz="0" w:space="0" w:color="auto"/>
          </w:divBdr>
          <w:divsChild>
            <w:div w:id="313921702">
              <w:marLeft w:val="0"/>
              <w:marRight w:val="0"/>
              <w:marTop w:val="0"/>
              <w:marBottom w:val="0"/>
              <w:divBdr>
                <w:top w:val="none" w:sz="0" w:space="0" w:color="auto"/>
                <w:left w:val="none" w:sz="0" w:space="0" w:color="auto"/>
                <w:bottom w:val="none" w:sz="0" w:space="0" w:color="auto"/>
                <w:right w:val="none" w:sz="0" w:space="0" w:color="auto"/>
              </w:divBdr>
            </w:div>
            <w:div w:id="1305507665">
              <w:marLeft w:val="0"/>
              <w:marRight w:val="0"/>
              <w:marTop w:val="0"/>
              <w:marBottom w:val="0"/>
              <w:divBdr>
                <w:top w:val="none" w:sz="0" w:space="0" w:color="auto"/>
                <w:left w:val="none" w:sz="0" w:space="0" w:color="auto"/>
                <w:bottom w:val="none" w:sz="0" w:space="0" w:color="auto"/>
                <w:right w:val="none" w:sz="0" w:space="0" w:color="auto"/>
              </w:divBdr>
            </w:div>
            <w:div w:id="1837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7242">
      <w:bodyDiv w:val="1"/>
      <w:marLeft w:val="0"/>
      <w:marRight w:val="0"/>
      <w:marTop w:val="0"/>
      <w:marBottom w:val="0"/>
      <w:divBdr>
        <w:top w:val="none" w:sz="0" w:space="0" w:color="auto"/>
        <w:left w:val="none" w:sz="0" w:space="0" w:color="auto"/>
        <w:bottom w:val="none" w:sz="0" w:space="0" w:color="auto"/>
        <w:right w:val="none" w:sz="0" w:space="0" w:color="auto"/>
      </w:divBdr>
    </w:div>
    <w:div w:id="1019546782">
      <w:bodyDiv w:val="1"/>
      <w:marLeft w:val="0"/>
      <w:marRight w:val="0"/>
      <w:marTop w:val="0"/>
      <w:marBottom w:val="0"/>
      <w:divBdr>
        <w:top w:val="none" w:sz="0" w:space="0" w:color="auto"/>
        <w:left w:val="none" w:sz="0" w:space="0" w:color="auto"/>
        <w:bottom w:val="none" w:sz="0" w:space="0" w:color="auto"/>
        <w:right w:val="none" w:sz="0" w:space="0" w:color="auto"/>
      </w:divBdr>
    </w:div>
    <w:div w:id="1021930959">
      <w:bodyDiv w:val="1"/>
      <w:marLeft w:val="0"/>
      <w:marRight w:val="0"/>
      <w:marTop w:val="0"/>
      <w:marBottom w:val="0"/>
      <w:divBdr>
        <w:top w:val="none" w:sz="0" w:space="0" w:color="auto"/>
        <w:left w:val="none" w:sz="0" w:space="0" w:color="auto"/>
        <w:bottom w:val="none" w:sz="0" w:space="0" w:color="auto"/>
        <w:right w:val="none" w:sz="0" w:space="0" w:color="auto"/>
      </w:divBdr>
      <w:divsChild>
        <w:div w:id="1598948791">
          <w:marLeft w:val="0"/>
          <w:marRight w:val="0"/>
          <w:marTop w:val="0"/>
          <w:marBottom w:val="0"/>
          <w:divBdr>
            <w:top w:val="none" w:sz="0" w:space="0" w:color="auto"/>
            <w:left w:val="none" w:sz="0" w:space="0" w:color="auto"/>
            <w:bottom w:val="none" w:sz="0" w:space="0" w:color="auto"/>
            <w:right w:val="none" w:sz="0" w:space="0" w:color="auto"/>
          </w:divBdr>
          <w:divsChild>
            <w:div w:id="2011521329">
              <w:marLeft w:val="0"/>
              <w:marRight w:val="0"/>
              <w:marTop w:val="0"/>
              <w:marBottom w:val="0"/>
              <w:divBdr>
                <w:top w:val="none" w:sz="0" w:space="0" w:color="auto"/>
                <w:left w:val="none" w:sz="0" w:space="0" w:color="auto"/>
                <w:bottom w:val="none" w:sz="0" w:space="0" w:color="auto"/>
                <w:right w:val="none" w:sz="0" w:space="0" w:color="auto"/>
              </w:divBdr>
            </w:div>
            <w:div w:id="941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280">
      <w:bodyDiv w:val="1"/>
      <w:marLeft w:val="0"/>
      <w:marRight w:val="0"/>
      <w:marTop w:val="0"/>
      <w:marBottom w:val="0"/>
      <w:divBdr>
        <w:top w:val="none" w:sz="0" w:space="0" w:color="auto"/>
        <w:left w:val="none" w:sz="0" w:space="0" w:color="auto"/>
        <w:bottom w:val="none" w:sz="0" w:space="0" w:color="auto"/>
        <w:right w:val="none" w:sz="0" w:space="0" w:color="auto"/>
      </w:divBdr>
    </w:div>
    <w:div w:id="1055278792">
      <w:bodyDiv w:val="1"/>
      <w:marLeft w:val="0"/>
      <w:marRight w:val="0"/>
      <w:marTop w:val="0"/>
      <w:marBottom w:val="0"/>
      <w:divBdr>
        <w:top w:val="none" w:sz="0" w:space="0" w:color="auto"/>
        <w:left w:val="none" w:sz="0" w:space="0" w:color="auto"/>
        <w:bottom w:val="none" w:sz="0" w:space="0" w:color="auto"/>
        <w:right w:val="none" w:sz="0" w:space="0" w:color="auto"/>
      </w:divBdr>
      <w:divsChild>
        <w:div w:id="1516841999">
          <w:marLeft w:val="0"/>
          <w:marRight w:val="0"/>
          <w:marTop w:val="0"/>
          <w:marBottom w:val="0"/>
          <w:divBdr>
            <w:top w:val="none" w:sz="0" w:space="0" w:color="auto"/>
            <w:left w:val="none" w:sz="0" w:space="0" w:color="auto"/>
            <w:bottom w:val="none" w:sz="0" w:space="0" w:color="auto"/>
            <w:right w:val="none" w:sz="0" w:space="0" w:color="auto"/>
          </w:divBdr>
          <w:divsChild>
            <w:div w:id="1300840132">
              <w:marLeft w:val="0"/>
              <w:marRight w:val="0"/>
              <w:marTop w:val="0"/>
              <w:marBottom w:val="0"/>
              <w:divBdr>
                <w:top w:val="none" w:sz="0" w:space="0" w:color="auto"/>
                <w:left w:val="none" w:sz="0" w:space="0" w:color="auto"/>
                <w:bottom w:val="none" w:sz="0" w:space="0" w:color="auto"/>
                <w:right w:val="none" w:sz="0" w:space="0" w:color="auto"/>
              </w:divBdr>
              <w:divsChild>
                <w:div w:id="24717937">
                  <w:marLeft w:val="0"/>
                  <w:marRight w:val="0"/>
                  <w:marTop w:val="0"/>
                  <w:marBottom w:val="0"/>
                  <w:divBdr>
                    <w:top w:val="none" w:sz="0" w:space="0" w:color="auto"/>
                    <w:left w:val="none" w:sz="0" w:space="0" w:color="auto"/>
                    <w:bottom w:val="none" w:sz="0" w:space="0" w:color="auto"/>
                    <w:right w:val="none" w:sz="0" w:space="0" w:color="auto"/>
                  </w:divBdr>
                </w:div>
              </w:divsChild>
            </w:div>
            <w:div w:id="878325949">
              <w:marLeft w:val="0"/>
              <w:marRight w:val="0"/>
              <w:marTop w:val="0"/>
              <w:marBottom w:val="0"/>
              <w:divBdr>
                <w:top w:val="none" w:sz="0" w:space="0" w:color="auto"/>
                <w:left w:val="none" w:sz="0" w:space="0" w:color="auto"/>
                <w:bottom w:val="none" w:sz="0" w:space="0" w:color="auto"/>
                <w:right w:val="none" w:sz="0" w:space="0" w:color="auto"/>
              </w:divBdr>
              <w:divsChild>
                <w:div w:id="2586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14">
          <w:marLeft w:val="0"/>
          <w:marRight w:val="0"/>
          <w:marTop w:val="0"/>
          <w:marBottom w:val="0"/>
          <w:divBdr>
            <w:top w:val="none" w:sz="0" w:space="0" w:color="auto"/>
            <w:left w:val="none" w:sz="0" w:space="0" w:color="auto"/>
            <w:bottom w:val="none" w:sz="0" w:space="0" w:color="auto"/>
            <w:right w:val="none" w:sz="0" w:space="0" w:color="auto"/>
          </w:divBdr>
          <w:divsChild>
            <w:div w:id="67382847">
              <w:marLeft w:val="0"/>
              <w:marRight w:val="0"/>
              <w:marTop w:val="0"/>
              <w:marBottom w:val="0"/>
              <w:divBdr>
                <w:top w:val="none" w:sz="0" w:space="0" w:color="auto"/>
                <w:left w:val="none" w:sz="0" w:space="0" w:color="auto"/>
                <w:bottom w:val="none" w:sz="0" w:space="0" w:color="auto"/>
                <w:right w:val="none" w:sz="0" w:space="0" w:color="auto"/>
              </w:divBdr>
              <w:divsChild>
                <w:div w:id="1538279469">
                  <w:marLeft w:val="0"/>
                  <w:marRight w:val="0"/>
                  <w:marTop w:val="0"/>
                  <w:marBottom w:val="0"/>
                  <w:divBdr>
                    <w:top w:val="none" w:sz="0" w:space="0" w:color="auto"/>
                    <w:left w:val="none" w:sz="0" w:space="0" w:color="auto"/>
                    <w:bottom w:val="none" w:sz="0" w:space="0" w:color="auto"/>
                    <w:right w:val="none" w:sz="0" w:space="0" w:color="auto"/>
                  </w:divBdr>
                </w:div>
              </w:divsChild>
            </w:div>
            <w:div w:id="1491555493">
              <w:marLeft w:val="0"/>
              <w:marRight w:val="0"/>
              <w:marTop w:val="0"/>
              <w:marBottom w:val="0"/>
              <w:divBdr>
                <w:top w:val="none" w:sz="0" w:space="0" w:color="auto"/>
                <w:left w:val="none" w:sz="0" w:space="0" w:color="auto"/>
                <w:bottom w:val="none" w:sz="0" w:space="0" w:color="auto"/>
                <w:right w:val="none" w:sz="0" w:space="0" w:color="auto"/>
              </w:divBdr>
              <w:divsChild>
                <w:div w:id="11465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28035">
          <w:marLeft w:val="0"/>
          <w:marRight w:val="0"/>
          <w:marTop w:val="0"/>
          <w:marBottom w:val="0"/>
          <w:divBdr>
            <w:top w:val="none" w:sz="0" w:space="0" w:color="auto"/>
            <w:left w:val="none" w:sz="0" w:space="0" w:color="auto"/>
            <w:bottom w:val="none" w:sz="0" w:space="0" w:color="auto"/>
            <w:right w:val="none" w:sz="0" w:space="0" w:color="auto"/>
          </w:divBdr>
          <w:divsChild>
            <w:div w:id="90129409">
              <w:marLeft w:val="0"/>
              <w:marRight w:val="0"/>
              <w:marTop w:val="0"/>
              <w:marBottom w:val="0"/>
              <w:divBdr>
                <w:top w:val="none" w:sz="0" w:space="0" w:color="auto"/>
                <w:left w:val="none" w:sz="0" w:space="0" w:color="auto"/>
                <w:bottom w:val="none" w:sz="0" w:space="0" w:color="auto"/>
                <w:right w:val="none" w:sz="0" w:space="0" w:color="auto"/>
              </w:divBdr>
              <w:divsChild>
                <w:div w:id="1017073680">
                  <w:marLeft w:val="0"/>
                  <w:marRight w:val="0"/>
                  <w:marTop w:val="0"/>
                  <w:marBottom w:val="0"/>
                  <w:divBdr>
                    <w:top w:val="none" w:sz="0" w:space="0" w:color="auto"/>
                    <w:left w:val="none" w:sz="0" w:space="0" w:color="auto"/>
                    <w:bottom w:val="none" w:sz="0" w:space="0" w:color="auto"/>
                    <w:right w:val="none" w:sz="0" w:space="0" w:color="auto"/>
                  </w:divBdr>
                </w:div>
              </w:divsChild>
            </w:div>
            <w:div w:id="366369073">
              <w:marLeft w:val="0"/>
              <w:marRight w:val="0"/>
              <w:marTop w:val="0"/>
              <w:marBottom w:val="0"/>
              <w:divBdr>
                <w:top w:val="none" w:sz="0" w:space="0" w:color="auto"/>
                <w:left w:val="none" w:sz="0" w:space="0" w:color="auto"/>
                <w:bottom w:val="none" w:sz="0" w:space="0" w:color="auto"/>
                <w:right w:val="none" w:sz="0" w:space="0" w:color="auto"/>
              </w:divBdr>
              <w:divsChild>
                <w:div w:id="1893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79136">
          <w:marLeft w:val="0"/>
          <w:marRight w:val="0"/>
          <w:marTop w:val="0"/>
          <w:marBottom w:val="0"/>
          <w:divBdr>
            <w:top w:val="none" w:sz="0" w:space="0" w:color="auto"/>
            <w:left w:val="none" w:sz="0" w:space="0" w:color="auto"/>
            <w:bottom w:val="none" w:sz="0" w:space="0" w:color="auto"/>
            <w:right w:val="none" w:sz="0" w:space="0" w:color="auto"/>
          </w:divBdr>
          <w:divsChild>
            <w:div w:id="1692607373">
              <w:marLeft w:val="0"/>
              <w:marRight w:val="0"/>
              <w:marTop w:val="0"/>
              <w:marBottom w:val="0"/>
              <w:divBdr>
                <w:top w:val="none" w:sz="0" w:space="0" w:color="auto"/>
                <w:left w:val="none" w:sz="0" w:space="0" w:color="auto"/>
                <w:bottom w:val="none" w:sz="0" w:space="0" w:color="auto"/>
                <w:right w:val="none" w:sz="0" w:space="0" w:color="auto"/>
              </w:divBdr>
              <w:divsChild>
                <w:div w:id="1658609873">
                  <w:marLeft w:val="0"/>
                  <w:marRight w:val="0"/>
                  <w:marTop w:val="0"/>
                  <w:marBottom w:val="0"/>
                  <w:divBdr>
                    <w:top w:val="none" w:sz="0" w:space="0" w:color="auto"/>
                    <w:left w:val="none" w:sz="0" w:space="0" w:color="auto"/>
                    <w:bottom w:val="none" w:sz="0" w:space="0" w:color="auto"/>
                    <w:right w:val="none" w:sz="0" w:space="0" w:color="auto"/>
                  </w:divBdr>
                </w:div>
              </w:divsChild>
            </w:div>
            <w:div w:id="245187111">
              <w:marLeft w:val="0"/>
              <w:marRight w:val="0"/>
              <w:marTop w:val="0"/>
              <w:marBottom w:val="0"/>
              <w:divBdr>
                <w:top w:val="none" w:sz="0" w:space="0" w:color="auto"/>
                <w:left w:val="none" w:sz="0" w:space="0" w:color="auto"/>
                <w:bottom w:val="none" w:sz="0" w:space="0" w:color="auto"/>
                <w:right w:val="none" w:sz="0" w:space="0" w:color="auto"/>
              </w:divBdr>
              <w:divsChild>
                <w:div w:id="18595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4942">
          <w:marLeft w:val="0"/>
          <w:marRight w:val="0"/>
          <w:marTop w:val="0"/>
          <w:marBottom w:val="0"/>
          <w:divBdr>
            <w:top w:val="none" w:sz="0" w:space="0" w:color="auto"/>
            <w:left w:val="none" w:sz="0" w:space="0" w:color="auto"/>
            <w:bottom w:val="none" w:sz="0" w:space="0" w:color="auto"/>
            <w:right w:val="none" w:sz="0" w:space="0" w:color="auto"/>
          </w:divBdr>
          <w:divsChild>
            <w:div w:id="206139895">
              <w:marLeft w:val="0"/>
              <w:marRight w:val="0"/>
              <w:marTop w:val="0"/>
              <w:marBottom w:val="0"/>
              <w:divBdr>
                <w:top w:val="none" w:sz="0" w:space="0" w:color="auto"/>
                <w:left w:val="none" w:sz="0" w:space="0" w:color="auto"/>
                <w:bottom w:val="none" w:sz="0" w:space="0" w:color="auto"/>
                <w:right w:val="none" w:sz="0" w:space="0" w:color="auto"/>
              </w:divBdr>
              <w:divsChild>
                <w:div w:id="563177413">
                  <w:marLeft w:val="0"/>
                  <w:marRight w:val="0"/>
                  <w:marTop w:val="0"/>
                  <w:marBottom w:val="0"/>
                  <w:divBdr>
                    <w:top w:val="none" w:sz="0" w:space="0" w:color="auto"/>
                    <w:left w:val="none" w:sz="0" w:space="0" w:color="auto"/>
                    <w:bottom w:val="none" w:sz="0" w:space="0" w:color="auto"/>
                    <w:right w:val="none" w:sz="0" w:space="0" w:color="auto"/>
                  </w:divBdr>
                </w:div>
              </w:divsChild>
            </w:div>
            <w:div w:id="305932655">
              <w:marLeft w:val="0"/>
              <w:marRight w:val="0"/>
              <w:marTop w:val="0"/>
              <w:marBottom w:val="0"/>
              <w:divBdr>
                <w:top w:val="none" w:sz="0" w:space="0" w:color="auto"/>
                <w:left w:val="none" w:sz="0" w:space="0" w:color="auto"/>
                <w:bottom w:val="none" w:sz="0" w:space="0" w:color="auto"/>
                <w:right w:val="none" w:sz="0" w:space="0" w:color="auto"/>
              </w:divBdr>
              <w:divsChild>
                <w:div w:id="1217158494">
                  <w:marLeft w:val="0"/>
                  <w:marRight w:val="0"/>
                  <w:marTop w:val="0"/>
                  <w:marBottom w:val="0"/>
                  <w:divBdr>
                    <w:top w:val="none" w:sz="0" w:space="0" w:color="auto"/>
                    <w:left w:val="none" w:sz="0" w:space="0" w:color="auto"/>
                    <w:bottom w:val="none" w:sz="0" w:space="0" w:color="auto"/>
                    <w:right w:val="none" w:sz="0" w:space="0" w:color="auto"/>
                  </w:divBdr>
                </w:div>
                <w:div w:id="2040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801">
          <w:marLeft w:val="0"/>
          <w:marRight w:val="0"/>
          <w:marTop w:val="0"/>
          <w:marBottom w:val="0"/>
          <w:divBdr>
            <w:top w:val="none" w:sz="0" w:space="0" w:color="auto"/>
            <w:left w:val="none" w:sz="0" w:space="0" w:color="auto"/>
            <w:bottom w:val="none" w:sz="0" w:space="0" w:color="auto"/>
            <w:right w:val="none" w:sz="0" w:space="0" w:color="auto"/>
          </w:divBdr>
          <w:divsChild>
            <w:div w:id="689838158">
              <w:marLeft w:val="0"/>
              <w:marRight w:val="0"/>
              <w:marTop w:val="0"/>
              <w:marBottom w:val="0"/>
              <w:divBdr>
                <w:top w:val="none" w:sz="0" w:space="0" w:color="auto"/>
                <w:left w:val="none" w:sz="0" w:space="0" w:color="auto"/>
                <w:bottom w:val="none" w:sz="0" w:space="0" w:color="auto"/>
                <w:right w:val="none" w:sz="0" w:space="0" w:color="auto"/>
              </w:divBdr>
              <w:divsChild>
                <w:div w:id="1887988925">
                  <w:marLeft w:val="0"/>
                  <w:marRight w:val="0"/>
                  <w:marTop w:val="0"/>
                  <w:marBottom w:val="0"/>
                  <w:divBdr>
                    <w:top w:val="none" w:sz="0" w:space="0" w:color="auto"/>
                    <w:left w:val="none" w:sz="0" w:space="0" w:color="auto"/>
                    <w:bottom w:val="none" w:sz="0" w:space="0" w:color="auto"/>
                    <w:right w:val="none" w:sz="0" w:space="0" w:color="auto"/>
                  </w:divBdr>
                </w:div>
              </w:divsChild>
            </w:div>
            <w:div w:id="554782160">
              <w:marLeft w:val="0"/>
              <w:marRight w:val="0"/>
              <w:marTop w:val="0"/>
              <w:marBottom w:val="0"/>
              <w:divBdr>
                <w:top w:val="none" w:sz="0" w:space="0" w:color="auto"/>
                <w:left w:val="none" w:sz="0" w:space="0" w:color="auto"/>
                <w:bottom w:val="none" w:sz="0" w:space="0" w:color="auto"/>
                <w:right w:val="none" w:sz="0" w:space="0" w:color="auto"/>
              </w:divBdr>
              <w:divsChild>
                <w:div w:id="17690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322">
          <w:marLeft w:val="0"/>
          <w:marRight w:val="0"/>
          <w:marTop w:val="0"/>
          <w:marBottom w:val="0"/>
          <w:divBdr>
            <w:top w:val="none" w:sz="0" w:space="0" w:color="auto"/>
            <w:left w:val="none" w:sz="0" w:space="0" w:color="auto"/>
            <w:bottom w:val="none" w:sz="0" w:space="0" w:color="auto"/>
            <w:right w:val="none" w:sz="0" w:space="0" w:color="auto"/>
          </w:divBdr>
          <w:divsChild>
            <w:div w:id="1968388737">
              <w:marLeft w:val="0"/>
              <w:marRight w:val="0"/>
              <w:marTop w:val="0"/>
              <w:marBottom w:val="0"/>
              <w:divBdr>
                <w:top w:val="none" w:sz="0" w:space="0" w:color="auto"/>
                <w:left w:val="none" w:sz="0" w:space="0" w:color="auto"/>
                <w:bottom w:val="none" w:sz="0" w:space="0" w:color="auto"/>
                <w:right w:val="none" w:sz="0" w:space="0" w:color="auto"/>
              </w:divBdr>
              <w:divsChild>
                <w:div w:id="1349411049">
                  <w:marLeft w:val="0"/>
                  <w:marRight w:val="0"/>
                  <w:marTop w:val="0"/>
                  <w:marBottom w:val="0"/>
                  <w:divBdr>
                    <w:top w:val="none" w:sz="0" w:space="0" w:color="auto"/>
                    <w:left w:val="none" w:sz="0" w:space="0" w:color="auto"/>
                    <w:bottom w:val="none" w:sz="0" w:space="0" w:color="auto"/>
                    <w:right w:val="none" w:sz="0" w:space="0" w:color="auto"/>
                  </w:divBdr>
                </w:div>
              </w:divsChild>
            </w:div>
            <w:div w:id="1369573348">
              <w:marLeft w:val="0"/>
              <w:marRight w:val="0"/>
              <w:marTop w:val="0"/>
              <w:marBottom w:val="0"/>
              <w:divBdr>
                <w:top w:val="none" w:sz="0" w:space="0" w:color="auto"/>
                <w:left w:val="none" w:sz="0" w:space="0" w:color="auto"/>
                <w:bottom w:val="none" w:sz="0" w:space="0" w:color="auto"/>
                <w:right w:val="none" w:sz="0" w:space="0" w:color="auto"/>
              </w:divBdr>
              <w:divsChild>
                <w:div w:id="3200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2220">
          <w:marLeft w:val="0"/>
          <w:marRight w:val="0"/>
          <w:marTop w:val="0"/>
          <w:marBottom w:val="0"/>
          <w:divBdr>
            <w:top w:val="none" w:sz="0" w:space="0" w:color="auto"/>
            <w:left w:val="none" w:sz="0" w:space="0" w:color="auto"/>
            <w:bottom w:val="none" w:sz="0" w:space="0" w:color="auto"/>
            <w:right w:val="none" w:sz="0" w:space="0" w:color="auto"/>
          </w:divBdr>
          <w:divsChild>
            <w:div w:id="621425535">
              <w:marLeft w:val="0"/>
              <w:marRight w:val="0"/>
              <w:marTop w:val="0"/>
              <w:marBottom w:val="0"/>
              <w:divBdr>
                <w:top w:val="none" w:sz="0" w:space="0" w:color="auto"/>
                <w:left w:val="none" w:sz="0" w:space="0" w:color="auto"/>
                <w:bottom w:val="none" w:sz="0" w:space="0" w:color="auto"/>
                <w:right w:val="none" w:sz="0" w:space="0" w:color="auto"/>
              </w:divBdr>
              <w:divsChild>
                <w:div w:id="384985673">
                  <w:marLeft w:val="0"/>
                  <w:marRight w:val="0"/>
                  <w:marTop w:val="0"/>
                  <w:marBottom w:val="0"/>
                  <w:divBdr>
                    <w:top w:val="none" w:sz="0" w:space="0" w:color="auto"/>
                    <w:left w:val="none" w:sz="0" w:space="0" w:color="auto"/>
                    <w:bottom w:val="none" w:sz="0" w:space="0" w:color="auto"/>
                    <w:right w:val="none" w:sz="0" w:space="0" w:color="auto"/>
                  </w:divBdr>
                </w:div>
              </w:divsChild>
            </w:div>
            <w:div w:id="1351376164">
              <w:marLeft w:val="0"/>
              <w:marRight w:val="0"/>
              <w:marTop w:val="0"/>
              <w:marBottom w:val="0"/>
              <w:divBdr>
                <w:top w:val="none" w:sz="0" w:space="0" w:color="auto"/>
                <w:left w:val="none" w:sz="0" w:space="0" w:color="auto"/>
                <w:bottom w:val="none" w:sz="0" w:space="0" w:color="auto"/>
                <w:right w:val="none" w:sz="0" w:space="0" w:color="auto"/>
              </w:divBdr>
              <w:divsChild>
                <w:div w:id="8955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1053">
          <w:marLeft w:val="0"/>
          <w:marRight w:val="0"/>
          <w:marTop w:val="0"/>
          <w:marBottom w:val="0"/>
          <w:divBdr>
            <w:top w:val="none" w:sz="0" w:space="0" w:color="auto"/>
            <w:left w:val="none" w:sz="0" w:space="0" w:color="auto"/>
            <w:bottom w:val="none" w:sz="0" w:space="0" w:color="auto"/>
            <w:right w:val="none" w:sz="0" w:space="0" w:color="auto"/>
          </w:divBdr>
          <w:divsChild>
            <w:div w:id="1277105948">
              <w:marLeft w:val="0"/>
              <w:marRight w:val="0"/>
              <w:marTop w:val="0"/>
              <w:marBottom w:val="0"/>
              <w:divBdr>
                <w:top w:val="none" w:sz="0" w:space="0" w:color="auto"/>
                <w:left w:val="none" w:sz="0" w:space="0" w:color="auto"/>
                <w:bottom w:val="none" w:sz="0" w:space="0" w:color="auto"/>
                <w:right w:val="none" w:sz="0" w:space="0" w:color="auto"/>
              </w:divBdr>
              <w:divsChild>
                <w:div w:id="1774351053">
                  <w:marLeft w:val="0"/>
                  <w:marRight w:val="0"/>
                  <w:marTop w:val="0"/>
                  <w:marBottom w:val="0"/>
                  <w:divBdr>
                    <w:top w:val="none" w:sz="0" w:space="0" w:color="auto"/>
                    <w:left w:val="none" w:sz="0" w:space="0" w:color="auto"/>
                    <w:bottom w:val="none" w:sz="0" w:space="0" w:color="auto"/>
                    <w:right w:val="none" w:sz="0" w:space="0" w:color="auto"/>
                  </w:divBdr>
                </w:div>
              </w:divsChild>
            </w:div>
            <w:div w:id="1261379522">
              <w:marLeft w:val="0"/>
              <w:marRight w:val="0"/>
              <w:marTop w:val="0"/>
              <w:marBottom w:val="0"/>
              <w:divBdr>
                <w:top w:val="none" w:sz="0" w:space="0" w:color="auto"/>
                <w:left w:val="none" w:sz="0" w:space="0" w:color="auto"/>
                <w:bottom w:val="none" w:sz="0" w:space="0" w:color="auto"/>
                <w:right w:val="none" w:sz="0" w:space="0" w:color="auto"/>
              </w:divBdr>
              <w:divsChild>
                <w:div w:id="223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21">
          <w:marLeft w:val="0"/>
          <w:marRight w:val="0"/>
          <w:marTop w:val="0"/>
          <w:marBottom w:val="0"/>
          <w:divBdr>
            <w:top w:val="none" w:sz="0" w:space="0" w:color="auto"/>
            <w:left w:val="none" w:sz="0" w:space="0" w:color="auto"/>
            <w:bottom w:val="none" w:sz="0" w:space="0" w:color="auto"/>
            <w:right w:val="none" w:sz="0" w:space="0" w:color="auto"/>
          </w:divBdr>
          <w:divsChild>
            <w:div w:id="2100716247">
              <w:marLeft w:val="0"/>
              <w:marRight w:val="0"/>
              <w:marTop w:val="0"/>
              <w:marBottom w:val="0"/>
              <w:divBdr>
                <w:top w:val="none" w:sz="0" w:space="0" w:color="auto"/>
                <w:left w:val="none" w:sz="0" w:space="0" w:color="auto"/>
                <w:bottom w:val="none" w:sz="0" w:space="0" w:color="auto"/>
                <w:right w:val="none" w:sz="0" w:space="0" w:color="auto"/>
              </w:divBdr>
              <w:divsChild>
                <w:div w:id="724642525">
                  <w:marLeft w:val="0"/>
                  <w:marRight w:val="0"/>
                  <w:marTop w:val="0"/>
                  <w:marBottom w:val="0"/>
                  <w:divBdr>
                    <w:top w:val="none" w:sz="0" w:space="0" w:color="auto"/>
                    <w:left w:val="none" w:sz="0" w:space="0" w:color="auto"/>
                    <w:bottom w:val="none" w:sz="0" w:space="0" w:color="auto"/>
                    <w:right w:val="none" w:sz="0" w:space="0" w:color="auto"/>
                  </w:divBdr>
                </w:div>
              </w:divsChild>
            </w:div>
            <w:div w:id="1994289164">
              <w:marLeft w:val="0"/>
              <w:marRight w:val="0"/>
              <w:marTop w:val="0"/>
              <w:marBottom w:val="0"/>
              <w:divBdr>
                <w:top w:val="none" w:sz="0" w:space="0" w:color="auto"/>
                <w:left w:val="none" w:sz="0" w:space="0" w:color="auto"/>
                <w:bottom w:val="none" w:sz="0" w:space="0" w:color="auto"/>
                <w:right w:val="none" w:sz="0" w:space="0" w:color="auto"/>
              </w:divBdr>
              <w:divsChild>
                <w:div w:id="17881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1829">
          <w:marLeft w:val="0"/>
          <w:marRight w:val="0"/>
          <w:marTop w:val="0"/>
          <w:marBottom w:val="0"/>
          <w:divBdr>
            <w:top w:val="none" w:sz="0" w:space="0" w:color="auto"/>
            <w:left w:val="none" w:sz="0" w:space="0" w:color="auto"/>
            <w:bottom w:val="none" w:sz="0" w:space="0" w:color="auto"/>
            <w:right w:val="none" w:sz="0" w:space="0" w:color="auto"/>
          </w:divBdr>
          <w:divsChild>
            <w:div w:id="377776447">
              <w:marLeft w:val="0"/>
              <w:marRight w:val="0"/>
              <w:marTop w:val="0"/>
              <w:marBottom w:val="0"/>
              <w:divBdr>
                <w:top w:val="none" w:sz="0" w:space="0" w:color="auto"/>
                <w:left w:val="none" w:sz="0" w:space="0" w:color="auto"/>
                <w:bottom w:val="none" w:sz="0" w:space="0" w:color="auto"/>
                <w:right w:val="none" w:sz="0" w:space="0" w:color="auto"/>
              </w:divBdr>
              <w:divsChild>
                <w:div w:id="146166537">
                  <w:marLeft w:val="0"/>
                  <w:marRight w:val="0"/>
                  <w:marTop w:val="0"/>
                  <w:marBottom w:val="0"/>
                  <w:divBdr>
                    <w:top w:val="none" w:sz="0" w:space="0" w:color="auto"/>
                    <w:left w:val="none" w:sz="0" w:space="0" w:color="auto"/>
                    <w:bottom w:val="none" w:sz="0" w:space="0" w:color="auto"/>
                    <w:right w:val="none" w:sz="0" w:space="0" w:color="auto"/>
                  </w:divBdr>
                </w:div>
              </w:divsChild>
            </w:div>
            <w:div w:id="1821966478">
              <w:marLeft w:val="0"/>
              <w:marRight w:val="0"/>
              <w:marTop w:val="0"/>
              <w:marBottom w:val="0"/>
              <w:divBdr>
                <w:top w:val="none" w:sz="0" w:space="0" w:color="auto"/>
                <w:left w:val="none" w:sz="0" w:space="0" w:color="auto"/>
                <w:bottom w:val="none" w:sz="0" w:space="0" w:color="auto"/>
                <w:right w:val="none" w:sz="0" w:space="0" w:color="auto"/>
              </w:divBdr>
              <w:divsChild>
                <w:div w:id="87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3206">
          <w:marLeft w:val="0"/>
          <w:marRight w:val="0"/>
          <w:marTop w:val="0"/>
          <w:marBottom w:val="0"/>
          <w:divBdr>
            <w:top w:val="none" w:sz="0" w:space="0" w:color="auto"/>
            <w:left w:val="none" w:sz="0" w:space="0" w:color="auto"/>
            <w:bottom w:val="none" w:sz="0" w:space="0" w:color="auto"/>
            <w:right w:val="none" w:sz="0" w:space="0" w:color="auto"/>
          </w:divBdr>
          <w:divsChild>
            <w:div w:id="1456174903">
              <w:marLeft w:val="0"/>
              <w:marRight w:val="0"/>
              <w:marTop w:val="0"/>
              <w:marBottom w:val="0"/>
              <w:divBdr>
                <w:top w:val="none" w:sz="0" w:space="0" w:color="auto"/>
                <w:left w:val="none" w:sz="0" w:space="0" w:color="auto"/>
                <w:bottom w:val="none" w:sz="0" w:space="0" w:color="auto"/>
                <w:right w:val="none" w:sz="0" w:space="0" w:color="auto"/>
              </w:divBdr>
              <w:divsChild>
                <w:div w:id="116142372">
                  <w:marLeft w:val="0"/>
                  <w:marRight w:val="0"/>
                  <w:marTop w:val="0"/>
                  <w:marBottom w:val="0"/>
                  <w:divBdr>
                    <w:top w:val="none" w:sz="0" w:space="0" w:color="auto"/>
                    <w:left w:val="none" w:sz="0" w:space="0" w:color="auto"/>
                    <w:bottom w:val="none" w:sz="0" w:space="0" w:color="auto"/>
                    <w:right w:val="none" w:sz="0" w:space="0" w:color="auto"/>
                  </w:divBdr>
                </w:div>
              </w:divsChild>
            </w:div>
            <w:div w:id="1769932660">
              <w:marLeft w:val="0"/>
              <w:marRight w:val="0"/>
              <w:marTop w:val="0"/>
              <w:marBottom w:val="0"/>
              <w:divBdr>
                <w:top w:val="none" w:sz="0" w:space="0" w:color="auto"/>
                <w:left w:val="none" w:sz="0" w:space="0" w:color="auto"/>
                <w:bottom w:val="none" w:sz="0" w:space="0" w:color="auto"/>
                <w:right w:val="none" w:sz="0" w:space="0" w:color="auto"/>
              </w:divBdr>
              <w:divsChild>
                <w:div w:id="7267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4402">
          <w:marLeft w:val="0"/>
          <w:marRight w:val="0"/>
          <w:marTop w:val="0"/>
          <w:marBottom w:val="0"/>
          <w:divBdr>
            <w:top w:val="none" w:sz="0" w:space="0" w:color="auto"/>
            <w:left w:val="none" w:sz="0" w:space="0" w:color="auto"/>
            <w:bottom w:val="none" w:sz="0" w:space="0" w:color="auto"/>
            <w:right w:val="none" w:sz="0" w:space="0" w:color="auto"/>
          </w:divBdr>
          <w:divsChild>
            <w:div w:id="2102018297">
              <w:marLeft w:val="0"/>
              <w:marRight w:val="0"/>
              <w:marTop w:val="0"/>
              <w:marBottom w:val="0"/>
              <w:divBdr>
                <w:top w:val="none" w:sz="0" w:space="0" w:color="auto"/>
                <w:left w:val="none" w:sz="0" w:space="0" w:color="auto"/>
                <w:bottom w:val="none" w:sz="0" w:space="0" w:color="auto"/>
                <w:right w:val="none" w:sz="0" w:space="0" w:color="auto"/>
              </w:divBdr>
              <w:divsChild>
                <w:div w:id="1186480963">
                  <w:marLeft w:val="0"/>
                  <w:marRight w:val="0"/>
                  <w:marTop w:val="0"/>
                  <w:marBottom w:val="0"/>
                  <w:divBdr>
                    <w:top w:val="none" w:sz="0" w:space="0" w:color="auto"/>
                    <w:left w:val="none" w:sz="0" w:space="0" w:color="auto"/>
                    <w:bottom w:val="none" w:sz="0" w:space="0" w:color="auto"/>
                    <w:right w:val="none" w:sz="0" w:space="0" w:color="auto"/>
                  </w:divBdr>
                </w:div>
              </w:divsChild>
            </w:div>
            <w:div w:id="809246338">
              <w:marLeft w:val="0"/>
              <w:marRight w:val="0"/>
              <w:marTop w:val="0"/>
              <w:marBottom w:val="0"/>
              <w:divBdr>
                <w:top w:val="none" w:sz="0" w:space="0" w:color="auto"/>
                <w:left w:val="none" w:sz="0" w:space="0" w:color="auto"/>
                <w:bottom w:val="none" w:sz="0" w:space="0" w:color="auto"/>
                <w:right w:val="none" w:sz="0" w:space="0" w:color="auto"/>
              </w:divBdr>
              <w:divsChild>
                <w:div w:id="4387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354">
          <w:marLeft w:val="0"/>
          <w:marRight w:val="0"/>
          <w:marTop w:val="0"/>
          <w:marBottom w:val="0"/>
          <w:divBdr>
            <w:top w:val="none" w:sz="0" w:space="0" w:color="auto"/>
            <w:left w:val="none" w:sz="0" w:space="0" w:color="auto"/>
            <w:bottom w:val="none" w:sz="0" w:space="0" w:color="auto"/>
            <w:right w:val="none" w:sz="0" w:space="0" w:color="auto"/>
          </w:divBdr>
          <w:divsChild>
            <w:div w:id="1985618723">
              <w:marLeft w:val="0"/>
              <w:marRight w:val="0"/>
              <w:marTop w:val="0"/>
              <w:marBottom w:val="0"/>
              <w:divBdr>
                <w:top w:val="none" w:sz="0" w:space="0" w:color="auto"/>
                <w:left w:val="none" w:sz="0" w:space="0" w:color="auto"/>
                <w:bottom w:val="none" w:sz="0" w:space="0" w:color="auto"/>
                <w:right w:val="none" w:sz="0" w:space="0" w:color="auto"/>
              </w:divBdr>
              <w:divsChild>
                <w:div w:id="1621955545">
                  <w:marLeft w:val="0"/>
                  <w:marRight w:val="0"/>
                  <w:marTop w:val="0"/>
                  <w:marBottom w:val="0"/>
                  <w:divBdr>
                    <w:top w:val="none" w:sz="0" w:space="0" w:color="auto"/>
                    <w:left w:val="none" w:sz="0" w:space="0" w:color="auto"/>
                    <w:bottom w:val="none" w:sz="0" w:space="0" w:color="auto"/>
                    <w:right w:val="none" w:sz="0" w:space="0" w:color="auto"/>
                  </w:divBdr>
                </w:div>
              </w:divsChild>
            </w:div>
            <w:div w:id="528303834">
              <w:marLeft w:val="0"/>
              <w:marRight w:val="0"/>
              <w:marTop w:val="0"/>
              <w:marBottom w:val="0"/>
              <w:divBdr>
                <w:top w:val="none" w:sz="0" w:space="0" w:color="auto"/>
                <w:left w:val="none" w:sz="0" w:space="0" w:color="auto"/>
                <w:bottom w:val="none" w:sz="0" w:space="0" w:color="auto"/>
                <w:right w:val="none" w:sz="0" w:space="0" w:color="auto"/>
              </w:divBdr>
              <w:divsChild>
                <w:div w:id="28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8862">
          <w:marLeft w:val="0"/>
          <w:marRight w:val="0"/>
          <w:marTop w:val="0"/>
          <w:marBottom w:val="0"/>
          <w:divBdr>
            <w:top w:val="none" w:sz="0" w:space="0" w:color="auto"/>
            <w:left w:val="none" w:sz="0" w:space="0" w:color="auto"/>
            <w:bottom w:val="none" w:sz="0" w:space="0" w:color="auto"/>
            <w:right w:val="none" w:sz="0" w:space="0" w:color="auto"/>
          </w:divBdr>
          <w:divsChild>
            <w:div w:id="2064328783">
              <w:marLeft w:val="0"/>
              <w:marRight w:val="0"/>
              <w:marTop w:val="0"/>
              <w:marBottom w:val="0"/>
              <w:divBdr>
                <w:top w:val="none" w:sz="0" w:space="0" w:color="auto"/>
                <w:left w:val="none" w:sz="0" w:space="0" w:color="auto"/>
                <w:bottom w:val="none" w:sz="0" w:space="0" w:color="auto"/>
                <w:right w:val="none" w:sz="0" w:space="0" w:color="auto"/>
              </w:divBdr>
              <w:divsChild>
                <w:div w:id="941835916">
                  <w:marLeft w:val="0"/>
                  <w:marRight w:val="0"/>
                  <w:marTop w:val="0"/>
                  <w:marBottom w:val="0"/>
                  <w:divBdr>
                    <w:top w:val="none" w:sz="0" w:space="0" w:color="auto"/>
                    <w:left w:val="none" w:sz="0" w:space="0" w:color="auto"/>
                    <w:bottom w:val="none" w:sz="0" w:space="0" w:color="auto"/>
                    <w:right w:val="none" w:sz="0" w:space="0" w:color="auto"/>
                  </w:divBdr>
                </w:div>
              </w:divsChild>
            </w:div>
            <w:div w:id="45683338">
              <w:marLeft w:val="0"/>
              <w:marRight w:val="0"/>
              <w:marTop w:val="0"/>
              <w:marBottom w:val="0"/>
              <w:divBdr>
                <w:top w:val="none" w:sz="0" w:space="0" w:color="auto"/>
                <w:left w:val="none" w:sz="0" w:space="0" w:color="auto"/>
                <w:bottom w:val="none" w:sz="0" w:space="0" w:color="auto"/>
                <w:right w:val="none" w:sz="0" w:space="0" w:color="auto"/>
              </w:divBdr>
              <w:divsChild>
                <w:div w:id="16988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7140">
          <w:marLeft w:val="0"/>
          <w:marRight w:val="0"/>
          <w:marTop w:val="0"/>
          <w:marBottom w:val="0"/>
          <w:divBdr>
            <w:top w:val="none" w:sz="0" w:space="0" w:color="auto"/>
            <w:left w:val="none" w:sz="0" w:space="0" w:color="auto"/>
            <w:bottom w:val="none" w:sz="0" w:space="0" w:color="auto"/>
            <w:right w:val="none" w:sz="0" w:space="0" w:color="auto"/>
          </w:divBdr>
          <w:divsChild>
            <w:div w:id="1727529878">
              <w:marLeft w:val="0"/>
              <w:marRight w:val="0"/>
              <w:marTop w:val="0"/>
              <w:marBottom w:val="0"/>
              <w:divBdr>
                <w:top w:val="none" w:sz="0" w:space="0" w:color="auto"/>
                <w:left w:val="none" w:sz="0" w:space="0" w:color="auto"/>
                <w:bottom w:val="none" w:sz="0" w:space="0" w:color="auto"/>
                <w:right w:val="none" w:sz="0" w:space="0" w:color="auto"/>
              </w:divBdr>
              <w:divsChild>
                <w:div w:id="1883597317">
                  <w:marLeft w:val="0"/>
                  <w:marRight w:val="0"/>
                  <w:marTop w:val="0"/>
                  <w:marBottom w:val="0"/>
                  <w:divBdr>
                    <w:top w:val="none" w:sz="0" w:space="0" w:color="auto"/>
                    <w:left w:val="none" w:sz="0" w:space="0" w:color="auto"/>
                    <w:bottom w:val="none" w:sz="0" w:space="0" w:color="auto"/>
                    <w:right w:val="none" w:sz="0" w:space="0" w:color="auto"/>
                  </w:divBdr>
                </w:div>
              </w:divsChild>
            </w:div>
            <w:div w:id="1956131565">
              <w:marLeft w:val="0"/>
              <w:marRight w:val="0"/>
              <w:marTop w:val="0"/>
              <w:marBottom w:val="0"/>
              <w:divBdr>
                <w:top w:val="none" w:sz="0" w:space="0" w:color="auto"/>
                <w:left w:val="none" w:sz="0" w:space="0" w:color="auto"/>
                <w:bottom w:val="none" w:sz="0" w:space="0" w:color="auto"/>
                <w:right w:val="none" w:sz="0" w:space="0" w:color="auto"/>
              </w:divBdr>
              <w:divsChild>
                <w:div w:id="7534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8436">
          <w:marLeft w:val="0"/>
          <w:marRight w:val="0"/>
          <w:marTop w:val="0"/>
          <w:marBottom w:val="0"/>
          <w:divBdr>
            <w:top w:val="none" w:sz="0" w:space="0" w:color="auto"/>
            <w:left w:val="none" w:sz="0" w:space="0" w:color="auto"/>
            <w:bottom w:val="none" w:sz="0" w:space="0" w:color="auto"/>
            <w:right w:val="none" w:sz="0" w:space="0" w:color="auto"/>
          </w:divBdr>
          <w:divsChild>
            <w:div w:id="1365449397">
              <w:marLeft w:val="0"/>
              <w:marRight w:val="0"/>
              <w:marTop w:val="0"/>
              <w:marBottom w:val="0"/>
              <w:divBdr>
                <w:top w:val="none" w:sz="0" w:space="0" w:color="auto"/>
                <w:left w:val="none" w:sz="0" w:space="0" w:color="auto"/>
                <w:bottom w:val="none" w:sz="0" w:space="0" w:color="auto"/>
                <w:right w:val="none" w:sz="0" w:space="0" w:color="auto"/>
              </w:divBdr>
              <w:divsChild>
                <w:div w:id="1572278872">
                  <w:marLeft w:val="0"/>
                  <w:marRight w:val="0"/>
                  <w:marTop w:val="0"/>
                  <w:marBottom w:val="0"/>
                  <w:divBdr>
                    <w:top w:val="none" w:sz="0" w:space="0" w:color="auto"/>
                    <w:left w:val="none" w:sz="0" w:space="0" w:color="auto"/>
                    <w:bottom w:val="none" w:sz="0" w:space="0" w:color="auto"/>
                    <w:right w:val="none" w:sz="0" w:space="0" w:color="auto"/>
                  </w:divBdr>
                </w:div>
              </w:divsChild>
            </w:div>
            <w:div w:id="39017989">
              <w:marLeft w:val="0"/>
              <w:marRight w:val="0"/>
              <w:marTop w:val="0"/>
              <w:marBottom w:val="0"/>
              <w:divBdr>
                <w:top w:val="none" w:sz="0" w:space="0" w:color="auto"/>
                <w:left w:val="none" w:sz="0" w:space="0" w:color="auto"/>
                <w:bottom w:val="none" w:sz="0" w:space="0" w:color="auto"/>
                <w:right w:val="none" w:sz="0" w:space="0" w:color="auto"/>
              </w:divBdr>
              <w:divsChild>
                <w:div w:id="467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0122">
      <w:bodyDiv w:val="1"/>
      <w:marLeft w:val="0"/>
      <w:marRight w:val="0"/>
      <w:marTop w:val="0"/>
      <w:marBottom w:val="0"/>
      <w:divBdr>
        <w:top w:val="none" w:sz="0" w:space="0" w:color="auto"/>
        <w:left w:val="none" w:sz="0" w:space="0" w:color="auto"/>
        <w:bottom w:val="none" w:sz="0" w:space="0" w:color="auto"/>
        <w:right w:val="none" w:sz="0" w:space="0" w:color="auto"/>
      </w:divBdr>
    </w:div>
    <w:div w:id="1088694044">
      <w:bodyDiv w:val="1"/>
      <w:marLeft w:val="0"/>
      <w:marRight w:val="0"/>
      <w:marTop w:val="0"/>
      <w:marBottom w:val="0"/>
      <w:divBdr>
        <w:top w:val="none" w:sz="0" w:space="0" w:color="auto"/>
        <w:left w:val="none" w:sz="0" w:space="0" w:color="auto"/>
        <w:bottom w:val="none" w:sz="0" w:space="0" w:color="auto"/>
        <w:right w:val="none" w:sz="0" w:space="0" w:color="auto"/>
      </w:divBdr>
      <w:divsChild>
        <w:div w:id="1046217163">
          <w:marLeft w:val="0"/>
          <w:marRight w:val="0"/>
          <w:marTop w:val="0"/>
          <w:marBottom w:val="0"/>
          <w:divBdr>
            <w:top w:val="none" w:sz="0" w:space="0" w:color="auto"/>
            <w:left w:val="none" w:sz="0" w:space="0" w:color="auto"/>
            <w:bottom w:val="none" w:sz="0" w:space="0" w:color="auto"/>
            <w:right w:val="none" w:sz="0" w:space="0" w:color="auto"/>
          </w:divBdr>
          <w:divsChild>
            <w:div w:id="1711153006">
              <w:marLeft w:val="0"/>
              <w:marRight w:val="0"/>
              <w:marTop w:val="0"/>
              <w:marBottom w:val="0"/>
              <w:divBdr>
                <w:top w:val="none" w:sz="0" w:space="0" w:color="auto"/>
                <w:left w:val="none" w:sz="0" w:space="0" w:color="auto"/>
                <w:bottom w:val="none" w:sz="0" w:space="0" w:color="auto"/>
                <w:right w:val="none" w:sz="0" w:space="0" w:color="auto"/>
              </w:divBdr>
            </w:div>
            <w:div w:id="11314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2802">
      <w:bodyDiv w:val="1"/>
      <w:marLeft w:val="0"/>
      <w:marRight w:val="0"/>
      <w:marTop w:val="0"/>
      <w:marBottom w:val="0"/>
      <w:divBdr>
        <w:top w:val="none" w:sz="0" w:space="0" w:color="auto"/>
        <w:left w:val="none" w:sz="0" w:space="0" w:color="auto"/>
        <w:bottom w:val="none" w:sz="0" w:space="0" w:color="auto"/>
        <w:right w:val="none" w:sz="0" w:space="0" w:color="auto"/>
      </w:divBdr>
    </w:div>
    <w:div w:id="1119421854">
      <w:bodyDiv w:val="1"/>
      <w:marLeft w:val="0"/>
      <w:marRight w:val="0"/>
      <w:marTop w:val="0"/>
      <w:marBottom w:val="0"/>
      <w:divBdr>
        <w:top w:val="none" w:sz="0" w:space="0" w:color="auto"/>
        <w:left w:val="none" w:sz="0" w:space="0" w:color="auto"/>
        <w:bottom w:val="none" w:sz="0" w:space="0" w:color="auto"/>
        <w:right w:val="none" w:sz="0" w:space="0" w:color="auto"/>
      </w:divBdr>
    </w:div>
    <w:div w:id="1123428302">
      <w:bodyDiv w:val="1"/>
      <w:marLeft w:val="0"/>
      <w:marRight w:val="0"/>
      <w:marTop w:val="0"/>
      <w:marBottom w:val="0"/>
      <w:divBdr>
        <w:top w:val="none" w:sz="0" w:space="0" w:color="auto"/>
        <w:left w:val="none" w:sz="0" w:space="0" w:color="auto"/>
        <w:bottom w:val="none" w:sz="0" w:space="0" w:color="auto"/>
        <w:right w:val="none" w:sz="0" w:space="0" w:color="auto"/>
      </w:divBdr>
    </w:div>
    <w:div w:id="1128938793">
      <w:bodyDiv w:val="1"/>
      <w:marLeft w:val="0"/>
      <w:marRight w:val="0"/>
      <w:marTop w:val="0"/>
      <w:marBottom w:val="0"/>
      <w:divBdr>
        <w:top w:val="none" w:sz="0" w:space="0" w:color="auto"/>
        <w:left w:val="none" w:sz="0" w:space="0" w:color="auto"/>
        <w:bottom w:val="none" w:sz="0" w:space="0" w:color="auto"/>
        <w:right w:val="none" w:sz="0" w:space="0" w:color="auto"/>
      </w:divBdr>
    </w:div>
    <w:div w:id="1152525747">
      <w:bodyDiv w:val="1"/>
      <w:marLeft w:val="0"/>
      <w:marRight w:val="0"/>
      <w:marTop w:val="0"/>
      <w:marBottom w:val="0"/>
      <w:divBdr>
        <w:top w:val="none" w:sz="0" w:space="0" w:color="auto"/>
        <w:left w:val="none" w:sz="0" w:space="0" w:color="auto"/>
        <w:bottom w:val="none" w:sz="0" w:space="0" w:color="auto"/>
        <w:right w:val="none" w:sz="0" w:space="0" w:color="auto"/>
      </w:divBdr>
    </w:div>
    <w:div w:id="1159729710">
      <w:bodyDiv w:val="1"/>
      <w:marLeft w:val="0"/>
      <w:marRight w:val="0"/>
      <w:marTop w:val="0"/>
      <w:marBottom w:val="0"/>
      <w:divBdr>
        <w:top w:val="none" w:sz="0" w:space="0" w:color="auto"/>
        <w:left w:val="none" w:sz="0" w:space="0" w:color="auto"/>
        <w:bottom w:val="none" w:sz="0" w:space="0" w:color="auto"/>
        <w:right w:val="none" w:sz="0" w:space="0" w:color="auto"/>
      </w:divBdr>
    </w:div>
    <w:div w:id="1246304480">
      <w:bodyDiv w:val="1"/>
      <w:marLeft w:val="0"/>
      <w:marRight w:val="0"/>
      <w:marTop w:val="0"/>
      <w:marBottom w:val="0"/>
      <w:divBdr>
        <w:top w:val="none" w:sz="0" w:space="0" w:color="auto"/>
        <w:left w:val="none" w:sz="0" w:space="0" w:color="auto"/>
        <w:bottom w:val="none" w:sz="0" w:space="0" w:color="auto"/>
        <w:right w:val="none" w:sz="0" w:space="0" w:color="auto"/>
      </w:divBdr>
      <w:divsChild>
        <w:div w:id="1938128310">
          <w:marLeft w:val="0"/>
          <w:marRight w:val="0"/>
          <w:marTop w:val="0"/>
          <w:marBottom w:val="0"/>
          <w:divBdr>
            <w:top w:val="none" w:sz="0" w:space="0" w:color="auto"/>
            <w:left w:val="none" w:sz="0" w:space="0" w:color="auto"/>
            <w:bottom w:val="none" w:sz="0" w:space="0" w:color="auto"/>
            <w:right w:val="none" w:sz="0" w:space="0" w:color="auto"/>
          </w:divBdr>
        </w:div>
      </w:divsChild>
    </w:div>
    <w:div w:id="1326864243">
      <w:bodyDiv w:val="1"/>
      <w:marLeft w:val="0"/>
      <w:marRight w:val="0"/>
      <w:marTop w:val="0"/>
      <w:marBottom w:val="0"/>
      <w:divBdr>
        <w:top w:val="none" w:sz="0" w:space="0" w:color="auto"/>
        <w:left w:val="none" w:sz="0" w:space="0" w:color="auto"/>
        <w:bottom w:val="none" w:sz="0" w:space="0" w:color="auto"/>
        <w:right w:val="none" w:sz="0" w:space="0" w:color="auto"/>
      </w:divBdr>
    </w:div>
    <w:div w:id="1331369443">
      <w:bodyDiv w:val="1"/>
      <w:marLeft w:val="0"/>
      <w:marRight w:val="0"/>
      <w:marTop w:val="0"/>
      <w:marBottom w:val="0"/>
      <w:divBdr>
        <w:top w:val="none" w:sz="0" w:space="0" w:color="auto"/>
        <w:left w:val="none" w:sz="0" w:space="0" w:color="auto"/>
        <w:bottom w:val="none" w:sz="0" w:space="0" w:color="auto"/>
        <w:right w:val="none" w:sz="0" w:space="0" w:color="auto"/>
      </w:divBdr>
    </w:div>
    <w:div w:id="1354916799">
      <w:bodyDiv w:val="1"/>
      <w:marLeft w:val="0"/>
      <w:marRight w:val="0"/>
      <w:marTop w:val="0"/>
      <w:marBottom w:val="0"/>
      <w:divBdr>
        <w:top w:val="none" w:sz="0" w:space="0" w:color="auto"/>
        <w:left w:val="none" w:sz="0" w:space="0" w:color="auto"/>
        <w:bottom w:val="none" w:sz="0" w:space="0" w:color="auto"/>
        <w:right w:val="none" w:sz="0" w:space="0" w:color="auto"/>
      </w:divBdr>
    </w:div>
    <w:div w:id="1405563468">
      <w:bodyDiv w:val="1"/>
      <w:marLeft w:val="0"/>
      <w:marRight w:val="0"/>
      <w:marTop w:val="0"/>
      <w:marBottom w:val="0"/>
      <w:divBdr>
        <w:top w:val="none" w:sz="0" w:space="0" w:color="auto"/>
        <w:left w:val="none" w:sz="0" w:space="0" w:color="auto"/>
        <w:bottom w:val="none" w:sz="0" w:space="0" w:color="auto"/>
        <w:right w:val="none" w:sz="0" w:space="0" w:color="auto"/>
      </w:divBdr>
    </w:div>
    <w:div w:id="1444768149">
      <w:bodyDiv w:val="1"/>
      <w:marLeft w:val="0"/>
      <w:marRight w:val="0"/>
      <w:marTop w:val="0"/>
      <w:marBottom w:val="0"/>
      <w:divBdr>
        <w:top w:val="none" w:sz="0" w:space="0" w:color="auto"/>
        <w:left w:val="none" w:sz="0" w:space="0" w:color="auto"/>
        <w:bottom w:val="none" w:sz="0" w:space="0" w:color="auto"/>
        <w:right w:val="none" w:sz="0" w:space="0" w:color="auto"/>
      </w:divBdr>
    </w:div>
    <w:div w:id="1457723543">
      <w:bodyDiv w:val="1"/>
      <w:marLeft w:val="0"/>
      <w:marRight w:val="0"/>
      <w:marTop w:val="0"/>
      <w:marBottom w:val="0"/>
      <w:divBdr>
        <w:top w:val="none" w:sz="0" w:space="0" w:color="auto"/>
        <w:left w:val="none" w:sz="0" w:space="0" w:color="auto"/>
        <w:bottom w:val="none" w:sz="0" w:space="0" w:color="auto"/>
        <w:right w:val="none" w:sz="0" w:space="0" w:color="auto"/>
      </w:divBdr>
    </w:div>
    <w:div w:id="1469468253">
      <w:bodyDiv w:val="1"/>
      <w:marLeft w:val="0"/>
      <w:marRight w:val="0"/>
      <w:marTop w:val="0"/>
      <w:marBottom w:val="0"/>
      <w:divBdr>
        <w:top w:val="none" w:sz="0" w:space="0" w:color="auto"/>
        <w:left w:val="none" w:sz="0" w:space="0" w:color="auto"/>
        <w:bottom w:val="none" w:sz="0" w:space="0" w:color="auto"/>
        <w:right w:val="none" w:sz="0" w:space="0" w:color="auto"/>
      </w:divBdr>
    </w:div>
    <w:div w:id="1476490045">
      <w:bodyDiv w:val="1"/>
      <w:marLeft w:val="0"/>
      <w:marRight w:val="0"/>
      <w:marTop w:val="0"/>
      <w:marBottom w:val="0"/>
      <w:divBdr>
        <w:top w:val="none" w:sz="0" w:space="0" w:color="auto"/>
        <w:left w:val="none" w:sz="0" w:space="0" w:color="auto"/>
        <w:bottom w:val="none" w:sz="0" w:space="0" w:color="auto"/>
        <w:right w:val="none" w:sz="0" w:space="0" w:color="auto"/>
      </w:divBdr>
    </w:div>
    <w:div w:id="1505171859">
      <w:bodyDiv w:val="1"/>
      <w:marLeft w:val="0"/>
      <w:marRight w:val="0"/>
      <w:marTop w:val="0"/>
      <w:marBottom w:val="0"/>
      <w:divBdr>
        <w:top w:val="none" w:sz="0" w:space="0" w:color="auto"/>
        <w:left w:val="none" w:sz="0" w:space="0" w:color="auto"/>
        <w:bottom w:val="none" w:sz="0" w:space="0" w:color="auto"/>
        <w:right w:val="none" w:sz="0" w:space="0" w:color="auto"/>
      </w:divBdr>
    </w:div>
    <w:div w:id="1532955322">
      <w:bodyDiv w:val="1"/>
      <w:marLeft w:val="0"/>
      <w:marRight w:val="0"/>
      <w:marTop w:val="0"/>
      <w:marBottom w:val="0"/>
      <w:divBdr>
        <w:top w:val="none" w:sz="0" w:space="0" w:color="auto"/>
        <w:left w:val="none" w:sz="0" w:space="0" w:color="auto"/>
        <w:bottom w:val="none" w:sz="0" w:space="0" w:color="auto"/>
        <w:right w:val="none" w:sz="0" w:space="0" w:color="auto"/>
      </w:divBdr>
    </w:div>
    <w:div w:id="1549416875">
      <w:bodyDiv w:val="1"/>
      <w:marLeft w:val="0"/>
      <w:marRight w:val="0"/>
      <w:marTop w:val="0"/>
      <w:marBottom w:val="0"/>
      <w:divBdr>
        <w:top w:val="none" w:sz="0" w:space="0" w:color="auto"/>
        <w:left w:val="none" w:sz="0" w:space="0" w:color="auto"/>
        <w:bottom w:val="none" w:sz="0" w:space="0" w:color="auto"/>
        <w:right w:val="none" w:sz="0" w:space="0" w:color="auto"/>
      </w:divBdr>
    </w:div>
    <w:div w:id="1559822408">
      <w:bodyDiv w:val="1"/>
      <w:marLeft w:val="0"/>
      <w:marRight w:val="0"/>
      <w:marTop w:val="0"/>
      <w:marBottom w:val="0"/>
      <w:divBdr>
        <w:top w:val="none" w:sz="0" w:space="0" w:color="auto"/>
        <w:left w:val="none" w:sz="0" w:space="0" w:color="auto"/>
        <w:bottom w:val="none" w:sz="0" w:space="0" w:color="auto"/>
        <w:right w:val="none" w:sz="0" w:space="0" w:color="auto"/>
      </w:divBdr>
    </w:div>
    <w:div w:id="1597715100">
      <w:bodyDiv w:val="1"/>
      <w:marLeft w:val="0"/>
      <w:marRight w:val="0"/>
      <w:marTop w:val="0"/>
      <w:marBottom w:val="0"/>
      <w:divBdr>
        <w:top w:val="none" w:sz="0" w:space="0" w:color="auto"/>
        <w:left w:val="none" w:sz="0" w:space="0" w:color="auto"/>
        <w:bottom w:val="none" w:sz="0" w:space="0" w:color="auto"/>
        <w:right w:val="none" w:sz="0" w:space="0" w:color="auto"/>
      </w:divBdr>
    </w:div>
    <w:div w:id="1605115095">
      <w:bodyDiv w:val="1"/>
      <w:marLeft w:val="0"/>
      <w:marRight w:val="0"/>
      <w:marTop w:val="0"/>
      <w:marBottom w:val="0"/>
      <w:divBdr>
        <w:top w:val="none" w:sz="0" w:space="0" w:color="auto"/>
        <w:left w:val="none" w:sz="0" w:space="0" w:color="auto"/>
        <w:bottom w:val="none" w:sz="0" w:space="0" w:color="auto"/>
        <w:right w:val="none" w:sz="0" w:space="0" w:color="auto"/>
      </w:divBdr>
    </w:div>
    <w:div w:id="1608194571">
      <w:bodyDiv w:val="1"/>
      <w:marLeft w:val="0"/>
      <w:marRight w:val="0"/>
      <w:marTop w:val="0"/>
      <w:marBottom w:val="0"/>
      <w:divBdr>
        <w:top w:val="none" w:sz="0" w:space="0" w:color="auto"/>
        <w:left w:val="none" w:sz="0" w:space="0" w:color="auto"/>
        <w:bottom w:val="none" w:sz="0" w:space="0" w:color="auto"/>
        <w:right w:val="none" w:sz="0" w:space="0" w:color="auto"/>
      </w:divBdr>
    </w:div>
    <w:div w:id="1618293326">
      <w:bodyDiv w:val="1"/>
      <w:marLeft w:val="0"/>
      <w:marRight w:val="0"/>
      <w:marTop w:val="0"/>
      <w:marBottom w:val="0"/>
      <w:divBdr>
        <w:top w:val="none" w:sz="0" w:space="0" w:color="auto"/>
        <w:left w:val="none" w:sz="0" w:space="0" w:color="auto"/>
        <w:bottom w:val="none" w:sz="0" w:space="0" w:color="auto"/>
        <w:right w:val="none" w:sz="0" w:space="0" w:color="auto"/>
      </w:divBdr>
    </w:div>
    <w:div w:id="1622883375">
      <w:bodyDiv w:val="1"/>
      <w:marLeft w:val="0"/>
      <w:marRight w:val="0"/>
      <w:marTop w:val="0"/>
      <w:marBottom w:val="0"/>
      <w:divBdr>
        <w:top w:val="none" w:sz="0" w:space="0" w:color="auto"/>
        <w:left w:val="none" w:sz="0" w:space="0" w:color="auto"/>
        <w:bottom w:val="none" w:sz="0" w:space="0" w:color="auto"/>
        <w:right w:val="none" w:sz="0" w:space="0" w:color="auto"/>
      </w:divBdr>
    </w:div>
    <w:div w:id="1639914697">
      <w:bodyDiv w:val="1"/>
      <w:marLeft w:val="0"/>
      <w:marRight w:val="0"/>
      <w:marTop w:val="0"/>
      <w:marBottom w:val="0"/>
      <w:divBdr>
        <w:top w:val="none" w:sz="0" w:space="0" w:color="auto"/>
        <w:left w:val="none" w:sz="0" w:space="0" w:color="auto"/>
        <w:bottom w:val="none" w:sz="0" w:space="0" w:color="auto"/>
        <w:right w:val="none" w:sz="0" w:space="0" w:color="auto"/>
      </w:divBdr>
    </w:div>
    <w:div w:id="1667399670">
      <w:bodyDiv w:val="1"/>
      <w:marLeft w:val="0"/>
      <w:marRight w:val="0"/>
      <w:marTop w:val="0"/>
      <w:marBottom w:val="0"/>
      <w:divBdr>
        <w:top w:val="none" w:sz="0" w:space="0" w:color="auto"/>
        <w:left w:val="none" w:sz="0" w:space="0" w:color="auto"/>
        <w:bottom w:val="none" w:sz="0" w:space="0" w:color="auto"/>
        <w:right w:val="none" w:sz="0" w:space="0" w:color="auto"/>
      </w:divBdr>
    </w:div>
    <w:div w:id="1668166647">
      <w:bodyDiv w:val="1"/>
      <w:marLeft w:val="0"/>
      <w:marRight w:val="0"/>
      <w:marTop w:val="0"/>
      <w:marBottom w:val="0"/>
      <w:divBdr>
        <w:top w:val="none" w:sz="0" w:space="0" w:color="auto"/>
        <w:left w:val="none" w:sz="0" w:space="0" w:color="auto"/>
        <w:bottom w:val="none" w:sz="0" w:space="0" w:color="auto"/>
        <w:right w:val="none" w:sz="0" w:space="0" w:color="auto"/>
      </w:divBdr>
    </w:div>
    <w:div w:id="1690452704">
      <w:bodyDiv w:val="1"/>
      <w:marLeft w:val="0"/>
      <w:marRight w:val="0"/>
      <w:marTop w:val="0"/>
      <w:marBottom w:val="0"/>
      <w:divBdr>
        <w:top w:val="none" w:sz="0" w:space="0" w:color="auto"/>
        <w:left w:val="none" w:sz="0" w:space="0" w:color="auto"/>
        <w:bottom w:val="none" w:sz="0" w:space="0" w:color="auto"/>
        <w:right w:val="none" w:sz="0" w:space="0" w:color="auto"/>
      </w:divBdr>
    </w:div>
    <w:div w:id="1725331585">
      <w:bodyDiv w:val="1"/>
      <w:marLeft w:val="0"/>
      <w:marRight w:val="0"/>
      <w:marTop w:val="0"/>
      <w:marBottom w:val="0"/>
      <w:divBdr>
        <w:top w:val="none" w:sz="0" w:space="0" w:color="auto"/>
        <w:left w:val="none" w:sz="0" w:space="0" w:color="auto"/>
        <w:bottom w:val="none" w:sz="0" w:space="0" w:color="auto"/>
        <w:right w:val="none" w:sz="0" w:space="0" w:color="auto"/>
      </w:divBdr>
    </w:div>
    <w:div w:id="1760712872">
      <w:bodyDiv w:val="1"/>
      <w:marLeft w:val="0"/>
      <w:marRight w:val="0"/>
      <w:marTop w:val="0"/>
      <w:marBottom w:val="0"/>
      <w:divBdr>
        <w:top w:val="none" w:sz="0" w:space="0" w:color="auto"/>
        <w:left w:val="none" w:sz="0" w:space="0" w:color="auto"/>
        <w:bottom w:val="none" w:sz="0" w:space="0" w:color="auto"/>
        <w:right w:val="none" w:sz="0" w:space="0" w:color="auto"/>
      </w:divBdr>
    </w:div>
    <w:div w:id="1819954935">
      <w:bodyDiv w:val="1"/>
      <w:marLeft w:val="0"/>
      <w:marRight w:val="0"/>
      <w:marTop w:val="0"/>
      <w:marBottom w:val="0"/>
      <w:divBdr>
        <w:top w:val="none" w:sz="0" w:space="0" w:color="auto"/>
        <w:left w:val="none" w:sz="0" w:space="0" w:color="auto"/>
        <w:bottom w:val="none" w:sz="0" w:space="0" w:color="auto"/>
        <w:right w:val="none" w:sz="0" w:space="0" w:color="auto"/>
      </w:divBdr>
    </w:div>
    <w:div w:id="1843008676">
      <w:bodyDiv w:val="1"/>
      <w:marLeft w:val="0"/>
      <w:marRight w:val="0"/>
      <w:marTop w:val="0"/>
      <w:marBottom w:val="0"/>
      <w:divBdr>
        <w:top w:val="none" w:sz="0" w:space="0" w:color="auto"/>
        <w:left w:val="none" w:sz="0" w:space="0" w:color="auto"/>
        <w:bottom w:val="none" w:sz="0" w:space="0" w:color="auto"/>
        <w:right w:val="none" w:sz="0" w:space="0" w:color="auto"/>
      </w:divBdr>
    </w:div>
    <w:div w:id="1846432395">
      <w:bodyDiv w:val="1"/>
      <w:marLeft w:val="0"/>
      <w:marRight w:val="0"/>
      <w:marTop w:val="0"/>
      <w:marBottom w:val="0"/>
      <w:divBdr>
        <w:top w:val="none" w:sz="0" w:space="0" w:color="auto"/>
        <w:left w:val="none" w:sz="0" w:space="0" w:color="auto"/>
        <w:bottom w:val="none" w:sz="0" w:space="0" w:color="auto"/>
        <w:right w:val="none" w:sz="0" w:space="0" w:color="auto"/>
      </w:divBdr>
      <w:divsChild>
        <w:div w:id="1056396450">
          <w:marLeft w:val="0"/>
          <w:marRight w:val="0"/>
          <w:marTop w:val="0"/>
          <w:marBottom w:val="0"/>
          <w:divBdr>
            <w:top w:val="none" w:sz="0" w:space="0" w:color="auto"/>
            <w:left w:val="none" w:sz="0" w:space="0" w:color="auto"/>
            <w:bottom w:val="none" w:sz="0" w:space="0" w:color="auto"/>
            <w:right w:val="none" w:sz="0" w:space="0" w:color="auto"/>
          </w:divBdr>
          <w:divsChild>
            <w:div w:id="1331133297">
              <w:marLeft w:val="0"/>
              <w:marRight w:val="0"/>
              <w:marTop w:val="0"/>
              <w:marBottom w:val="0"/>
              <w:divBdr>
                <w:top w:val="none" w:sz="0" w:space="0" w:color="auto"/>
                <w:left w:val="none" w:sz="0" w:space="0" w:color="auto"/>
                <w:bottom w:val="none" w:sz="0" w:space="0" w:color="auto"/>
                <w:right w:val="none" w:sz="0" w:space="0" w:color="auto"/>
              </w:divBdr>
              <w:divsChild>
                <w:div w:id="1366717857">
                  <w:marLeft w:val="0"/>
                  <w:marRight w:val="0"/>
                  <w:marTop w:val="0"/>
                  <w:marBottom w:val="0"/>
                  <w:divBdr>
                    <w:top w:val="none" w:sz="0" w:space="0" w:color="auto"/>
                    <w:left w:val="none" w:sz="0" w:space="0" w:color="auto"/>
                    <w:bottom w:val="none" w:sz="0" w:space="0" w:color="auto"/>
                    <w:right w:val="none" w:sz="0" w:space="0" w:color="auto"/>
                  </w:divBdr>
                </w:div>
              </w:divsChild>
            </w:div>
            <w:div w:id="1683244128">
              <w:marLeft w:val="0"/>
              <w:marRight w:val="0"/>
              <w:marTop w:val="0"/>
              <w:marBottom w:val="0"/>
              <w:divBdr>
                <w:top w:val="none" w:sz="0" w:space="0" w:color="auto"/>
                <w:left w:val="none" w:sz="0" w:space="0" w:color="auto"/>
                <w:bottom w:val="none" w:sz="0" w:space="0" w:color="auto"/>
                <w:right w:val="none" w:sz="0" w:space="0" w:color="auto"/>
              </w:divBdr>
              <w:divsChild>
                <w:div w:id="13040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7551">
      <w:bodyDiv w:val="1"/>
      <w:marLeft w:val="0"/>
      <w:marRight w:val="0"/>
      <w:marTop w:val="0"/>
      <w:marBottom w:val="0"/>
      <w:divBdr>
        <w:top w:val="none" w:sz="0" w:space="0" w:color="auto"/>
        <w:left w:val="none" w:sz="0" w:space="0" w:color="auto"/>
        <w:bottom w:val="none" w:sz="0" w:space="0" w:color="auto"/>
        <w:right w:val="none" w:sz="0" w:space="0" w:color="auto"/>
      </w:divBdr>
      <w:divsChild>
        <w:div w:id="42607986">
          <w:marLeft w:val="0"/>
          <w:marRight w:val="0"/>
          <w:marTop w:val="0"/>
          <w:marBottom w:val="0"/>
          <w:divBdr>
            <w:top w:val="none" w:sz="0" w:space="0" w:color="auto"/>
            <w:left w:val="none" w:sz="0" w:space="0" w:color="auto"/>
            <w:bottom w:val="none" w:sz="0" w:space="0" w:color="auto"/>
            <w:right w:val="none" w:sz="0" w:space="0" w:color="auto"/>
          </w:divBdr>
          <w:divsChild>
            <w:div w:id="1346908310">
              <w:marLeft w:val="0"/>
              <w:marRight w:val="0"/>
              <w:marTop w:val="0"/>
              <w:marBottom w:val="0"/>
              <w:divBdr>
                <w:top w:val="none" w:sz="0" w:space="0" w:color="auto"/>
                <w:left w:val="none" w:sz="0" w:space="0" w:color="auto"/>
                <w:bottom w:val="none" w:sz="0" w:space="0" w:color="auto"/>
                <w:right w:val="none" w:sz="0" w:space="0" w:color="auto"/>
              </w:divBdr>
              <w:divsChild>
                <w:div w:id="415442668">
                  <w:marLeft w:val="0"/>
                  <w:marRight w:val="0"/>
                  <w:marTop w:val="0"/>
                  <w:marBottom w:val="0"/>
                  <w:divBdr>
                    <w:top w:val="none" w:sz="0" w:space="0" w:color="auto"/>
                    <w:left w:val="none" w:sz="0" w:space="0" w:color="auto"/>
                    <w:bottom w:val="none" w:sz="0" w:space="0" w:color="auto"/>
                    <w:right w:val="none" w:sz="0" w:space="0" w:color="auto"/>
                  </w:divBdr>
                  <w:divsChild>
                    <w:div w:id="1323511824">
                      <w:marLeft w:val="0"/>
                      <w:marRight w:val="0"/>
                      <w:marTop w:val="0"/>
                      <w:marBottom w:val="0"/>
                      <w:divBdr>
                        <w:top w:val="none" w:sz="0" w:space="0" w:color="auto"/>
                        <w:left w:val="none" w:sz="0" w:space="0" w:color="auto"/>
                        <w:bottom w:val="none" w:sz="0" w:space="0" w:color="auto"/>
                        <w:right w:val="none" w:sz="0" w:space="0" w:color="auto"/>
                      </w:divBdr>
                      <w:divsChild>
                        <w:div w:id="1608927890">
                          <w:marLeft w:val="0"/>
                          <w:marRight w:val="0"/>
                          <w:marTop w:val="0"/>
                          <w:marBottom w:val="0"/>
                          <w:divBdr>
                            <w:top w:val="none" w:sz="0" w:space="0" w:color="auto"/>
                            <w:left w:val="none" w:sz="0" w:space="0" w:color="auto"/>
                            <w:bottom w:val="none" w:sz="0" w:space="0" w:color="auto"/>
                            <w:right w:val="none" w:sz="0" w:space="0" w:color="auto"/>
                          </w:divBdr>
                        </w:div>
                      </w:divsChild>
                    </w:div>
                    <w:div w:id="710807020">
                      <w:marLeft w:val="0"/>
                      <w:marRight w:val="0"/>
                      <w:marTop w:val="0"/>
                      <w:marBottom w:val="0"/>
                      <w:divBdr>
                        <w:top w:val="none" w:sz="0" w:space="0" w:color="auto"/>
                        <w:left w:val="none" w:sz="0" w:space="0" w:color="auto"/>
                        <w:bottom w:val="none" w:sz="0" w:space="0" w:color="auto"/>
                        <w:right w:val="none" w:sz="0" w:space="0" w:color="auto"/>
                      </w:divBdr>
                      <w:divsChild>
                        <w:div w:id="298610156">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0"/>
                              <w:marBottom w:val="0"/>
                              <w:divBdr>
                                <w:top w:val="none" w:sz="0" w:space="0" w:color="auto"/>
                                <w:left w:val="none" w:sz="0" w:space="0" w:color="auto"/>
                                <w:bottom w:val="none" w:sz="0" w:space="0" w:color="auto"/>
                                <w:right w:val="none" w:sz="0" w:space="0" w:color="auto"/>
                              </w:divBdr>
                              <w:divsChild>
                                <w:div w:id="2007710901">
                                  <w:marLeft w:val="0"/>
                                  <w:marRight w:val="0"/>
                                  <w:marTop w:val="0"/>
                                  <w:marBottom w:val="0"/>
                                  <w:divBdr>
                                    <w:top w:val="none" w:sz="0" w:space="0" w:color="auto"/>
                                    <w:left w:val="none" w:sz="0" w:space="0" w:color="auto"/>
                                    <w:bottom w:val="none" w:sz="0" w:space="0" w:color="auto"/>
                                    <w:right w:val="none" w:sz="0" w:space="0" w:color="auto"/>
                                  </w:divBdr>
                                </w:div>
                                <w:div w:id="198204483">
                                  <w:marLeft w:val="0"/>
                                  <w:marRight w:val="0"/>
                                  <w:marTop w:val="0"/>
                                  <w:marBottom w:val="0"/>
                                  <w:divBdr>
                                    <w:top w:val="none" w:sz="0" w:space="0" w:color="auto"/>
                                    <w:left w:val="none" w:sz="0" w:space="0" w:color="auto"/>
                                    <w:bottom w:val="none" w:sz="0" w:space="0" w:color="auto"/>
                                    <w:right w:val="none" w:sz="0" w:space="0" w:color="auto"/>
                                  </w:divBdr>
                                </w:div>
                                <w:div w:id="206793923">
                                  <w:marLeft w:val="0"/>
                                  <w:marRight w:val="0"/>
                                  <w:marTop w:val="0"/>
                                  <w:marBottom w:val="0"/>
                                  <w:divBdr>
                                    <w:top w:val="none" w:sz="0" w:space="0" w:color="auto"/>
                                    <w:left w:val="none" w:sz="0" w:space="0" w:color="auto"/>
                                    <w:bottom w:val="none" w:sz="0" w:space="0" w:color="auto"/>
                                    <w:right w:val="none" w:sz="0" w:space="0" w:color="auto"/>
                                  </w:divBdr>
                                </w:div>
                                <w:div w:id="735513260">
                                  <w:marLeft w:val="0"/>
                                  <w:marRight w:val="0"/>
                                  <w:marTop w:val="0"/>
                                  <w:marBottom w:val="0"/>
                                  <w:divBdr>
                                    <w:top w:val="none" w:sz="0" w:space="0" w:color="auto"/>
                                    <w:left w:val="none" w:sz="0" w:space="0" w:color="auto"/>
                                    <w:bottom w:val="none" w:sz="0" w:space="0" w:color="auto"/>
                                    <w:right w:val="none" w:sz="0" w:space="0" w:color="auto"/>
                                  </w:divBdr>
                                </w:div>
                                <w:div w:id="1893805363">
                                  <w:marLeft w:val="0"/>
                                  <w:marRight w:val="0"/>
                                  <w:marTop w:val="0"/>
                                  <w:marBottom w:val="0"/>
                                  <w:divBdr>
                                    <w:top w:val="none" w:sz="0" w:space="0" w:color="auto"/>
                                    <w:left w:val="none" w:sz="0" w:space="0" w:color="auto"/>
                                    <w:bottom w:val="none" w:sz="0" w:space="0" w:color="auto"/>
                                    <w:right w:val="none" w:sz="0" w:space="0" w:color="auto"/>
                                  </w:divBdr>
                                </w:div>
                                <w:div w:id="208615228">
                                  <w:marLeft w:val="0"/>
                                  <w:marRight w:val="0"/>
                                  <w:marTop w:val="0"/>
                                  <w:marBottom w:val="0"/>
                                  <w:divBdr>
                                    <w:top w:val="none" w:sz="0" w:space="0" w:color="auto"/>
                                    <w:left w:val="none" w:sz="0" w:space="0" w:color="auto"/>
                                    <w:bottom w:val="none" w:sz="0" w:space="0" w:color="auto"/>
                                    <w:right w:val="none" w:sz="0" w:space="0" w:color="auto"/>
                                  </w:divBdr>
                                </w:div>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562509">
          <w:marLeft w:val="0"/>
          <w:marRight w:val="0"/>
          <w:marTop w:val="0"/>
          <w:marBottom w:val="0"/>
          <w:divBdr>
            <w:top w:val="none" w:sz="0" w:space="0" w:color="auto"/>
            <w:left w:val="none" w:sz="0" w:space="0" w:color="auto"/>
            <w:bottom w:val="none" w:sz="0" w:space="0" w:color="auto"/>
            <w:right w:val="none" w:sz="0" w:space="0" w:color="auto"/>
          </w:divBdr>
          <w:divsChild>
            <w:div w:id="1739980851">
              <w:marLeft w:val="0"/>
              <w:marRight w:val="0"/>
              <w:marTop w:val="0"/>
              <w:marBottom w:val="0"/>
              <w:divBdr>
                <w:top w:val="none" w:sz="0" w:space="0" w:color="auto"/>
                <w:left w:val="none" w:sz="0" w:space="0" w:color="auto"/>
                <w:bottom w:val="none" w:sz="0" w:space="0" w:color="auto"/>
                <w:right w:val="none" w:sz="0" w:space="0" w:color="auto"/>
              </w:divBdr>
              <w:divsChild>
                <w:div w:id="1937706875">
                  <w:marLeft w:val="0"/>
                  <w:marRight w:val="0"/>
                  <w:marTop w:val="0"/>
                  <w:marBottom w:val="0"/>
                  <w:divBdr>
                    <w:top w:val="none" w:sz="0" w:space="0" w:color="auto"/>
                    <w:left w:val="none" w:sz="0" w:space="0" w:color="auto"/>
                    <w:bottom w:val="none" w:sz="0" w:space="0" w:color="auto"/>
                    <w:right w:val="none" w:sz="0" w:space="0" w:color="auto"/>
                  </w:divBdr>
                  <w:divsChild>
                    <w:div w:id="5529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05283">
      <w:bodyDiv w:val="1"/>
      <w:marLeft w:val="0"/>
      <w:marRight w:val="0"/>
      <w:marTop w:val="0"/>
      <w:marBottom w:val="0"/>
      <w:divBdr>
        <w:top w:val="none" w:sz="0" w:space="0" w:color="auto"/>
        <w:left w:val="none" w:sz="0" w:space="0" w:color="auto"/>
        <w:bottom w:val="none" w:sz="0" w:space="0" w:color="auto"/>
        <w:right w:val="none" w:sz="0" w:space="0" w:color="auto"/>
      </w:divBdr>
    </w:div>
    <w:div w:id="1856767576">
      <w:bodyDiv w:val="1"/>
      <w:marLeft w:val="0"/>
      <w:marRight w:val="0"/>
      <w:marTop w:val="0"/>
      <w:marBottom w:val="0"/>
      <w:divBdr>
        <w:top w:val="none" w:sz="0" w:space="0" w:color="auto"/>
        <w:left w:val="none" w:sz="0" w:space="0" w:color="auto"/>
        <w:bottom w:val="none" w:sz="0" w:space="0" w:color="auto"/>
        <w:right w:val="none" w:sz="0" w:space="0" w:color="auto"/>
      </w:divBdr>
    </w:div>
    <w:div w:id="1864830401">
      <w:bodyDiv w:val="1"/>
      <w:marLeft w:val="0"/>
      <w:marRight w:val="0"/>
      <w:marTop w:val="0"/>
      <w:marBottom w:val="0"/>
      <w:divBdr>
        <w:top w:val="none" w:sz="0" w:space="0" w:color="auto"/>
        <w:left w:val="none" w:sz="0" w:space="0" w:color="auto"/>
        <w:bottom w:val="none" w:sz="0" w:space="0" w:color="auto"/>
        <w:right w:val="none" w:sz="0" w:space="0" w:color="auto"/>
      </w:divBdr>
    </w:div>
    <w:div w:id="1953511113">
      <w:bodyDiv w:val="1"/>
      <w:marLeft w:val="0"/>
      <w:marRight w:val="0"/>
      <w:marTop w:val="0"/>
      <w:marBottom w:val="0"/>
      <w:divBdr>
        <w:top w:val="none" w:sz="0" w:space="0" w:color="auto"/>
        <w:left w:val="none" w:sz="0" w:space="0" w:color="auto"/>
        <w:bottom w:val="none" w:sz="0" w:space="0" w:color="auto"/>
        <w:right w:val="none" w:sz="0" w:space="0" w:color="auto"/>
      </w:divBdr>
    </w:div>
    <w:div w:id="1963078063">
      <w:bodyDiv w:val="1"/>
      <w:marLeft w:val="0"/>
      <w:marRight w:val="0"/>
      <w:marTop w:val="0"/>
      <w:marBottom w:val="0"/>
      <w:divBdr>
        <w:top w:val="none" w:sz="0" w:space="0" w:color="auto"/>
        <w:left w:val="none" w:sz="0" w:space="0" w:color="auto"/>
        <w:bottom w:val="none" w:sz="0" w:space="0" w:color="auto"/>
        <w:right w:val="none" w:sz="0" w:space="0" w:color="auto"/>
      </w:divBdr>
    </w:div>
    <w:div w:id="2035838434">
      <w:bodyDiv w:val="1"/>
      <w:marLeft w:val="0"/>
      <w:marRight w:val="0"/>
      <w:marTop w:val="0"/>
      <w:marBottom w:val="0"/>
      <w:divBdr>
        <w:top w:val="none" w:sz="0" w:space="0" w:color="auto"/>
        <w:left w:val="none" w:sz="0" w:space="0" w:color="auto"/>
        <w:bottom w:val="none" w:sz="0" w:space="0" w:color="auto"/>
        <w:right w:val="none" w:sz="0" w:space="0" w:color="auto"/>
      </w:divBdr>
    </w:div>
    <w:div w:id="2055347255">
      <w:bodyDiv w:val="1"/>
      <w:marLeft w:val="0"/>
      <w:marRight w:val="0"/>
      <w:marTop w:val="0"/>
      <w:marBottom w:val="0"/>
      <w:divBdr>
        <w:top w:val="none" w:sz="0" w:space="0" w:color="auto"/>
        <w:left w:val="none" w:sz="0" w:space="0" w:color="auto"/>
        <w:bottom w:val="none" w:sz="0" w:space="0" w:color="auto"/>
        <w:right w:val="none" w:sz="0" w:space="0" w:color="auto"/>
      </w:divBdr>
    </w:div>
    <w:div w:id="2058891929">
      <w:bodyDiv w:val="1"/>
      <w:marLeft w:val="0"/>
      <w:marRight w:val="0"/>
      <w:marTop w:val="0"/>
      <w:marBottom w:val="0"/>
      <w:divBdr>
        <w:top w:val="none" w:sz="0" w:space="0" w:color="auto"/>
        <w:left w:val="none" w:sz="0" w:space="0" w:color="auto"/>
        <w:bottom w:val="none" w:sz="0" w:space="0" w:color="auto"/>
        <w:right w:val="none" w:sz="0" w:space="0" w:color="auto"/>
      </w:divBdr>
    </w:div>
    <w:div w:id="2106001717">
      <w:bodyDiv w:val="1"/>
      <w:marLeft w:val="0"/>
      <w:marRight w:val="0"/>
      <w:marTop w:val="0"/>
      <w:marBottom w:val="0"/>
      <w:divBdr>
        <w:top w:val="none" w:sz="0" w:space="0" w:color="auto"/>
        <w:left w:val="none" w:sz="0" w:space="0" w:color="auto"/>
        <w:bottom w:val="none" w:sz="0" w:space="0" w:color="auto"/>
        <w:right w:val="none" w:sz="0" w:space="0" w:color="auto"/>
      </w:divBdr>
      <w:divsChild>
        <w:div w:id="522322861">
          <w:marLeft w:val="0"/>
          <w:marRight w:val="0"/>
          <w:marTop w:val="0"/>
          <w:marBottom w:val="0"/>
          <w:divBdr>
            <w:top w:val="none" w:sz="0" w:space="0" w:color="auto"/>
            <w:left w:val="none" w:sz="0" w:space="0" w:color="auto"/>
            <w:bottom w:val="none" w:sz="0" w:space="0" w:color="auto"/>
            <w:right w:val="none" w:sz="0" w:space="0" w:color="auto"/>
          </w:divBdr>
          <w:divsChild>
            <w:div w:id="1004012829">
              <w:marLeft w:val="0"/>
              <w:marRight w:val="0"/>
              <w:marTop w:val="0"/>
              <w:marBottom w:val="0"/>
              <w:divBdr>
                <w:top w:val="none" w:sz="0" w:space="0" w:color="auto"/>
                <w:left w:val="none" w:sz="0" w:space="0" w:color="auto"/>
                <w:bottom w:val="none" w:sz="0" w:space="0" w:color="auto"/>
                <w:right w:val="none" w:sz="0" w:space="0" w:color="auto"/>
              </w:divBdr>
            </w:div>
            <w:div w:id="1013338004">
              <w:marLeft w:val="0"/>
              <w:marRight w:val="0"/>
              <w:marTop w:val="0"/>
              <w:marBottom w:val="0"/>
              <w:divBdr>
                <w:top w:val="none" w:sz="0" w:space="0" w:color="auto"/>
                <w:left w:val="none" w:sz="0" w:space="0" w:color="auto"/>
                <w:bottom w:val="none" w:sz="0" w:space="0" w:color="auto"/>
                <w:right w:val="none" w:sz="0" w:space="0" w:color="auto"/>
              </w:divBdr>
            </w:div>
            <w:div w:id="15431035">
              <w:marLeft w:val="0"/>
              <w:marRight w:val="0"/>
              <w:marTop w:val="0"/>
              <w:marBottom w:val="0"/>
              <w:divBdr>
                <w:top w:val="none" w:sz="0" w:space="0" w:color="auto"/>
                <w:left w:val="none" w:sz="0" w:space="0" w:color="auto"/>
                <w:bottom w:val="none" w:sz="0" w:space="0" w:color="auto"/>
                <w:right w:val="none" w:sz="0" w:space="0" w:color="auto"/>
              </w:divBdr>
            </w:div>
            <w:div w:id="7500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2292">
      <w:bodyDiv w:val="1"/>
      <w:marLeft w:val="0"/>
      <w:marRight w:val="0"/>
      <w:marTop w:val="0"/>
      <w:marBottom w:val="0"/>
      <w:divBdr>
        <w:top w:val="none" w:sz="0" w:space="0" w:color="auto"/>
        <w:left w:val="none" w:sz="0" w:space="0" w:color="auto"/>
        <w:bottom w:val="none" w:sz="0" w:space="0" w:color="auto"/>
        <w:right w:val="none" w:sz="0" w:space="0" w:color="auto"/>
      </w:divBdr>
    </w:div>
    <w:div w:id="2144155824">
      <w:bodyDiv w:val="1"/>
      <w:marLeft w:val="0"/>
      <w:marRight w:val="0"/>
      <w:marTop w:val="0"/>
      <w:marBottom w:val="0"/>
      <w:divBdr>
        <w:top w:val="none" w:sz="0" w:space="0" w:color="auto"/>
        <w:left w:val="none" w:sz="0" w:space="0" w:color="auto"/>
        <w:bottom w:val="none" w:sz="0" w:space="0" w:color="auto"/>
        <w:right w:val="none" w:sz="0" w:space="0" w:color="auto"/>
      </w:divBdr>
      <w:divsChild>
        <w:div w:id="489713564">
          <w:marLeft w:val="0"/>
          <w:marRight w:val="0"/>
          <w:marTop w:val="0"/>
          <w:marBottom w:val="0"/>
          <w:divBdr>
            <w:top w:val="none" w:sz="0" w:space="0" w:color="auto"/>
            <w:left w:val="none" w:sz="0" w:space="0" w:color="auto"/>
            <w:bottom w:val="none" w:sz="0" w:space="0" w:color="auto"/>
            <w:right w:val="none" w:sz="0" w:space="0" w:color="auto"/>
          </w:divBdr>
          <w:divsChild>
            <w:div w:id="1354304443">
              <w:marLeft w:val="0"/>
              <w:marRight w:val="0"/>
              <w:marTop w:val="0"/>
              <w:marBottom w:val="0"/>
              <w:divBdr>
                <w:top w:val="none" w:sz="0" w:space="0" w:color="auto"/>
                <w:left w:val="none" w:sz="0" w:space="0" w:color="auto"/>
                <w:bottom w:val="none" w:sz="0" w:space="0" w:color="auto"/>
                <w:right w:val="none" w:sz="0" w:space="0" w:color="auto"/>
              </w:divBdr>
            </w:div>
          </w:divsChild>
        </w:div>
        <w:div w:id="230359094">
          <w:marLeft w:val="0"/>
          <w:marRight w:val="0"/>
          <w:marTop w:val="0"/>
          <w:marBottom w:val="0"/>
          <w:divBdr>
            <w:top w:val="none" w:sz="0" w:space="0" w:color="auto"/>
            <w:left w:val="none" w:sz="0" w:space="0" w:color="auto"/>
            <w:bottom w:val="none" w:sz="0" w:space="0" w:color="auto"/>
            <w:right w:val="none" w:sz="0" w:space="0" w:color="auto"/>
          </w:divBdr>
          <w:divsChild>
            <w:div w:id="1737630406">
              <w:marLeft w:val="0"/>
              <w:marRight w:val="0"/>
              <w:marTop w:val="0"/>
              <w:marBottom w:val="0"/>
              <w:divBdr>
                <w:top w:val="none" w:sz="0" w:space="0" w:color="auto"/>
                <w:left w:val="none" w:sz="0" w:space="0" w:color="auto"/>
                <w:bottom w:val="none" w:sz="0" w:space="0" w:color="auto"/>
                <w:right w:val="none" w:sz="0" w:space="0" w:color="auto"/>
              </w:divBdr>
              <w:divsChild>
                <w:div w:id="836926015">
                  <w:marLeft w:val="0"/>
                  <w:marRight w:val="0"/>
                  <w:marTop w:val="0"/>
                  <w:marBottom w:val="0"/>
                  <w:divBdr>
                    <w:top w:val="none" w:sz="0" w:space="0" w:color="auto"/>
                    <w:left w:val="none" w:sz="0" w:space="0" w:color="auto"/>
                    <w:bottom w:val="none" w:sz="0" w:space="0" w:color="auto"/>
                    <w:right w:val="none" w:sz="0" w:space="0" w:color="auto"/>
                  </w:divBdr>
                  <w:divsChild>
                    <w:div w:id="16426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4510">
          <w:marLeft w:val="0"/>
          <w:marRight w:val="0"/>
          <w:marTop w:val="0"/>
          <w:marBottom w:val="0"/>
          <w:divBdr>
            <w:top w:val="none" w:sz="0" w:space="0" w:color="auto"/>
            <w:left w:val="none" w:sz="0" w:space="0" w:color="auto"/>
            <w:bottom w:val="none" w:sz="0" w:space="0" w:color="auto"/>
            <w:right w:val="none" w:sz="0" w:space="0" w:color="auto"/>
          </w:divBdr>
          <w:divsChild>
            <w:div w:id="1907913471">
              <w:marLeft w:val="0"/>
              <w:marRight w:val="0"/>
              <w:marTop w:val="0"/>
              <w:marBottom w:val="0"/>
              <w:divBdr>
                <w:top w:val="none" w:sz="0" w:space="0" w:color="auto"/>
                <w:left w:val="none" w:sz="0" w:space="0" w:color="auto"/>
                <w:bottom w:val="none" w:sz="0" w:space="0" w:color="auto"/>
                <w:right w:val="none" w:sz="0" w:space="0" w:color="auto"/>
              </w:divBdr>
              <w:divsChild>
                <w:div w:id="1757632855">
                  <w:marLeft w:val="0"/>
                  <w:marRight w:val="0"/>
                  <w:marTop w:val="0"/>
                  <w:marBottom w:val="0"/>
                  <w:divBdr>
                    <w:top w:val="none" w:sz="0" w:space="0" w:color="auto"/>
                    <w:left w:val="none" w:sz="0" w:space="0" w:color="auto"/>
                    <w:bottom w:val="none" w:sz="0" w:space="0" w:color="auto"/>
                    <w:right w:val="none" w:sz="0" w:space="0" w:color="auto"/>
                  </w:divBdr>
                  <w:divsChild>
                    <w:div w:id="2014338167">
                      <w:marLeft w:val="0"/>
                      <w:marRight w:val="0"/>
                      <w:marTop w:val="0"/>
                      <w:marBottom w:val="0"/>
                      <w:divBdr>
                        <w:top w:val="none" w:sz="0" w:space="0" w:color="auto"/>
                        <w:left w:val="none" w:sz="0" w:space="0" w:color="auto"/>
                        <w:bottom w:val="none" w:sz="0" w:space="0" w:color="auto"/>
                        <w:right w:val="none" w:sz="0" w:space="0" w:color="auto"/>
                      </w:divBdr>
                      <w:divsChild>
                        <w:div w:id="1446577963">
                          <w:marLeft w:val="0"/>
                          <w:marRight w:val="0"/>
                          <w:marTop w:val="0"/>
                          <w:marBottom w:val="0"/>
                          <w:divBdr>
                            <w:top w:val="none" w:sz="0" w:space="0" w:color="auto"/>
                            <w:left w:val="none" w:sz="0" w:space="0" w:color="auto"/>
                            <w:bottom w:val="none" w:sz="0" w:space="0" w:color="auto"/>
                            <w:right w:val="none" w:sz="0" w:space="0" w:color="auto"/>
                          </w:divBdr>
                          <w:divsChild>
                            <w:div w:id="1084692477">
                              <w:marLeft w:val="0"/>
                              <w:marRight w:val="0"/>
                              <w:marTop w:val="0"/>
                              <w:marBottom w:val="0"/>
                              <w:divBdr>
                                <w:top w:val="none" w:sz="0" w:space="0" w:color="auto"/>
                                <w:left w:val="none" w:sz="0" w:space="0" w:color="auto"/>
                                <w:bottom w:val="none" w:sz="0" w:space="0" w:color="auto"/>
                                <w:right w:val="none" w:sz="0" w:space="0" w:color="auto"/>
                              </w:divBdr>
                              <w:divsChild>
                                <w:div w:id="349962675">
                                  <w:marLeft w:val="0"/>
                                  <w:marRight w:val="0"/>
                                  <w:marTop w:val="0"/>
                                  <w:marBottom w:val="0"/>
                                  <w:divBdr>
                                    <w:top w:val="none" w:sz="0" w:space="0" w:color="auto"/>
                                    <w:left w:val="none" w:sz="0" w:space="0" w:color="auto"/>
                                    <w:bottom w:val="none" w:sz="0" w:space="0" w:color="auto"/>
                                    <w:right w:val="none" w:sz="0" w:space="0" w:color="auto"/>
                                  </w:divBdr>
                                </w:div>
                                <w:div w:id="703481413">
                                  <w:marLeft w:val="0"/>
                                  <w:marRight w:val="0"/>
                                  <w:marTop w:val="0"/>
                                  <w:marBottom w:val="0"/>
                                  <w:divBdr>
                                    <w:top w:val="none" w:sz="0" w:space="0" w:color="auto"/>
                                    <w:left w:val="none" w:sz="0" w:space="0" w:color="auto"/>
                                    <w:bottom w:val="none" w:sz="0" w:space="0" w:color="auto"/>
                                    <w:right w:val="none" w:sz="0" w:space="0" w:color="auto"/>
                                  </w:divBdr>
                                </w:div>
                                <w:div w:id="1333603661">
                                  <w:marLeft w:val="0"/>
                                  <w:marRight w:val="0"/>
                                  <w:marTop w:val="0"/>
                                  <w:marBottom w:val="0"/>
                                  <w:divBdr>
                                    <w:top w:val="none" w:sz="0" w:space="0" w:color="auto"/>
                                    <w:left w:val="none" w:sz="0" w:space="0" w:color="auto"/>
                                    <w:bottom w:val="none" w:sz="0" w:space="0" w:color="auto"/>
                                    <w:right w:val="none" w:sz="0" w:space="0" w:color="auto"/>
                                  </w:divBdr>
                                </w:div>
                                <w:div w:id="2033847242">
                                  <w:marLeft w:val="0"/>
                                  <w:marRight w:val="0"/>
                                  <w:marTop w:val="0"/>
                                  <w:marBottom w:val="0"/>
                                  <w:divBdr>
                                    <w:top w:val="none" w:sz="0" w:space="0" w:color="auto"/>
                                    <w:left w:val="none" w:sz="0" w:space="0" w:color="auto"/>
                                    <w:bottom w:val="none" w:sz="0" w:space="0" w:color="auto"/>
                                    <w:right w:val="none" w:sz="0" w:space="0" w:color="auto"/>
                                  </w:divBdr>
                                </w:div>
                                <w:div w:id="1617636335">
                                  <w:marLeft w:val="0"/>
                                  <w:marRight w:val="0"/>
                                  <w:marTop w:val="0"/>
                                  <w:marBottom w:val="0"/>
                                  <w:divBdr>
                                    <w:top w:val="none" w:sz="0" w:space="0" w:color="auto"/>
                                    <w:left w:val="none" w:sz="0" w:space="0" w:color="auto"/>
                                    <w:bottom w:val="none" w:sz="0" w:space="0" w:color="auto"/>
                                    <w:right w:val="none" w:sz="0" w:space="0" w:color="auto"/>
                                  </w:divBdr>
                                </w:div>
                                <w:div w:id="935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47647">
          <w:marLeft w:val="0"/>
          <w:marRight w:val="0"/>
          <w:marTop w:val="0"/>
          <w:marBottom w:val="0"/>
          <w:divBdr>
            <w:top w:val="none" w:sz="0" w:space="0" w:color="auto"/>
            <w:left w:val="none" w:sz="0" w:space="0" w:color="auto"/>
            <w:bottom w:val="none" w:sz="0" w:space="0" w:color="auto"/>
            <w:right w:val="none" w:sz="0" w:space="0" w:color="auto"/>
          </w:divBdr>
          <w:divsChild>
            <w:div w:id="664238893">
              <w:marLeft w:val="0"/>
              <w:marRight w:val="0"/>
              <w:marTop w:val="0"/>
              <w:marBottom w:val="0"/>
              <w:divBdr>
                <w:top w:val="none" w:sz="0" w:space="0" w:color="auto"/>
                <w:left w:val="none" w:sz="0" w:space="0" w:color="auto"/>
                <w:bottom w:val="none" w:sz="0" w:space="0" w:color="auto"/>
                <w:right w:val="none" w:sz="0" w:space="0" w:color="auto"/>
              </w:divBdr>
              <w:divsChild>
                <w:div w:id="1164011949">
                  <w:marLeft w:val="0"/>
                  <w:marRight w:val="0"/>
                  <w:marTop w:val="0"/>
                  <w:marBottom w:val="0"/>
                  <w:divBdr>
                    <w:top w:val="none" w:sz="0" w:space="0" w:color="auto"/>
                    <w:left w:val="none" w:sz="0" w:space="0" w:color="auto"/>
                    <w:bottom w:val="none" w:sz="0" w:space="0" w:color="auto"/>
                    <w:right w:val="none" w:sz="0" w:space="0" w:color="auto"/>
                  </w:divBdr>
                  <w:divsChild>
                    <w:div w:id="3893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cpu%20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FAFD-562A-4824-B208-D50A1DD2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9</Pages>
  <Words>3335</Words>
  <Characters>20011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Szepielak</dc:creator>
  <cp:lastModifiedBy>Paulina Mateusiak</cp:lastModifiedBy>
  <cp:revision>18</cp:revision>
  <cp:lastPrinted>2023-07-13T09:34:00Z</cp:lastPrinted>
  <dcterms:created xsi:type="dcterms:W3CDTF">2023-07-11T11:45:00Z</dcterms:created>
  <dcterms:modified xsi:type="dcterms:W3CDTF">2023-07-27T13:31:00Z</dcterms:modified>
</cp:coreProperties>
</file>