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148E2" w14:textId="77777777" w:rsidR="003225D7" w:rsidRPr="00D46CAC" w:rsidRDefault="003225D7" w:rsidP="003225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3A95DCCB" w14:textId="77777777" w:rsidR="003225D7" w:rsidRPr="00CE650C" w:rsidRDefault="003225D7" w:rsidP="003225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FF0000"/>
          <w:lang w:eastAsia="pl-PL"/>
        </w:rPr>
      </w:pPr>
      <w:r w:rsidRPr="00BF2C84">
        <w:rPr>
          <w:rFonts w:ascii="Times New Roman" w:eastAsia="Times New Roman" w:hAnsi="Times New Roman"/>
          <w:b/>
          <w:lang w:eastAsia="pl-PL"/>
        </w:rPr>
        <w:t xml:space="preserve"> </w:t>
      </w:r>
      <w:r w:rsidRPr="00C02F01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24437A8" w14:textId="77777777" w:rsidR="003225D7" w:rsidRPr="00C02F01" w:rsidRDefault="003225D7" w:rsidP="003225D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7EEB1" w14:textId="09FFA8D5" w:rsidR="003225D7" w:rsidRPr="00C02F01" w:rsidRDefault="003225D7" w:rsidP="00322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02F0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OPIS PRZEDMIOTU ZAMÓWIENIA – część nr </w:t>
      </w:r>
      <w:r w:rsidR="003C1F97" w:rsidRPr="00C02F01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</w:p>
    <w:p w14:paraId="672CBACA" w14:textId="77777777" w:rsidR="003225D7" w:rsidRPr="00C02F01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F01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C02F01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A06C3F4" w14:textId="517B0ABC" w:rsidR="003225D7" w:rsidRPr="00C02F01" w:rsidRDefault="007B3C55" w:rsidP="007B3C5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C02F01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bookmarkStart w:id="0" w:name="_Hlk133403702"/>
      <w:r w:rsidR="003225D7" w:rsidRPr="00C02F01">
        <w:rPr>
          <w:rFonts w:ascii="Times New Roman" w:eastAsia="Times New Roman" w:hAnsi="Times New Roman"/>
          <w:b/>
          <w:sz w:val="26"/>
          <w:szCs w:val="26"/>
          <w:lang w:eastAsia="x-none"/>
        </w:rPr>
        <w:t>Zakładu</w:t>
      </w:r>
      <w:r w:rsidR="00030182" w:rsidRPr="00C02F01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</w:t>
      </w:r>
      <w:r w:rsidR="00CE650C" w:rsidRPr="00C02F01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Bromatologii </w:t>
      </w:r>
      <w:r w:rsidR="003225D7" w:rsidRPr="00C02F01">
        <w:rPr>
          <w:rFonts w:ascii="Times New Roman" w:eastAsia="Times New Roman" w:hAnsi="Times New Roman"/>
          <w:b/>
          <w:sz w:val="26"/>
          <w:szCs w:val="26"/>
          <w:lang w:eastAsia="x-none"/>
        </w:rPr>
        <w:t>UMB</w:t>
      </w:r>
      <w:r w:rsidRPr="00C02F01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r w:rsidRPr="00C02F01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</w:p>
    <w:p w14:paraId="3098490C" w14:textId="42FCC112" w:rsidR="003225D7" w:rsidRDefault="005E3C6A" w:rsidP="003225D7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bookmarkStart w:id="1" w:name="_Hlk126824462"/>
      <w:r w:rsidRPr="00C02F01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Kontener do przechowywania próbek w ciekłym azocie </w:t>
      </w:r>
    </w:p>
    <w:p w14:paraId="75879D29" w14:textId="4F2AC2B7" w:rsidR="00A26810" w:rsidRPr="00A26810" w:rsidRDefault="00A26810" w:rsidP="00A26810">
      <w:pPr>
        <w:tabs>
          <w:tab w:val="center" w:pos="4818"/>
          <w:tab w:val="left" w:pos="7545"/>
        </w:tabs>
        <w:spacing w:after="12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</w:pPr>
      <w:r w:rsidRPr="00A26810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>Modyfikacja: pkt. 2 i 6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7"/>
        <w:gridCol w:w="3867"/>
        <w:gridCol w:w="2409"/>
        <w:gridCol w:w="1276"/>
        <w:gridCol w:w="1237"/>
      </w:tblGrid>
      <w:tr w:rsidR="00C02F01" w:rsidRPr="00C02F01" w14:paraId="214F3963" w14:textId="77777777" w:rsidTr="0064511F">
        <w:trPr>
          <w:trHeight w:val="872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bookmarkEnd w:id="1"/>
          <w:p w14:paraId="5D37304B" w14:textId="77777777" w:rsidR="003225D7" w:rsidRPr="00C02F01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02F01">
              <w:rPr>
                <w:rFonts w:ascii="Arial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29448C68" w14:textId="77777777" w:rsidR="003225D7" w:rsidRPr="00C02F01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5CB3F7B" w14:textId="77777777" w:rsidR="003225D7" w:rsidRPr="00C02F01" w:rsidRDefault="003225D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02F01" w:rsidRPr="00C02F01" w14:paraId="3512CA1C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4D6C" w14:textId="77777777" w:rsidR="00023531" w:rsidRPr="00C02F01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7FC2CDC" w14:textId="77777777" w:rsidR="00023531" w:rsidRPr="00C02F01" w:rsidRDefault="00023531" w:rsidP="00023531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C02F01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1BAE1" w14:textId="77777777" w:rsidR="00023531" w:rsidRPr="00C02F01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C02F01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C02F01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</w:t>
            </w:r>
          </w:p>
          <w:p w14:paraId="3A7B241A" w14:textId="77777777" w:rsidR="00023531" w:rsidRPr="00C02F01" w:rsidRDefault="00023531" w:rsidP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C02F01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D589" w14:textId="77777777" w:rsidR="00023531" w:rsidRPr="00C02F01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C02F01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A550" w14:textId="77777777" w:rsidR="00023531" w:rsidRPr="00C02F01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C02F01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BEEA" w14:textId="77777777" w:rsidR="00023531" w:rsidRPr="00C02F01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C02F01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C02F01" w:rsidRPr="00C02F01" w14:paraId="3A31CD95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0695E" w14:textId="77777777" w:rsidR="00023531" w:rsidRPr="00C02F01" w:rsidRDefault="00023531" w:rsidP="000235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702C8" w14:textId="77777777" w:rsidR="00023531" w:rsidRPr="00C02F01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F02" w14:textId="77777777" w:rsidR="00023531" w:rsidRPr="00C02F01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4D17" w14:textId="77777777" w:rsidR="00023531" w:rsidRPr="00C02F01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D2B44" w14:textId="168BC494" w:rsidR="00023531" w:rsidRPr="00C02F01" w:rsidRDefault="004C020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C02F01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="00C02F01" w:rsidRPr="00C02F01" w14:paraId="50A3230E" w14:textId="77777777" w:rsidTr="0064511F">
        <w:trPr>
          <w:trHeight w:val="744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9B51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C02F01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C02F01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C02F01" w:rsidRPr="00C02F01" w14:paraId="730A8967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A582" w14:textId="77777777" w:rsidR="003225D7" w:rsidRPr="00C02F01" w:rsidRDefault="003225D7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C02F01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267" w14:textId="77777777" w:rsidR="003225D7" w:rsidRPr="00C02F01" w:rsidRDefault="003225D7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C02F01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C02F01" w:rsidRPr="00C02F01" w14:paraId="1A7EC5E2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3943" w14:textId="77777777" w:rsidR="005C21F3" w:rsidRPr="00C02F01" w:rsidRDefault="005C21F3" w:rsidP="005C21F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17D" w14:textId="4AE86195" w:rsidR="005C21F3" w:rsidRPr="00C02F01" w:rsidRDefault="005C43B1" w:rsidP="004C0206">
            <w:pPr>
              <w:tabs>
                <w:tab w:val="center" w:pos="4818"/>
                <w:tab w:val="left" w:pos="7545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</w:pPr>
            <w:r w:rsidRPr="00C02F01"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  <w:t>Kontener do przechowywania próbek w ciekłym azocie</w:t>
            </w:r>
          </w:p>
        </w:tc>
      </w:tr>
      <w:tr w:rsidR="00C02F01" w:rsidRPr="00C02F01" w14:paraId="0F0935D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311E" w14:textId="77777777" w:rsidR="003225D7" w:rsidRPr="00C02F01" w:rsidRDefault="003225D7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0059" w14:textId="0B7A882F" w:rsidR="003225D7" w:rsidRPr="00C02F01" w:rsidRDefault="002B32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Pojemność nie mniejsza niż 47,00</w:t>
            </w:r>
            <w:r w:rsid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</w:t>
            </w:r>
          </w:p>
        </w:tc>
      </w:tr>
      <w:tr w:rsidR="00C02F01" w:rsidRPr="00C02F01" w14:paraId="319E819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8044" w14:textId="77777777" w:rsidR="00320950" w:rsidRPr="00C02F01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6946" w14:textId="0FA821A7" w:rsidR="00320950" w:rsidRPr="00C02F01" w:rsidRDefault="002B32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Wysokość nie większa niż </w:t>
            </w:r>
            <w:r w:rsidR="00A26810" w:rsidRPr="00A2681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718</w:t>
            </w:r>
            <w:r w:rsid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mm.</w:t>
            </w:r>
          </w:p>
        </w:tc>
      </w:tr>
      <w:tr w:rsidR="00C02F01" w:rsidRPr="00C02F01" w14:paraId="36BAF2B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189E" w14:textId="77777777" w:rsidR="00320950" w:rsidRPr="00C02F01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3040" w14:textId="1FFA9E62" w:rsidR="00320950" w:rsidRPr="00C02F01" w:rsidRDefault="002B32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Średnica zewn. nie mniejsza niż 500</w:t>
            </w:r>
            <w:r w:rsid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mm.</w:t>
            </w:r>
          </w:p>
        </w:tc>
      </w:tr>
      <w:tr w:rsidR="00C02F01" w:rsidRPr="00C02F01" w14:paraId="3B2B41B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5F20" w14:textId="77777777" w:rsidR="00320950" w:rsidRPr="00C02F01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302E" w14:textId="6C9AE720" w:rsidR="00320950" w:rsidRPr="00C02F01" w:rsidRDefault="002B32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Średnica wlotu nie mniejsza niż 127</w:t>
            </w:r>
            <w:r w:rsid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mm.</w:t>
            </w:r>
          </w:p>
        </w:tc>
      </w:tr>
      <w:tr w:rsidR="00C02F01" w:rsidRPr="00C02F01" w14:paraId="102CA65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38B4" w14:textId="77777777" w:rsidR="00320950" w:rsidRPr="00C02F01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0730" w14:textId="1DF263D6" w:rsidR="00320950" w:rsidRPr="00C02F01" w:rsidRDefault="002B32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Ciężar pustego naczynia nie większy niż 20,00 kg.</w:t>
            </w:r>
          </w:p>
        </w:tc>
      </w:tr>
      <w:tr w:rsidR="00C02F01" w:rsidRPr="00C02F01" w14:paraId="69DE0EC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BE96" w14:textId="77777777" w:rsidR="00320950" w:rsidRPr="00C02F01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5217" w14:textId="4438680E" w:rsidR="00320950" w:rsidRPr="00C02F01" w:rsidRDefault="002B32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wyposażeniu </w:t>
            </w:r>
            <w:r w:rsidR="006410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 niż </w:t>
            </w:r>
            <w:r w:rsidRP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 </w:t>
            </w:r>
            <w:proofErr w:type="spellStart"/>
            <w:r w:rsidRP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racków</w:t>
            </w:r>
            <w:proofErr w:type="spellEnd"/>
            <w:r w:rsidRP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poj. po 5 pudełek po 25 miejsc na probówki </w:t>
            </w:r>
            <w:r w:rsidR="00C02F01" w:rsidRPr="00C0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ml</w:t>
            </w:r>
            <w:r w:rsidR="00A268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26810" w:rsidRPr="00A2681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lub nie mniej niż 6 </w:t>
            </w:r>
            <w:proofErr w:type="spellStart"/>
            <w:r w:rsidR="00A26810" w:rsidRPr="00A2681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racków</w:t>
            </w:r>
            <w:proofErr w:type="spellEnd"/>
            <w:r w:rsidR="00A26810" w:rsidRPr="00A2681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umożliwiających przechowywanie łącznie 1110 probówek o pojemności 2 ml.</w:t>
            </w:r>
          </w:p>
        </w:tc>
      </w:tr>
    </w:tbl>
    <w:p w14:paraId="17EF3709" w14:textId="65064D73" w:rsidR="005164F5" w:rsidRPr="00C02F01" w:rsidRDefault="005164F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DD62386" w14:textId="532C5D42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0287A3" w14:textId="441A702D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54E40C5" w14:textId="661797E9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22BB763" w14:textId="52272077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215445B" w14:textId="44EC29B4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308C5A5" w14:textId="729309F4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DF1CCA1" w14:textId="1044010D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BE90AEB" w14:textId="56549FE1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78651A9" w14:textId="46F7687B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C701758" w14:textId="133C4A96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B061823" w14:textId="03D8C0AC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D6444AD" w14:textId="7AAB718B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E2FD364" w14:textId="2BCD5A67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011E84E" w14:textId="4A09A55E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F19E75B" w14:textId="4FCD7E3A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9704DC4" w14:textId="046411C1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E09B969" w14:textId="261AAFA3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D0C66C" w14:textId="2C58FEA5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D2DB883" w14:textId="0E0C58C1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AB58B9B" w14:textId="71B96237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FF9DEEC" w14:textId="5FEA092E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06F16E2" w14:textId="30CDA888" w:rsidR="00C02F01" w:rsidRPr="00C02F01" w:rsidRDefault="00C02F0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A165C1" w14:textId="11C99F0B" w:rsidR="005164F5" w:rsidRPr="00C02F01" w:rsidRDefault="005164F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9E81E47" w14:textId="77777777" w:rsidR="00BD3CE9" w:rsidRPr="00C02F01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DE58B1" w14:textId="77777777" w:rsidR="003225D7" w:rsidRPr="00C02F01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C02F01" w:rsidRPr="00C02F01" w14:paraId="33CCFC98" w14:textId="77777777" w:rsidTr="00FD2A97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7969" w14:textId="77777777" w:rsidR="003225D7" w:rsidRPr="00C02F01" w:rsidRDefault="003225D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lang w:eastAsia="pl-PL"/>
              </w:rPr>
            </w:pPr>
            <w:r w:rsidRPr="00C02F01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7553" w14:textId="77777777" w:rsidR="003225D7" w:rsidRPr="00C02F01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C02F01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C02F01" w:rsidRPr="00C02F01" w14:paraId="04BB72B0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E68" w14:textId="77777777" w:rsidR="003225D7" w:rsidRPr="00C02F01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27CB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C02F01" w:rsidRPr="00C02F01" w14:paraId="0DC66436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788B" w14:textId="77777777" w:rsidR="003225D7" w:rsidRPr="00C02F01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4595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C02F01" w:rsidRPr="00C02F01" w14:paraId="69CDEB37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17E" w14:textId="77777777" w:rsidR="003225D7" w:rsidRPr="00C02F01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A940" w14:textId="77777777" w:rsidR="003225D7" w:rsidRPr="00C02F01" w:rsidRDefault="003225D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C02F01" w:rsidRPr="00C02F01" w14:paraId="2A148EF5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9DA3" w14:textId="77777777" w:rsidR="003225D7" w:rsidRPr="00C02F01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24F9" w14:textId="77777777" w:rsidR="003225D7" w:rsidRPr="00C02F01" w:rsidRDefault="003225D7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4FC0251F" w14:textId="77777777" w:rsidR="003225D7" w:rsidRPr="00C02F01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C02F01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195CE6BD" w14:textId="77777777" w:rsidR="003225D7" w:rsidRPr="00C02F01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C02F01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1C0C9749" w14:textId="77777777" w:rsidR="003225D7" w:rsidRPr="00C02F01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20788B" w:rsidRPr="00C02F01" w14:paraId="0A76A9EC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12C2" w14:textId="77777777" w:rsidR="0020788B" w:rsidRPr="00C02F01" w:rsidRDefault="0020788B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A0CC" w14:textId="77777777" w:rsidR="0020788B" w:rsidRPr="00C02F01" w:rsidRDefault="0020788B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Zamawiający zaleca wykonanie wizji lokalnej pomieszczeń przed złożeniem oferty w celu zapoznania się z istniejącymi warunkami i ustaleniu szczegółów technicznych nie podanych w specyfikacji.</w:t>
            </w:r>
          </w:p>
        </w:tc>
      </w:tr>
    </w:tbl>
    <w:p w14:paraId="0561874C" w14:textId="77777777" w:rsidR="003225D7" w:rsidRPr="00C02F01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99029CE" w14:textId="77777777" w:rsidR="003225D7" w:rsidRPr="00C02F01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7AA08A57" w14:textId="77777777" w:rsidR="003225D7" w:rsidRPr="00C02F01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7BE828E2" w14:textId="77777777" w:rsidR="003225D7" w:rsidRPr="00C02F01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8A6869D" w14:textId="482D16B1" w:rsidR="0096155C" w:rsidRPr="00C02F01" w:rsidRDefault="0096155C" w:rsidP="0096155C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C02F01">
        <w:rPr>
          <w:rFonts w:ascii="Arial" w:eastAsia="Times New Roman" w:hAnsi="Arial" w:cs="Arial"/>
          <w:lang w:eastAsia="pl-PL"/>
        </w:rPr>
        <w:t>Nazwa, adres, nr tel., e-mail serwisu gwarancyjnego)</w:t>
      </w:r>
      <w:r w:rsidR="00E36149">
        <w:rPr>
          <w:rFonts w:ascii="Arial" w:eastAsia="Times New Roman" w:hAnsi="Arial" w:cs="Arial"/>
          <w:lang w:eastAsia="pl-PL"/>
        </w:rPr>
        <w:t xml:space="preserve"> </w:t>
      </w:r>
      <w:r w:rsidRPr="00C02F01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  <w:r w:rsidR="00E36149">
        <w:rPr>
          <w:rFonts w:ascii="Arial" w:eastAsia="Times New Roman" w:hAnsi="Arial" w:cs="Arial"/>
          <w:sz w:val="20"/>
          <w:lang w:eastAsia="pl-PL"/>
        </w:rPr>
        <w:t>……….</w:t>
      </w:r>
    </w:p>
    <w:p w14:paraId="5F93EAE0" w14:textId="6EFF297A" w:rsidR="0096155C" w:rsidRPr="0096155C" w:rsidRDefault="0096155C" w:rsidP="0096155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02F01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14755AEB" w14:textId="1C46B4D4" w:rsidR="003225D7" w:rsidRPr="00C02F01" w:rsidRDefault="003225D7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C02F01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C02F01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C02F01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C02F01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C02F01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C02F01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C02F01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752DA3BD" w14:textId="77777777" w:rsidR="003225D7" w:rsidRPr="00C02F01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2EF769A" w14:textId="77777777" w:rsidR="003225D7" w:rsidRPr="00C02F01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8A48450" w14:textId="77777777" w:rsidR="003225D7" w:rsidRPr="00C02F01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  <w:bookmarkStart w:id="2" w:name="_GoBack"/>
      <w:bookmarkEnd w:id="2"/>
    </w:p>
    <w:p w14:paraId="6A74D983" w14:textId="77777777" w:rsidR="003225D7" w:rsidRPr="00C02F01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FC95860" w14:textId="77777777" w:rsidR="003225D7" w:rsidRPr="00C02F01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C02F01">
        <w:rPr>
          <w:rFonts w:ascii="Arial" w:hAnsi="Arial" w:cs="Arial"/>
          <w:b/>
          <w:szCs w:val="24"/>
        </w:rPr>
        <w:t>………………………………………………</w:t>
      </w:r>
    </w:p>
    <w:p w14:paraId="0A500FEE" w14:textId="77777777" w:rsidR="003225D7" w:rsidRPr="00C02F01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02F01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3C7FC1A7" w14:textId="77777777" w:rsidR="003225D7" w:rsidRPr="00C02F01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C34F33F" w14:textId="77777777" w:rsidR="003225D7" w:rsidRPr="00C02F01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596894DB" w14:textId="77777777" w:rsidR="00FD2A97" w:rsidRPr="00C02F01" w:rsidRDefault="00FD2A9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5E907FD7" w14:textId="77777777" w:rsidR="003225D7" w:rsidRPr="00C02F01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885480D" w14:textId="77777777" w:rsidR="003225D7" w:rsidRPr="00C02F01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04A884F" w14:textId="77777777" w:rsidR="003225D7" w:rsidRPr="00C02F01" w:rsidRDefault="003225D7" w:rsidP="00C02F01">
      <w:pPr>
        <w:spacing w:after="0" w:line="240" w:lineRule="auto"/>
        <w:rPr>
          <w:rFonts w:ascii="Arial" w:hAnsi="Arial" w:cs="Arial"/>
          <w:b/>
          <w:szCs w:val="24"/>
        </w:rPr>
      </w:pPr>
    </w:p>
    <w:p w14:paraId="04095171" w14:textId="77777777" w:rsidR="007E5111" w:rsidRPr="00C02F01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65C0A61" w14:textId="2C6399A0" w:rsidR="003225D7" w:rsidRPr="00C02F01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C02F01">
        <w:rPr>
          <w:rFonts w:ascii="Arial" w:hAnsi="Arial" w:cs="Arial"/>
          <w:b/>
          <w:szCs w:val="24"/>
        </w:rPr>
        <w:t>Załącznik nr 4 do SWZ</w:t>
      </w:r>
    </w:p>
    <w:p w14:paraId="0406F040" w14:textId="77777777" w:rsidR="003225D7" w:rsidRPr="00C02F01" w:rsidRDefault="003225D7" w:rsidP="003225D7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193B85E5" w14:textId="3D7064A1" w:rsidR="003225D7" w:rsidRPr="00C02F01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2F01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C02F01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C02F01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  <w:r w:rsidRPr="00C02F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3C1F97" w:rsidRPr="00C02F01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</w:p>
    <w:p w14:paraId="7BD313CB" w14:textId="77777777" w:rsidR="005E3C6A" w:rsidRPr="00C02F01" w:rsidRDefault="00CE650C" w:rsidP="005E3C6A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C02F01">
        <w:rPr>
          <w:rFonts w:ascii="Times New Roman" w:eastAsia="Times New Roman" w:hAnsi="Times New Roman"/>
          <w:b/>
          <w:sz w:val="26"/>
          <w:szCs w:val="26"/>
          <w:lang w:eastAsia="x-none"/>
        </w:rPr>
        <w:t>Zakładu Bromatologii UMB</w:t>
      </w:r>
    </w:p>
    <w:p w14:paraId="0D571B68" w14:textId="17498DD6" w:rsidR="005E3C6A" w:rsidRPr="00C02F01" w:rsidRDefault="005E3C6A" w:rsidP="005E3C6A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C02F01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 Kontener do przechowywania próbek w ciekłym azocie </w:t>
      </w:r>
    </w:p>
    <w:p w14:paraId="434987CC" w14:textId="77777777" w:rsidR="00CE650C" w:rsidRPr="00C02F01" w:rsidRDefault="00CE650C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14:paraId="70E4DC9E" w14:textId="5BB2F312" w:rsidR="003225D7" w:rsidRPr="00C02F01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C02F01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C02F01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7B23D6BF" w14:textId="77777777" w:rsidR="00CE650C" w:rsidRPr="00C02F01" w:rsidRDefault="00CE650C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C02F01" w:rsidRPr="00C02F01" w14:paraId="615C7AA6" w14:textId="77777777" w:rsidTr="003225D7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552" w14:textId="77777777" w:rsidR="003225D7" w:rsidRPr="00C02F01" w:rsidRDefault="003225D7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2F0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A69" w14:textId="77777777" w:rsidR="003225D7" w:rsidRPr="00C02F01" w:rsidRDefault="003225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C02F01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7E5111" w:rsidRPr="00C02F01" w14:paraId="47C63876" w14:textId="77777777" w:rsidTr="003225D7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E3E" w14:textId="77777777" w:rsidR="003225D7" w:rsidRPr="00C02F01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C02F01">
              <w:rPr>
                <w:rFonts w:ascii="Arial" w:eastAsia="Times New Roman" w:hAnsi="Arial" w:cs="Arial"/>
                <w:b/>
                <w:bCs/>
                <w:lang w:eastAsia="pl-PL"/>
              </w:rPr>
              <w:t>nie krótszy niż 24 miesięcy.</w:t>
            </w:r>
          </w:p>
          <w:p w14:paraId="4F61357E" w14:textId="77777777" w:rsidR="003225D7" w:rsidRPr="00C02F01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2F01">
              <w:rPr>
                <w:rFonts w:ascii="Arial" w:eastAsia="Times New Roman" w:hAnsi="Arial" w:cs="Arial"/>
                <w:b/>
                <w:bCs/>
                <w:lang w:eastAsia="pl-PL"/>
              </w:rPr>
              <w:t>Okres punktowany od 24 miesięcy do 48 miesięcy.</w:t>
            </w:r>
          </w:p>
          <w:p w14:paraId="5F4DFBDD" w14:textId="77777777" w:rsidR="003225D7" w:rsidRPr="00C02F01" w:rsidRDefault="003225D7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2F01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4DC42600" w14:textId="77777777" w:rsidR="003225D7" w:rsidRPr="00C02F01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78F2AA3C" w14:textId="77777777" w:rsidR="003225D7" w:rsidRPr="00C02F01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1079B0A4" w14:textId="77777777" w:rsidR="003225D7" w:rsidRPr="00C02F01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(24 miesięcy),</w:t>
            </w:r>
          </w:p>
          <w:p w14:paraId="277A4C56" w14:textId="77777777" w:rsidR="003225D7" w:rsidRPr="00C02F01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19CF4108" w14:textId="77777777" w:rsidR="003225D7" w:rsidRPr="00C02F01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- wpisze okres gwarancji krótszy niż minimalny (24 miesięcy)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5D1" w14:textId="77777777" w:rsidR="003225D7" w:rsidRPr="00C02F01" w:rsidRDefault="0032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1A70CFED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B2C76C" w14:textId="77777777" w:rsidR="003225D7" w:rsidRPr="00C02F01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2993787" w14:textId="77777777" w:rsidR="003225D7" w:rsidRPr="00C02F01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AF3FFDA" w14:textId="77777777" w:rsidR="003225D7" w:rsidRPr="00C02F01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DAB1574" w14:textId="77777777" w:rsidR="003225D7" w:rsidRPr="00C02F01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3762D304" w14:textId="77777777" w:rsidR="003225D7" w:rsidRPr="00C02F01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5460C0E" w14:textId="77777777" w:rsidR="003225D7" w:rsidRPr="00C02F01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B49597D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02F01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57FAF989" w14:textId="77777777" w:rsidR="003225D7" w:rsidRPr="00C02F01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02F01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5243D08A" w14:textId="77777777" w:rsidR="003225D7" w:rsidRPr="00C02F01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EA41AD3" w14:textId="77777777" w:rsidR="003225D7" w:rsidRPr="00C02F01" w:rsidRDefault="003225D7" w:rsidP="00B203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02F01">
        <w:rPr>
          <w:rFonts w:ascii="Arial" w:eastAsia="Times New Roman" w:hAnsi="Arial" w:cs="Arial"/>
          <w:b/>
          <w:lang w:eastAsia="pl-PL"/>
        </w:rPr>
        <w:br w:type="page"/>
      </w:r>
    </w:p>
    <w:p w14:paraId="48A5B837" w14:textId="77777777" w:rsidR="003225D7" w:rsidRPr="00C02F01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898EC3A" w14:textId="77777777" w:rsidR="003225D7" w:rsidRPr="00C02F01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C02F01">
        <w:rPr>
          <w:rFonts w:ascii="Arial" w:eastAsia="Times New Roman" w:hAnsi="Arial" w:cs="Arial"/>
          <w:b/>
          <w:lang w:eastAsia="pl-PL"/>
        </w:rPr>
        <w:t>Załącznik nr 5 do SWZ</w:t>
      </w:r>
    </w:p>
    <w:p w14:paraId="3DAB232B" w14:textId="77777777" w:rsidR="003225D7" w:rsidRPr="00C02F01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9710801" w14:textId="1A8C5850" w:rsidR="003225D7" w:rsidRPr="00C02F01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C02F01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C02F01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  <w:r w:rsidRPr="00C02F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3C1F97" w:rsidRPr="00C02F01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</w:p>
    <w:p w14:paraId="304CF0F8" w14:textId="3FEEF497" w:rsidR="003225D7" w:rsidRPr="00C02F01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C02F01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C02F01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2A93B13F" w14:textId="77777777" w:rsidR="00CE650C" w:rsidRPr="00C02F01" w:rsidRDefault="00CE650C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C02F01">
        <w:rPr>
          <w:rFonts w:ascii="Times New Roman" w:eastAsia="Times New Roman" w:hAnsi="Times New Roman"/>
          <w:b/>
          <w:sz w:val="26"/>
          <w:szCs w:val="26"/>
          <w:lang w:eastAsia="x-none"/>
        </w:rPr>
        <w:t>Zakładu Bromatologii UMB</w:t>
      </w:r>
    </w:p>
    <w:p w14:paraId="5C5CBE59" w14:textId="77777777" w:rsidR="005E3C6A" w:rsidRPr="00C02F01" w:rsidRDefault="005E3C6A" w:rsidP="005E3C6A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C02F01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Kontener do przechowywania próbek w ciekłym azocie </w:t>
      </w:r>
    </w:p>
    <w:p w14:paraId="4D2A2331" w14:textId="77777777" w:rsidR="00CE650C" w:rsidRPr="00C02F01" w:rsidRDefault="00CE650C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C02F01" w:rsidRPr="00C02F01" w14:paraId="337FC765" w14:textId="77777777" w:rsidTr="003225D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D3B54" w14:textId="77777777" w:rsidR="003225D7" w:rsidRPr="00C02F01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C02F0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9B133" w14:textId="77777777" w:rsidR="003225D7" w:rsidRPr="00C02F01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C02F01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C02F01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C02F01" w:rsidRPr="00C02F01" w14:paraId="063B09B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14DAD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DB379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C02F01" w:rsidRPr="00C02F01" w14:paraId="1D147C3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F91E3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C68FC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C02F01" w:rsidRPr="00C02F01" w14:paraId="794D1C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F1131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36742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C02F01" w:rsidRPr="00C02F01" w14:paraId="49594E0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68111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23C20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C02F01" w:rsidRPr="00C02F01" w14:paraId="26A63B0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31114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2D806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C02F01" w:rsidRPr="00C02F01" w14:paraId="1DACC03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2FB51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03DBA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C02F01" w:rsidRPr="00C02F01" w14:paraId="240BD33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7E2CB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4382C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C02F01" w:rsidRPr="00C02F01" w14:paraId="19412E3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1C528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57EDF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C02F01" w:rsidRPr="00C02F01" w14:paraId="634EA1A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6E1D3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2406E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C02F01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C02F01" w:rsidRPr="00C02F01" w14:paraId="48CED0A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D6B6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8DE8F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C02F01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C02F01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C02F01" w:rsidRPr="00C02F01" w14:paraId="5E85D1AB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7025D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27B03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C02F01" w:rsidRPr="00C02F01" w14:paraId="64A664E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97412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6C669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C02F01" w:rsidRPr="00C02F01" w14:paraId="2488AB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41E3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1911B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C02F01" w:rsidRPr="00C02F01" w14:paraId="14E195A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35160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59F00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C02F01" w:rsidRPr="00C02F01" w14:paraId="1DB4305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6C232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4B72E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C02F01" w:rsidRPr="00C02F01" w14:paraId="2D34FA6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F17CE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0F507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C02F01" w:rsidRPr="00C02F01" w14:paraId="0EBE4DE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8B7F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F82EB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C02F01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3225D7" w:rsidRPr="00C02F01" w14:paraId="46E42AF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FA3A2" w14:textId="77777777" w:rsidR="003225D7" w:rsidRPr="00C02F01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55C57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C02F01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3A50B911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D8A6A1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37D4615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7F65412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03F21B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26BDF29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F5CEA35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A91C394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508D3D2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C02F01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………………………………………….</w:t>
      </w:r>
    </w:p>
    <w:p w14:paraId="3EB2C49B" w14:textId="77777777" w:rsidR="003225D7" w:rsidRPr="00C02F01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02F01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B2D3351" w14:textId="77777777" w:rsidR="003225D7" w:rsidRPr="00C02F01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0168F6E" w14:textId="77777777" w:rsidR="003225D7" w:rsidRPr="00C02F01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C02F01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3C89431B" w14:textId="77777777" w:rsidR="003225D7" w:rsidRPr="00C02F01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8E03BF8" w14:textId="77777777" w:rsidR="003225D7" w:rsidRPr="00C02F01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C02F01">
        <w:rPr>
          <w:rFonts w:ascii="Arial" w:eastAsia="Times New Roman" w:hAnsi="Arial" w:cs="Arial"/>
          <w:b/>
          <w:lang w:eastAsia="pl-PL"/>
        </w:rPr>
        <w:t>Załącznik nr 6 do SWZ</w:t>
      </w:r>
    </w:p>
    <w:p w14:paraId="4D699F24" w14:textId="77777777" w:rsidR="003225D7" w:rsidRPr="00C02F01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80B0044" w14:textId="46638D73" w:rsidR="003225D7" w:rsidRPr="00C02F01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C02F01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  <w:r w:rsidRPr="00C02F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3C1F97" w:rsidRPr="00C02F01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</w:p>
    <w:p w14:paraId="091628E4" w14:textId="77777777" w:rsidR="003225D7" w:rsidRPr="00C02F01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F01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C02F01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208FE723" w14:textId="77777777" w:rsidR="00CE650C" w:rsidRPr="00C02F01" w:rsidRDefault="00CE650C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C02F01">
        <w:rPr>
          <w:rFonts w:ascii="Times New Roman" w:eastAsia="Times New Roman" w:hAnsi="Times New Roman"/>
          <w:b/>
          <w:sz w:val="26"/>
          <w:szCs w:val="26"/>
          <w:lang w:eastAsia="x-none"/>
        </w:rPr>
        <w:t>Zakładu Bromatologii UMB</w:t>
      </w:r>
    </w:p>
    <w:p w14:paraId="184F0AD2" w14:textId="77777777" w:rsidR="005E3C6A" w:rsidRPr="00C02F01" w:rsidRDefault="005E3C6A" w:rsidP="005E3C6A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C02F01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Kontener do przechowywania próbek w ciekłym azocie </w:t>
      </w:r>
    </w:p>
    <w:p w14:paraId="4805F8BB" w14:textId="6CFF46E1" w:rsidR="0097704F" w:rsidRPr="00C02F01" w:rsidRDefault="0097704F" w:rsidP="00CE650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C02F01" w:rsidRPr="00C02F01" w14:paraId="75C3A4CB" w14:textId="77777777" w:rsidTr="003225D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3EA70" w14:textId="77777777" w:rsidR="003225D7" w:rsidRPr="00C02F01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C02F0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58FA0" w14:textId="77777777" w:rsidR="003225D7" w:rsidRPr="00C02F01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C02F01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C02F01" w:rsidRPr="00C02F01" w14:paraId="481CF9C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5FE5F" w14:textId="77777777" w:rsidR="003225D7" w:rsidRPr="00C02F01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C81D1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C02F01" w:rsidRPr="00C02F01" w14:paraId="4384DEE0" w14:textId="77777777" w:rsidTr="003225D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732BE" w14:textId="77777777" w:rsidR="003225D7" w:rsidRPr="00C02F01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268A2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C02F01" w:rsidRPr="00C02F01" w14:paraId="6366047E" w14:textId="77777777" w:rsidTr="003225D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710EA" w14:textId="77777777" w:rsidR="003225D7" w:rsidRPr="00C02F01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0BD2C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C02F01" w:rsidRPr="00C02F01" w14:paraId="35343D4C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748DD" w14:textId="77777777" w:rsidR="003225D7" w:rsidRPr="00C02F01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32021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C02F01" w:rsidRPr="00C02F01" w14:paraId="240E68D3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06600" w14:textId="77777777" w:rsidR="003225D7" w:rsidRPr="00C02F01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5DC39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C02F01" w:rsidRPr="00C02F01" w14:paraId="595BB008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832A1" w14:textId="77777777" w:rsidR="003225D7" w:rsidRPr="00C02F01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B2B60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C02F01" w:rsidRPr="00C02F01" w14:paraId="01A9D7F7" w14:textId="77777777" w:rsidTr="003225D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CF88D" w14:textId="77777777" w:rsidR="003225D7" w:rsidRPr="00C02F01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8044D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C02F01" w:rsidRPr="00C02F01" w14:paraId="36219EAF" w14:textId="77777777" w:rsidTr="003225D7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ED7F9" w14:textId="77777777" w:rsidR="003225D7" w:rsidRPr="00C02F01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062F7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C02F01" w:rsidRPr="00C02F01" w14:paraId="1776953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16A47" w14:textId="77777777" w:rsidR="003225D7" w:rsidRPr="00C02F01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7034D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C02F01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C02F01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C02F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C02F01" w:rsidRPr="00C02F01" w14:paraId="4C14D2ED" w14:textId="77777777" w:rsidTr="003225D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621CA" w14:textId="77777777" w:rsidR="003225D7" w:rsidRPr="00C02F01" w:rsidRDefault="003225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B0393" w14:textId="77777777" w:rsidR="003225D7" w:rsidRPr="00C02F01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C02F01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C02F01" w:rsidRPr="00C02F01" w14:paraId="4D2C7FD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CB499" w14:textId="77777777" w:rsidR="003225D7" w:rsidRPr="00C02F01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93E00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</w:t>
            </w:r>
            <w:r w:rsidRPr="00C02F01">
              <w:rPr>
                <w:rFonts w:ascii="Arial" w:eastAsia="Times New Roman" w:hAnsi="Arial" w:cs="Arial"/>
                <w:lang w:eastAsia="pl-PL"/>
              </w:rPr>
              <w:lastRenderedPageBreak/>
              <w:t xml:space="preserve">przez Zamawiającego </w:t>
            </w:r>
            <w:r w:rsidRPr="00C02F01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C02F01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C02F01" w:rsidRPr="00C02F01" w14:paraId="71F6AD2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0F5B5" w14:textId="77777777" w:rsidR="003225D7" w:rsidRPr="00C02F01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EE6BC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C02F01" w:rsidRPr="00C02F01" w14:paraId="7112770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E932" w14:textId="77777777" w:rsidR="003225D7" w:rsidRPr="00C02F01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7DAD5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C02F01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C02F01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3E231C02" w14:textId="77777777" w:rsidR="003225D7" w:rsidRPr="00C02F01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63F651AA" w14:textId="77777777" w:rsidR="003225D7" w:rsidRPr="00C02F01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7BA7D7E5" w14:textId="77777777" w:rsidR="003225D7" w:rsidRPr="00C02F01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C02F01" w:rsidRPr="00C02F01" w14:paraId="46150834" w14:textId="77777777" w:rsidTr="003225D7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5E12" w14:textId="77777777" w:rsidR="003225D7" w:rsidRPr="00C02F01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ED598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C02F01" w:rsidRPr="00C02F01" w14:paraId="12454F3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88085" w14:textId="77777777" w:rsidR="003225D7" w:rsidRPr="00C02F01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728B0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C02F01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C02F01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300AE86" w14:textId="77777777" w:rsidR="003225D7" w:rsidRPr="00C02F01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1C340234" w14:textId="77777777" w:rsidR="003225D7" w:rsidRPr="00C02F01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3225D7" w:rsidRPr="00C02F01" w14:paraId="10F6534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CF861" w14:textId="77777777" w:rsidR="003225D7" w:rsidRPr="00C02F01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15D56" w14:textId="77777777" w:rsidR="003225D7" w:rsidRPr="00C02F01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2F01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54E5BCFC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8FE27F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6F0D88A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AFD4A9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47E4FE1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CB4794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D85AE43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C7B34B4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DA1BAAD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C02F01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 …………………………………………</w:t>
      </w:r>
    </w:p>
    <w:p w14:paraId="20835E29" w14:textId="77777777" w:rsidR="003225D7" w:rsidRPr="00C02F01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02F01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AC0002B" w14:textId="77777777" w:rsidR="003225D7" w:rsidRPr="00C02F01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2D35114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FDA55D7" w14:textId="77777777" w:rsidR="003225D7" w:rsidRPr="00C02F01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61BF052" w14:textId="77777777" w:rsidR="003225D7" w:rsidRPr="00C02F01" w:rsidRDefault="003225D7" w:rsidP="003225D7">
      <w:pPr>
        <w:tabs>
          <w:tab w:val="center" w:pos="1440"/>
          <w:tab w:val="center" w:pos="75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02F01">
        <w:rPr>
          <w:rFonts w:ascii="Times New Roman" w:eastAsia="Times New Roman" w:hAnsi="Times New Roman"/>
          <w:bCs/>
          <w:sz w:val="20"/>
          <w:lang w:eastAsia="pl-PL"/>
        </w:rPr>
        <w:t xml:space="preserve"> </w:t>
      </w:r>
    </w:p>
    <w:p w14:paraId="08DF641E" w14:textId="77777777" w:rsidR="003225D7" w:rsidRPr="00C02F01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D107CB4" w14:textId="77777777" w:rsidR="003225D7" w:rsidRPr="00C02F01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C8D133A" w14:textId="77777777" w:rsidR="003225D7" w:rsidRPr="00C02F01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B27926E" w14:textId="77777777" w:rsidR="003225D7" w:rsidRPr="00C02F01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8295144" w14:textId="77777777" w:rsidR="003225D7" w:rsidRPr="00C02F01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1F663B" w14:textId="77777777" w:rsidR="003225D7" w:rsidRPr="00C02F01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A1DF0A" w14:textId="77777777" w:rsidR="003225D7" w:rsidRPr="00C02F01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3F67B58" w14:textId="77777777" w:rsidR="003225D7" w:rsidRPr="00C02F01" w:rsidRDefault="003225D7" w:rsidP="003225D7">
      <w:pPr>
        <w:tabs>
          <w:tab w:val="left" w:pos="5130"/>
        </w:tabs>
        <w:rPr>
          <w:b/>
        </w:rPr>
      </w:pPr>
    </w:p>
    <w:p w14:paraId="41E6AA6C" w14:textId="77777777" w:rsidR="003225D7" w:rsidRPr="00C02F01" w:rsidRDefault="003225D7" w:rsidP="003225D7">
      <w:pPr>
        <w:tabs>
          <w:tab w:val="left" w:pos="5130"/>
        </w:tabs>
        <w:rPr>
          <w:b/>
        </w:rPr>
      </w:pPr>
    </w:p>
    <w:p w14:paraId="4924C7B4" w14:textId="77777777" w:rsidR="003225D7" w:rsidRPr="00C02F01" w:rsidRDefault="003225D7" w:rsidP="003225D7">
      <w:pPr>
        <w:tabs>
          <w:tab w:val="left" w:pos="5130"/>
        </w:tabs>
        <w:rPr>
          <w:b/>
        </w:rPr>
      </w:pPr>
    </w:p>
    <w:p w14:paraId="32CAF1D9" w14:textId="77777777" w:rsidR="003225D7" w:rsidRPr="00C02F01" w:rsidRDefault="003225D7" w:rsidP="003225D7">
      <w:pPr>
        <w:tabs>
          <w:tab w:val="left" w:pos="5130"/>
        </w:tabs>
        <w:rPr>
          <w:b/>
        </w:rPr>
      </w:pPr>
    </w:p>
    <w:sectPr w:rsidR="003225D7" w:rsidRPr="00C02F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CA4DA" w14:textId="77777777" w:rsidR="00A97408" w:rsidRDefault="00A97408" w:rsidP="00930030">
      <w:pPr>
        <w:spacing w:after="0" w:line="240" w:lineRule="auto"/>
      </w:pPr>
      <w:r>
        <w:separator/>
      </w:r>
    </w:p>
  </w:endnote>
  <w:endnote w:type="continuationSeparator" w:id="0">
    <w:p w14:paraId="2ADB1BBB" w14:textId="77777777" w:rsidR="00A97408" w:rsidRDefault="00A97408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F7D3" w14:textId="77777777" w:rsidR="00D46CAC" w:rsidRPr="00DB2B3C" w:rsidRDefault="00D46CAC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noProof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>Uniwersytet Medyczny w Białymstoku, ul. Jana Kilińskiego 1, 15-089 Białystok</w:t>
    </w:r>
  </w:p>
  <w:p w14:paraId="42AF01F7" w14:textId="77777777" w:rsidR="00D46CAC" w:rsidRPr="00DB2B3C" w:rsidRDefault="00D46CAC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 xml:space="preserve">Projekt </w:t>
    </w:r>
    <w:r w:rsidRPr="00DB2B3C">
      <w:rPr>
        <w:rFonts w:eastAsia="Times New Roman"/>
        <w:i/>
        <w:color w:val="000000"/>
        <w:sz w:val="16"/>
        <w:szCs w:val="16"/>
        <w:lang w:eastAsia="pl-PL"/>
      </w:rPr>
      <w:t xml:space="preserve">Centrum Badań Innowacyjnych w zakresie Prewencji Chorób Cywilizacyjnych i Medycyny Indywidualizowanej (CBI PLUS) </w:t>
    </w:r>
    <w:r w:rsidRPr="00DB2B3C">
      <w:rPr>
        <w:rFonts w:eastAsia="Times New Roman"/>
        <w:color w:val="000000"/>
        <w:sz w:val="16"/>
        <w:szCs w:val="16"/>
        <w:lang w:eastAsia="pl-PL"/>
      </w:rPr>
      <w:t>współfinansowany ze środków Europejskiego Funduszu Rozwoju Regionalnego w ramach Działania 1.1</w:t>
    </w:r>
  </w:p>
  <w:p w14:paraId="4EEB2FEE" w14:textId="77777777" w:rsidR="00D46CAC" w:rsidRPr="00DB2B3C" w:rsidRDefault="00D46CAC" w:rsidP="00DB2B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DB2B3C">
      <w:rPr>
        <w:rFonts w:eastAsia="Times New Roman"/>
        <w:color w:val="000000"/>
        <w:sz w:val="16"/>
        <w:szCs w:val="16"/>
        <w:lang w:eastAsia="pl-PL"/>
      </w:rPr>
      <w:t>Regionalnego Programu Operacyjnego Województwa Podlaskiego na lata 2014-2020</w:t>
    </w:r>
  </w:p>
  <w:p w14:paraId="2F9A9714" w14:textId="77777777" w:rsidR="00D46CAC" w:rsidRPr="00DB2B3C" w:rsidRDefault="00D46CAC" w:rsidP="00DB2B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B57B4" w14:textId="77777777" w:rsidR="00A97408" w:rsidRDefault="00A97408" w:rsidP="00930030">
      <w:pPr>
        <w:spacing w:after="0" w:line="240" w:lineRule="auto"/>
      </w:pPr>
      <w:r>
        <w:separator/>
      </w:r>
    </w:p>
  </w:footnote>
  <w:footnote w:type="continuationSeparator" w:id="0">
    <w:p w14:paraId="038B2D14" w14:textId="77777777" w:rsidR="00A97408" w:rsidRDefault="00A97408" w:rsidP="0093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1F528" w14:textId="77777777" w:rsidR="00D46CAC" w:rsidRDefault="00D46CAC">
    <w:pPr>
      <w:pStyle w:val="Nagwek"/>
    </w:pPr>
    <w:r w:rsidRPr="00DB2B3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0FD160F" wp14:editId="6844187C">
          <wp:extent cx="5760720" cy="466571"/>
          <wp:effectExtent l="0" t="0" r="0" b="0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852"/>
    <w:multiLevelType w:val="hybridMultilevel"/>
    <w:tmpl w:val="B1A8FC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2057"/>
    <w:multiLevelType w:val="hybridMultilevel"/>
    <w:tmpl w:val="C4E2924E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E165F4"/>
    <w:multiLevelType w:val="hybridMultilevel"/>
    <w:tmpl w:val="00366CB4"/>
    <w:lvl w:ilvl="0" w:tplc="B29A5792">
      <w:start w:val="7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57FC7"/>
    <w:multiLevelType w:val="hybridMultilevel"/>
    <w:tmpl w:val="0E843A48"/>
    <w:lvl w:ilvl="0" w:tplc="5B38DD56">
      <w:start w:val="10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0D4F4F66"/>
    <w:multiLevelType w:val="hybridMultilevel"/>
    <w:tmpl w:val="77380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A0A2B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A1031"/>
    <w:multiLevelType w:val="hybridMultilevel"/>
    <w:tmpl w:val="CB96B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30A25"/>
    <w:multiLevelType w:val="hybridMultilevel"/>
    <w:tmpl w:val="9A5640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0" w15:restartNumberingAfterBreak="0">
    <w:nsid w:val="216E375D"/>
    <w:multiLevelType w:val="hybridMultilevel"/>
    <w:tmpl w:val="3C2A7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80B6980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3086"/>
    <w:multiLevelType w:val="hybridMultilevel"/>
    <w:tmpl w:val="71B48F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148E0"/>
    <w:multiLevelType w:val="hybridMultilevel"/>
    <w:tmpl w:val="D4BCAD30"/>
    <w:lvl w:ilvl="0" w:tplc="04150013">
      <w:start w:val="1"/>
      <w:numFmt w:val="upperRoman"/>
      <w:lvlText w:val="%1."/>
      <w:lvlJc w:val="right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06477"/>
    <w:multiLevelType w:val="hybridMultilevel"/>
    <w:tmpl w:val="FBA0BA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20200"/>
    <w:multiLevelType w:val="hybridMultilevel"/>
    <w:tmpl w:val="7A8A6F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813A5"/>
    <w:multiLevelType w:val="hybridMultilevel"/>
    <w:tmpl w:val="87D463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8746A"/>
    <w:multiLevelType w:val="hybridMultilevel"/>
    <w:tmpl w:val="8CD2E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20910"/>
    <w:multiLevelType w:val="hybridMultilevel"/>
    <w:tmpl w:val="D58282CA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CF2361F"/>
    <w:multiLevelType w:val="hybridMultilevel"/>
    <w:tmpl w:val="1096BA34"/>
    <w:lvl w:ilvl="0" w:tplc="3D52D45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436D4"/>
    <w:multiLevelType w:val="hybridMultilevel"/>
    <w:tmpl w:val="56EAD1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23BAE"/>
    <w:multiLevelType w:val="hybridMultilevel"/>
    <w:tmpl w:val="60F072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6B56A8C"/>
    <w:multiLevelType w:val="hybridMultilevel"/>
    <w:tmpl w:val="7DEA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7C60"/>
    <w:multiLevelType w:val="hybridMultilevel"/>
    <w:tmpl w:val="142083FC"/>
    <w:lvl w:ilvl="0" w:tplc="D1F421F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6F380087"/>
    <w:multiLevelType w:val="hybridMultilevel"/>
    <w:tmpl w:val="C0284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4170E"/>
    <w:multiLevelType w:val="hybridMultilevel"/>
    <w:tmpl w:val="70561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62BB5"/>
    <w:multiLevelType w:val="hybridMultilevel"/>
    <w:tmpl w:val="7A0A3260"/>
    <w:lvl w:ilvl="0" w:tplc="0270D746">
      <w:start w:val="2"/>
      <w:numFmt w:val="upperRoman"/>
      <w:lvlText w:val="%1."/>
      <w:lvlJc w:val="right"/>
      <w:pPr>
        <w:ind w:left="7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4" w15:restartNumberingAfterBreak="0">
    <w:nsid w:val="7AB37C31"/>
    <w:multiLevelType w:val="hybridMultilevel"/>
    <w:tmpl w:val="E0F01386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3338E"/>
    <w:multiLevelType w:val="hybridMultilevel"/>
    <w:tmpl w:val="0A966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07416F"/>
    <w:multiLevelType w:val="hybridMultilevel"/>
    <w:tmpl w:val="22E2BC2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E8D4336"/>
    <w:multiLevelType w:val="hybridMultilevel"/>
    <w:tmpl w:val="57746D8A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4"/>
  </w:num>
  <w:num w:numId="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31"/>
  </w:num>
  <w:num w:numId="12">
    <w:abstractNumId w:val="7"/>
  </w:num>
  <w:num w:numId="13">
    <w:abstractNumId w:val="21"/>
  </w:num>
  <w:num w:numId="14">
    <w:abstractNumId w:val="34"/>
  </w:num>
  <w:num w:numId="15">
    <w:abstractNumId w:val="15"/>
  </w:num>
  <w:num w:numId="16">
    <w:abstractNumId w:val="37"/>
  </w:num>
  <w:num w:numId="17">
    <w:abstractNumId w:val="2"/>
  </w:num>
  <w:num w:numId="18">
    <w:abstractNumId w:val="27"/>
  </w:num>
  <w:num w:numId="19">
    <w:abstractNumId w:val="25"/>
  </w:num>
  <w:num w:numId="20">
    <w:abstractNumId w:val="24"/>
  </w:num>
  <w:num w:numId="21">
    <w:abstractNumId w:val="14"/>
  </w:num>
  <w:num w:numId="22">
    <w:abstractNumId w:val="29"/>
  </w:num>
  <w:num w:numId="23">
    <w:abstractNumId w:val="17"/>
  </w:num>
  <w:num w:numId="24">
    <w:abstractNumId w:val="1"/>
  </w:num>
  <w:num w:numId="25">
    <w:abstractNumId w:val="4"/>
  </w:num>
  <w:num w:numId="26">
    <w:abstractNumId w:val="0"/>
  </w:num>
  <w:num w:numId="27">
    <w:abstractNumId w:val="26"/>
  </w:num>
  <w:num w:numId="28">
    <w:abstractNumId w:val="6"/>
  </w:num>
  <w:num w:numId="29">
    <w:abstractNumId w:val="22"/>
  </w:num>
  <w:num w:numId="30">
    <w:abstractNumId w:val="12"/>
  </w:num>
  <w:num w:numId="31">
    <w:abstractNumId w:val="8"/>
  </w:num>
  <w:num w:numId="32">
    <w:abstractNumId w:val="32"/>
  </w:num>
  <w:num w:numId="33">
    <w:abstractNumId w:val="5"/>
  </w:num>
  <w:num w:numId="34">
    <w:abstractNumId w:val="35"/>
  </w:num>
  <w:num w:numId="35">
    <w:abstractNumId w:val="10"/>
  </w:num>
  <w:num w:numId="36">
    <w:abstractNumId w:val="18"/>
  </w:num>
  <w:num w:numId="37">
    <w:abstractNumId w:val="16"/>
  </w:num>
  <w:num w:numId="38">
    <w:abstractNumId w:val="23"/>
  </w:num>
  <w:num w:numId="39">
    <w:abstractNumId w:val="20"/>
  </w:num>
  <w:num w:numId="40">
    <w:abstractNumId w:val="3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A8"/>
    <w:rsid w:val="000025D8"/>
    <w:rsid w:val="0001043E"/>
    <w:rsid w:val="00011EE6"/>
    <w:rsid w:val="00023531"/>
    <w:rsid w:val="00030182"/>
    <w:rsid w:val="000419F5"/>
    <w:rsid w:val="00042CE3"/>
    <w:rsid w:val="00052BAD"/>
    <w:rsid w:val="000555DE"/>
    <w:rsid w:val="000663CF"/>
    <w:rsid w:val="000724D0"/>
    <w:rsid w:val="00083A06"/>
    <w:rsid w:val="00084755"/>
    <w:rsid w:val="00087E07"/>
    <w:rsid w:val="000A4447"/>
    <w:rsid w:val="000B4927"/>
    <w:rsid w:val="000C0512"/>
    <w:rsid w:val="000C7352"/>
    <w:rsid w:val="000D18D3"/>
    <w:rsid w:val="000F19E8"/>
    <w:rsid w:val="00103CD3"/>
    <w:rsid w:val="00121E38"/>
    <w:rsid w:val="00133403"/>
    <w:rsid w:val="00142886"/>
    <w:rsid w:val="0014489A"/>
    <w:rsid w:val="0014537D"/>
    <w:rsid w:val="00147C1F"/>
    <w:rsid w:val="001E0EDF"/>
    <w:rsid w:val="001E1FE3"/>
    <w:rsid w:val="0020788B"/>
    <w:rsid w:val="00207B80"/>
    <w:rsid w:val="00262510"/>
    <w:rsid w:val="00287500"/>
    <w:rsid w:val="00293A8E"/>
    <w:rsid w:val="002B31A8"/>
    <w:rsid w:val="002B322A"/>
    <w:rsid w:val="002B32B0"/>
    <w:rsid w:val="002C0850"/>
    <w:rsid w:val="002C0C02"/>
    <w:rsid w:val="002E030C"/>
    <w:rsid w:val="002E58AC"/>
    <w:rsid w:val="0030511F"/>
    <w:rsid w:val="00320950"/>
    <w:rsid w:val="003225D7"/>
    <w:rsid w:val="00346188"/>
    <w:rsid w:val="003641AC"/>
    <w:rsid w:val="003C1F97"/>
    <w:rsid w:val="003C2564"/>
    <w:rsid w:val="003F6DC5"/>
    <w:rsid w:val="00401C36"/>
    <w:rsid w:val="004077AA"/>
    <w:rsid w:val="00407947"/>
    <w:rsid w:val="00414ECD"/>
    <w:rsid w:val="00416EE0"/>
    <w:rsid w:val="004445C6"/>
    <w:rsid w:val="004542A4"/>
    <w:rsid w:val="00454B95"/>
    <w:rsid w:val="004737A4"/>
    <w:rsid w:val="00491F59"/>
    <w:rsid w:val="00492DDE"/>
    <w:rsid w:val="004B675D"/>
    <w:rsid w:val="004C0206"/>
    <w:rsid w:val="004C1353"/>
    <w:rsid w:val="004E0AAB"/>
    <w:rsid w:val="004E138C"/>
    <w:rsid w:val="004E46CA"/>
    <w:rsid w:val="00510125"/>
    <w:rsid w:val="005149B3"/>
    <w:rsid w:val="005164F5"/>
    <w:rsid w:val="00524E39"/>
    <w:rsid w:val="00527184"/>
    <w:rsid w:val="0053498F"/>
    <w:rsid w:val="00537994"/>
    <w:rsid w:val="0054440B"/>
    <w:rsid w:val="00566D34"/>
    <w:rsid w:val="005904C5"/>
    <w:rsid w:val="00597E71"/>
    <w:rsid w:val="005B1264"/>
    <w:rsid w:val="005B7451"/>
    <w:rsid w:val="005C21F3"/>
    <w:rsid w:val="005C43B1"/>
    <w:rsid w:val="005C536D"/>
    <w:rsid w:val="005E3C6A"/>
    <w:rsid w:val="005F1E1D"/>
    <w:rsid w:val="005F336B"/>
    <w:rsid w:val="005F67E1"/>
    <w:rsid w:val="00602D85"/>
    <w:rsid w:val="00602DEA"/>
    <w:rsid w:val="006279C1"/>
    <w:rsid w:val="00641007"/>
    <w:rsid w:val="0064511F"/>
    <w:rsid w:val="0064734A"/>
    <w:rsid w:val="00654388"/>
    <w:rsid w:val="006624DC"/>
    <w:rsid w:val="00690C5B"/>
    <w:rsid w:val="006940C6"/>
    <w:rsid w:val="006A0582"/>
    <w:rsid w:val="006B4AF7"/>
    <w:rsid w:val="006C6637"/>
    <w:rsid w:val="006D3642"/>
    <w:rsid w:val="006D7D0C"/>
    <w:rsid w:val="00702929"/>
    <w:rsid w:val="007201C9"/>
    <w:rsid w:val="00721C13"/>
    <w:rsid w:val="00723592"/>
    <w:rsid w:val="00724685"/>
    <w:rsid w:val="00751553"/>
    <w:rsid w:val="00755D8E"/>
    <w:rsid w:val="00760DDB"/>
    <w:rsid w:val="007679EE"/>
    <w:rsid w:val="00775C77"/>
    <w:rsid w:val="0079029B"/>
    <w:rsid w:val="0079564D"/>
    <w:rsid w:val="00795C96"/>
    <w:rsid w:val="007A2268"/>
    <w:rsid w:val="007B3C55"/>
    <w:rsid w:val="007C3449"/>
    <w:rsid w:val="007D3F99"/>
    <w:rsid w:val="007D56FF"/>
    <w:rsid w:val="007E422C"/>
    <w:rsid w:val="007E5111"/>
    <w:rsid w:val="007F39BC"/>
    <w:rsid w:val="00827C36"/>
    <w:rsid w:val="00837AE3"/>
    <w:rsid w:val="00862382"/>
    <w:rsid w:val="008744A5"/>
    <w:rsid w:val="00876068"/>
    <w:rsid w:val="0087710C"/>
    <w:rsid w:val="0089113E"/>
    <w:rsid w:val="009131D0"/>
    <w:rsid w:val="00914B46"/>
    <w:rsid w:val="0092590D"/>
    <w:rsid w:val="00930030"/>
    <w:rsid w:val="009411EC"/>
    <w:rsid w:val="0094336A"/>
    <w:rsid w:val="0094787D"/>
    <w:rsid w:val="0096155C"/>
    <w:rsid w:val="0097704F"/>
    <w:rsid w:val="009B3A8C"/>
    <w:rsid w:val="009C417A"/>
    <w:rsid w:val="009E1657"/>
    <w:rsid w:val="009E1F2C"/>
    <w:rsid w:val="009E2579"/>
    <w:rsid w:val="009E7588"/>
    <w:rsid w:val="009F0A5D"/>
    <w:rsid w:val="00A000EF"/>
    <w:rsid w:val="00A015BB"/>
    <w:rsid w:val="00A15EA0"/>
    <w:rsid w:val="00A2391E"/>
    <w:rsid w:val="00A26810"/>
    <w:rsid w:val="00A738F4"/>
    <w:rsid w:val="00A97408"/>
    <w:rsid w:val="00AA6602"/>
    <w:rsid w:val="00AA6C5D"/>
    <w:rsid w:val="00AD54ED"/>
    <w:rsid w:val="00AD5631"/>
    <w:rsid w:val="00AE4FF9"/>
    <w:rsid w:val="00B063B1"/>
    <w:rsid w:val="00B13CAD"/>
    <w:rsid w:val="00B174D2"/>
    <w:rsid w:val="00B20334"/>
    <w:rsid w:val="00B4525A"/>
    <w:rsid w:val="00B52AA0"/>
    <w:rsid w:val="00B741E2"/>
    <w:rsid w:val="00BA21D6"/>
    <w:rsid w:val="00BB56F4"/>
    <w:rsid w:val="00BC60E2"/>
    <w:rsid w:val="00BD3CE9"/>
    <w:rsid w:val="00BE7683"/>
    <w:rsid w:val="00BF2C84"/>
    <w:rsid w:val="00BF659F"/>
    <w:rsid w:val="00BF74CE"/>
    <w:rsid w:val="00C003FE"/>
    <w:rsid w:val="00C02F01"/>
    <w:rsid w:val="00C5022D"/>
    <w:rsid w:val="00C7355D"/>
    <w:rsid w:val="00C81243"/>
    <w:rsid w:val="00C82E75"/>
    <w:rsid w:val="00C82FE4"/>
    <w:rsid w:val="00CA11DD"/>
    <w:rsid w:val="00CB14AC"/>
    <w:rsid w:val="00CD59DF"/>
    <w:rsid w:val="00CE650C"/>
    <w:rsid w:val="00D00586"/>
    <w:rsid w:val="00D41C75"/>
    <w:rsid w:val="00D42B75"/>
    <w:rsid w:val="00D444E6"/>
    <w:rsid w:val="00D4503C"/>
    <w:rsid w:val="00D46CAC"/>
    <w:rsid w:val="00D672F0"/>
    <w:rsid w:val="00D74302"/>
    <w:rsid w:val="00D744FC"/>
    <w:rsid w:val="00D87FA3"/>
    <w:rsid w:val="00D935C6"/>
    <w:rsid w:val="00DA06F7"/>
    <w:rsid w:val="00DA13E5"/>
    <w:rsid w:val="00DA3426"/>
    <w:rsid w:val="00DB2B3C"/>
    <w:rsid w:val="00DC518B"/>
    <w:rsid w:val="00DD1951"/>
    <w:rsid w:val="00DE3914"/>
    <w:rsid w:val="00E13074"/>
    <w:rsid w:val="00E2187D"/>
    <w:rsid w:val="00E30F2C"/>
    <w:rsid w:val="00E32CA1"/>
    <w:rsid w:val="00E36149"/>
    <w:rsid w:val="00E4221E"/>
    <w:rsid w:val="00E934ED"/>
    <w:rsid w:val="00E97CB2"/>
    <w:rsid w:val="00EA3F96"/>
    <w:rsid w:val="00EC382F"/>
    <w:rsid w:val="00ED0992"/>
    <w:rsid w:val="00ED38C4"/>
    <w:rsid w:val="00F1575A"/>
    <w:rsid w:val="00F21EEC"/>
    <w:rsid w:val="00F4002C"/>
    <w:rsid w:val="00F51BFD"/>
    <w:rsid w:val="00F52768"/>
    <w:rsid w:val="00F658E0"/>
    <w:rsid w:val="00F770D1"/>
    <w:rsid w:val="00FB151F"/>
    <w:rsid w:val="00FD2A97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B31"/>
  <w15:chartTrackingRefBased/>
  <w15:docId w15:val="{A6720EC0-BA1B-49C7-B3C5-9675436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20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59A3-D632-4B1A-81A8-AEECDA18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7</Pages>
  <Words>1893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Barbara Dokert-Świsłocka</cp:lastModifiedBy>
  <cp:revision>442</cp:revision>
  <cp:lastPrinted>2022-12-08T11:56:00Z</cp:lastPrinted>
  <dcterms:created xsi:type="dcterms:W3CDTF">2022-11-24T06:41:00Z</dcterms:created>
  <dcterms:modified xsi:type="dcterms:W3CDTF">2023-06-15T08:08:00Z</dcterms:modified>
</cp:coreProperties>
</file>