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3E503" w14:textId="18F55F26" w:rsidR="0097396A" w:rsidRDefault="00F25682" w:rsidP="003E08BC">
      <w:pPr>
        <w:pStyle w:val="Nagwek2"/>
      </w:pPr>
      <w:bookmarkStart w:id="0" w:name="_Toc108070953"/>
      <w:r w:rsidRPr="00737DE0">
        <w:t>Załą</w:t>
      </w:r>
      <w:r w:rsidR="0024641C" w:rsidRPr="00737DE0">
        <w:t>cznik nr 1</w:t>
      </w:r>
      <w:r w:rsidRPr="00737DE0">
        <w:t xml:space="preserve"> do SWZ</w:t>
      </w:r>
      <w:bookmarkEnd w:id="0"/>
    </w:p>
    <w:p w14:paraId="6E17D67A" w14:textId="77777777" w:rsidR="00AD2430" w:rsidRPr="00737DE0" w:rsidRDefault="00AD2430" w:rsidP="0027602A">
      <w:pPr>
        <w:widowControl w:val="0"/>
        <w:autoSpaceDE w:val="0"/>
        <w:autoSpaceDN w:val="0"/>
        <w:adjustRightInd w:val="0"/>
        <w:spacing w:after="0" w:line="276" w:lineRule="auto"/>
        <w:ind w:firstLine="342"/>
        <w:jc w:val="right"/>
        <w:rPr>
          <w:rFonts w:ascii="Tahoma" w:hAnsi="Tahoma" w:cs="Tahoma"/>
          <w:bCs/>
          <w:sz w:val="21"/>
          <w:szCs w:val="21"/>
        </w:rPr>
      </w:pPr>
    </w:p>
    <w:p w14:paraId="5A95881E" w14:textId="77777777" w:rsidR="00E334D2" w:rsidRDefault="00E334D2"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Zamawiający:</w:t>
      </w:r>
    </w:p>
    <w:p w14:paraId="3593D39F" w14:textId="77777777" w:rsidR="00F25682"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Miasto Gorzów Wlkp.-</w:t>
      </w:r>
    </w:p>
    <w:p w14:paraId="032A43BF" w14:textId="77777777" w:rsidR="0027602A"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Zakład Gospodarki Mieszkaniowej</w:t>
      </w:r>
    </w:p>
    <w:p w14:paraId="0775A6B8" w14:textId="77777777" w:rsidR="0027602A" w:rsidRDefault="00E334D2" w:rsidP="00737DE0">
      <w:pPr>
        <w:widowControl w:val="0"/>
        <w:autoSpaceDE w:val="0"/>
        <w:autoSpaceDN w:val="0"/>
        <w:adjustRightInd w:val="0"/>
        <w:spacing w:after="0" w:line="276" w:lineRule="auto"/>
        <w:ind w:left="5812"/>
        <w:jc w:val="left"/>
        <w:rPr>
          <w:rFonts w:ascii="Tahoma" w:hAnsi="Tahoma" w:cs="Tahoma"/>
          <w:bCs/>
          <w:sz w:val="21"/>
          <w:szCs w:val="21"/>
        </w:rPr>
      </w:pPr>
      <w:r>
        <w:rPr>
          <w:rFonts w:ascii="Tahoma" w:hAnsi="Tahoma" w:cs="Tahoma"/>
          <w:bCs/>
          <w:sz w:val="21"/>
          <w:szCs w:val="21"/>
        </w:rPr>
        <w:t>ul</w:t>
      </w:r>
      <w:r w:rsidR="0027602A">
        <w:rPr>
          <w:rFonts w:ascii="Tahoma" w:hAnsi="Tahoma" w:cs="Tahoma"/>
          <w:bCs/>
          <w:sz w:val="21"/>
          <w:szCs w:val="21"/>
        </w:rPr>
        <w:t>. Wełniany Rynek 3</w:t>
      </w:r>
    </w:p>
    <w:p w14:paraId="47899A64" w14:textId="77777777" w:rsidR="0027602A" w:rsidRPr="0027602A" w:rsidRDefault="0027602A" w:rsidP="00737DE0">
      <w:pPr>
        <w:widowControl w:val="0"/>
        <w:autoSpaceDE w:val="0"/>
        <w:autoSpaceDN w:val="0"/>
        <w:adjustRightInd w:val="0"/>
        <w:spacing w:after="0" w:line="276" w:lineRule="auto"/>
        <w:ind w:left="5812"/>
        <w:jc w:val="left"/>
        <w:rPr>
          <w:rFonts w:ascii="Tahoma" w:hAnsi="Tahoma" w:cs="Tahoma"/>
          <w:bCs/>
          <w:sz w:val="21"/>
          <w:szCs w:val="21"/>
        </w:rPr>
      </w:pPr>
      <w:r>
        <w:rPr>
          <w:rFonts w:ascii="Tahoma" w:hAnsi="Tahoma" w:cs="Tahoma"/>
          <w:bCs/>
          <w:sz w:val="21"/>
          <w:szCs w:val="21"/>
        </w:rPr>
        <w:t>66-400 Gorzów Wlk</w:t>
      </w:r>
      <w:r w:rsidR="00E334D2">
        <w:rPr>
          <w:rFonts w:ascii="Tahoma" w:hAnsi="Tahoma" w:cs="Tahoma"/>
          <w:bCs/>
          <w:sz w:val="21"/>
          <w:szCs w:val="21"/>
        </w:rPr>
        <w:t>p.</w:t>
      </w:r>
    </w:p>
    <w:p w14:paraId="04F4CBFC" w14:textId="77777777" w:rsidR="0097396A" w:rsidRDefault="0097396A" w:rsidP="0097396A">
      <w:pPr>
        <w:widowControl w:val="0"/>
        <w:autoSpaceDE w:val="0"/>
        <w:autoSpaceDN w:val="0"/>
        <w:adjustRightInd w:val="0"/>
        <w:spacing w:after="0" w:line="240" w:lineRule="auto"/>
        <w:ind w:right="205"/>
        <w:rPr>
          <w:rFonts w:ascii="Arial" w:hAnsi="Arial" w:cs="Arial"/>
          <w:i/>
          <w:iCs/>
          <w:sz w:val="19"/>
          <w:szCs w:val="19"/>
        </w:rPr>
      </w:pPr>
    </w:p>
    <w:p w14:paraId="3E4228B0" w14:textId="77777777" w:rsidR="00F25682" w:rsidRDefault="00F25682" w:rsidP="0097396A">
      <w:pPr>
        <w:widowControl w:val="0"/>
        <w:autoSpaceDE w:val="0"/>
        <w:autoSpaceDN w:val="0"/>
        <w:adjustRightInd w:val="0"/>
        <w:spacing w:after="0" w:line="240" w:lineRule="auto"/>
        <w:jc w:val="center"/>
        <w:rPr>
          <w:rFonts w:ascii="Arial" w:hAnsi="Arial" w:cs="Arial"/>
          <w:b/>
          <w:sz w:val="28"/>
          <w:szCs w:val="28"/>
        </w:rPr>
      </w:pPr>
      <w:r w:rsidRPr="0097396A">
        <w:rPr>
          <w:rFonts w:ascii="Arial" w:hAnsi="Arial" w:cs="Arial"/>
          <w:b/>
          <w:sz w:val="28"/>
          <w:szCs w:val="28"/>
        </w:rPr>
        <w:t>FORMULARZ OFERTY</w:t>
      </w:r>
    </w:p>
    <w:p w14:paraId="5937C50C" w14:textId="77777777" w:rsidR="00F25682" w:rsidRPr="0097396A" w:rsidRDefault="00F25682" w:rsidP="00D851A1">
      <w:pPr>
        <w:widowControl w:val="0"/>
        <w:autoSpaceDE w:val="0"/>
        <w:autoSpaceDN w:val="0"/>
        <w:adjustRightInd w:val="0"/>
        <w:spacing w:after="0" w:line="240" w:lineRule="auto"/>
        <w:rPr>
          <w:rFonts w:ascii="Tahoma" w:hAnsi="Tahoma" w:cs="Tahoma"/>
          <w:sz w:val="24"/>
          <w:szCs w:val="24"/>
        </w:rPr>
      </w:pPr>
      <w:r w:rsidRPr="0097396A">
        <w:rPr>
          <w:rFonts w:ascii="Tahoma" w:hAnsi="Tahoma" w:cs="Tahoma"/>
          <w:sz w:val="24"/>
          <w:szCs w:val="24"/>
        </w:rPr>
        <w:t>J</w:t>
      </w:r>
      <w:r w:rsidRPr="0097396A">
        <w:rPr>
          <w:rFonts w:ascii="Arial" w:hAnsi="Arial" w:cs="Arial"/>
          <w:sz w:val="24"/>
          <w:szCs w:val="24"/>
        </w:rPr>
        <w:t>a</w:t>
      </w:r>
      <w:r w:rsidRPr="0097396A">
        <w:rPr>
          <w:rFonts w:ascii="Tahoma" w:hAnsi="Tahoma" w:cs="Tahoma"/>
          <w:sz w:val="24"/>
          <w:szCs w:val="24"/>
        </w:rPr>
        <w:t>/</w:t>
      </w:r>
      <w:r w:rsidRPr="0097396A">
        <w:rPr>
          <w:rFonts w:ascii="Arial" w:hAnsi="Arial" w:cs="Arial"/>
          <w:sz w:val="24"/>
          <w:szCs w:val="24"/>
        </w:rPr>
        <w:t>my</w:t>
      </w:r>
      <w:r w:rsidRPr="0097396A">
        <w:rPr>
          <w:rFonts w:ascii="Tahoma" w:hAnsi="Tahoma" w:cs="Tahoma"/>
          <w:sz w:val="24"/>
          <w:szCs w:val="24"/>
        </w:rPr>
        <w:t>* niżej podpisani:</w:t>
      </w:r>
    </w:p>
    <w:p w14:paraId="4B8F35A0" w14:textId="77777777" w:rsidR="00F25682" w:rsidRDefault="00F25682" w:rsidP="0097396A">
      <w:pPr>
        <w:widowControl w:val="0"/>
        <w:autoSpaceDE w:val="0"/>
        <w:autoSpaceDN w:val="0"/>
        <w:adjustRightInd w:val="0"/>
        <w:spacing w:after="0" w:line="360" w:lineRule="auto"/>
        <w:ind w:right="50"/>
        <w:rPr>
          <w:rFonts w:ascii="Tahoma" w:hAnsi="Tahoma" w:cs="Tahoma"/>
          <w:sz w:val="21"/>
          <w:szCs w:val="21"/>
        </w:rPr>
      </w:pPr>
      <w:r>
        <w:rPr>
          <w:rFonts w:ascii="Arial" w:hAnsi="Arial" w:cs="Arial"/>
          <w:i/>
          <w:iCs/>
          <w:sz w:val="19"/>
          <w:szCs w:val="19"/>
        </w:rPr>
        <w:t xml:space="preserve">(imię, nazwisko, stanowisko/podstawa do reprezentacji) </w:t>
      </w:r>
      <w:r w:rsidR="0097396A">
        <w:rPr>
          <w:rFonts w:ascii="Tahoma" w:hAnsi="Tahoma" w:cs="Tahoma"/>
          <w:sz w:val="21"/>
          <w:szCs w:val="21"/>
        </w:rPr>
        <w:t xml:space="preserve">działając </w:t>
      </w:r>
      <w:r>
        <w:rPr>
          <w:rFonts w:ascii="Tahoma" w:hAnsi="Tahoma" w:cs="Tahoma"/>
          <w:sz w:val="21"/>
          <w:szCs w:val="21"/>
        </w:rPr>
        <w:t>w imieniu i na rzecz:</w:t>
      </w:r>
    </w:p>
    <w:p w14:paraId="500913EA"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074DDB37"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50DF9356"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2C243996" w14:textId="77777777" w:rsidR="00F25682" w:rsidRPr="00C50399" w:rsidRDefault="00F25682" w:rsidP="00D851A1">
      <w:pPr>
        <w:widowControl w:val="0"/>
        <w:autoSpaceDE w:val="0"/>
        <w:autoSpaceDN w:val="0"/>
        <w:adjustRightInd w:val="0"/>
        <w:spacing w:after="0" w:line="240" w:lineRule="auto"/>
        <w:ind w:right="68"/>
        <w:rPr>
          <w:rFonts w:ascii="Arial" w:hAnsi="Arial" w:cs="Arial"/>
          <w:i/>
          <w:iCs/>
          <w:sz w:val="16"/>
          <w:szCs w:val="16"/>
        </w:rPr>
      </w:pPr>
      <w:r w:rsidRPr="00C50399">
        <w:rPr>
          <w:rFonts w:ascii="Arial" w:hAnsi="Arial" w:cs="Arial"/>
          <w:i/>
          <w:iCs/>
          <w:sz w:val="16"/>
          <w:szCs w:val="16"/>
        </w:rPr>
        <w:t>(pełna nazwa Wykonawcy/Wykonawców w przypadku wykonawców wspólnie ubiegających się o udzie</w:t>
      </w:r>
      <w:r w:rsidRPr="00C50399">
        <w:rPr>
          <w:rFonts w:ascii="Arial" w:hAnsi="Arial" w:cs="Arial"/>
          <w:i/>
          <w:iCs/>
          <w:sz w:val="16"/>
          <w:szCs w:val="16"/>
        </w:rPr>
        <w:softHyphen/>
        <w:t>lenie zamówienia)</w:t>
      </w:r>
    </w:p>
    <w:p w14:paraId="04C20630"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227418FC" w14:textId="080FE8C0" w:rsidR="00F25682" w:rsidRDefault="00F25682" w:rsidP="00BD72A3">
      <w:pPr>
        <w:widowControl w:val="0"/>
        <w:tabs>
          <w:tab w:val="left" w:pos="3402"/>
        </w:tabs>
        <w:autoSpaceDE w:val="0"/>
        <w:autoSpaceDN w:val="0"/>
        <w:adjustRightInd w:val="0"/>
        <w:spacing w:after="0" w:line="360" w:lineRule="auto"/>
        <w:ind w:right="50"/>
        <w:rPr>
          <w:rFonts w:ascii="Tahoma" w:hAnsi="Tahoma" w:cs="Tahoma"/>
          <w:sz w:val="21"/>
          <w:szCs w:val="21"/>
        </w:rPr>
      </w:pPr>
      <w:r>
        <w:rPr>
          <w:rFonts w:ascii="Tahoma" w:hAnsi="Tahoma" w:cs="Tahoma"/>
          <w:sz w:val="21"/>
          <w:szCs w:val="21"/>
        </w:rPr>
        <w:t>Adres</w:t>
      </w:r>
      <w:r w:rsidR="003E08BC">
        <w:rPr>
          <w:rFonts w:ascii="Tahoma" w:hAnsi="Tahoma" w:cs="Tahoma"/>
          <w:sz w:val="21"/>
          <w:szCs w:val="21"/>
        </w:rPr>
        <w:tab/>
      </w:r>
      <w:r>
        <w:rPr>
          <w:rFonts w:ascii="Tahoma" w:hAnsi="Tahoma" w:cs="Tahoma"/>
          <w:sz w:val="21"/>
          <w:szCs w:val="21"/>
        </w:rPr>
        <w:t>Kraj</w:t>
      </w:r>
    </w:p>
    <w:p w14:paraId="5AEF4234" w14:textId="3C7913C4" w:rsidR="00F25682" w:rsidRPr="001913F7" w:rsidRDefault="00F25682" w:rsidP="00BD72A3">
      <w:pPr>
        <w:widowControl w:val="0"/>
        <w:tabs>
          <w:tab w:val="left" w:pos="3402"/>
        </w:tabs>
        <w:autoSpaceDE w:val="0"/>
        <w:autoSpaceDN w:val="0"/>
        <w:adjustRightInd w:val="0"/>
        <w:spacing w:after="0" w:line="360" w:lineRule="auto"/>
        <w:ind w:right="50"/>
        <w:rPr>
          <w:rFonts w:ascii="Tahoma" w:hAnsi="Tahoma" w:cs="Tahoma"/>
          <w:sz w:val="21"/>
          <w:szCs w:val="21"/>
        </w:rPr>
      </w:pPr>
      <w:r>
        <w:rPr>
          <w:rFonts w:ascii="Tahoma" w:hAnsi="Tahoma" w:cs="Tahoma"/>
          <w:sz w:val="21"/>
          <w:szCs w:val="21"/>
        </w:rPr>
        <w:t>REGON</w:t>
      </w:r>
      <w:r w:rsidR="003E08BC">
        <w:rPr>
          <w:rFonts w:ascii="Tahoma" w:hAnsi="Tahoma" w:cs="Tahoma"/>
          <w:sz w:val="21"/>
          <w:szCs w:val="21"/>
        </w:rPr>
        <w:tab/>
      </w:r>
      <w:r>
        <w:rPr>
          <w:rFonts w:ascii="Tahoma" w:hAnsi="Tahoma" w:cs="Tahoma"/>
          <w:sz w:val="21"/>
          <w:szCs w:val="21"/>
        </w:rPr>
        <w:t>NIP</w:t>
      </w:r>
    </w:p>
    <w:p w14:paraId="2E1C7B10" w14:textId="3EFBCE0A" w:rsidR="0097396A" w:rsidRPr="001913F7" w:rsidRDefault="00F25682" w:rsidP="00BD72A3">
      <w:pPr>
        <w:widowControl w:val="0"/>
        <w:tabs>
          <w:tab w:val="left" w:pos="3402"/>
        </w:tabs>
        <w:autoSpaceDE w:val="0"/>
        <w:autoSpaceDN w:val="0"/>
        <w:adjustRightInd w:val="0"/>
        <w:spacing w:after="0" w:line="360" w:lineRule="auto"/>
        <w:ind w:right="50"/>
        <w:rPr>
          <w:rFonts w:ascii="Tahoma" w:hAnsi="Tahoma" w:cs="Tahoma"/>
          <w:sz w:val="21"/>
          <w:szCs w:val="21"/>
        </w:rPr>
      </w:pPr>
      <w:r w:rsidRPr="001913F7">
        <w:rPr>
          <w:rFonts w:ascii="Tahoma" w:hAnsi="Tahoma" w:cs="Tahoma"/>
          <w:sz w:val="21"/>
          <w:szCs w:val="21"/>
        </w:rPr>
        <w:t>TEL.</w:t>
      </w:r>
      <w:r w:rsidR="003E08BC">
        <w:rPr>
          <w:rFonts w:ascii="Tahoma" w:hAnsi="Tahoma" w:cs="Tahoma"/>
          <w:sz w:val="21"/>
          <w:szCs w:val="21"/>
        </w:rPr>
        <w:tab/>
      </w:r>
      <w:r w:rsidRPr="001913F7">
        <w:rPr>
          <w:rFonts w:ascii="Tahoma" w:hAnsi="Tahoma" w:cs="Tahoma"/>
          <w:sz w:val="21"/>
          <w:szCs w:val="21"/>
        </w:rPr>
        <w:t>adres e-mail</w:t>
      </w:r>
    </w:p>
    <w:p w14:paraId="1C6B00A3" w14:textId="77777777" w:rsidR="004A18ED" w:rsidRDefault="00F25682" w:rsidP="004F0BD2">
      <w:pPr>
        <w:widowControl w:val="0"/>
        <w:autoSpaceDE w:val="0"/>
        <w:autoSpaceDN w:val="0"/>
        <w:adjustRightInd w:val="0"/>
        <w:spacing w:after="240" w:line="240" w:lineRule="auto"/>
        <w:jc w:val="left"/>
        <w:rPr>
          <w:rFonts w:ascii="Tahoma" w:hAnsi="Tahoma" w:cs="Tahoma"/>
          <w:sz w:val="21"/>
          <w:szCs w:val="21"/>
        </w:rPr>
      </w:pPr>
      <w:r w:rsidRPr="001913F7">
        <w:rPr>
          <w:rFonts w:ascii="Tahoma" w:hAnsi="Tahoma" w:cs="Tahoma"/>
          <w:sz w:val="21"/>
          <w:szCs w:val="21"/>
        </w:rPr>
        <w:t>Ubiegając się o udzie</w:t>
      </w:r>
      <w:r w:rsidR="00C50399" w:rsidRPr="001913F7">
        <w:rPr>
          <w:rFonts w:ascii="Tahoma" w:hAnsi="Tahoma" w:cs="Tahoma"/>
          <w:sz w:val="21"/>
          <w:szCs w:val="21"/>
        </w:rPr>
        <w:t xml:space="preserve">lenie zamówienia publicznego pn.: </w:t>
      </w:r>
    </w:p>
    <w:p w14:paraId="153EBE0E" w14:textId="77777777" w:rsidR="001C30FE" w:rsidRPr="001C30FE" w:rsidRDefault="001C30FE" w:rsidP="001C30FE">
      <w:pPr>
        <w:widowControl w:val="0"/>
        <w:tabs>
          <w:tab w:val="right" w:pos="9069"/>
        </w:tabs>
        <w:autoSpaceDE w:val="0"/>
        <w:autoSpaceDN w:val="0"/>
        <w:adjustRightInd w:val="0"/>
        <w:spacing w:after="0" w:line="240" w:lineRule="auto"/>
        <w:rPr>
          <w:rFonts w:ascii="Arial" w:hAnsi="Arial" w:cs="Arial"/>
          <w:b/>
          <w:sz w:val="32"/>
          <w:szCs w:val="32"/>
        </w:rPr>
      </w:pPr>
      <w:r w:rsidRPr="001C30FE">
        <w:rPr>
          <w:rFonts w:ascii="Arial" w:hAnsi="Arial" w:cs="Arial"/>
          <w:b/>
          <w:sz w:val="32"/>
          <w:szCs w:val="32"/>
        </w:rPr>
        <w:t>Wykonanie instalacji klimatyzacji w 4 budynkach</w:t>
      </w:r>
    </w:p>
    <w:p w14:paraId="5E203371" w14:textId="7DE24242" w:rsidR="0097396A" w:rsidRPr="001913F7" w:rsidRDefault="001C30FE" w:rsidP="001C30FE">
      <w:pPr>
        <w:widowControl w:val="0"/>
        <w:tabs>
          <w:tab w:val="right" w:pos="9069"/>
        </w:tabs>
        <w:autoSpaceDE w:val="0"/>
        <w:autoSpaceDN w:val="0"/>
        <w:adjustRightInd w:val="0"/>
        <w:spacing w:after="240" w:line="240" w:lineRule="auto"/>
        <w:rPr>
          <w:rFonts w:ascii="Tahoma" w:hAnsi="Tahoma" w:cs="Tahoma"/>
          <w:sz w:val="21"/>
          <w:szCs w:val="21"/>
        </w:rPr>
      </w:pPr>
      <w:r w:rsidRPr="001C30FE">
        <w:rPr>
          <w:rFonts w:ascii="Arial" w:hAnsi="Arial" w:cs="Arial"/>
          <w:b/>
          <w:sz w:val="32"/>
          <w:szCs w:val="32"/>
        </w:rPr>
        <w:t>administracyjnych Zamawiającego</w:t>
      </w:r>
    </w:p>
    <w:p w14:paraId="53E1401E" w14:textId="5AEFC687" w:rsidR="00AD2430" w:rsidRPr="001C30FE" w:rsidRDefault="00F25682" w:rsidP="00662F04">
      <w:pPr>
        <w:widowControl w:val="0"/>
        <w:numPr>
          <w:ilvl w:val="0"/>
          <w:numId w:val="1"/>
        </w:numPr>
        <w:tabs>
          <w:tab w:val="right" w:pos="284"/>
        </w:tabs>
        <w:autoSpaceDE w:val="0"/>
        <w:autoSpaceDN w:val="0"/>
        <w:adjustRightInd w:val="0"/>
        <w:spacing w:after="0" w:line="276" w:lineRule="auto"/>
        <w:ind w:left="284" w:hanging="284"/>
        <w:rPr>
          <w:rFonts w:ascii="Tahoma" w:hAnsi="Tahoma" w:cs="Tahoma"/>
        </w:rPr>
      </w:pPr>
      <w:r w:rsidRPr="001913F7">
        <w:rPr>
          <w:rFonts w:ascii="Tahoma" w:hAnsi="Tahoma" w:cs="Tahoma"/>
          <w:b/>
          <w:bCs/>
        </w:rPr>
        <w:t xml:space="preserve">SKŁADAMY OFERTĘ </w:t>
      </w:r>
      <w:r w:rsidRPr="001913F7">
        <w:rPr>
          <w:rFonts w:ascii="Tahoma" w:hAnsi="Tahoma" w:cs="Tahoma"/>
        </w:rPr>
        <w:t>na realizację przedmiotu zamówienia w zakresie określonym</w:t>
      </w:r>
      <w:r w:rsidR="0097396A" w:rsidRPr="001913F7">
        <w:rPr>
          <w:rFonts w:ascii="Tahoma" w:hAnsi="Tahoma" w:cs="Tahoma"/>
        </w:rPr>
        <w:t xml:space="preserve"> </w:t>
      </w:r>
      <w:r w:rsidR="008B0DF9" w:rsidRPr="001913F7">
        <w:rPr>
          <w:rFonts w:ascii="Tahoma" w:hAnsi="Tahoma" w:cs="Tahoma"/>
        </w:rPr>
        <w:t>w </w:t>
      </w:r>
      <w:r w:rsidRPr="001913F7">
        <w:rPr>
          <w:rFonts w:ascii="Tahoma" w:hAnsi="Tahoma" w:cs="Tahoma"/>
        </w:rPr>
        <w:t>Sp</w:t>
      </w:r>
      <w:r w:rsidR="00AD2430" w:rsidRPr="001913F7">
        <w:rPr>
          <w:rFonts w:ascii="Tahoma" w:hAnsi="Tahoma" w:cs="Tahoma"/>
        </w:rPr>
        <w:t>ecyfikacji Warunków Zamówienia</w:t>
      </w:r>
      <w:r w:rsidR="000E1C46" w:rsidRPr="000E1C46">
        <w:rPr>
          <w:rFonts w:ascii="Arial" w:hAnsi="Arial" w:cs="Arial"/>
          <w:b/>
        </w:rPr>
        <w:t xml:space="preserve"> </w:t>
      </w:r>
      <w:r w:rsidR="000E1C46" w:rsidRPr="001913F7">
        <w:rPr>
          <w:rFonts w:ascii="Arial" w:hAnsi="Arial" w:cs="Arial"/>
          <w:b/>
        </w:rPr>
        <w:t xml:space="preserve">na następujących </w:t>
      </w:r>
      <w:r w:rsidR="000E1C46" w:rsidRPr="00AD2430">
        <w:rPr>
          <w:rFonts w:ascii="Arial" w:hAnsi="Arial" w:cs="Arial"/>
          <w:b/>
        </w:rPr>
        <w:t>warunkach</w:t>
      </w:r>
      <w:r w:rsidR="000E1C46">
        <w:rPr>
          <w:rFonts w:ascii="Arial" w:hAnsi="Arial" w:cs="Arial"/>
          <w:b/>
        </w:rPr>
        <w:t>:</w:t>
      </w:r>
    </w:p>
    <w:p w14:paraId="3BA00AE6" w14:textId="77777777" w:rsidR="001C30FE" w:rsidRPr="001913F7" w:rsidRDefault="001C30FE" w:rsidP="001C30FE">
      <w:pPr>
        <w:widowControl w:val="0"/>
        <w:tabs>
          <w:tab w:val="right" w:pos="284"/>
        </w:tabs>
        <w:autoSpaceDE w:val="0"/>
        <w:autoSpaceDN w:val="0"/>
        <w:adjustRightInd w:val="0"/>
        <w:spacing w:after="0" w:line="276" w:lineRule="auto"/>
        <w:ind w:left="284"/>
        <w:rPr>
          <w:rFonts w:ascii="Tahoma" w:hAnsi="Tahoma" w:cs="Tahoma"/>
        </w:rPr>
      </w:pPr>
    </w:p>
    <w:p w14:paraId="14625450" w14:textId="40F8A9B1" w:rsidR="00F25682" w:rsidRPr="00AD2430" w:rsidRDefault="001C30FE" w:rsidP="00AD2430">
      <w:pPr>
        <w:widowControl w:val="0"/>
        <w:tabs>
          <w:tab w:val="right" w:pos="284"/>
        </w:tabs>
        <w:autoSpaceDE w:val="0"/>
        <w:autoSpaceDN w:val="0"/>
        <w:adjustRightInd w:val="0"/>
        <w:spacing w:after="0" w:line="276" w:lineRule="auto"/>
        <w:ind w:left="284"/>
        <w:rPr>
          <w:rFonts w:ascii="Arial" w:hAnsi="Arial" w:cs="Arial"/>
          <w:b/>
        </w:rPr>
      </w:pPr>
      <w:r>
        <w:rPr>
          <w:rFonts w:ascii="Arial" w:hAnsi="Arial" w:cs="Arial"/>
          <w:b/>
        </w:rPr>
        <w:t>Część I – siedziba ADM-1 przy ul. Wyszyńskiego 38</w:t>
      </w:r>
    </w:p>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14"/>
        <w:gridCol w:w="2268"/>
        <w:gridCol w:w="1559"/>
        <w:gridCol w:w="1701"/>
        <w:gridCol w:w="2551"/>
      </w:tblGrid>
      <w:tr w:rsidR="00516B5B" w:rsidRPr="00C375FC" w14:paraId="2CB82F30" w14:textId="77777777" w:rsidTr="008C55A9">
        <w:trPr>
          <w:trHeight w:val="460"/>
        </w:trPr>
        <w:tc>
          <w:tcPr>
            <w:tcW w:w="2014" w:type="dxa"/>
            <w:tcBorders>
              <w:tl2br w:val="single" w:sz="4" w:space="0" w:color="000000"/>
              <w:tr2bl w:val="single" w:sz="4" w:space="0" w:color="000000"/>
            </w:tcBorders>
          </w:tcPr>
          <w:p w14:paraId="31C5D63A" w14:textId="77777777" w:rsidR="00516B5B" w:rsidRPr="00C375FC" w:rsidRDefault="00516B5B" w:rsidP="003D7813">
            <w:pPr>
              <w:pStyle w:val="Tekstkomentarza"/>
              <w:spacing w:after="0"/>
              <w:ind w:left="248"/>
              <w:jc w:val="center"/>
              <w:rPr>
                <w:rFonts w:ascii="Arial" w:hAnsi="Arial" w:cs="Arial"/>
                <w:b/>
                <w:iCs/>
                <w:sz w:val="16"/>
                <w:szCs w:val="16"/>
              </w:rPr>
            </w:pPr>
          </w:p>
        </w:tc>
        <w:tc>
          <w:tcPr>
            <w:tcW w:w="2268" w:type="dxa"/>
            <w:vAlign w:val="center"/>
          </w:tcPr>
          <w:p w14:paraId="39313D85" w14:textId="180C7A8B" w:rsidR="00516B5B" w:rsidRPr="00C375FC" w:rsidRDefault="00516B5B" w:rsidP="003D7813">
            <w:pPr>
              <w:pStyle w:val="Tekstkomentarza"/>
              <w:spacing w:after="0"/>
              <w:ind w:left="248"/>
              <w:jc w:val="center"/>
              <w:rPr>
                <w:rFonts w:ascii="Arial" w:hAnsi="Arial" w:cs="Arial"/>
                <w:b/>
                <w:iCs/>
                <w:sz w:val="16"/>
                <w:szCs w:val="16"/>
              </w:rPr>
            </w:pPr>
            <w:r w:rsidRPr="00C375FC">
              <w:rPr>
                <w:rFonts w:ascii="Arial" w:hAnsi="Arial" w:cs="Arial"/>
                <w:b/>
                <w:iCs/>
                <w:sz w:val="16"/>
                <w:szCs w:val="16"/>
              </w:rPr>
              <w:t>Cena netto [PLN]</w:t>
            </w:r>
          </w:p>
        </w:tc>
        <w:tc>
          <w:tcPr>
            <w:tcW w:w="1559" w:type="dxa"/>
            <w:tcBorders>
              <w:right w:val="single" w:sz="4" w:space="0" w:color="auto"/>
            </w:tcBorders>
            <w:vAlign w:val="center"/>
          </w:tcPr>
          <w:p w14:paraId="3111E219" w14:textId="77777777" w:rsidR="00516B5B" w:rsidRPr="00C375FC" w:rsidRDefault="00516B5B" w:rsidP="003D7813">
            <w:pPr>
              <w:pStyle w:val="Tekstkomentarza"/>
              <w:spacing w:after="0"/>
              <w:jc w:val="center"/>
              <w:rPr>
                <w:rFonts w:ascii="Arial" w:hAnsi="Arial" w:cs="Arial"/>
                <w:b/>
                <w:iCs/>
                <w:sz w:val="16"/>
                <w:szCs w:val="16"/>
              </w:rPr>
            </w:pPr>
            <w:r w:rsidRPr="00C375FC">
              <w:rPr>
                <w:rFonts w:ascii="Arial" w:hAnsi="Arial" w:cs="Arial"/>
                <w:b/>
                <w:iCs/>
                <w:sz w:val="16"/>
                <w:szCs w:val="16"/>
              </w:rPr>
              <w:t>Stawka podatku VAT [%]</w:t>
            </w:r>
          </w:p>
        </w:tc>
        <w:tc>
          <w:tcPr>
            <w:tcW w:w="1701" w:type="dxa"/>
            <w:tcBorders>
              <w:left w:val="single" w:sz="4" w:space="0" w:color="auto"/>
            </w:tcBorders>
            <w:vAlign w:val="center"/>
          </w:tcPr>
          <w:p w14:paraId="161B9733" w14:textId="77777777" w:rsidR="00516B5B" w:rsidRPr="00C375FC" w:rsidRDefault="00516B5B" w:rsidP="003D7813">
            <w:pPr>
              <w:pStyle w:val="Tekstkomentarza"/>
              <w:spacing w:after="0"/>
              <w:jc w:val="center"/>
              <w:rPr>
                <w:rFonts w:ascii="Arial" w:hAnsi="Arial" w:cs="Arial"/>
                <w:b/>
                <w:iCs/>
                <w:sz w:val="16"/>
                <w:szCs w:val="16"/>
              </w:rPr>
            </w:pPr>
            <w:r w:rsidRPr="00C375FC">
              <w:rPr>
                <w:rFonts w:ascii="Arial" w:hAnsi="Arial" w:cs="Arial"/>
                <w:b/>
                <w:iCs/>
                <w:sz w:val="16"/>
                <w:szCs w:val="16"/>
              </w:rPr>
              <w:t>Wartość podatku VAT [PLN]</w:t>
            </w:r>
          </w:p>
        </w:tc>
        <w:tc>
          <w:tcPr>
            <w:tcW w:w="2551" w:type="dxa"/>
            <w:vAlign w:val="center"/>
          </w:tcPr>
          <w:p w14:paraId="3B844942" w14:textId="77777777" w:rsidR="00516B5B" w:rsidRPr="00C375FC" w:rsidRDefault="00516B5B" w:rsidP="003D7813">
            <w:pPr>
              <w:pStyle w:val="Tekstkomentarza"/>
              <w:spacing w:after="0"/>
              <w:jc w:val="center"/>
              <w:rPr>
                <w:rFonts w:ascii="Arial" w:hAnsi="Arial" w:cs="Arial"/>
                <w:b/>
                <w:iCs/>
                <w:sz w:val="16"/>
                <w:szCs w:val="16"/>
              </w:rPr>
            </w:pPr>
            <w:r w:rsidRPr="00C375FC">
              <w:rPr>
                <w:rFonts w:ascii="Arial" w:hAnsi="Arial" w:cs="Arial"/>
                <w:b/>
                <w:iCs/>
                <w:sz w:val="16"/>
                <w:szCs w:val="16"/>
              </w:rPr>
              <w:t>Cena brutto</w:t>
            </w:r>
          </w:p>
          <w:p w14:paraId="5CFB38A0" w14:textId="77777777" w:rsidR="00516B5B" w:rsidRPr="00C375FC" w:rsidRDefault="00516B5B" w:rsidP="003D7813">
            <w:pPr>
              <w:pStyle w:val="Tekstkomentarza"/>
              <w:spacing w:after="0"/>
              <w:jc w:val="center"/>
              <w:rPr>
                <w:rFonts w:ascii="Arial" w:hAnsi="Arial" w:cs="Arial"/>
                <w:b/>
                <w:iCs/>
                <w:sz w:val="16"/>
                <w:szCs w:val="16"/>
              </w:rPr>
            </w:pPr>
            <w:r w:rsidRPr="00C375FC">
              <w:rPr>
                <w:rFonts w:ascii="Arial" w:hAnsi="Arial" w:cs="Arial"/>
                <w:b/>
                <w:iCs/>
                <w:sz w:val="16"/>
                <w:szCs w:val="16"/>
              </w:rPr>
              <w:t>[PLN]</w:t>
            </w:r>
          </w:p>
        </w:tc>
      </w:tr>
      <w:tr w:rsidR="00516B5B" w:rsidRPr="00C375FC" w14:paraId="463549CD" w14:textId="77777777" w:rsidTr="008C55A9">
        <w:trPr>
          <w:trHeight w:val="460"/>
        </w:trPr>
        <w:tc>
          <w:tcPr>
            <w:tcW w:w="2014" w:type="dxa"/>
            <w:tcBorders>
              <w:tl2br w:val="single" w:sz="4" w:space="0" w:color="000000"/>
              <w:tr2bl w:val="single" w:sz="4" w:space="0" w:color="000000"/>
            </w:tcBorders>
          </w:tcPr>
          <w:p w14:paraId="701FD7D8" w14:textId="77777777" w:rsidR="00516B5B" w:rsidRPr="004208AC" w:rsidRDefault="00516B5B" w:rsidP="003D7813">
            <w:pPr>
              <w:pStyle w:val="Tekstkomentarza"/>
              <w:spacing w:after="0"/>
              <w:rPr>
                <w:b/>
                <w:iCs/>
                <w:sz w:val="24"/>
                <w:szCs w:val="24"/>
              </w:rPr>
            </w:pPr>
          </w:p>
        </w:tc>
        <w:tc>
          <w:tcPr>
            <w:tcW w:w="2268" w:type="dxa"/>
          </w:tcPr>
          <w:p w14:paraId="30F70ED8" w14:textId="0DB83D99" w:rsidR="00516B5B" w:rsidRPr="004208AC" w:rsidRDefault="00516B5B" w:rsidP="003D7813">
            <w:pPr>
              <w:pStyle w:val="Tekstkomentarza"/>
              <w:spacing w:after="0"/>
              <w:rPr>
                <w:b/>
                <w:iCs/>
                <w:sz w:val="24"/>
                <w:szCs w:val="24"/>
              </w:rPr>
            </w:pPr>
          </w:p>
        </w:tc>
        <w:tc>
          <w:tcPr>
            <w:tcW w:w="1559" w:type="dxa"/>
            <w:tcBorders>
              <w:right w:val="single" w:sz="4" w:space="0" w:color="auto"/>
            </w:tcBorders>
          </w:tcPr>
          <w:p w14:paraId="1101361C" w14:textId="64AE29A8" w:rsidR="00516B5B" w:rsidRPr="004208AC" w:rsidRDefault="00516B5B" w:rsidP="0036693B">
            <w:pPr>
              <w:pStyle w:val="Tekstkomentarza"/>
              <w:spacing w:after="0"/>
              <w:jc w:val="center"/>
              <w:rPr>
                <w:b/>
                <w:iCs/>
                <w:sz w:val="24"/>
                <w:szCs w:val="24"/>
              </w:rPr>
            </w:pPr>
            <w:r w:rsidRPr="004208AC">
              <w:rPr>
                <w:b/>
                <w:iCs/>
                <w:sz w:val="24"/>
                <w:szCs w:val="24"/>
              </w:rPr>
              <w:t>23%</w:t>
            </w:r>
          </w:p>
        </w:tc>
        <w:tc>
          <w:tcPr>
            <w:tcW w:w="1701" w:type="dxa"/>
            <w:tcBorders>
              <w:left w:val="single" w:sz="4" w:space="0" w:color="auto"/>
            </w:tcBorders>
          </w:tcPr>
          <w:p w14:paraId="76858824" w14:textId="77777777" w:rsidR="00516B5B" w:rsidRPr="004208AC" w:rsidRDefault="00516B5B" w:rsidP="003D7813">
            <w:pPr>
              <w:pStyle w:val="Tekstkomentarza"/>
              <w:spacing w:after="0"/>
              <w:rPr>
                <w:b/>
                <w:iCs/>
                <w:sz w:val="24"/>
                <w:szCs w:val="24"/>
              </w:rPr>
            </w:pPr>
          </w:p>
        </w:tc>
        <w:tc>
          <w:tcPr>
            <w:tcW w:w="2551" w:type="dxa"/>
          </w:tcPr>
          <w:p w14:paraId="7BC4C137" w14:textId="77777777" w:rsidR="00516B5B" w:rsidRPr="004208AC" w:rsidRDefault="00516B5B" w:rsidP="003D7813">
            <w:pPr>
              <w:pStyle w:val="Tekstkomentarza"/>
              <w:spacing w:after="0"/>
              <w:rPr>
                <w:b/>
                <w:iCs/>
                <w:sz w:val="24"/>
                <w:szCs w:val="24"/>
              </w:rPr>
            </w:pPr>
          </w:p>
        </w:tc>
      </w:tr>
      <w:tr w:rsidR="00516B5B" w:rsidRPr="00C375FC" w14:paraId="3132390F" w14:textId="77777777" w:rsidTr="00E75482">
        <w:trPr>
          <w:trHeight w:val="460"/>
        </w:trPr>
        <w:tc>
          <w:tcPr>
            <w:tcW w:w="10093" w:type="dxa"/>
            <w:gridSpan w:val="5"/>
          </w:tcPr>
          <w:p w14:paraId="2CD2E1EE" w14:textId="5D51E4B7" w:rsidR="00516B5B" w:rsidRPr="00C375FC" w:rsidRDefault="00516B5B" w:rsidP="003D7813">
            <w:pPr>
              <w:pStyle w:val="Tekstkomentarza"/>
              <w:spacing w:after="0"/>
              <w:rPr>
                <w:b/>
                <w:iCs/>
              </w:rPr>
            </w:pPr>
            <w:r>
              <w:rPr>
                <w:b/>
                <w:iCs/>
              </w:rPr>
              <w:t>Z  podanych wyżej wartości przypada:</w:t>
            </w:r>
          </w:p>
        </w:tc>
      </w:tr>
      <w:tr w:rsidR="008C55A9" w:rsidRPr="00C375FC" w14:paraId="0A1FD323" w14:textId="77777777" w:rsidTr="008C55A9">
        <w:trPr>
          <w:trHeight w:val="460"/>
        </w:trPr>
        <w:tc>
          <w:tcPr>
            <w:tcW w:w="2014" w:type="dxa"/>
          </w:tcPr>
          <w:p w14:paraId="461BED9F" w14:textId="3BDFD21B" w:rsidR="008C55A9" w:rsidRDefault="008C55A9" w:rsidP="008C55A9">
            <w:pPr>
              <w:pStyle w:val="Tekstkomentarza"/>
              <w:spacing w:after="0"/>
              <w:rPr>
                <w:b/>
                <w:iCs/>
              </w:rPr>
            </w:pPr>
            <w:r>
              <w:rPr>
                <w:b/>
                <w:iCs/>
              </w:rPr>
              <w:t xml:space="preserve">Na roboty budowlane </w:t>
            </w:r>
          </w:p>
        </w:tc>
        <w:tc>
          <w:tcPr>
            <w:tcW w:w="2268" w:type="dxa"/>
          </w:tcPr>
          <w:p w14:paraId="79349F60" w14:textId="79E44AF1" w:rsidR="008C55A9" w:rsidRDefault="008C55A9" w:rsidP="008C55A9">
            <w:pPr>
              <w:pStyle w:val="Tekstkomentarza"/>
              <w:spacing w:after="0"/>
              <w:rPr>
                <w:b/>
                <w:iCs/>
              </w:rPr>
            </w:pPr>
          </w:p>
          <w:p w14:paraId="12829F7A" w14:textId="01F398AC" w:rsidR="008C55A9" w:rsidRPr="00C375FC" w:rsidRDefault="008C55A9" w:rsidP="008C55A9">
            <w:pPr>
              <w:pStyle w:val="Tekstkomentarza"/>
              <w:spacing w:after="0"/>
              <w:rPr>
                <w:b/>
                <w:iCs/>
              </w:rPr>
            </w:pPr>
          </w:p>
        </w:tc>
        <w:tc>
          <w:tcPr>
            <w:tcW w:w="1559" w:type="dxa"/>
            <w:tcBorders>
              <w:right w:val="single" w:sz="4" w:space="0" w:color="auto"/>
            </w:tcBorders>
          </w:tcPr>
          <w:p w14:paraId="382CB7FA" w14:textId="7A2A8035" w:rsidR="008C55A9" w:rsidRDefault="008C55A9" w:rsidP="008C55A9">
            <w:pPr>
              <w:pStyle w:val="Tekstkomentarza"/>
              <w:spacing w:after="0"/>
              <w:jc w:val="center"/>
              <w:rPr>
                <w:b/>
                <w:iCs/>
              </w:rPr>
            </w:pPr>
            <w:r w:rsidRPr="0014284C">
              <w:rPr>
                <w:b/>
                <w:iCs/>
                <w:sz w:val="24"/>
                <w:szCs w:val="24"/>
              </w:rPr>
              <w:t>23%</w:t>
            </w:r>
          </w:p>
        </w:tc>
        <w:tc>
          <w:tcPr>
            <w:tcW w:w="1701" w:type="dxa"/>
            <w:tcBorders>
              <w:left w:val="single" w:sz="4" w:space="0" w:color="auto"/>
            </w:tcBorders>
          </w:tcPr>
          <w:p w14:paraId="269AD58D" w14:textId="77777777" w:rsidR="008C55A9" w:rsidRDefault="008C55A9" w:rsidP="008C55A9">
            <w:pPr>
              <w:pStyle w:val="Tekstkomentarza"/>
              <w:spacing w:after="0"/>
              <w:rPr>
                <w:rStyle w:val="Odwoaniedokomentarza"/>
              </w:rPr>
            </w:pPr>
          </w:p>
        </w:tc>
        <w:tc>
          <w:tcPr>
            <w:tcW w:w="2551" w:type="dxa"/>
          </w:tcPr>
          <w:p w14:paraId="1CFF52FF" w14:textId="77777777" w:rsidR="008C55A9" w:rsidRPr="00C375FC" w:rsidRDefault="008C55A9" w:rsidP="008C55A9">
            <w:pPr>
              <w:pStyle w:val="Tekstkomentarza"/>
              <w:spacing w:after="0"/>
              <w:rPr>
                <w:b/>
                <w:iCs/>
              </w:rPr>
            </w:pPr>
          </w:p>
        </w:tc>
      </w:tr>
      <w:tr w:rsidR="008C55A9" w:rsidRPr="00C375FC" w14:paraId="7424D424" w14:textId="77777777" w:rsidTr="008C55A9">
        <w:trPr>
          <w:trHeight w:val="460"/>
        </w:trPr>
        <w:tc>
          <w:tcPr>
            <w:tcW w:w="2014" w:type="dxa"/>
          </w:tcPr>
          <w:p w14:paraId="65139EBD" w14:textId="49609E6C" w:rsidR="008C55A9" w:rsidRDefault="008C55A9" w:rsidP="008C55A9">
            <w:pPr>
              <w:pStyle w:val="Tekstkomentarza"/>
              <w:spacing w:after="0"/>
              <w:rPr>
                <w:b/>
                <w:iCs/>
              </w:rPr>
            </w:pPr>
            <w:r>
              <w:rPr>
                <w:b/>
                <w:iCs/>
              </w:rPr>
              <w:t xml:space="preserve">Za </w:t>
            </w:r>
            <w:r w:rsidR="000E20C3">
              <w:rPr>
                <w:b/>
                <w:iCs/>
              </w:rPr>
              <w:t xml:space="preserve">przegląd gwarancyjny </w:t>
            </w:r>
            <w:r>
              <w:rPr>
                <w:b/>
                <w:iCs/>
              </w:rPr>
              <w:t>w okresie 3 lat od wykonania zamówienia</w:t>
            </w:r>
          </w:p>
        </w:tc>
        <w:tc>
          <w:tcPr>
            <w:tcW w:w="2268" w:type="dxa"/>
          </w:tcPr>
          <w:p w14:paraId="740F754A" w14:textId="3877C028" w:rsidR="008C55A9" w:rsidRDefault="008C55A9" w:rsidP="008C55A9">
            <w:pPr>
              <w:pStyle w:val="Tekstkomentarza"/>
              <w:spacing w:after="0"/>
              <w:rPr>
                <w:b/>
                <w:iCs/>
              </w:rPr>
            </w:pPr>
          </w:p>
        </w:tc>
        <w:tc>
          <w:tcPr>
            <w:tcW w:w="1559" w:type="dxa"/>
            <w:tcBorders>
              <w:right w:val="single" w:sz="4" w:space="0" w:color="auto"/>
            </w:tcBorders>
          </w:tcPr>
          <w:p w14:paraId="101390D2" w14:textId="4B856312" w:rsidR="008C55A9" w:rsidRDefault="008C55A9" w:rsidP="008C55A9">
            <w:pPr>
              <w:pStyle w:val="Tekstkomentarza"/>
              <w:spacing w:after="0"/>
              <w:jc w:val="center"/>
              <w:rPr>
                <w:b/>
                <w:iCs/>
              </w:rPr>
            </w:pPr>
            <w:r w:rsidRPr="0014284C">
              <w:rPr>
                <w:b/>
                <w:iCs/>
                <w:sz w:val="24"/>
                <w:szCs w:val="24"/>
              </w:rPr>
              <w:t>23%</w:t>
            </w:r>
          </w:p>
        </w:tc>
        <w:tc>
          <w:tcPr>
            <w:tcW w:w="1701" w:type="dxa"/>
            <w:tcBorders>
              <w:left w:val="single" w:sz="4" w:space="0" w:color="auto"/>
            </w:tcBorders>
          </w:tcPr>
          <w:p w14:paraId="59A7825B" w14:textId="77777777" w:rsidR="008C55A9" w:rsidRDefault="008C55A9" w:rsidP="008C55A9">
            <w:pPr>
              <w:pStyle w:val="Tekstkomentarza"/>
              <w:spacing w:after="0"/>
              <w:rPr>
                <w:rStyle w:val="Odwoaniedokomentarza"/>
              </w:rPr>
            </w:pPr>
          </w:p>
        </w:tc>
        <w:tc>
          <w:tcPr>
            <w:tcW w:w="2551" w:type="dxa"/>
          </w:tcPr>
          <w:p w14:paraId="0A40D47F" w14:textId="77777777" w:rsidR="008C55A9" w:rsidRPr="00C375FC" w:rsidRDefault="008C55A9" w:rsidP="008C55A9">
            <w:pPr>
              <w:pStyle w:val="Tekstkomentarza"/>
              <w:spacing w:after="0"/>
              <w:rPr>
                <w:b/>
                <w:iCs/>
              </w:rPr>
            </w:pPr>
          </w:p>
        </w:tc>
      </w:tr>
    </w:tbl>
    <w:p w14:paraId="02CBB62D" w14:textId="77777777" w:rsidR="00A84151" w:rsidRDefault="00A84151" w:rsidP="00A84151">
      <w:pPr>
        <w:pStyle w:val="Tekstpodstawowy"/>
        <w:rPr>
          <w:rFonts w:cs="Arial"/>
          <w:sz w:val="16"/>
          <w:szCs w:val="16"/>
        </w:rPr>
      </w:pPr>
    </w:p>
    <w:p w14:paraId="54F2B72A" w14:textId="77777777" w:rsidR="00A84151" w:rsidRPr="00C375FC" w:rsidRDefault="00A84151" w:rsidP="00A84151">
      <w:pPr>
        <w:pStyle w:val="Tekstpodstawowy"/>
        <w:rPr>
          <w:rFonts w:cs="Arial"/>
          <w:sz w:val="16"/>
          <w:szCs w:val="16"/>
        </w:rPr>
      </w:pPr>
    </w:p>
    <w:p w14:paraId="02C33A01" w14:textId="1D88FD79" w:rsidR="00AD2430" w:rsidRPr="00C375FC" w:rsidRDefault="00AD2430" w:rsidP="00AD2430">
      <w:pPr>
        <w:pStyle w:val="Tekstpodstawowy"/>
        <w:rPr>
          <w:rFonts w:cs="Arial"/>
          <w:iCs/>
          <w:sz w:val="20"/>
        </w:rPr>
      </w:pPr>
      <w:r w:rsidRPr="00C375FC">
        <w:rPr>
          <w:rFonts w:cs="Arial"/>
          <w:b/>
          <w:iCs/>
          <w:sz w:val="20"/>
        </w:rPr>
        <w:t>ZOBOWIĄZUJEMY SIĘ</w:t>
      </w:r>
      <w:r w:rsidRPr="00C375FC">
        <w:rPr>
          <w:rFonts w:cs="Arial"/>
          <w:iCs/>
          <w:sz w:val="20"/>
        </w:rPr>
        <w:t xml:space="preserve"> udzielić gwarancji na wykonane prace:</w:t>
      </w:r>
      <w:r>
        <w:rPr>
          <w:rFonts w:cs="Arial"/>
          <w:iCs/>
          <w:sz w:val="20"/>
        </w:rPr>
        <w:t xml:space="preserve">  </w:t>
      </w:r>
      <w:r w:rsidR="00A84151">
        <w:rPr>
          <w:rFonts w:cs="Arial"/>
          <w:iCs/>
          <w:color w:val="FF0000"/>
          <w:sz w:val="20"/>
        </w:rPr>
        <w:t xml:space="preserve">wpisać ilość </w:t>
      </w:r>
      <w:r>
        <w:rPr>
          <w:rFonts w:cs="Arial"/>
          <w:iCs/>
          <w:sz w:val="20"/>
        </w:rPr>
        <w:t>miesięcy</w:t>
      </w:r>
      <w:r w:rsidRPr="00C375FC">
        <w:rPr>
          <w:rFonts w:cs="Arial"/>
          <w:iCs/>
          <w:sz w:val="20"/>
        </w:rPr>
        <w:t xml:space="preserve">  </w:t>
      </w:r>
    </w:p>
    <w:p w14:paraId="1694DB0F" w14:textId="77777777" w:rsidR="00AD2430" w:rsidRPr="00C375FC" w:rsidRDefault="00AD2430" w:rsidP="00AD2430">
      <w:pPr>
        <w:pStyle w:val="Tekstpodstawowy"/>
        <w:ind w:left="720"/>
        <w:rPr>
          <w:rFonts w:cs="Arial"/>
          <w:b/>
          <w:sz w:val="18"/>
          <w:szCs w:val="18"/>
        </w:rPr>
      </w:pPr>
      <w:r w:rsidRPr="00C375FC">
        <w:rPr>
          <w:rFonts w:cs="Arial"/>
          <w:sz w:val="20"/>
        </w:rPr>
        <w:t xml:space="preserve">  </w:t>
      </w:r>
    </w:p>
    <w:p w14:paraId="68DECFDB" w14:textId="571D5DDD" w:rsidR="0026617A" w:rsidRPr="00954E1B" w:rsidRDefault="00AD2430" w:rsidP="00954E1B">
      <w:pPr>
        <w:pStyle w:val="Tekstpodstawowy"/>
        <w:rPr>
          <w:rFonts w:cs="Arial"/>
          <w:b/>
          <w:bCs/>
          <w:iCs/>
          <w:sz w:val="20"/>
        </w:rPr>
      </w:pPr>
      <w:r w:rsidRPr="00A40212">
        <w:rPr>
          <w:rFonts w:cs="Arial"/>
          <w:b/>
          <w:iCs/>
          <w:sz w:val="20"/>
        </w:rPr>
        <w:t xml:space="preserve">ZOBOWIĄZUJEMY SIĘ </w:t>
      </w:r>
      <w:r w:rsidRPr="00A40212">
        <w:rPr>
          <w:rFonts w:cs="Arial"/>
          <w:iCs/>
          <w:sz w:val="20"/>
        </w:rPr>
        <w:t xml:space="preserve">wykonać </w:t>
      </w:r>
      <w:bookmarkStart w:id="1" w:name="_Hlk117767906"/>
      <w:r w:rsidR="007156FA">
        <w:rPr>
          <w:rFonts w:cs="Arial"/>
          <w:iCs/>
          <w:sz w:val="20"/>
        </w:rPr>
        <w:t>roboty budowlane</w:t>
      </w:r>
      <w:r w:rsidRPr="00A40212">
        <w:rPr>
          <w:rFonts w:cs="Arial"/>
          <w:iCs/>
          <w:sz w:val="20"/>
        </w:rPr>
        <w:t xml:space="preserve"> </w:t>
      </w:r>
      <w:bookmarkEnd w:id="1"/>
      <w:r w:rsidRPr="00A40212">
        <w:rPr>
          <w:rFonts w:cs="Arial"/>
          <w:iCs/>
          <w:sz w:val="20"/>
        </w:rPr>
        <w:t>w terminie</w:t>
      </w:r>
      <w:r w:rsidR="0026617A">
        <w:rPr>
          <w:rFonts w:cs="Arial"/>
          <w:iCs/>
          <w:sz w:val="20"/>
        </w:rPr>
        <w:t>:</w:t>
      </w:r>
      <w:r w:rsidR="00932F8C">
        <w:rPr>
          <w:rFonts w:cs="Arial"/>
          <w:iCs/>
          <w:sz w:val="20"/>
        </w:rPr>
        <w:t xml:space="preserve"> </w:t>
      </w:r>
      <w:bookmarkStart w:id="2" w:name="_Hlk124941663"/>
      <w:r w:rsidR="00954E1B" w:rsidRPr="00954E1B">
        <w:rPr>
          <w:rFonts w:cs="Arial"/>
          <w:b/>
          <w:bCs/>
          <w:iCs/>
          <w:sz w:val="20"/>
        </w:rPr>
        <w:t>3 miesięcy od podpisania umowy</w:t>
      </w:r>
      <w:bookmarkEnd w:id="2"/>
    </w:p>
    <w:p w14:paraId="03496F1D" w14:textId="4D4A3D44" w:rsidR="003F3AF4" w:rsidRDefault="003F3AF4" w:rsidP="003F3AF4">
      <w:pPr>
        <w:widowControl w:val="0"/>
        <w:autoSpaceDE w:val="0"/>
        <w:autoSpaceDN w:val="0"/>
        <w:adjustRightInd w:val="0"/>
        <w:spacing w:after="0" w:line="276" w:lineRule="auto"/>
        <w:ind w:left="284"/>
        <w:jc w:val="left"/>
        <w:rPr>
          <w:rFonts w:ascii="Arial" w:hAnsi="Arial" w:cs="Arial"/>
        </w:rPr>
      </w:pPr>
    </w:p>
    <w:p w14:paraId="426527D2" w14:textId="77777777" w:rsidR="008C55A9" w:rsidRPr="00AD2430" w:rsidRDefault="001C30FE" w:rsidP="008C55A9">
      <w:pPr>
        <w:widowControl w:val="0"/>
        <w:tabs>
          <w:tab w:val="right" w:pos="284"/>
        </w:tabs>
        <w:autoSpaceDE w:val="0"/>
        <w:autoSpaceDN w:val="0"/>
        <w:adjustRightInd w:val="0"/>
        <w:spacing w:after="0" w:line="276" w:lineRule="auto"/>
        <w:ind w:left="284"/>
        <w:rPr>
          <w:rFonts w:ascii="Arial" w:hAnsi="Arial" w:cs="Arial"/>
          <w:b/>
        </w:rPr>
      </w:pPr>
      <w:r>
        <w:rPr>
          <w:rFonts w:ascii="Arial" w:hAnsi="Arial" w:cs="Arial"/>
          <w:b/>
        </w:rPr>
        <w:lastRenderedPageBreak/>
        <w:t>Część II – siedziba ADM-3 przy ul. Armii Polskiej 29</w:t>
      </w:r>
    </w:p>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14"/>
        <w:gridCol w:w="2268"/>
        <w:gridCol w:w="1559"/>
        <w:gridCol w:w="1701"/>
        <w:gridCol w:w="2551"/>
      </w:tblGrid>
      <w:tr w:rsidR="008C55A9" w:rsidRPr="00C375FC" w14:paraId="1618B7AA" w14:textId="77777777" w:rsidTr="002F5985">
        <w:trPr>
          <w:trHeight w:val="460"/>
        </w:trPr>
        <w:tc>
          <w:tcPr>
            <w:tcW w:w="2014" w:type="dxa"/>
            <w:tcBorders>
              <w:tl2br w:val="single" w:sz="4" w:space="0" w:color="000000"/>
              <w:tr2bl w:val="single" w:sz="4" w:space="0" w:color="000000"/>
            </w:tcBorders>
          </w:tcPr>
          <w:p w14:paraId="3DB56933" w14:textId="77777777" w:rsidR="008C55A9" w:rsidRPr="00C375FC" w:rsidRDefault="008C55A9" w:rsidP="002F5985">
            <w:pPr>
              <w:pStyle w:val="Tekstkomentarza"/>
              <w:spacing w:after="0"/>
              <w:ind w:left="248"/>
              <w:jc w:val="center"/>
              <w:rPr>
                <w:rFonts w:ascii="Arial" w:hAnsi="Arial" w:cs="Arial"/>
                <w:b/>
                <w:iCs/>
                <w:sz w:val="16"/>
                <w:szCs w:val="16"/>
              </w:rPr>
            </w:pPr>
          </w:p>
        </w:tc>
        <w:tc>
          <w:tcPr>
            <w:tcW w:w="2268" w:type="dxa"/>
            <w:vAlign w:val="center"/>
          </w:tcPr>
          <w:p w14:paraId="73918F0F" w14:textId="77777777" w:rsidR="008C55A9" w:rsidRPr="00C375FC" w:rsidRDefault="008C55A9" w:rsidP="002F5985">
            <w:pPr>
              <w:pStyle w:val="Tekstkomentarza"/>
              <w:spacing w:after="0"/>
              <w:ind w:left="248"/>
              <w:jc w:val="center"/>
              <w:rPr>
                <w:rFonts w:ascii="Arial" w:hAnsi="Arial" w:cs="Arial"/>
                <w:b/>
                <w:iCs/>
                <w:sz w:val="16"/>
                <w:szCs w:val="16"/>
              </w:rPr>
            </w:pPr>
            <w:r w:rsidRPr="00C375FC">
              <w:rPr>
                <w:rFonts w:ascii="Arial" w:hAnsi="Arial" w:cs="Arial"/>
                <w:b/>
                <w:iCs/>
                <w:sz w:val="16"/>
                <w:szCs w:val="16"/>
              </w:rPr>
              <w:t>Cena netto [PLN]</w:t>
            </w:r>
          </w:p>
        </w:tc>
        <w:tc>
          <w:tcPr>
            <w:tcW w:w="1559" w:type="dxa"/>
            <w:tcBorders>
              <w:right w:val="single" w:sz="4" w:space="0" w:color="auto"/>
            </w:tcBorders>
            <w:vAlign w:val="center"/>
          </w:tcPr>
          <w:p w14:paraId="322A21DE" w14:textId="77777777" w:rsidR="008C55A9" w:rsidRPr="00C375FC" w:rsidRDefault="008C55A9" w:rsidP="002F5985">
            <w:pPr>
              <w:pStyle w:val="Tekstkomentarza"/>
              <w:spacing w:after="0"/>
              <w:jc w:val="center"/>
              <w:rPr>
                <w:rFonts w:ascii="Arial" w:hAnsi="Arial" w:cs="Arial"/>
                <w:b/>
                <w:iCs/>
                <w:sz w:val="16"/>
                <w:szCs w:val="16"/>
              </w:rPr>
            </w:pPr>
            <w:r w:rsidRPr="00C375FC">
              <w:rPr>
                <w:rFonts w:ascii="Arial" w:hAnsi="Arial" w:cs="Arial"/>
                <w:b/>
                <w:iCs/>
                <w:sz w:val="16"/>
                <w:szCs w:val="16"/>
              </w:rPr>
              <w:t>Stawka podatku VAT [%]</w:t>
            </w:r>
          </w:p>
        </w:tc>
        <w:tc>
          <w:tcPr>
            <w:tcW w:w="1701" w:type="dxa"/>
            <w:tcBorders>
              <w:left w:val="single" w:sz="4" w:space="0" w:color="auto"/>
            </w:tcBorders>
            <w:vAlign w:val="center"/>
          </w:tcPr>
          <w:p w14:paraId="15621F63" w14:textId="77777777" w:rsidR="008C55A9" w:rsidRPr="00C375FC" w:rsidRDefault="008C55A9" w:rsidP="002F5985">
            <w:pPr>
              <w:pStyle w:val="Tekstkomentarza"/>
              <w:spacing w:after="0"/>
              <w:jc w:val="center"/>
              <w:rPr>
                <w:rFonts w:ascii="Arial" w:hAnsi="Arial" w:cs="Arial"/>
                <w:b/>
                <w:iCs/>
                <w:sz w:val="16"/>
                <w:szCs w:val="16"/>
              </w:rPr>
            </w:pPr>
            <w:r w:rsidRPr="00C375FC">
              <w:rPr>
                <w:rFonts w:ascii="Arial" w:hAnsi="Arial" w:cs="Arial"/>
                <w:b/>
                <w:iCs/>
                <w:sz w:val="16"/>
                <w:szCs w:val="16"/>
              </w:rPr>
              <w:t>Wartość podatku VAT [PLN]</w:t>
            </w:r>
          </w:p>
        </w:tc>
        <w:tc>
          <w:tcPr>
            <w:tcW w:w="2551" w:type="dxa"/>
            <w:vAlign w:val="center"/>
          </w:tcPr>
          <w:p w14:paraId="705AD55B" w14:textId="77777777" w:rsidR="008C55A9" w:rsidRPr="00C375FC" w:rsidRDefault="008C55A9" w:rsidP="002F5985">
            <w:pPr>
              <w:pStyle w:val="Tekstkomentarza"/>
              <w:spacing w:after="0"/>
              <w:jc w:val="center"/>
              <w:rPr>
                <w:rFonts w:ascii="Arial" w:hAnsi="Arial" w:cs="Arial"/>
                <w:b/>
                <w:iCs/>
                <w:sz w:val="16"/>
                <w:szCs w:val="16"/>
              </w:rPr>
            </w:pPr>
            <w:r w:rsidRPr="00C375FC">
              <w:rPr>
                <w:rFonts w:ascii="Arial" w:hAnsi="Arial" w:cs="Arial"/>
                <w:b/>
                <w:iCs/>
                <w:sz w:val="16"/>
                <w:szCs w:val="16"/>
              </w:rPr>
              <w:t>Cena brutto</w:t>
            </w:r>
          </w:p>
          <w:p w14:paraId="67B7ED55" w14:textId="77777777" w:rsidR="008C55A9" w:rsidRPr="00C375FC" w:rsidRDefault="008C55A9" w:rsidP="002F5985">
            <w:pPr>
              <w:pStyle w:val="Tekstkomentarza"/>
              <w:spacing w:after="0"/>
              <w:jc w:val="center"/>
              <w:rPr>
                <w:rFonts w:ascii="Arial" w:hAnsi="Arial" w:cs="Arial"/>
                <w:b/>
                <w:iCs/>
                <w:sz w:val="16"/>
                <w:szCs w:val="16"/>
              </w:rPr>
            </w:pPr>
            <w:r w:rsidRPr="00C375FC">
              <w:rPr>
                <w:rFonts w:ascii="Arial" w:hAnsi="Arial" w:cs="Arial"/>
                <w:b/>
                <w:iCs/>
                <w:sz w:val="16"/>
                <w:szCs w:val="16"/>
              </w:rPr>
              <w:t>[PLN]</w:t>
            </w:r>
          </w:p>
        </w:tc>
      </w:tr>
      <w:tr w:rsidR="008C55A9" w:rsidRPr="00C375FC" w14:paraId="44314196" w14:textId="77777777" w:rsidTr="002F5985">
        <w:trPr>
          <w:trHeight w:val="460"/>
        </w:trPr>
        <w:tc>
          <w:tcPr>
            <w:tcW w:w="2014" w:type="dxa"/>
            <w:tcBorders>
              <w:tl2br w:val="single" w:sz="4" w:space="0" w:color="000000"/>
              <w:tr2bl w:val="single" w:sz="4" w:space="0" w:color="000000"/>
            </w:tcBorders>
          </w:tcPr>
          <w:p w14:paraId="4D4AA9CE" w14:textId="77777777" w:rsidR="008C55A9" w:rsidRPr="004208AC" w:rsidRDefault="008C55A9" w:rsidP="002F5985">
            <w:pPr>
              <w:pStyle w:val="Tekstkomentarza"/>
              <w:spacing w:after="0"/>
              <w:rPr>
                <w:b/>
                <w:iCs/>
                <w:sz w:val="24"/>
                <w:szCs w:val="24"/>
              </w:rPr>
            </w:pPr>
          </w:p>
        </w:tc>
        <w:tc>
          <w:tcPr>
            <w:tcW w:w="2268" w:type="dxa"/>
          </w:tcPr>
          <w:p w14:paraId="446134C1" w14:textId="77777777" w:rsidR="008C55A9" w:rsidRPr="004208AC" w:rsidRDefault="008C55A9" w:rsidP="002F5985">
            <w:pPr>
              <w:pStyle w:val="Tekstkomentarza"/>
              <w:spacing w:after="0"/>
              <w:rPr>
                <w:b/>
                <w:iCs/>
                <w:sz w:val="24"/>
                <w:szCs w:val="24"/>
              </w:rPr>
            </w:pPr>
          </w:p>
        </w:tc>
        <w:tc>
          <w:tcPr>
            <w:tcW w:w="1559" w:type="dxa"/>
            <w:tcBorders>
              <w:right w:val="single" w:sz="4" w:space="0" w:color="auto"/>
            </w:tcBorders>
          </w:tcPr>
          <w:p w14:paraId="60319FAF" w14:textId="77777777" w:rsidR="008C55A9" w:rsidRPr="004208AC" w:rsidRDefault="008C55A9" w:rsidP="002F5985">
            <w:pPr>
              <w:pStyle w:val="Tekstkomentarza"/>
              <w:spacing w:after="0"/>
              <w:jc w:val="center"/>
              <w:rPr>
                <w:b/>
                <w:iCs/>
                <w:sz w:val="24"/>
                <w:szCs w:val="24"/>
              </w:rPr>
            </w:pPr>
            <w:r w:rsidRPr="004208AC">
              <w:rPr>
                <w:b/>
                <w:iCs/>
                <w:sz w:val="24"/>
                <w:szCs w:val="24"/>
              </w:rPr>
              <w:t>23%</w:t>
            </w:r>
          </w:p>
        </w:tc>
        <w:tc>
          <w:tcPr>
            <w:tcW w:w="1701" w:type="dxa"/>
            <w:tcBorders>
              <w:left w:val="single" w:sz="4" w:space="0" w:color="auto"/>
            </w:tcBorders>
          </w:tcPr>
          <w:p w14:paraId="6AC7F907" w14:textId="77777777" w:rsidR="008C55A9" w:rsidRPr="004208AC" w:rsidRDefault="008C55A9" w:rsidP="002F5985">
            <w:pPr>
              <w:pStyle w:val="Tekstkomentarza"/>
              <w:spacing w:after="0"/>
              <w:rPr>
                <w:b/>
                <w:iCs/>
                <w:sz w:val="24"/>
                <w:szCs w:val="24"/>
              </w:rPr>
            </w:pPr>
          </w:p>
        </w:tc>
        <w:tc>
          <w:tcPr>
            <w:tcW w:w="2551" w:type="dxa"/>
          </w:tcPr>
          <w:p w14:paraId="14A9766F" w14:textId="77777777" w:rsidR="008C55A9" w:rsidRPr="004208AC" w:rsidRDefault="008C55A9" w:rsidP="002F5985">
            <w:pPr>
              <w:pStyle w:val="Tekstkomentarza"/>
              <w:spacing w:after="0"/>
              <w:rPr>
                <w:b/>
                <w:iCs/>
                <w:sz w:val="24"/>
                <w:szCs w:val="24"/>
              </w:rPr>
            </w:pPr>
          </w:p>
        </w:tc>
      </w:tr>
      <w:tr w:rsidR="008C55A9" w:rsidRPr="00C375FC" w14:paraId="1D43ADB7" w14:textId="77777777" w:rsidTr="002F5985">
        <w:trPr>
          <w:trHeight w:val="460"/>
        </w:trPr>
        <w:tc>
          <w:tcPr>
            <w:tcW w:w="10093" w:type="dxa"/>
            <w:gridSpan w:val="5"/>
          </w:tcPr>
          <w:p w14:paraId="30ADF95A" w14:textId="77777777" w:rsidR="008C55A9" w:rsidRPr="00C375FC" w:rsidRDefault="008C55A9" w:rsidP="002F5985">
            <w:pPr>
              <w:pStyle w:val="Tekstkomentarza"/>
              <w:spacing w:after="0"/>
              <w:rPr>
                <w:b/>
                <w:iCs/>
              </w:rPr>
            </w:pPr>
            <w:r>
              <w:rPr>
                <w:b/>
                <w:iCs/>
              </w:rPr>
              <w:t>Z  podanych wyżej wartości przypada:</w:t>
            </w:r>
          </w:p>
        </w:tc>
      </w:tr>
      <w:tr w:rsidR="008C55A9" w:rsidRPr="00C375FC" w14:paraId="244F598C" w14:textId="77777777" w:rsidTr="002F5985">
        <w:trPr>
          <w:trHeight w:val="460"/>
        </w:trPr>
        <w:tc>
          <w:tcPr>
            <w:tcW w:w="2014" w:type="dxa"/>
          </w:tcPr>
          <w:p w14:paraId="486C0BEA" w14:textId="77777777" w:rsidR="008C55A9" w:rsidRDefault="008C55A9" w:rsidP="002F5985">
            <w:pPr>
              <w:pStyle w:val="Tekstkomentarza"/>
              <w:spacing w:after="0"/>
              <w:rPr>
                <w:b/>
                <w:iCs/>
              </w:rPr>
            </w:pPr>
            <w:r>
              <w:rPr>
                <w:b/>
                <w:iCs/>
              </w:rPr>
              <w:t xml:space="preserve">Na roboty budowlane </w:t>
            </w:r>
          </w:p>
        </w:tc>
        <w:tc>
          <w:tcPr>
            <w:tcW w:w="2268" w:type="dxa"/>
          </w:tcPr>
          <w:p w14:paraId="7411DFF4" w14:textId="77777777" w:rsidR="008C55A9" w:rsidRDefault="008C55A9" w:rsidP="002F5985">
            <w:pPr>
              <w:pStyle w:val="Tekstkomentarza"/>
              <w:spacing w:after="0"/>
              <w:rPr>
                <w:b/>
                <w:iCs/>
              </w:rPr>
            </w:pPr>
          </w:p>
          <w:p w14:paraId="6CC98C93" w14:textId="77777777" w:rsidR="008C55A9" w:rsidRPr="00C375FC" w:rsidRDefault="008C55A9" w:rsidP="002F5985">
            <w:pPr>
              <w:pStyle w:val="Tekstkomentarza"/>
              <w:spacing w:after="0"/>
              <w:rPr>
                <w:b/>
                <w:iCs/>
              </w:rPr>
            </w:pPr>
          </w:p>
        </w:tc>
        <w:tc>
          <w:tcPr>
            <w:tcW w:w="1559" w:type="dxa"/>
            <w:tcBorders>
              <w:right w:val="single" w:sz="4" w:space="0" w:color="auto"/>
            </w:tcBorders>
          </w:tcPr>
          <w:p w14:paraId="0B22C3D7" w14:textId="77777777" w:rsidR="008C55A9" w:rsidRDefault="008C55A9" w:rsidP="002F5985">
            <w:pPr>
              <w:pStyle w:val="Tekstkomentarza"/>
              <w:spacing w:after="0"/>
              <w:jc w:val="center"/>
              <w:rPr>
                <w:b/>
                <w:iCs/>
              </w:rPr>
            </w:pPr>
            <w:r w:rsidRPr="0014284C">
              <w:rPr>
                <w:b/>
                <w:iCs/>
                <w:sz w:val="24"/>
                <w:szCs w:val="24"/>
              </w:rPr>
              <w:t>23%</w:t>
            </w:r>
          </w:p>
        </w:tc>
        <w:tc>
          <w:tcPr>
            <w:tcW w:w="1701" w:type="dxa"/>
            <w:tcBorders>
              <w:left w:val="single" w:sz="4" w:space="0" w:color="auto"/>
            </w:tcBorders>
          </w:tcPr>
          <w:p w14:paraId="4FBFB9E4" w14:textId="77777777" w:rsidR="008C55A9" w:rsidRDefault="008C55A9" w:rsidP="002F5985">
            <w:pPr>
              <w:pStyle w:val="Tekstkomentarza"/>
              <w:spacing w:after="0"/>
              <w:rPr>
                <w:rStyle w:val="Odwoaniedokomentarza"/>
              </w:rPr>
            </w:pPr>
          </w:p>
        </w:tc>
        <w:tc>
          <w:tcPr>
            <w:tcW w:w="2551" w:type="dxa"/>
          </w:tcPr>
          <w:p w14:paraId="094B2ECE" w14:textId="77777777" w:rsidR="008C55A9" w:rsidRPr="00C375FC" w:rsidRDefault="008C55A9" w:rsidP="002F5985">
            <w:pPr>
              <w:pStyle w:val="Tekstkomentarza"/>
              <w:spacing w:after="0"/>
              <w:rPr>
                <w:b/>
                <w:iCs/>
              </w:rPr>
            </w:pPr>
          </w:p>
        </w:tc>
      </w:tr>
      <w:tr w:rsidR="008C55A9" w:rsidRPr="00C375FC" w14:paraId="65138F5D" w14:textId="77777777" w:rsidTr="002F5985">
        <w:trPr>
          <w:trHeight w:val="460"/>
        </w:trPr>
        <w:tc>
          <w:tcPr>
            <w:tcW w:w="2014" w:type="dxa"/>
          </w:tcPr>
          <w:p w14:paraId="132B18FE" w14:textId="5C7B4575" w:rsidR="008C55A9" w:rsidRDefault="000E20C3" w:rsidP="002F5985">
            <w:pPr>
              <w:pStyle w:val="Tekstkomentarza"/>
              <w:spacing w:after="0"/>
              <w:rPr>
                <w:b/>
                <w:iCs/>
              </w:rPr>
            </w:pPr>
            <w:r>
              <w:rPr>
                <w:b/>
                <w:iCs/>
              </w:rPr>
              <w:t>Za przegląd gwarancyjny w okresie 3 lat od wykonania zamówienia</w:t>
            </w:r>
          </w:p>
        </w:tc>
        <w:tc>
          <w:tcPr>
            <w:tcW w:w="2268" w:type="dxa"/>
          </w:tcPr>
          <w:p w14:paraId="776A8689" w14:textId="77777777" w:rsidR="008C55A9" w:rsidRDefault="008C55A9" w:rsidP="002F5985">
            <w:pPr>
              <w:pStyle w:val="Tekstkomentarza"/>
              <w:spacing w:after="0"/>
              <w:rPr>
                <w:b/>
                <w:iCs/>
              </w:rPr>
            </w:pPr>
          </w:p>
        </w:tc>
        <w:tc>
          <w:tcPr>
            <w:tcW w:w="1559" w:type="dxa"/>
            <w:tcBorders>
              <w:right w:val="single" w:sz="4" w:space="0" w:color="auto"/>
            </w:tcBorders>
          </w:tcPr>
          <w:p w14:paraId="4CB833CC" w14:textId="77777777" w:rsidR="008C55A9" w:rsidRDefault="008C55A9" w:rsidP="002F5985">
            <w:pPr>
              <w:pStyle w:val="Tekstkomentarza"/>
              <w:spacing w:after="0"/>
              <w:jc w:val="center"/>
              <w:rPr>
                <w:b/>
                <w:iCs/>
              </w:rPr>
            </w:pPr>
            <w:r w:rsidRPr="0014284C">
              <w:rPr>
                <w:b/>
                <w:iCs/>
                <w:sz w:val="24"/>
                <w:szCs w:val="24"/>
              </w:rPr>
              <w:t>23%</w:t>
            </w:r>
          </w:p>
        </w:tc>
        <w:tc>
          <w:tcPr>
            <w:tcW w:w="1701" w:type="dxa"/>
            <w:tcBorders>
              <w:left w:val="single" w:sz="4" w:space="0" w:color="auto"/>
            </w:tcBorders>
          </w:tcPr>
          <w:p w14:paraId="51A80707" w14:textId="77777777" w:rsidR="008C55A9" w:rsidRDefault="008C55A9" w:rsidP="002F5985">
            <w:pPr>
              <w:pStyle w:val="Tekstkomentarza"/>
              <w:spacing w:after="0"/>
              <w:rPr>
                <w:rStyle w:val="Odwoaniedokomentarza"/>
              </w:rPr>
            </w:pPr>
          </w:p>
        </w:tc>
        <w:tc>
          <w:tcPr>
            <w:tcW w:w="2551" w:type="dxa"/>
          </w:tcPr>
          <w:p w14:paraId="3622834A" w14:textId="77777777" w:rsidR="008C55A9" w:rsidRPr="00C375FC" w:rsidRDefault="008C55A9" w:rsidP="002F5985">
            <w:pPr>
              <w:pStyle w:val="Tekstkomentarza"/>
              <w:spacing w:after="0"/>
              <w:rPr>
                <w:b/>
                <w:iCs/>
              </w:rPr>
            </w:pPr>
          </w:p>
        </w:tc>
      </w:tr>
    </w:tbl>
    <w:p w14:paraId="3A6FC8B0" w14:textId="77777777" w:rsidR="008C55A9" w:rsidRDefault="008C55A9" w:rsidP="008C55A9">
      <w:pPr>
        <w:pStyle w:val="Tekstpodstawowy"/>
        <w:rPr>
          <w:rFonts w:cs="Arial"/>
          <w:sz w:val="16"/>
          <w:szCs w:val="16"/>
        </w:rPr>
      </w:pPr>
    </w:p>
    <w:p w14:paraId="6D72E2F9" w14:textId="77777777" w:rsidR="008C55A9" w:rsidRPr="00C375FC" w:rsidRDefault="008C55A9" w:rsidP="008C55A9">
      <w:pPr>
        <w:pStyle w:val="Tekstpodstawowy"/>
        <w:rPr>
          <w:rFonts w:cs="Arial"/>
          <w:sz w:val="16"/>
          <w:szCs w:val="16"/>
        </w:rPr>
      </w:pPr>
    </w:p>
    <w:p w14:paraId="6B7A5EE5" w14:textId="77777777" w:rsidR="008C55A9" w:rsidRPr="00C375FC" w:rsidRDefault="008C55A9" w:rsidP="008C55A9">
      <w:pPr>
        <w:pStyle w:val="Tekstpodstawowy"/>
        <w:rPr>
          <w:rFonts w:cs="Arial"/>
          <w:iCs/>
          <w:sz w:val="20"/>
        </w:rPr>
      </w:pPr>
      <w:r w:rsidRPr="00C375FC">
        <w:rPr>
          <w:rFonts w:cs="Arial"/>
          <w:b/>
          <w:iCs/>
          <w:sz w:val="20"/>
        </w:rPr>
        <w:t>ZOBOWIĄZUJEMY SIĘ</w:t>
      </w:r>
      <w:r w:rsidRPr="00C375FC">
        <w:rPr>
          <w:rFonts w:cs="Arial"/>
          <w:iCs/>
          <w:sz w:val="20"/>
        </w:rPr>
        <w:t xml:space="preserve"> udzielić gwarancji na wykonane prace:</w:t>
      </w:r>
      <w:r>
        <w:rPr>
          <w:rFonts w:cs="Arial"/>
          <w:iCs/>
          <w:sz w:val="20"/>
        </w:rPr>
        <w:t xml:space="preserve">  </w:t>
      </w:r>
      <w:r>
        <w:rPr>
          <w:rFonts w:cs="Arial"/>
          <w:iCs/>
          <w:color w:val="FF0000"/>
          <w:sz w:val="20"/>
        </w:rPr>
        <w:t xml:space="preserve">wpisać ilość </w:t>
      </w:r>
      <w:r>
        <w:rPr>
          <w:rFonts w:cs="Arial"/>
          <w:iCs/>
          <w:sz w:val="20"/>
        </w:rPr>
        <w:t>miesięcy</w:t>
      </w:r>
      <w:r w:rsidRPr="00C375FC">
        <w:rPr>
          <w:rFonts w:cs="Arial"/>
          <w:iCs/>
          <w:sz w:val="20"/>
        </w:rPr>
        <w:t xml:space="preserve">  </w:t>
      </w:r>
    </w:p>
    <w:p w14:paraId="50975B85" w14:textId="77777777" w:rsidR="008C55A9" w:rsidRPr="00C375FC" w:rsidRDefault="008C55A9" w:rsidP="008C55A9">
      <w:pPr>
        <w:pStyle w:val="Tekstpodstawowy"/>
        <w:ind w:left="720"/>
        <w:rPr>
          <w:rFonts w:cs="Arial"/>
          <w:b/>
          <w:sz w:val="18"/>
          <w:szCs w:val="18"/>
        </w:rPr>
      </w:pPr>
      <w:r w:rsidRPr="00C375FC">
        <w:rPr>
          <w:rFonts w:cs="Arial"/>
          <w:sz w:val="20"/>
        </w:rPr>
        <w:t xml:space="preserve">  </w:t>
      </w:r>
    </w:p>
    <w:p w14:paraId="7C029C73" w14:textId="72C1271D" w:rsidR="008C55A9" w:rsidRDefault="008C55A9" w:rsidP="00954E1B">
      <w:pPr>
        <w:pStyle w:val="Tekstpodstawowy"/>
        <w:rPr>
          <w:rFonts w:cs="Arial"/>
          <w:iCs/>
          <w:sz w:val="20"/>
        </w:rPr>
      </w:pPr>
      <w:r w:rsidRPr="00A40212">
        <w:rPr>
          <w:rFonts w:cs="Arial"/>
          <w:b/>
          <w:iCs/>
          <w:sz w:val="20"/>
        </w:rPr>
        <w:t xml:space="preserve">ZOBOWIĄZUJEMY SIĘ </w:t>
      </w:r>
      <w:r w:rsidRPr="00A40212">
        <w:rPr>
          <w:rFonts w:cs="Arial"/>
          <w:iCs/>
          <w:sz w:val="20"/>
        </w:rPr>
        <w:t xml:space="preserve">wykonać </w:t>
      </w:r>
      <w:r w:rsidR="007156FA" w:rsidRPr="007156FA">
        <w:rPr>
          <w:rFonts w:cs="Arial"/>
          <w:iCs/>
          <w:sz w:val="20"/>
        </w:rPr>
        <w:t xml:space="preserve">roboty budowlane </w:t>
      </w:r>
      <w:r w:rsidRPr="00A40212">
        <w:rPr>
          <w:rFonts w:cs="Arial"/>
          <w:iCs/>
          <w:sz w:val="20"/>
        </w:rPr>
        <w:t>w terminie</w:t>
      </w:r>
      <w:r>
        <w:rPr>
          <w:rFonts w:cs="Arial"/>
          <w:iCs/>
          <w:sz w:val="20"/>
        </w:rPr>
        <w:t xml:space="preserve">: </w:t>
      </w:r>
      <w:r w:rsidR="00954E1B" w:rsidRPr="00954E1B">
        <w:rPr>
          <w:rFonts w:cs="Arial"/>
          <w:b/>
          <w:bCs/>
          <w:iCs/>
          <w:sz w:val="20"/>
        </w:rPr>
        <w:t>3 miesięcy od podpisania umowy</w:t>
      </w:r>
    </w:p>
    <w:p w14:paraId="77066F34" w14:textId="77777777" w:rsidR="00954E1B" w:rsidRDefault="00954E1B" w:rsidP="00954E1B">
      <w:pPr>
        <w:pStyle w:val="Tekstpodstawowy"/>
        <w:rPr>
          <w:rFonts w:cs="Arial"/>
          <w:b/>
        </w:rPr>
      </w:pPr>
    </w:p>
    <w:p w14:paraId="1E065DF1" w14:textId="77777777" w:rsidR="008C55A9" w:rsidRPr="00AD2430" w:rsidRDefault="001C30FE" w:rsidP="008C55A9">
      <w:pPr>
        <w:widowControl w:val="0"/>
        <w:tabs>
          <w:tab w:val="right" w:pos="284"/>
        </w:tabs>
        <w:autoSpaceDE w:val="0"/>
        <w:autoSpaceDN w:val="0"/>
        <w:adjustRightInd w:val="0"/>
        <w:spacing w:after="0" w:line="276" w:lineRule="auto"/>
        <w:ind w:left="284"/>
        <w:rPr>
          <w:rFonts w:ascii="Arial" w:hAnsi="Arial" w:cs="Arial"/>
          <w:b/>
        </w:rPr>
      </w:pPr>
      <w:r>
        <w:rPr>
          <w:rFonts w:ascii="Arial" w:hAnsi="Arial" w:cs="Arial"/>
          <w:b/>
        </w:rPr>
        <w:t>Część III – siedziba ADM-4 przy ul. Drzymały 10</w:t>
      </w:r>
    </w:p>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14"/>
        <w:gridCol w:w="2268"/>
        <w:gridCol w:w="1559"/>
        <w:gridCol w:w="1701"/>
        <w:gridCol w:w="2551"/>
      </w:tblGrid>
      <w:tr w:rsidR="008C55A9" w:rsidRPr="00C375FC" w14:paraId="0535D70F" w14:textId="77777777" w:rsidTr="002F5985">
        <w:trPr>
          <w:trHeight w:val="460"/>
        </w:trPr>
        <w:tc>
          <w:tcPr>
            <w:tcW w:w="2014" w:type="dxa"/>
            <w:tcBorders>
              <w:tl2br w:val="single" w:sz="4" w:space="0" w:color="000000"/>
              <w:tr2bl w:val="single" w:sz="4" w:space="0" w:color="000000"/>
            </w:tcBorders>
          </w:tcPr>
          <w:p w14:paraId="754E9873" w14:textId="77777777" w:rsidR="008C55A9" w:rsidRPr="00C375FC" w:rsidRDefault="008C55A9" w:rsidP="002F5985">
            <w:pPr>
              <w:pStyle w:val="Tekstkomentarza"/>
              <w:spacing w:after="0"/>
              <w:ind w:left="248"/>
              <w:jc w:val="center"/>
              <w:rPr>
                <w:rFonts w:ascii="Arial" w:hAnsi="Arial" w:cs="Arial"/>
                <w:b/>
                <w:iCs/>
                <w:sz w:val="16"/>
                <w:szCs w:val="16"/>
              </w:rPr>
            </w:pPr>
          </w:p>
        </w:tc>
        <w:tc>
          <w:tcPr>
            <w:tcW w:w="2268" w:type="dxa"/>
            <w:vAlign w:val="center"/>
          </w:tcPr>
          <w:p w14:paraId="633B72EE" w14:textId="77777777" w:rsidR="008C55A9" w:rsidRPr="00C375FC" w:rsidRDefault="008C55A9" w:rsidP="002F5985">
            <w:pPr>
              <w:pStyle w:val="Tekstkomentarza"/>
              <w:spacing w:after="0"/>
              <w:ind w:left="248"/>
              <w:jc w:val="center"/>
              <w:rPr>
                <w:rFonts w:ascii="Arial" w:hAnsi="Arial" w:cs="Arial"/>
                <w:b/>
                <w:iCs/>
                <w:sz w:val="16"/>
                <w:szCs w:val="16"/>
              </w:rPr>
            </w:pPr>
            <w:r w:rsidRPr="00C375FC">
              <w:rPr>
                <w:rFonts w:ascii="Arial" w:hAnsi="Arial" w:cs="Arial"/>
                <w:b/>
                <w:iCs/>
                <w:sz w:val="16"/>
                <w:szCs w:val="16"/>
              </w:rPr>
              <w:t>Cena netto [PLN]</w:t>
            </w:r>
          </w:p>
        </w:tc>
        <w:tc>
          <w:tcPr>
            <w:tcW w:w="1559" w:type="dxa"/>
            <w:tcBorders>
              <w:right w:val="single" w:sz="4" w:space="0" w:color="auto"/>
            </w:tcBorders>
            <w:vAlign w:val="center"/>
          </w:tcPr>
          <w:p w14:paraId="7AB4F7BD" w14:textId="77777777" w:rsidR="008C55A9" w:rsidRPr="00C375FC" w:rsidRDefault="008C55A9" w:rsidP="002F5985">
            <w:pPr>
              <w:pStyle w:val="Tekstkomentarza"/>
              <w:spacing w:after="0"/>
              <w:jc w:val="center"/>
              <w:rPr>
                <w:rFonts w:ascii="Arial" w:hAnsi="Arial" w:cs="Arial"/>
                <w:b/>
                <w:iCs/>
                <w:sz w:val="16"/>
                <w:szCs w:val="16"/>
              </w:rPr>
            </w:pPr>
            <w:r w:rsidRPr="00C375FC">
              <w:rPr>
                <w:rFonts w:ascii="Arial" w:hAnsi="Arial" w:cs="Arial"/>
                <w:b/>
                <w:iCs/>
                <w:sz w:val="16"/>
                <w:szCs w:val="16"/>
              </w:rPr>
              <w:t>Stawka podatku VAT [%]</w:t>
            </w:r>
          </w:p>
        </w:tc>
        <w:tc>
          <w:tcPr>
            <w:tcW w:w="1701" w:type="dxa"/>
            <w:tcBorders>
              <w:left w:val="single" w:sz="4" w:space="0" w:color="auto"/>
            </w:tcBorders>
            <w:vAlign w:val="center"/>
          </w:tcPr>
          <w:p w14:paraId="0B91015A" w14:textId="77777777" w:rsidR="008C55A9" w:rsidRPr="00C375FC" w:rsidRDefault="008C55A9" w:rsidP="002F5985">
            <w:pPr>
              <w:pStyle w:val="Tekstkomentarza"/>
              <w:spacing w:after="0"/>
              <w:jc w:val="center"/>
              <w:rPr>
                <w:rFonts w:ascii="Arial" w:hAnsi="Arial" w:cs="Arial"/>
                <w:b/>
                <w:iCs/>
                <w:sz w:val="16"/>
                <w:szCs w:val="16"/>
              </w:rPr>
            </w:pPr>
            <w:r w:rsidRPr="00C375FC">
              <w:rPr>
                <w:rFonts w:ascii="Arial" w:hAnsi="Arial" w:cs="Arial"/>
                <w:b/>
                <w:iCs/>
                <w:sz w:val="16"/>
                <w:szCs w:val="16"/>
              </w:rPr>
              <w:t>Wartość podatku VAT [PLN]</w:t>
            </w:r>
          </w:p>
        </w:tc>
        <w:tc>
          <w:tcPr>
            <w:tcW w:w="2551" w:type="dxa"/>
            <w:vAlign w:val="center"/>
          </w:tcPr>
          <w:p w14:paraId="54ED9E8E" w14:textId="77777777" w:rsidR="008C55A9" w:rsidRPr="00C375FC" w:rsidRDefault="008C55A9" w:rsidP="002F5985">
            <w:pPr>
              <w:pStyle w:val="Tekstkomentarza"/>
              <w:spacing w:after="0"/>
              <w:jc w:val="center"/>
              <w:rPr>
                <w:rFonts w:ascii="Arial" w:hAnsi="Arial" w:cs="Arial"/>
                <w:b/>
                <w:iCs/>
                <w:sz w:val="16"/>
                <w:szCs w:val="16"/>
              </w:rPr>
            </w:pPr>
            <w:r w:rsidRPr="00C375FC">
              <w:rPr>
                <w:rFonts w:ascii="Arial" w:hAnsi="Arial" w:cs="Arial"/>
                <w:b/>
                <w:iCs/>
                <w:sz w:val="16"/>
                <w:szCs w:val="16"/>
              </w:rPr>
              <w:t>Cena brutto</w:t>
            </w:r>
          </w:p>
          <w:p w14:paraId="3AE884A7" w14:textId="77777777" w:rsidR="008C55A9" w:rsidRPr="00C375FC" w:rsidRDefault="008C55A9" w:rsidP="002F5985">
            <w:pPr>
              <w:pStyle w:val="Tekstkomentarza"/>
              <w:spacing w:after="0"/>
              <w:jc w:val="center"/>
              <w:rPr>
                <w:rFonts w:ascii="Arial" w:hAnsi="Arial" w:cs="Arial"/>
                <w:b/>
                <w:iCs/>
                <w:sz w:val="16"/>
                <w:szCs w:val="16"/>
              </w:rPr>
            </w:pPr>
            <w:r w:rsidRPr="00C375FC">
              <w:rPr>
                <w:rFonts w:ascii="Arial" w:hAnsi="Arial" w:cs="Arial"/>
                <w:b/>
                <w:iCs/>
                <w:sz w:val="16"/>
                <w:szCs w:val="16"/>
              </w:rPr>
              <w:t>[PLN]</w:t>
            </w:r>
          </w:p>
        </w:tc>
      </w:tr>
      <w:tr w:rsidR="008C55A9" w:rsidRPr="00C375FC" w14:paraId="46563E78" w14:textId="77777777" w:rsidTr="002F5985">
        <w:trPr>
          <w:trHeight w:val="460"/>
        </w:trPr>
        <w:tc>
          <w:tcPr>
            <w:tcW w:w="2014" w:type="dxa"/>
            <w:tcBorders>
              <w:tl2br w:val="single" w:sz="4" w:space="0" w:color="000000"/>
              <w:tr2bl w:val="single" w:sz="4" w:space="0" w:color="000000"/>
            </w:tcBorders>
          </w:tcPr>
          <w:p w14:paraId="7D880C7F" w14:textId="77777777" w:rsidR="008C55A9" w:rsidRPr="004208AC" w:rsidRDefault="008C55A9" w:rsidP="002F5985">
            <w:pPr>
              <w:pStyle w:val="Tekstkomentarza"/>
              <w:spacing w:after="0"/>
              <w:rPr>
                <w:b/>
                <w:iCs/>
                <w:sz w:val="24"/>
                <w:szCs w:val="24"/>
              </w:rPr>
            </w:pPr>
          </w:p>
        </w:tc>
        <w:tc>
          <w:tcPr>
            <w:tcW w:w="2268" w:type="dxa"/>
          </w:tcPr>
          <w:p w14:paraId="6754713A" w14:textId="77777777" w:rsidR="008C55A9" w:rsidRPr="004208AC" w:rsidRDefault="008C55A9" w:rsidP="002F5985">
            <w:pPr>
              <w:pStyle w:val="Tekstkomentarza"/>
              <w:spacing w:after="0"/>
              <w:rPr>
                <w:b/>
                <w:iCs/>
                <w:sz w:val="24"/>
                <w:szCs w:val="24"/>
              </w:rPr>
            </w:pPr>
          </w:p>
        </w:tc>
        <w:tc>
          <w:tcPr>
            <w:tcW w:w="1559" w:type="dxa"/>
            <w:tcBorders>
              <w:right w:val="single" w:sz="4" w:space="0" w:color="auto"/>
            </w:tcBorders>
          </w:tcPr>
          <w:p w14:paraId="2D88991C" w14:textId="77777777" w:rsidR="008C55A9" w:rsidRPr="004208AC" w:rsidRDefault="008C55A9" w:rsidP="002F5985">
            <w:pPr>
              <w:pStyle w:val="Tekstkomentarza"/>
              <w:spacing w:after="0"/>
              <w:jc w:val="center"/>
              <w:rPr>
                <w:b/>
                <w:iCs/>
                <w:sz w:val="24"/>
                <w:szCs w:val="24"/>
              </w:rPr>
            </w:pPr>
            <w:r w:rsidRPr="004208AC">
              <w:rPr>
                <w:b/>
                <w:iCs/>
                <w:sz w:val="24"/>
                <w:szCs w:val="24"/>
              </w:rPr>
              <w:t>23%</w:t>
            </w:r>
          </w:p>
        </w:tc>
        <w:tc>
          <w:tcPr>
            <w:tcW w:w="1701" w:type="dxa"/>
            <w:tcBorders>
              <w:left w:val="single" w:sz="4" w:space="0" w:color="auto"/>
            </w:tcBorders>
          </w:tcPr>
          <w:p w14:paraId="6C66953F" w14:textId="77777777" w:rsidR="008C55A9" w:rsidRPr="004208AC" w:rsidRDefault="008C55A9" w:rsidP="002F5985">
            <w:pPr>
              <w:pStyle w:val="Tekstkomentarza"/>
              <w:spacing w:after="0"/>
              <w:rPr>
                <w:b/>
                <w:iCs/>
                <w:sz w:val="24"/>
                <w:szCs w:val="24"/>
              </w:rPr>
            </w:pPr>
          </w:p>
        </w:tc>
        <w:tc>
          <w:tcPr>
            <w:tcW w:w="2551" w:type="dxa"/>
          </w:tcPr>
          <w:p w14:paraId="36787611" w14:textId="77777777" w:rsidR="008C55A9" w:rsidRPr="004208AC" w:rsidRDefault="008C55A9" w:rsidP="002F5985">
            <w:pPr>
              <w:pStyle w:val="Tekstkomentarza"/>
              <w:spacing w:after="0"/>
              <w:rPr>
                <w:b/>
                <w:iCs/>
                <w:sz w:val="24"/>
                <w:szCs w:val="24"/>
              </w:rPr>
            </w:pPr>
          </w:p>
        </w:tc>
      </w:tr>
      <w:tr w:rsidR="008C55A9" w:rsidRPr="00C375FC" w14:paraId="32684C1B" w14:textId="77777777" w:rsidTr="002F5985">
        <w:trPr>
          <w:trHeight w:val="460"/>
        </w:trPr>
        <w:tc>
          <w:tcPr>
            <w:tcW w:w="10093" w:type="dxa"/>
            <w:gridSpan w:val="5"/>
          </w:tcPr>
          <w:p w14:paraId="75A768B1" w14:textId="77777777" w:rsidR="008C55A9" w:rsidRPr="00C375FC" w:rsidRDefault="008C55A9" w:rsidP="002F5985">
            <w:pPr>
              <w:pStyle w:val="Tekstkomentarza"/>
              <w:spacing w:after="0"/>
              <w:rPr>
                <w:b/>
                <w:iCs/>
              </w:rPr>
            </w:pPr>
            <w:r>
              <w:rPr>
                <w:b/>
                <w:iCs/>
              </w:rPr>
              <w:t>Z  podanych wyżej wartości przypada:</w:t>
            </w:r>
          </w:p>
        </w:tc>
      </w:tr>
      <w:tr w:rsidR="008C55A9" w:rsidRPr="00C375FC" w14:paraId="2F578F9B" w14:textId="77777777" w:rsidTr="002F5985">
        <w:trPr>
          <w:trHeight w:val="460"/>
        </w:trPr>
        <w:tc>
          <w:tcPr>
            <w:tcW w:w="2014" w:type="dxa"/>
          </w:tcPr>
          <w:p w14:paraId="663C80BF" w14:textId="77777777" w:rsidR="008C55A9" w:rsidRDefault="008C55A9" w:rsidP="002F5985">
            <w:pPr>
              <w:pStyle w:val="Tekstkomentarza"/>
              <w:spacing w:after="0"/>
              <w:rPr>
                <w:b/>
                <w:iCs/>
              </w:rPr>
            </w:pPr>
            <w:r>
              <w:rPr>
                <w:b/>
                <w:iCs/>
              </w:rPr>
              <w:t xml:space="preserve">Na roboty budowlane </w:t>
            </w:r>
          </w:p>
        </w:tc>
        <w:tc>
          <w:tcPr>
            <w:tcW w:w="2268" w:type="dxa"/>
          </w:tcPr>
          <w:p w14:paraId="3A241087" w14:textId="77777777" w:rsidR="008C55A9" w:rsidRDefault="008C55A9" w:rsidP="002F5985">
            <w:pPr>
              <w:pStyle w:val="Tekstkomentarza"/>
              <w:spacing w:after="0"/>
              <w:rPr>
                <w:b/>
                <w:iCs/>
              </w:rPr>
            </w:pPr>
          </w:p>
          <w:p w14:paraId="149AEF86" w14:textId="77777777" w:rsidR="008C55A9" w:rsidRPr="00C375FC" w:rsidRDefault="008C55A9" w:rsidP="002F5985">
            <w:pPr>
              <w:pStyle w:val="Tekstkomentarza"/>
              <w:spacing w:after="0"/>
              <w:rPr>
                <w:b/>
                <w:iCs/>
              </w:rPr>
            </w:pPr>
          </w:p>
        </w:tc>
        <w:tc>
          <w:tcPr>
            <w:tcW w:w="1559" w:type="dxa"/>
            <w:tcBorders>
              <w:right w:val="single" w:sz="4" w:space="0" w:color="auto"/>
            </w:tcBorders>
          </w:tcPr>
          <w:p w14:paraId="16E3B169" w14:textId="77777777" w:rsidR="008C55A9" w:rsidRDefault="008C55A9" w:rsidP="002F5985">
            <w:pPr>
              <w:pStyle w:val="Tekstkomentarza"/>
              <w:spacing w:after="0"/>
              <w:jc w:val="center"/>
              <w:rPr>
                <w:b/>
                <w:iCs/>
              </w:rPr>
            </w:pPr>
            <w:r w:rsidRPr="0014284C">
              <w:rPr>
                <w:b/>
                <w:iCs/>
                <w:sz w:val="24"/>
                <w:szCs w:val="24"/>
              </w:rPr>
              <w:t>23%</w:t>
            </w:r>
          </w:p>
        </w:tc>
        <w:tc>
          <w:tcPr>
            <w:tcW w:w="1701" w:type="dxa"/>
            <w:tcBorders>
              <w:left w:val="single" w:sz="4" w:space="0" w:color="auto"/>
            </w:tcBorders>
          </w:tcPr>
          <w:p w14:paraId="3819D8CB" w14:textId="77777777" w:rsidR="008C55A9" w:rsidRDefault="008C55A9" w:rsidP="002F5985">
            <w:pPr>
              <w:pStyle w:val="Tekstkomentarza"/>
              <w:spacing w:after="0"/>
              <w:rPr>
                <w:rStyle w:val="Odwoaniedokomentarza"/>
              </w:rPr>
            </w:pPr>
          </w:p>
        </w:tc>
        <w:tc>
          <w:tcPr>
            <w:tcW w:w="2551" w:type="dxa"/>
          </w:tcPr>
          <w:p w14:paraId="529EC0CE" w14:textId="77777777" w:rsidR="008C55A9" w:rsidRPr="00C375FC" w:rsidRDefault="008C55A9" w:rsidP="002F5985">
            <w:pPr>
              <w:pStyle w:val="Tekstkomentarza"/>
              <w:spacing w:after="0"/>
              <w:rPr>
                <w:b/>
                <w:iCs/>
              </w:rPr>
            </w:pPr>
          </w:p>
        </w:tc>
      </w:tr>
      <w:tr w:rsidR="008C55A9" w:rsidRPr="00C375FC" w14:paraId="0A191068" w14:textId="77777777" w:rsidTr="002F5985">
        <w:trPr>
          <w:trHeight w:val="460"/>
        </w:trPr>
        <w:tc>
          <w:tcPr>
            <w:tcW w:w="2014" w:type="dxa"/>
          </w:tcPr>
          <w:p w14:paraId="4D2CEEF2" w14:textId="15691A9A" w:rsidR="008C55A9" w:rsidRDefault="000E20C3" w:rsidP="002F5985">
            <w:pPr>
              <w:pStyle w:val="Tekstkomentarza"/>
              <w:spacing w:after="0"/>
              <w:rPr>
                <w:b/>
                <w:iCs/>
              </w:rPr>
            </w:pPr>
            <w:r>
              <w:rPr>
                <w:b/>
                <w:iCs/>
              </w:rPr>
              <w:t>Za przegląd gwarancyjny w okresie 3 lat od wykonania zamówienia</w:t>
            </w:r>
          </w:p>
        </w:tc>
        <w:tc>
          <w:tcPr>
            <w:tcW w:w="2268" w:type="dxa"/>
          </w:tcPr>
          <w:p w14:paraId="4FD79840" w14:textId="77777777" w:rsidR="008C55A9" w:rsidRDefault="008C55A9" w:rsidP="002F5985">
            <w:pPr>
              <w:pStyle w:val="Tekstkomentarza"/>
              <w:spacing w:after="0"/>
              <w:rPr>
                <w:b/>
                <w:iCs/>
              </w:rPr>
            </w:pPr>
          </w:p>
        </w:tc>
        <w:tc>
          <w:tcPr>
            <w:tcW w:w="1559" w:type="dxa"/>
            <w:tcBorders>
              <w:right w:val="single" w:sz="4" w:space="0" w:color="auto"/>
            </w:tcBorders>
          </w:tcPr>
          <w:p w14:paraId="1CF89D07" w14:textId="77777777" w:rsidR="008C55A9" w:rsidRDefault="008C55A9" w:rsidP="002F5985">
            <w:pPr>
              <w:pStyle w:val="Tekstkomentarza"/>
              <w:spacing w:after="0"/>
              <w:jc w:val="center"/>
              <w:rPr>
                <w:b/>
                <w:iCs/>
              </w:rPr>
            </w:pPr>
            <w:r w:rsidRPr="0014284C">
              <w:rPr>
                <w:b/>
                <w:iCs/>
                <w:sz w:val="24"/>
                <w:szCs w:val="24"/>
              </w:rPr>
              <w:t>23%</w:t>
            </w:r>
          </w:p>
        </w:tc>
        <w:tc>
          <w:tcPr>
            <w:tcW w:w="1701" w:type="dxa"/>
            <w:tcBorders>
              <w:left w:val="single" w:sz="4" w:space="0" w:color="auto"/>
            </w:tcBorders>
          </w:tcPr>
          <w:p w14:paraId="08ACDDDA" w14:textId="77777777" w:rsidR="008C55A9" w:rsidRDefault="008C55A9" w:rsidP="002F5985">
            <w:pPr>
              <w:pStyle w:val="Tekstkomentarza"/>
              <w:spacing w:after="0"/>
              <w:rPr>
                <w:rStyle w:val="Odwoaniedokomentarza"/>
              </w:rPr>
            </w:pPr>
          </w:p>
        </w:tc>
        <w:tc>
          <w:tcPr>
            <w:tcW w:w="2551" w:type="dxa"/>
          </w:tcPr>
          <w:p w14:paraId="6AC7B289" w14:textId="77777777" w:rsidR="008C55A9" w:rsidRPr="00C375FC" w:rsidRDefault="008C55A9" w:rsidP="002F5985">
            <w:pPr>
              <w:pStyle w:val="Tekstkomentarza"/>
              <w:spacing w:after="0"/>
              <w:rPr>
                <w:b/>
                <w:iCs/>
              </w:rPr>
            </w:pPr>
          </w:p>
        </w:tc>
      </w:tr>
    </w:tbl>
    <w:p w14:paraId="7E972923" w14:textId="77777777" w:rsidR="008C55A9" w:rsidRDefault="008C55A9" w:rsidP="008C55A9">
      <w:pPr>
        <w:pStyle w:val="Tekstpodstawowy"/>
        <w:rPr>
          <w:rFonts w:cs="Arial"/>
          <w:sz w:val="16"/>
          <w:szCs w:val="16"/>
        </w:rPr>
      </w:pPr>
    </w:p>
    <w:p w14:paraId="08122F3C" w14:textId="77777777" w:rsidR="008C55A9" w:rsidRPr="00C375FC" w:rsidRDefault="008C55A9" w:rsidP="008C55A9">
      <w:pPr>
        <w:pStyle w:val="Tekstpodstawowy"/>
        <w:rPr>
          <w:rFonts w:cs="Arial"/>
          <w:sz w:val="16"/>
          <w:szCs w:val="16"/>
        </w:rPr>
      </w:pPr>
    </w:p>
    <w:p w14:paraId="3CAACCAA" w14:textId="77777777" w:rsidR="008C55A9" w:rsidRPr="00C375FC" w:rsidRDefault="008C55A9" w:rsidP="008C55A9">
      <w:pPr>
        <w:pStyle w:val="Tekstpodstawowy"/>
        <w:rPr>
          <w:rFonts w:cs="Arial"/>
          <w:iCs/>
          <w:sz w:val="20"/>
        </w:rPr>
      </w:pPr>
      <w:r w:rsidRPr="00C375FC">
        <w:rPr>
          <w:rFonts w:cs="Arial"/>
          <w:b/>
          <w:iCs/>
          <w:sz w:val="20"/>
        </w:rPr>
        <w:t>ZOBOWIĄZUJEMY SIĘ</w:t>
      </w:r>
      <w:r w:rsidRPr="00C375FC">
        <w:rPr>
          <w:rFonts w:cs="Arial"/>
          <w:iCs/>
          <w:sz w:val="20"/>
        </w:rPr>
        <w:t xml:space="preserve"> udzielić gwarancji na wykonane prace:</w:t>
      </w:r>
      <w:r>
        <w:rPr>
          <w:rFonts w:cs="Arial"/>
          <w:iCs/>
          <w:sz w:val="20"/>
        </w:rPr>
        <w:t xml:space="preserve">  </w:t>
      </w:r>
      <w:r>
        <w:rPr>
          <w:rFonts w:cs="Arial"/>
          <w:iCs/>
          <w:color w:val="FF0000"/>
          <w:sz w:val="20"/>
        </w:rPr>
        <w:t xml:space="preserve">wpisać ilość </w:t>
      </w:r>
      <w:r>
        <w:rPr>
          <w:rFonts w:cs="Arial"/>
          <w:iCs/>
          <w:sz w:val="20"/>
        </w:rPr>
        <w:t>miesięcy</w:t>
      </w:r>
      <w:r w:rsidRPr="00C375FC">
        <w:rPr>
          <w:rFonts w:cs="Arial"/>
          <w:iCs/>
          <w:sz w:val="20"/>
        </w:rPr>
        <w:t xml:space="preserve">  </w:t>
      </w:r>
    </w:p>
    <w:p w14:paraId="7F7A749D" w14:textId="77777777" w:rsidR="008C55A9" w:rsidRPr="00C375FC" w:rsidRDefault="008C55A9" w:rsidP="008C55A9">
      <w:pPr>
        <w:pStyle w:val="Tekstpodstawowy"/>
        <w:ind w:left="720"/>
        <w:rPr>
          <w:rFonts w:cs="Arial"/>
          <w:b/>
          <w:sz w:val="18"/>
          <w:szCs w:val="18"/>
        </w:rPr>
      </w:pPr>
      <w:r w:rsidRPr="00C375FC">
        <w:rPr>
          <w:rFonts w:cs="Arial"/>
          <w:sz w:val="20"/>
        </w:rPr>
        <w:t xml:space="preserve">  </w:t>
      </w:r>
    </w:p>
    <w:p w14:paraId="5D170408" w14:textId="3A92AFD9" w:rsidR="001C30FE" w:rsidRDefault="008C55A9" w:rsidP="00954E1B">
      <w:pPr>
        <w:pStyle w:val="Tekstpodstawowy"/>
        <w:rPr>
          <w:rFonts w:cs="Arial"/>
          <w:b/>
          <w:bCs/>
          <w:iCs/>
          <w:sz w:val="20"/>
        </w:rPr>
      </w:pPr>
      <w:r w:rsidRPr="00A40212">
        <w:rPr>
          <w:rFonts w:cs="Arial"/>
          <w:b/>
          <w:iCs/>
          <w:sz w:val="20"/>
        </w:rPr>
        <w:t xml:space="preserve">ZOBOWIĄZUJEMY SIĘ </w:t>
      </w:r>
      <w:r w:rsidRPr="00A40212">
        <w:rPr>
          <w:rFonts w:cs="Arial"/>
          <w:iCs/>
          <w:sz w:val="20"/>
        </w:rPr>
        <w:t xml:space="preserve">wykonać </w:t>
      </w:r>
      <w:r w:rsidR="007156FA" w:rsidRPr="007156FA">
        <w:rPr>
          <w:rFonts w:cs="Arial"/>
          <w:iCs/>
          <w:sz w:val="20"/>
        </w:rPr>
        <w:t xml:space="preserve">roboty budowlane </w:t>
      </w:r>
      <w:r w:rsidRPr="00A40212">
        <w:rPr>
          <w:rFonts w:cs="Arial"/>
          <w:iCs/>
          <w:sz w:val="20"/>
        </w:rPr>
        <w:t>w terminie</w:t>
      </w:r>
      <w:r>
        <w:rPr>
          <w:rFonts w:cs="Arial"/>
          <w:iCs/>
          <w:sz w:val="20"/>
        </w:rPr>
        <w:t xml:space="preserve">: </w:t>
      </w:r>
      <w:r w:rsidR="00954E1B" w:rsidRPr="00954E1B">
        <w:rPr>
          <w:rFonts w:cs="Arial"/>
          <w:b/>
          <w:bCs/>
          <w:iCs/>
          <w:sz w:val="20"/>
        </w:rPr>
        <w:t>3 miesięcy od podpisania umowy</w:t>
      </w:r>
    </w:p>
    <w:p w14:paraId="2870D9B2" w14:textId="77777777" w:rsidR="00954E1B" w:rsidRDefault="00954E1B" w:rsidP="00954E1B">
      <w:pPr>
        <w:pStyle w:val="Tekstpodstawowy"/>
        <w:rPr>
          <w:rFonts w:cs="Arial"/>
          <w:b/>
        </w:rPr>
      </w:pPr>
    </w:p>
    <w:p w14:paraId="40B27AC0" w14:textId="77777777" w:rsidR="008C55A9" w:rsidRPr="00AD2430" w:rsidRDefault="001C30FE" w:rsidP="008C55A9">
      <w:pPr>
        <w:widowControl w:val="0"/>
        <w:tabs>
          <w:tab w:val="right" w:pos="284"/>
        </w:tabs>
        <w:autoSpaceDE w:val="0"/>
        <w:autoSpaceDN w:val="0"/>
        <w:adjustRightInd w:val="0"/>
        <w:spacing w:after="0" w:line="276" w:lineRule="auto"/>
        <w:ind w:left="284"/>
        <w:rPr>
          <w:rFonts w:ascii="Arial" w:hAnsi="Arial" w:cs="Arial"/>
          <w:b/>
        </w:rPr>
      </w:pPr>
      <w:r>
        <w:rPr>
          <w:rFonts w:ascii="Arial" w:hAnsi="Arial" w:cs="Arial"/>
          <w:b/>
        </w:rPr>
        <w:t>Część IV – siedziba ADM-5 przy ul. Gwiaździstej 4</w:t>
      </w:r>
    </w:p>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14"/>
        <w:gridCol w:w="2268"/>
        <w:gridCol w:w="1559"/>
        <w:gridCol w:w="1701"/>
        <w:gridCol w:w="2551"/>
      </w:tblGrid>
      <w:tr w:rsidR="008C55A9" w:rsidRPr="00C375FC" w14:paraId="0519AE1D" w14:textId="77777777" w:rsidTr="002F5985">
        <w:trPr>
          <w:trHeight w:val="460"/>
        </w:trPr>
        <w:tc>
          <w:tcPr>
            <w:tcW w:w="2014" w:type="dxa"/>
            <w:tcBorders>
              <w:tl2br w:val="single" w:sz="4" w:space="0" w:color="000000"/>
              <w:tr2bl w:val="single" w:sz="4" w:space="0" w:color="000000"/>
            </w:tcBorders>
          </w:tcPr>
          <w:p w14:paraId="1A1C0034" w14:textId="77777777" w:rsidR="008C55A9" w:rsidRPr="00C375FC" w:rsidRDefault="008C55A9" w:rsidP="002F5985">
            <w:pPr>
              <w:pStyle w:val="Tekstkomentarza"/>
              <w:spacing w:after="0"/>
              <w:ind w:left="248"/>
              <w:jc w:val="center"/>
              <w:rPr>
                <w:rFonts w:ascii="Arial" w:hAnsi="Arial" w:cs="Arial"/>
                <w:b/>
                <w:iCs/>
                <w:sz w:val="16"/>
                <w:szCs w:val="16"/>
              </w:rPr>
            </w:pPr>
          </w:p>
        </w:tc>
        <w:tc>
          <w:tcPr>
            <w:tcW w:w="2268" w:type="dxa"/>
            <w:vAlign w:val="center"/>
          </w:tcPr>
          <w:p w14:paraId="3F40864F" w14:textId="77777777" w:rsidR="008C55A9" w:rsidRPr="00C375FC" w:rsidRDefault="008C55A9" w:rsidP="002F5985">
            <w:pPr>
              <w:pStyle w:val="Tekstkomentarza"/>
              <w:spacing w:after="0"/>
              <w:ind w:left="248"/>
              <w:jc w:val="center"/>
              <w:rPr>
                <w:rFonts w:ascii="Arial" w:hAnsi="Arial" w:cs="Arial"/>
                <w:b/>
                <w:iCs/>
                <w:sz w:val="16"/>
                <w:szCs w:val="16"/>
              </w:rPr>
            </w:pPr>
            <w:r w:rsidRPr="00C375FC">
              <w:rPr>
                <w:rFonts w:ascii="Arial" w:hAnsi="Arial" w:cs="Arial"/>
                <w:b/>
                <w:iCs/>
                <w:sz w:val="16"/>
                <w:szCs w:val="16"/>
              </w:rPr>
              <w:t>Cena netto [PLN]</w:t>
            </w:r>
          </w:p>
        </w:tc>
        <w:tc>
          <w:tcPr>
            <w:tcW w:w="1559" w:type="dxa"/>
            <w:tcBorders>
              <w:right w:val="single" w:sz="4" w:space="0" w:color="auto"/>
            </w:tcBorders>
            <w:vAlign w:val="center"/>
          </w:tcPr>
          <w:p w14:paraId="296D601D" w14:textId="77777777" w:rsidR="008C55A9" w:rsidRPr="00C375FC" w:rsidRDefault="008C55A9" w:rsidP="002F5985">
            <w:pPr>
              <w:pStyle w:val="Tekstkomentarza"/>
              <w:spacing w:after="0"/>
              <w:jc w:val="center"/>
              <w:rPr>
                <w:rFonts w:ascii="Arial" w:hAnsi="Arial" w:cs="Arial"/>
                <w:b/>
                <w:iCs/>
                <w:sz w:val="16"/>
                <w:szCs w:val="16"/>
              </w:rPr>
            </w:pPr>
            <w:r w:rsidRPr="00C375FC">
              <w:rPr>
                <w:rFonts w:ascii="Arial" w:hAnsi="Arial" w:cs="Arial"/>
                <w:b/>
                <w:iCs/>
                <w:sz w:val="16"/>
                <w:szCs w:val="16"/>
              </w:rPr>
              <w:t>Stawka podatku VAT [%]</w:t>
            </w:r>
          </w:p>
        </w:tc>
        <w:tc>
          <w:tcPr>
            <w:tcW w:w="1701" w:type="dxa"/>
            <w:tcBorders>
              <w:left w:val="single" w:sz="4" w:space="0" w:color="auto"/>
            </w:tcBorders>
            <w:vAlign w:val="center"/>
          </w:tcPr>
          <w:p w14:paraId="640D0316" w14:textId="77777777" w:rsidR="008C55A9" w:rsidRPr="00C375FC" w:rsidRDefault="008C55A9" w:rsidP="002F5985">
            <w:pPr>
              <w:pStyle w:val="Tekstkomentarza"/>
              <w:spacing w:after="0"/>
              <w:jc w:val="center"/>
              <w:rPr>
                <w:rFonts w:ascii="Arial" w:hAnsi="Arial" w:cs="Arial"/>
                <w:b/>
                <w:iCs/>
                <w:sz w:val="16"/>
                <w:szCs w:val="16"/>
              </w:rPr>
            </w:pPr>
            <w:r w:rsidRPr="00C375FC">
              <w:rPr>
                <w:rFonts w:ascii="Arial" w:hAnsi="Arial" w:cs="Arial"/>
                <w:b/>
                <w:iCs/>
                <w:sz w:val="16"/>
                <w:szCs w:val="16"/>
              </w:rPr>
              <w:t>Wartość podatku VAT [PLN]</w:t>
            </w:r>
          </w:p>
        </w:tc>
        <w:tc>
          <w:tcPr>
            <w:tcW w:w="2551" w:type="dxa"/>
            <w:vAlign w:val="center"/>
          </w:tcPr>
          <w:p w14:paraId="623C58ED" w14:textId="77777777" w:rsidR="008C55A9" w:rsidRPr="00C375FC" w:rsidRDefault="008C55A9" w:rsidP="002F5985">
            <w:pPr>
              <w:pStyle w:val="Tekstkomentarza"/>
              <w:spacing w:after="0"/>
              <w:jc w:val="center"/>
              <w:rPr>
                <w:rFonts w:ascii="Arial" w:hAnsi="Arial" w:cs="Arial"/>
                <w:b/>
                <w:iCs/>
                <w:sz w:val="16"/>
                <w:szCs w:val="16"/>
              </w:rPr>
            </w:pPr>
            <w:r w:rsidRPr="00C375FC">
              <w:rPr>
                <w:rFonts w:ascii="Arial" w:hAnsi="Arial" w:cs="Arial"/>
                <w:b/>
                <w:iCs/>
                <w:sz w:val="16"/>
                <w:szCs w:val="16"/>
              </w:rPr>
              <w:t>Cena brutto</w:t>
            </w:r>
          </w:p>
          <w:p w14:paraId="402C788E" w14:textId="77777777" w:rsidR="008C55A9" w:rsidRPr="00C375FC" w:rsidRDefault="008C55A9" w:rsidP="002F5985">
            <w:pPr>
              <w:pStyle w:val="Tekstkomentarza"/>
              <w:spacing w:after="0"/>
              <w:jc w:val="center"/>
              <w:rPr>
                <w:rFonts w:ascii="Arial" w:hAnsi="Arial" w:cs="Arial"/>
                <w:b/>
                <w:iCs/>
                <w:sz w:val="16"/>
                <w:szCs w:val="16"/>
              </w:rPr>
            </w:pPr>
            <w:r w:rsidRPr="00C375FC">
              <w:rPr>
                <w:rFonts w:ascii="Arial" w:hAnsi="Arial" w:cs="Arial"/>
                <w:b/>
                <w:iCs/>
                <w:sz w:val="16"/>
                <w:szCs w:val="16"/>
              </w:rPr>
              <w:t>[PLN]</w:t>
            </w:r>
          </w:p>
        </w:tc>
      </w:tr>
      <w:tr w:rsidR="008C55A9" w:rsidRPr="00C375FC" w14:paraId="2A625C92" w14:textId="77777777" w:rsidTr="002F5985">
        <w:trPr>
          <w:trHeight w:val="460"/>
        </w:trPr>
        <w:tc>
          <w:tcPr>
            <w:tcW w:w="2014" w:type="dxa"/>
            <w:tcBorders>
              <w:tl2br w:val="single" w:sz="4" w:space="0" w:color="000000"/>
              <w:tr2bl w:val="single" w:sz="4" w:space="0" w:color="000000"/>
            </w:tcBorders>
          </w:tcPr>
          <w:p w14:paraId="45394FCC" w14:textId="77777777" w:rsidR="008C55A9" w:rsidRPr="004208AC" w:rsidRDefault="008C55A9" w:rsidP="002F5985">
            <w:pPr>
              <w:pStyle w:val="Tekstkomentarza"/>
              <w:spacing w:after="0"/>
              <w:rPr>
                <w:b/>
                <w:iCs/>
                <w:sz w:val="24"/>
                <w:szCs w:val="24"/>
              </w:rPr>
            </w:pPr>
          </w:p>
        </w:tc>
        <w:tc>
          <w:tcPr>
            <w:tcW w:w="2268" w:type="dxa"/>
          </w:tcPr>
          <w:p w14:paraId="42B726F7" w14:textId="77777777" w:rsidR="008C55A9" w:rsidRPr="004208AC" w:rsidRDefault="008C55A9" w:rsidP="002F5985">
            <w:pPr>
              <w:pStyle w:val="Tekstkomentarza"/>
              <w:spacing w:after="0"/>
              <w:rPr>
                <w:b/>
                <w:iCs/>
                <w:sz w:val="24"/>
                <w:szCs w:val="24"/>
              </w:rPr>
            </w:pPr>
          </w:p>
        </w:tc>
        <w:tc>
          <w:tcPr>
            <w:tcW w:w="1559" w:type="dxa"/>
            <w:tcBorders>
              <w:right w:val="single" w:sz="4" w:space="0" w:color="auto"/>
            </w:tcBorders>
          </w:tcPr>
          <w:p w14:paraId="075EB41D" w14:textId="77777777" w:rsidR="008C55A9" w:rsidRPr="004208AC" w:rsidRDefault="008C55A9" w:rsidP="002F5985">
            <w:pPr>
              <w:pStyle w:val="Tekstkomentarza"/>
              <w:spacing w:after="0"/>
              <w:jc w:val="center"/>
              <w:rPr>
                <w:b/>
                <w:iCs/>
                <w:sz w:val="24"/>
                <w:szCs w:val="24"/>
              </w:rPr>
            </w:pPr>
            <w:r w:rsidRPr="004208AC">
              <w:rPr>
                <w:b/>
                <w:iCs/>
                <w:sz w:val="24"/>
                <w:szCs w:val="24"/>
              </w:rPr>
              <w:t>23%</w:t>
            </w:r>
          </w:p>
        </w:tc>
        <w:tc>
          <w:tcPr>
            <w:tcW w:w="1701" w:type="dxa"/>
            <w:tcBorders>
              <w:left w:val="single" w:sz="4" w:space="0" w:color="auto"/>
            </w:tcBorders>
          </w:tcPr>
          <w:p w14:paraId="573082F7" w14:textId="77777777" w:rsidR="008C55A9" w:rsidRPr="004208AC" w:rsidRDefault="008C55A9" w:rsidP="002F5985">
            <w:pPr>
              <w:pStyle w:val="Tekstkomentarza"/>
              <w:spacing w:after="0"/>
              <w:rPr>
                <w:b/>
                <w:iCs/>
                <w:sz w:val="24"/>
                <w:szCs w:val="24"/>
              </w:rPr>
            </w:pPr>
          </w:p>
        </w:tc>
        <w:tc>
          <w:tcPr>
            <w:tcW w:w="2551" w:type="dxa"/>
          </w:tcPr>
          <w:p w14:paraId="7B1D340A" w14:textId="77777777" w:rsidR="008C55A9" w:rsidRPr="004208AC" w:rsidRDefault="008C55A9" w:rsidP="002F5985">
            <w:pPr>
              <w:pStyle w:val="Tekstkomentarza"/>
              <w:spacing w:after="0"/>
              <w:rPr>
                <w:b/>
                <w:iCs/>
                <w:sz w:val="24"/>
                <w:szCs w:val="24"/>
              </w:rPr>
            </w:pPr>
          </w:p>
        </w:tc>
      </w:tr>
      <w:tr w:rsidR="008C55A9" w:rsidRPr="00C375FC" w14:paraId="22CB8E3F" w14:textId="77777777" w:rsidTr="002F5985">
        <w:trPr>
          <w:trHeight w:val="460"/>
        </w:trPr>
        <w:tc>
          <w:tcPr>
            <w:tcW w:w="10093" w:type="dxa"/>
            <w:gridSpan w:val="5"/>
          </w:tcPr>
          <w:p w14:paraId="1A86071C" w14:textId="77777777" w:rsidR="008C55A9" w:rsidRPr="00C375FC" w:rsidRDefault="008C55A9" w:rsidP="002F5985">
            <w:pPr>
              <w:pStyle w:val="Tekstkomentarza"/>
              <w:spacing w:after="0"/>
              <w:rPr>
                <w:b/>
                <w:iCs/>
              </w:rPr>
            </w:pPr>
            <w:r>
              <w:rPr>
                <w:b/>
                <w:iCs/>
              </w:rPr>
              <w:t>Z  podanych wyżej wartości przypada:</w:t>
            </w:r>
          </w:p>
        </w:tc>
      </w:tr>
      <w:tr w:rsidR="008C55A9" w:rsidRPr="00C375FC" w14:paraId="369375A6" w14:textId="77777777" w:rsidTr="002F5985">
        <w:trPr>
          <w:trHeight w:val="460"/>
        </w:trPr>
        <w:tc>
          <w:tcPr>
            <w:tcW w:w="2014" w:type="dxa"/>
          </w:tcPr>
          <w:p w14:paraId="761CCEE4" w14:textId="77777777" w:rsidR="008C55A9" w:rsidRDefault="008C55A9" w:rsidP="002F5985">
            <w:pPr>
              <w:pStyle w:val="Tekstkomentarza"/>
              <w:spacing w:after="0"/>
              <w:rPr>
                <w:b/>
                <w:iCs/>
              </w:rPr>
            </w:pPr>
            <w:r>
              <w:rPr>
                <w:b/>
                <w:iCs/>
              </w:rPr>
              <w:t xml:space="preserve">Na roboty budowlane </w:t>
            </w:r>
          </w:p>
        </w:tc>
        <w:tc>
          <w:tcPr>
            <w:tcW w:w="2268" w:type="dxa"/>
          </w:tcPr>
          <w:p w14:paraId="4A39F005" w14:textId="77777777" w:rsidR="008C55A9" w:rsidRDefault="008C55A9" w:rsidP="002F5985">
            <w:pPr>
              <w:pStyle w:val="Tekstkomentarza"/>
              <w:spacing w:after="0"/>
              <w:rPr>
                <w:b/>
                <w:iCs/>
              </w:rPr>
            </w:pPr>
          </w:p>
          <w:p w14:paraId="2BB9DEF0" w14:textId="77777777" w:rsidR="008C55A9" w:rsidRPr="00C375FC" w:rsidRDefault="008C55A9" w:rsidP="002F5985">
            <w:pPr>
              <w:pStyle w:val="Tekstkomentarza"/>
              <w:spacing w:after="0"/>
              <w:rPr>
                <w:b/>
                <w:iCs/>
              </w:rPr>
            </w:pPr>
          </w:p>
        </w:tc>
        <w:tc>
          <w:tcPr>
            <w:tcW w:w="1559" w:type="dxa"/>
            <w:tcBorders>
              <w:right w:val="single" w:sz="4" w:space="0" w:color="auto"/>
            </w:tcBorders>
          </w:tcPr>
          <w:p w14:paraId="14AA5EFA" w14:textId="77777777" w:rsidR="008C55A9" w:rsidRDefault="008C55A9" w:rsidP="002F5985">
            <w:pPr>
              <w:pStyle w:val="Tekstkomentarza"/>
              <w:spacing w:after="0"/>
              <w:jc w:val="center"/>
              <w:rPr>
                <w:b/>
                <w:iCs/>
              </w:rPr>
            </w:pPr>
            <w:r w:rsidRPr="0014284C">
              <w:rPr>
                <w:b/>
                <w:iCs/>
                <w:sz w:val="24"/>
                <w:szCs w:val="24"/>
              </w:rPr>
              <w:t>23%</w:t>
            </w:r>
          </w:p>
        </w:tc>
        <w:tc>
          <w:tcPr>
            <w:tcW w:w="1701" w:type="dxa"/>
            <w:tcBorders>
              <w:left w:val="single" w:sz="4" w:space="0" w:color="auto"/>
            </w:tcBorders>
          </w:tcPr>
          <w:p w14:paraId="670A62BA" w14:textId="77777777" w:rsidR="008C55A9" w:rsidRDefault="008C55A9" w:rsidP="002F5985">
            <w:pPr>
              <w:pStyle w:val="Tekstkomentarza"/>
              <w:spacing w:after="0"/>
              <w:rPr>
                <w:rStyle w:val="Odwoaniedokomentarza"/>
              </w:rPr>
            </w:pPr>
          </w:p>
        </w:tc>
        <w:tc>
          <w:tcPr>
            <w:tcW w:w="2551" w:type="dxa"/>
          </w:tcPr>
          <w:p w14:paraId="147A6578" w14:textId="77777777" w:rsidR="008C55A9" w:rsidRPr="00C375FC" w:rsidRDefault="008C55A9" w:rsidP="002F5985">
            <w:pPr>
              <w:pStyle w:val="Tekstkomentarza"/>
              <w:spacing w:after="0"/>
              <w:rPr>
                <w:b/>
                <w:iCs/>
              </w:rPr>
            </w:pPr>
          </w:p>
        </w:tc>
      </w:tr>
      <w:tr w:rsidR="008C55A9" w:rsidRPr="00C375FC" w14:paraId="76F8367C" w14:textId="77777777" w:rsidTr="002F5985">
        <w:trPr>
          <w:trHeight w:val="460"/>
        </w:trPr>
        <w:tc>
          <w:tcPr>
            <w:tcW w:w="2014" w:type="dxa"/>
          </w:tcPr>
          <w:p w14:paraId="52153EF7" w14:textId="18A7D2E0" w:rsidR="008C55A9" w:rsidRDefault="000E20C3" w:rsidP="002F5985">
            <w:pPr>
              <w:pStyle w:val="Tekstkomentarza"/>
              <w:spacing w:after="0"/>
              <w:rPr>
                <w:b/>
                <w:iCs/>
              </w:rPr>
            </w:pPr>
            <w:r>
              <w:rPr>
                <w:b/>
                <w:iCs/>
              </w:rPr>
              <w:t>Za przegląd gwarancyjny w okresie 3 lat od wykonania zamówienia</w:t>
            </w:r>
          </w:p>
        </w:tc>
        <w:tc>
          <w:tcPr>
            <w:tcW w:w="2268" w:type="dxa"/>
          </w:tcPr>
          <w:p w14:paraId="141D6585" w14:textId="77777777" w:rsidR="008C55A9" w:rsidRDefault="008C55A9" w:rsidP="002F5985">
            <w:pPr>
              <w:pStyle w:val="Tekstkomentarza"/>
              <w:spacing w:after="0"/>
              <w:rPr>
                <w:b/>
                <w:iCs/>
              </w:rPr>
            </w:pPr>
          </w:p>
        </w:tc>
        <w:tc>
          <w:tcPr>
            <w:tcW w:w="1559" w:type="dxa"/>
            <w:tcBorders>
              <w:right w:val="single" w:sz="4" w:space="0" w:color="auto"/>
            </w:tcBorders>
          </w:tcPr>
          <w:p w14:paraId="46CC6659" w14:textId="77777777" w:rsidR="008C55A9" w:rsidRDefault="008C55A9" w:rsidP="002F5985">
            <w:pPr>
              <w:pStyle w:val="Tekstkomentarza"/>
              <w:spacing w:after="0"/>
              <w:jc w:val="center"/>
              <w:rPr>
                <w:b/>
                <w:iCs/>
              </w:rPr>
            </w:pPr>
            <w:r w:rsidRPr="0014284C">
              <w:rPr>
                <w:b/>
                <w:iCs/>
                <w:sz w:val="24"/>
                <w:szCs w:val="24"/>
              </w:rPr>
              <w:t>23%</w:t>
            </w:r>
          </w:p>
        </w:tc>
        <w:tc>
          <w:tcPr>
            <w:tcW w:w="1701" w:type="dxa"/>
            <w:tcBorders>
              <w:left w:val="single" w:sz="4" w:space="0" w:color="auto"/>
            </w:tcBorders>
          </w:tcPr>
          <w:p w14:paraId="2A7F45AA" w14:textId="77777777" w:rsidR="008C55A9" w:rsidRDefault="008C55A9" w:rsidP="002F5985">
            <w:pPr>
              <w:pStyle w:val="Tekstkomentarza"/>
              <w:spacing w:after="0"/>
              <w:rPr>
                <w:rStyle w:val="Odwoaniedokomentarza"/>
              </w:rPr>
            </w:pPr>
          </w:p>
        </w:tc>
        <w:tc>
          <w:tcPr>
            <w:tcW w:w="2551" w:type="dxa"/>
          </w:tcPr>
          <w:p w14:paraId="6FA062B9" w14:textId="77777777" w:rsidR="008C55A9" w:rsidRPr="00C375FC" w:rsidRDefault="008C55A9" w:rsidP="002F5985">
            <w:pPr>
              <w:pStyle w:val="Tekstkomentarza"/>
              <w:spacing w:after="0"/>
              <w:rPr>
                <w:b/>
                <w:iCs/>
              </w:rPr>
            </w:pPr>
          </w:p>
        </w:tc>
      </w:tr>
    </w:tbl>
    <w:p w14:paraId="2B4F26D0" w14:textId="77777777" w:rsidR="008C55A9" w:rsidRDefault="008C55A9" w:rsidP="008C55A9">
      <w:pPr>
        <w:pStyle w:val="Tekstpodstawowy"/>
        <w:rPr>
          <w:rFonts w:cs="Arial"/>
          <w:sz w:val="16"/>
          <w:szCs w:val="16"/>
        </w:rPr>
      </w:pPr>
    </w:p>
    <w:p w14:paraId="1690C578" w14:textId="77777777" w:rsidR="008C55A9" w:rsidRPr="00C375FC" w:rsidRDefault="008C55A9" w:rsidP="008C55A9">
      <w:pPr>
        <w:pStyle w:val="Tekstpodstawowy"/>
        <w:rPr>
          <w:rFonts w:cs="Arial"/>
          <w:sz w:val="16"/>
          <w:szCs w:val="16"/>
        </w:rPr>
      </w:pPr>
    </w:p>
    <w:p w14:paraId="4AF44025" w14:textId="77777777" w:rsidR="008C55A9" w:rsidRPr="00C375FC" w:rsidRDefault="008C55A9" w:rsidP="008C55A9">
      <w:pPr>
        <w:pStyle w:val="Tekstpodstawowy"/>
        <w:rPr>
          <w:rFonts w:cs="Arial"/>
          <w:iCs/>
          <w:sz w:val="20"/>
        </w:rPr>
      </w:pPr>
      <w:r w:rsidRPr="00C375FC">
        <w:rPr>
          <w:rFonts w:cs="Arial"/>
          <w:b/>
          <w:iCs/>
          <w:sz w:val="20"/>
        </w:rPr>
        <w:t>ZOBOWIĄZUJEMY SIĘ</w:t>
      </w:r>
      <w:r w:rsidRPr="00C375FC">
        <w:rPr>
          <w:rFonts w:cs="Arial"/>
          <w:iCs/>
          <w:sz w:val="20"/>
        </w:rPr>
        <w:t xml:space="preserve"> udzielić gwarancji na wykonane prace:</w:t>
      </w:r>
      <w:r>
        <w:rPr>
          <w:rFonts w:cs="Arial"/>
          <w:iCs/>
          <w:sz w:val="20"/>
        </w:rPr>
        <w:t xml:space="preserve">  </w:t>
      </w:r>
      <w:r>
        <w:rPr>
          <w:rFonts w:cs="Arial"/>
          <w:iCs/>
          <w:color w:val="FF0000"/>
          <w:sz w:val="20"/>
        </w:rPr>
        <w:t xml:space="preserve">wpisać ilość </w:t>
      </w:r>
      <w:r>
        <w:rPr>
          <w:rFonts w:cs="Arial"/>
          <w:iCs/>
          <w:sz w:val="20"/>
        </w:rPr>
        <w:t>miesięcy</w:t>
      </w:r>
      <w:r w:rsidRPr="00C375FC">
        <w:rPr>
          <w:rFonts w:cs="Arial"/>
          <w:iCs/>
          <w:sz w:val="20"/>
        </w:rPr>
        <w:t xml:space="preserve">  </w:t>
      </w:r>
    </w:p>
    <w:p w14:paraId="174DA416" w14:textId="77777777" w:rsidR="008C55A9" w:rsidRPr="00C375FC" w:rsidRDefault="008C55A9" w:rsidP="008C55A9">
      <w:pPr>
        <w:pStyle w:val="Tekstpodstawowy"/>
        <w:ind w:left="720"/>
        <w:rPr>
          <w:rFonts w:cs="Arial"/>
          <w:b/>
          <w:sz w:val="18"/>
          <w:szCs w:val="18"/>
        </w:rPr>
      </w:pPr>
      <w:r w:rsidRPr="00C375FC">
        <w:rPr>
          <w:rFonts w:cs="Arial"/>
          <w:sz w:val="20"/>
        </w:rPr>
        <w:t xml:space="preserve">  </w:t>
      </w:r>
    </w:p>
    <w:p w14:paraId="341D2A67" w14:textId="2DE958E0" w:rsidR="001C30FE" w:rsidRDefault="008C55A9" w:rsidP="00954E1B">
      <w:pPr>
        <w:pStyle w:val="Tekstpodstawowy"/>
        <w:rPr>
          <w:rFonts w:cs="Arial"/>
          <w:b/>
          <w:bCs/>
          <w:iCs/>
          <w:sz w:val="20"/>
        </w:rPr>
      </w:pPr>
      <w:r w:rsidRPr="00A40212">
        <w:rPr>
          <w:rFonts w:cs="Arial"/>
          <w:b/>
          <w:iCs/>
          <w:sz w:val="20"/>
        </w:rPr>
        <w:t xml:space="preserve">ZOBOWIĄZUJEMY SIĘ </w:t>
      </w:r>
      <w:r w:rsidRPr="00A40212">
        <w:rPr>
          <w:rFonts w:cs="Arial"/>
          <w:iCs/>
          <w:sz w:val="20"/>
        </w:rPr>
        <w:t xml:space="preserve">wykonać </w:t>
      </w:r>
      <w:r w:rsidR="007156FA" w:rsidRPr="007156FA">
        <w:rPr>
          <w:rFonts w:cs="Arial"/>
          <w:iCs/>
          <w:sz w:val="20"/>
        </w:rPr>
        <w:t xml:space="preserve">roboty budowlane </w:t>
      </w:r>
      <w:r w:rsidRPr="00A40212">
        <w:rPr>
          <w:rFonts w:cs="Arial"/>
          <w:iCs/>
          <w:sz w:val="20"/>
        </w:rPr>
        <w:t>w terminie</w:t>
      </w:r>
      <w:r>
        <w:rPr>
          <w:rFonts w:cs="Arial"/>
          <w:iCs/>
          <w:sz w:val="20"/>
        </w:rPr>
        <w:t xml:space="preserve">: </w:t>
      </w:r>
      <w:r w:rsidR="00954E1B" w:rsidRPr="00954E1B">
        <w:rPr>
          <w:rFonts w:cs="Arial"/>
          <w:b/>
          <w:bCs/>
          <w:iCs/>
          <w:sz w:val="20"/>
        </w:rPr>
        <w:t>3 miesięcy od podpisania umowy</w:t>
      </w:r>
    </w:p>
    <w:p w14:paraId="6C0362FD" w14:textId="77777777" w:rsidR="00954E1B" w:rsidRPr="003F3AF4" w:rsidRDefault="00954E1B" w:rsidP="00954E1B">
      <w:pPr>
        <w:pStyle w:val="Tekstpodstawowy"/>
        <w:rPr>
          <w:rFonts w:cs="Arial"/>
        </w:rPr>
      </w:pPr>
    </w:p>
    <w:p w14:paraId="34D06E49" w14:textId="59112F1E" w:rsidR="00F25682" w:rsidRPr="0027602A" w:rsidRDefault="00F25682" w:rsidP="00662F04">
      <w:pPr>
        <w:widowControl w:val="0"/>
        <w:numPr>
          <w:ilvl w:val="0"/>
          <w:numId w:val="1"/>
        </w:numPr>
        <w:autoSpaceDE w:val="0"/>
        <w:autoSpaceDN w:val="0"/>
        <w:adjustRightInd w:val="0"/>
        <w:spacing w:after="0" w:line="276" w:lineRule="auto"/>
        <w:ind w:left="284" w:hanging="284"/>
        <w:jc w:val="left"/>
        <w:rPr>
          <w:rFonts w:ascii="Arial" w:hAnsi="Arial" w:cs="Arial"/>
        </w:rPr>
      </w:pPr>
      <w:r w:rsidRPr="00E334D2">
        <w:rPr>
          <w:rFonts w:ascii="Arial" w:hAnsi="Arial" w:cs="Arial"/>
          <w:b/>
        </w:rPr>
        <w:t>OŚWIADCZAMY</w:t>
      </w:r>
      <w:r w:rsidRPr="0027602A">
        <w:rPr>
          <w:rFonts w:ascii="Arial" w:hAnsi="Arial" w:cs="Arial"/>
        </w:rPr>
        <w:t xml:space="preserve">, że </w:t>
      </w:r>
      <w:r w:rsidR="0097396A" w:rsidRPr="0027602A">
        <w:rPr>
          <w:rFonts w:ascii="Arial" w:hAnsi="Arial" w:cs="Arial"/>
        </w:rPr>
        <w:t>zapoznaliśmy</w:t>
      </w:r>
      <w:r w:rsidRPr="0027602A">
        <w:rPr>
          <w:rFonts w:ascii="Arial" w:hAnsi="Arial" w:cs="Arial"/>
        </w:rPr>
        <w:t xml:space="preserve"> się ze Spe</w:t>
      </w:r>
      <w:r w:rsidR="00C50399">
        <w:rPr>
          <w:rFonts w:ascii="Arial" w:hAnsi="Arial" w:cs="Arial"/>
        </w:rPr>
        <w:t>cyfikacją Warunków Zamówienia i </w:t>
      </w:r>
      <w:r w:rsidRPr="0027602A">
        <w:rPr>
          <w:rFonts w:ascii="Arial" w:hAnsi="Arial" w:cs="Arial"/>
        </w:rPr>
        <w:t>akceptujemy wszystkie warunki w niej zawarte.</w:t>
      </w:r>
    </w:p>
    <w:p w14:paraId="3B23B7E4" w14:textId="77777777" w:rsidR="00F25682" w:rsidRPr="0027602A" w:rsidRDefault="00F25682" w:rsidP="00662F04">
      <w:pPr>
        <w:widowControl w:val="0"/>
        <w:numPr>
          <w:ilvl w:val="0"/>
          <w:numId w:val="1"/>
        </w:numPr>
        <w:autoSpaceDE w:val="0"/>
        <w:autoSpaceDN w:val="0"/>
        <w:adjustRightInd w:val="0"/>
        <w:spacing w:after="0" w:line="276" w:lineRule="auto"/>
        <w:ind w:left="284" w:right="68" w:hanging="284"/>
        <w:jc w:val="left"/>
        <w:rPr>
          <w:rFonts w:ascii="Arial" w:hAnsi="Arial" w:cs="Arial"/>
        </w:rPr>
      </w:pPr>
      <w:r w:rsidRPr="00E334D2">
        <w:rPr>
          <w:rFonts w:ascii="Arial" w:hAnsi="Arial" w:cs="Arial"/>
          <w:b/>
        </w:rPr>
        <w:t>OŚWIADCZAMY,</w:t>
      </w:r>
      <w:r w:rsidRPr="0027602A">
        <w:rPr>
          <w:rFonts w:ascii="Arial" w:hAnsi="Arial" w:cs="Arial"/>
        </w:rPr>
        <w:t xml:space="preserve"> że </w:t>
      </w:r>
      <w:r w:rsidR="0097396A" w:rsidRPr="0027602A">
        <w:rPr>
          <w:rFonts w:ascii="Arial" w:hAnsi="Arial" w:cs="Arial"/>
        </w:rPr>
        <w:t>uzyskaliśmy</w:t>
      </w:r>
      <w:r w:rsidRPr="0027602A">
        <w:rPr>
          <w:rFonts w:ascii="Arial" w:hAnsi="Arial" w:cs="Arial"/>
        </w:rPr>
        <w:t xml:space="preserve"> </w:t>
      </w:r>
      <w:r w:rsidR="0097396A" w:rsidRPr="0027602A">
        <w:rPr>
          <w:rFonts w:ascii="Arial" w:hAnsi="Arial" w:cs="Arial"/>
        </w:rPr>
        <w:t>wszelkie</w:t>
      </w:r>
      <w:r w:rsidRPr="0027602A">
        <w:rPr>
          <w:rFonts w:ascii="Arial" w:hAnsi="Arial" w:cs="Arial"/>
        </w:rPr>
        <w:t xml:space="preserve"> informacje niezbędne do prawidłowego przygotowania i złożenia niniejszej oferty.</w:t>
      </w:r>
    </w:p>
    <w:p w14:paraId="4D79C376" w14:textId="6FAF0D00" w:rsidR="00F25682" w:rsidRPr="00286E21" w:rsidRDefault="00F25682" w:rsidP="00662F04">
      <w:pPr>
        <w:widowControl w:val="0"/>
        <w:numPr>
          <w:ilvl w:val="0"/>
          <w:numId w:val="1"/>
        </w:numPr>
        <w:autoSpaceDE w:val="0"/>
        <w:autoSpaceDN w:val="0"/>
        <w:adjustRightInd w:val="0"/>
        <w:spacing w:after="0" w:line="276" w:lineRule="auto"/>
        <w:ind w:left="284" w:hanging="284"/>
        <w:jc w:val="left"/>
        <w:rPr>
          <w:rFonts w:ascii="Arial" w:hAnsi="Arial" w:cs="Arial"/>
        </w:rPr>
      </w:pPr>
      <w:r w:rsidRPr="00286E21">
        <w:rPr>
          <w:rFonts w:ascii="Arial" w:hAnsi="Arial" w:cs="Arial"/>
          <w:b/>
        </w:rPr>
        <w:t>OŚWIADCZAMY</w:t>
      </w:r>
      <w:r w:rsidRPr="00286E21">
        <w:rPr>
          <w:rFonts w:ascii="Arial" w:hAnsi="Arial" w:cs="Arial"/>
        </w:rPr>
        <w:t xml:space="preserve">, że </w:t>
      </w:r>
      <w:r w:rsidR="0097396A" w:rsidRPr="00286E21">
        <w:rPr>
          <w:rFonts w:ascii="Arial" w:hAnsi="Arial" w:cs="Arial"/>
        </w:rPr>
        <w:t>zapoznaliśmy</w:t>
      </w:r>
      <w:r w:rsidRPr="00286E21">
        <w:rPr>
          <w:rFonts w:ascii="Arial" w:hAnsi="Arial" w:cs="Arial"/>
        </w:rPr>
        <w:t xml:space="preserve"> się z Projekt</w:t>
      </w:r>
      <w:r w:rsidR="00E334D2" w:rsidRPr="00286E21">
        <w:rPr>
          <w:rFonts w:ascii="Arial" w:hAnsi="Arial" w:cs="Arial"/>
        </w:rPr>
        <w:t xml:space="preserve">em </w:t>
      </w:r>
      <w:r w:rsidRPr="00286E21">
        <w:rPr>
          <w:rFonts w:ascii="Arial" w:hAnsi="Arial" w:cs="Arial"/>
        </w:rPr>
        <w:t xml:space="preserve">Umowy, </w:t>
      </w:r>
      <w:r w:rsidR="00E334D2" w:rsidRPr="00286E21">
        <w:rPr>
          <w:rFonts w:ascii="Arial" w:hAnsi="Arial" w:cs="Arial"/>
        </w:rPr>
        <w:t>stanowiącym Załącznik</w:t>
      </w:r>
      <w:r w:rsidR="008B0DF9" w:rsidRPr="00286E21">
        <w:rPr>
          <w:rFonts w:ascii="Arial" w:hAnsi="Arial" w:cs="Arial"/>
        </w:rPr>
        <w:t xml:space="preserve"> nr </w:t>
      </w:r>
      <w:r w:rsidR="000E1C46">
        <w:rPr>
          <w:rFonts w:ascii="Arial" w:hAnsi="Arial" w:cs="Arial"/>
        </w:rPr>
        <w:t>5</w:t>
      </w:r>
      <w:r w:rsidR="00E334D2" w:rsidRPr="00286E21">
        <w:rPr>
          <w:rFonts w:ascii="Arial" w:hAnsi="Arial" w:cs="Arial"/>
        </w:rPr>
        <w:t xml:space="preserve"> do </w:t>
      </w:r>
      <w:r w:rsidRPr="00286E21">
        <w:rPr>
          <w:rFonts w:ascii="Arial" w:hAnsi="Arial" w:cs="Arial"/>
        </w:rPr>
        <w:t xml:space="preserve">Specyfikacji Warunków Zamówienia i </w:t>
      </w:r>
      <w:r w:rsidRPr="00286E21">
        <w:rPr>
          <w:rFonts w:ascii="Arial" w:hAnsi="Arial" w:cs="Arial"/>
          <w:b/>
          <w:bCs/>
        </w:rPr>
        <w:t xml:space="preserve">ZOBOWIĄZUJEMY SIĘ, </w:t>
      </w:r>
      <w:r w:rsidRPr="00286E21">
        <w:rPr>
          <w:rFonts w:ascii="Arial" w:hAnsi="Arial" w:cs="Arial"/>
        </w:rPr>
        <w:t>w przypadku wyboru naszej oferty, do zawarcia umowy zgodnej z niniejszą ofertą, na warunkach w nich określonych.</w:t>
      </w:r>
    </w:p>
    <w:p w14:paraId="534C767C" w14:textId="77777777" w:rsidR="00F25682" w:rsidRPr="0027602A" w:rsidRDefault="00F25682" w:rsidP="00662F04">
      <w:pPr>
        <w:widowControl w:val="0"/>
        <w:numPr>
          <w:ilvl w:val="0"/>
          <w:numId w:val="1"/>
        </w:numPr>
        <w:autoSpaceDE w:val="0"/>
        <w:autoSpaceDN w:val="0"/>
        <w:adjustRightInd w:val="0"/>
        <w:spacing w:after="0" w:line="276" w:lineRule="auto"/>
        <w:ind w:left="284" w:hanging="284"/>
        <w:jc w:val="left"/>
        <w:rPr>
          <w:rFonts w:ascii="Arial" w:hAnsi="Arial" w:cs="Arial"/>
        </w:rPr>
      </w:pPr>
      <w:r w:rsidRPr="00E334D2">
        <w:rPr>
          <w:rFonts w:ascii="Arial" w:hAnsi="Arial" w:cs="Arial"/>
          <w:b/>
        </w:rPr>
        <w:t>Oświadczam</w:t>
      </w:r>
      <w:r w:rsidR="00E334D2" w:rsidRPr="00E334D2">
        <w:rPr>
          <w:rFonts w:ascii="Arial" w:hAnsi="Arial" w:cs="Arial"/>
          <w:b/>
        </w:rPr>
        <w:t>y,</w:t>
      </w:r>
      <w:r w:rsidR="00E334D2">
        <w:rPr>
          <w:rFonts w:ascii="Arial" w:hAnsi="Arial" w:cs="Arial"/>
        </w:rPr>
        <w:t xml:space="preserve"> że wypełniliśmy</w:t>
      </w:r>
      <w:r w:rsidRPr="0027602A">
        <w:rPr>
          <w:rFonts w:ascii="Arial" w:hAnsi="Arial" w:cs="Arial"/>
        </w:rPr>
        <w:t xml:space="preserve"> obowiązki informacyjne przewidziane w art. 13 </w:t>
      </w:r>
      <w:r w:rsidR="0084657B" w:rsidRPr="0027602A">
        <w:rPr>
          <w:rFonts w:ascii="Arial" w:hAnsi="Arial" w:cs="Arial"/>
        </w:rPr>
        <w:t>lub art. 14 RO</w:t>
      </w:r>
      <w:r w:rsidRPr="0027602A">
        <w:rPr>
          <w:rFonts w:ascii="Arial" w:hAnsi="Arial" w:cs="Arial"/>
        </w:rPr>
        <w:t>DO</w:t>
      </w:r>
      <w:r w:rsidRPr="0027602A">
        <w:rPr>
          <w:rFonts w:ascii="Arial" w:hAnsi="Arial" w:cs="Arial"/>
          <w:vertAlign w:val="superscript"/>
        </w:rPr>
        <w:t>2</w:t>
      </w:r>
      <w:r w:rsidR="0097396A" w:rsidRPr="0027602A">
        <w:rPr>
          <w:rStyle w:val="Odwoanieprzypisudolnego"/>
          <w:rFonts w:ascii="Arial" w:hAnsi="Arial" w:cs="Arial"/>
        </w:rPr>
        <w:footnoteReference w:id="1"/>
      </w:r>
      <w:r w:rsidRPr="0027602A">
        <w:rPr>
          <w:rFonts w:ascii="Arial" w:hAnsi="Arial" w:cs="Arial"/>
        </w:rPr>
        <w:t xml:space="preserve"> wobec osób fizycznych, od któ</w:t>
      </w:r>
      <w:r w:rsidR="0027602A">
        <w:rPr>
          <w:rFonts w:ascii="Arial" w:hAnsi="Arial" w:cs="Arial"/>
        </w:rPr>
        <w:t>rych dane osobowe bezpośrednio l</w:t>
      </w:r>
      <w:r w:rsidRPr="0027602A">
        <w:rPr>
          <w:rFonts w:ascii="Arial" w:hAnsi="Arial" w:cs="Arial"/>
        </w:rPr>
        <w:t>ub pośred</w:t>
      </w:r>
      <w:r w:rsidRPr="0027602A">
        <w:rPr>
          <w:rFonts w:ascii="Arial" w:hAnsi="Arial" w:cs="Arial"/>
        </w:rPr>
        <w:softHyphen/>
        <w:t xml:space="preserve">nio pozyskałem w </w:t>
      </w:r>
      <w:r w:rsidR="0097396A" w:rsidRPr="0027602A">
        <w:rPr>
          <w:rFonts w:ascii="Arial" w:hAnsi="Arial" w:cs="Arial"/>
        </w:rPr>
        <w:t>celu</w:t>
      </w:r>
      <w:r w:rsidRPr="0027602A">
        <w:rPr>
          <w:rFonts w:ascii="Arial" w:hAnsi="Arial" w:cs="Arial"/>
        </w:rPr>
        <w:t xml:space="preserve"> ubiegania się o </w:t>
      </w:r>
      <w:r w:rsidR="0097396A" w:rsidRPr="0027602A">
        <w:rPr>
          <w:rFonts w:ascii="Arial" w:hAnsi="Arial" w:cs="Arial"/>
        </w:rPr>
        <w:t>udzielenie</w:t>
      </w:r>
      <w:r w:rsidRPr="0027602A">
        <w:rPr>
          <w:rFonts w:ascii="Arial" w:hAnsi="Arial" w:cs="Arial"/>
        </w:rPr>
        <w:t xml:space="preserve"> zamówienia publicznego w niniejszym postępowaniu</w:t>
      </w:r>
      <w:r w:rsidRPr="0027602A">
        <w:rPr>
          <w:rFonts w:ascii="Arial" w:hAnsi="Arial" w:cs="Arial"/>
          <w:vertAlign w:val="subscript"/>
        </w:rPr>
        <w:t>.</w:t>
      </w:r>
      <w:r w:rsidRPr="0027602A">
        <w:rPr>
          <w:rFonts w:ascii="Arial" w:hAnsi="Arial" w:cs="Arial"/>
        </w:rPr>
        <w:t>**</w:t>
      </w:r>
    </w:p>
    <w:p w14:paraId="376A4D1D" w14:textId="77777777" w:rsidR="0084657B" w:rsidRPr="0027602A" w:rsidRDefault="0084657B" w:rsidP="00662F04">
      <w:pPr>
        <w:widowControl w:val="0"/>
        <w:numPr>
          <w:ilvl w:val="0"/>
          <w:numId w:val="1"/>
        </w:numPr>
        <w:autoSpaceDE w:val="0"/>
        <w:autoSpaceDN w:val="0"/>
        <w:adjustRightInd w:val="0"/>
        <w:spacing w:after="0" w:line="276" w:lineRule="auto"/>
        <w:ind w:left="284" w:hanging="284"/>
        <w:jc w:val="left"/>
        <w:rPr>
          <w:rFonts w:ascii="Arial" w:hAnsi="Arial" w:cs="Arial"/>
        </w:rPr>
      </w:pPr>
      <w:r w:rsidRPr="00E334D2">
        <w:rPr>
          <w:rFonts w:ascii="Arial" w:hAnsi="Arial" w:cs="Arial"/>
          <w:b/>
          <w:color w:val="000000"/>
        </w:rPr>
        <w:t>Wyrażamy zgodę</w:t>
      </w:r>
      <w:r w:rsidRPr="0027602A">
        <w:rPr>
          <w:rFonts w:ascii="Arial" w:hAnsi="Arial" w:cs="Arial"/>
          <w:color w:val="000000"/>
        </w:rPr>
        <w:t xml:space="preserve"> na samodzielne pobranie przez Zamawi</w:t>
      </w:r>
      <w:r w:rsidR="00E334D2">
        <w:rPr>
          <w:rFonts w:ascii="Arial" w:hAnsi="Arial" w:cs="Arial"/>
          <w:color w:val="000000"/>
        </w:rPr>
        <w:t>ającego za pomocą bezpłatnych i </w:t>
      </w:r>
      <w:r w:rsidRPr="0027602A">
        <w:rPr>
          <w:rFonts w:ascii="Arial" w:hAnsi="Arial" w:cs="Arial"/>
          <w:color w:val="000000"/>
        </w:rPr>
        <w:t>ogólnodostępnych krajowych baz danych, w szczeg</w:t>
      </w:r>
      <w:r w:rsidR="00E334D2">
        <w:rPr>
          <w:rFonts w:ascii="Arial" w:hAnsi="Arial" w:cs="Arial"/>
          <w:color w:val="000000"/>
        </w:rPr>
        <w:t>ólności rejestrów publicznych w </w:t>
      </w:r>
      <w:r w:rsidRPr="0027602A">
        <w:rPr>
          <w:rFonts w:ascii="Arial" w:hAnsi="Arial" w:cs="Arial"/>
          <w:color w:val="000000"/>
        </w:rPr>
        <w:t xml:space="preserve">rozumieniu ustawy z dnia 17 lutego 2005 r. o informatyzacji działalności podmiotów realizujących zadania publiczne (Dz. U. z 2014 r. poz. 1114 oraz z 2016 r. poz. 352) dokumentów potwierdzających okoliczności o których mowa w art. 109 ust. 1 pkt 4 ustawy Prawo zamówień publicznych. </w:t>
      </w:r>
      <w:r w:rsidR="006762AD" w:rsidRPr="0027602A">
        <w:rPr>
          <w:rFonts w:ascii="Arial" w:hAnsi="Arial" w:cs="Arial"/>
          <w:color w:val="000000"/>
        </w:rPr>
        <w:t>Oświadczamy, że</w:t>
      </w:r>
      <w:r w:rsidRPr="0027602A">
        <w:rPr>
          <w:rFonts w:ascii="Arial" w:hAnsi="Arial" w:cs="Arial"/>
          <w:color w:val="000000"/>
        </w:rPr>
        <w:t xml:space="preserve"> dokumenty dotyczące Wykonawcy, </w:t>
      </w:r>
      <w:proofErr w:type="spellStart"/>
      <w:r w:rsidRPr="0027602A">
        <w:rPr>
          <w:rFonts w:ascii="Arial" w:hAnsi="Arial" w:cs="Arial"/>
          <w:color w:val="000000"/>
        </w:rPr>
        <w:t>t.j</w:t>
      </w:r>
      <w:proofErr w:type="spellEnd"/>
      <w:r w:rsidRPr="0027602A">
        <w:rPr>
          <w:rFonts w:ascii="Arial" w:hAnsi="Arial" w:cs="Arial"/>
          <w:color w:val="000000"/>
        </w:rPr>
        <w:t xml:space="preserve">. odpis z Krajowego Rejestru Sądowego jest dostępny pod adresem: </w:t>
      </w:r>
      <w:hyperlink r:id="rId9" w:history="1">
        <w:r w:rsidRPr="0027602A">
          <w:rPr>
            <w:rStyle w:val="Hipercze"/>
            <w:rFonts w:ascii="Arial" w:hAnsi="Arial" w:cs="Arial"/>
            <w:color w:val="000000"/>
          </w:rPr>
          <w:t>www.ms.gov.pl</w:t>
        </w:r>
      </w:hyperlink>
      <w:r w:rsidR="00E334D2">
        <w:rPr>
          <w:rFonts w:ascii="Arial" w:hAnsi="Arial" w:cs="Arial"/>
          <w:color w:val="000000"/>
        </w:rPr>
        <w:t xml:space="preserve"> lub odpis z </w:t>
      </w:r>
      <w:r w:rsidRPr="0027602A">
        <w:rPr>
          <w:rFonts w:ascii="Arial" w:hAnsi="Arial" w:cs="Arial"/>
          <w:color w:val="000000"/>
        </w:rPr>
        <w:t xml:space="preserve">CEIDG pod adresem: </w:t>
      </w:r>
      <w:hyperlink r:id="rId10" w:history="1">
        <w:r w:rsidRPr="0027602A">
          <w:rPr>
            <w:rStyle w:val="Hipercze"/>
            <w:rFonts w:ascii="Arial" w:hAnsi="Arial" w:cs="Arial"/>
          </w:rPr>
          <w:t>www.prod.ceidg.gov.pl</w:t>
        </w:r>
      </w:hyperlink>
    </w:p>
    <w:p w14:paraId="11D863E7" w14:textId="77777777" w:rsidR="00BC18C7" w:rsidRPr="004D77B9" w:rsidRDefault="00BC18C7" w:rsidP="00662F04">
      <w:pPr>
        <w:widowControl w:val="0"/>
        <w:numPr>
          <w:ilvl w:val="0"/>
          <w:numId w:val="1"/>
        </w:numPr>
        <w:autoSpaceDE w:val="0"/>
        <w:autoSpaceDN w:val="0"/>
        <w:adjustRightInd w:val="0"/>
        <w:spacing w:after="0" w:line="276" w:lineRule="auto"/>
        <w:ind w:left="284" w:hanging="284"/>
        <w:rPr>
          <w:rFonts w:ascii="Arial" w:hAnsi="Arial" w:cs="Arial"/>
        </w:rPr>
      </w:pPr>
      <w:r>
        <w:rPr>
          <w:rFonts w:ascii="Arial" w:hAnsi="Arial" w:cs="Arial"/>
          <w:b/>
          <w:bCs/>
        </w:rPr>
        <w:t>Oświadczamy, że wykonawca</w:t>
      </w:r>
      <w:r>
        <w:rPr>
          <w:rStyle w:val="Odwoanieprzypisudolnego"/>
          <w:rFonts w:ascii="Arial" w:hAnsi="Arial"/>
          <w:b/>
          <w:bCs/>
        </w:rPr>
        <w:footnoteReference w:id="2"/>
      </w:r>
      <w:r>
        <w:rPr>
          <w:rFonts w:ascii="Arial" w:hAnsi="Arial" w:cs="Arial"/>
          <w:b/>
          <w:bCs/>
        </w:rPr>
        <w:t xml:space="preserve">: </w:t>
      </w:r>
    </w:p>
    <w:p w14:paraId="357D410D" w14:textId="77777777" w:rsidR="00BC18C7" w:rsidRDefault="00BC18C7" w:rsidP="00BC18C7">
      <w:pPr>
        <w:widowControl w:val="0"/>
        <w:autoSpaceDE w:val="0"/>
        <w:autoSpaceDN w:val="0"/>
        <w:adjustRightInd w:val="0"/>
        <w:spacing w:after="0" w:line="276" w:lineRule="auto"/>
        <w:ind w:left="284"/>
        <w:rPr>
          <w:rFonts w:ascii="Arial" w:eastAsia="Times New Roman" w:hAnsi="Arial" w:cs="Arial"/>
          <w:b/>
          <w:bCs/>
        </w:rPr>
      </w:pPr>
      <w:r w:rsidRPr="004D77B9">
        <w:rPr>
          <w:rFonts w:ascii="Arial" w:hAnsi="Arial" w:cs="Arial"/>
          <w:b/>
          <w:bCs/>
        </w:rPr>
        <w:t>- jest</w:t>
      </w:r>
      <w:r>
        <w:rPr>
          <w:rFonts w:ascii="Arial" w:eastAsia="Times New Roman" w:hAnsi="Arial" w:cs="Arial"/>
          <w:b/>
          <w:bCs/>
        </w:rPr>
        <w:t>:</w:t>
      </w:r>
    </w:p>
    <w:p w14:paraId="2135690A" w14:textId="77777777" w:rsidR="00BC18C7" w:rsidRPr="00495852" w:rsidRDefault="00BC18C7" w:rsidP="009828B0">
      <w:pPr>
        <w:pStyle w:val="Akapitzlist"/>
        <w:widowControl w:val="0"/>
        <w:numPr>
          <w:ilvl w:val="0"/>
          <w:numId w:val="24"/>
        </w:numPr>
        <w:autoSpaceDE w:val="0"/>
        <w:autoSpaceDN w:val="0"/>
        <w:adjustRightInd w:val="0"/>
        <w:spacing w:after="0"/>
        <w:rPr>
          <w:rFonts w:ascii="Arial" w:hAnsi="Arial" w:cs="Arial"/>
        </w:rPr>
      </w:pPr>
      <w:r w:rsidRPr="00495852">
        <w:rPr>
          <w:rFonts w:ascii="Arial" w:eastAsia="Times New Roman" w:hAnsi="Arial" w:cs="Arial"/>
          <w:bCs/>
        </w:rPr>
        <w:t>Mikroprzedsiębiorstwem</w:t>
      </w:r>
      <w:r>
        <w:rPr>
          <w:rFonts w:ascii="Arial" w:eastAsia="Times New Roman" w:hAnsi="Arial" w:cs="Arial"/>
          <w:bCs/>
        </w:rPr>
        <w:t>*</w:t>
      </w:r>
      <w:r w:rsidRPr="00495852">
        <w:rPr>
          <w:rFonts w:ascii="Arial" w:eastAsia="Times New Roman" w:hAnsi="Arial" w:cs="Arial"/>
          <w:bCs/>
        </w:rPr>
        <w:t xml:space="preserve"> </w:t>
      </w:r>
    </w:p>
    <w:p w14:paraId="190B6BE4" w14:textId="77777777" w:rsidR="00BC18C7" w:rsidRPr="00495852" w:rsidRDefault="00BC18C7" w:rsidP="009828B0">
      <w:pPr>
        <w:pStyle w:val="Akapitzlist"/>
        <w:widowControl w:val="0"/>
        <w:numPr>
          <w:ilvl w:val="0"/>
          <w:numId w:val="24"/>
        </w:numPr>
        <w:autoSpaceDE w:val="0"/>
        <w:autoSpaceDN w:val="0"/>
        <w:adjustRightInd w:val="0"/>
        <w:spacing w:after="0"/>
        <w:rPr>
          <w:rFonts w:ascii="Arial" w:hAnsi="Arial" w:cs="Arial"/>
        </w:rPr>
      </w:pPr>
      <w:r>
        <w:rPr>
          <w:rFonts w:ascii="Arial" w:eastAsia="Times New Roman" w:hAnsi="Arial" w:cs="Arial"/>
          <w:bCs/>
        </w:rPr>
        <w:t>m</w:t>
      </w:r>
      <w:r w:rsidRPr="00495852">
        <w:rPr>
          <w:rFonts w:ascii="Arial" w:eastAsia="Times New Roman" w:hAnsi="Arial" w:cs="Arial"/>
          <w:bCs/>
        </w:rPr>
        <w:t>ałym przedsiębiorstwem</w:t>
      </w:r>
      <w:r>
        <w:rPr>
          <w:rFonts w:ascii="Arial" w:eastAsia="Times New Roman" w:hAnsi="Arial" w:cs="Arial"/>
          <w:bCs/>
        </w:rPr>
        <w:t>*</w:t>
      </w:r>
    </w:p>
    <w:p w14:paraId="6636D9B3" w14:textId="77777777" w:rsidR="00BC18C7" w:rsidRPr="00495852" w:rsidRDefault="00BC18C7" w:rsidP="009828B0">
      <w:pPr>
        <w:pStyle w:val="Akapitzlist"/>
        <w:widowControl w:val="0"/>
        <w:numPr>
          <w:ilvl w:val="0"/>
          <w:numId w:val="24"/>
        </w:numPr>
        <w:autoSpaceDE w:val="0"/>
        <w:autoSpaceDN w:val="0"/>
        <w:adjustRightInd w:val="0"/>
        <w:spacing w:after="0"/>
        <w:rPr>
          <w:rFonts w:ascii="Arial" w:hAnsi="Arial" w:cs="Arial"/>
        </w:rPr>
      </w:pPr>
      <w:r w:rsidRPr="00495852">
        <w:rPr>
          <w:rFonts w:ascii="Arial" w:eastAsia="Times New Roman" w:hAnsi="Arial" w:cs="Arial"/>
          <w:bCs/>
        </w:rPr>
        <w:t>średnim przedsiębiorstwem*</w:t>
      </w:r>
    </w:p>
    <w:p w14:paraId="614A99FE" w14:textId="77777777" w:rsidR="00BC18C7" w:rsidRPr="0027602A" w:rsidRDefault="00BC18C7" w:rsidP="00BC18C7">
      <w:pPr>
        <w:widowControl w:val="0"/>
        <w:autoSpaceDE w:val="0"/>
        <w:autoSpaceDN w:val="0"/>
        <w:adjustRightInd w:val="0"/>
        <w:spacing w:after="0" w:line="276" w:lineRule="auto"/>
        <w:ind w:left="284"/>
        <w:rPr>
          <w:rFonts w:ascii="Arial" w:hAnsi="Arial" w:cs="Arial"/>
        </w:rPr>
      </w:pPr>
      <w:r w:rsidRPr="004D77B9">
        <w:rPr>
          <w:rFonts w:ascii="Arial" w:eastAsia="Times New Roman" w:hAnsi="Arial" w:cs="Arial"/>
          <w:bCs/>
        </w:rPr>
        <w:t xml:space="preserve">- </w:t>
      </w:r>
      <w:r w:rsidRPr="004D77B9">
        <w:rPr>
          <w:rFonts w:ascii="Arial" w:eastAsia="Times New Roman" w:hAnsi="Arial" w:cs="Arial"/>
          <w:b/>
          <w:bCs/>
        </w:rPr>
        <w:t>nie jest</w:t>
      </w:r>
      <w:r w:rsidRPr="004D77B9">
        <w:rPr>
          <w:rFonts w:ascii="Arial" w:eastAsia="Times New Roman" w:hAnsi="Arial" w:cs="Arial"/>
          <w:bCs/>
        </w:rPr>
        <w:t xml:space="preserve"> mikroprzedsiębiorstwem bądź małym lub średnim przedsiębiorstwem</w:t>
      </w:r>
      <w:r>
        <w:rPr>
          <w:rFonts w:ascii="Arial" w:eastAsia="Times New Roman" w:hAnsi="Arial" w:cs="Arial"/>
          <w:bCs/>
        </w:rPr>
        <w:t>*</w:t>
      </w:r>
    </w:p>
    <w:p w14:paraId="060289AE" w14:textId="77777777" w:rsidR="00BC18C7" w:rsidRPr="000D40ED" w:rsidRDefault="00BC18C7" w:rsidP="00662F04">
      <w:pPr>
        <w:pStyle w:val="Default"/>
        <w:numPr>
          <w:ilvl w:val="0"/>
          <w:numId w:val="1"/>
        </w:numPr>
        <w:ind w:left="426" w:hanging="426"/>
        <w:rPr>
          <w:rFonts w:ascii="Arial" w:hAnsi="Arial" w:cs="Arial"/>
          <w:sz w:val="22"/>
          <w:szCs w:val="22"/>
        </w:rPr>
      </w:pPr>
      <w:r w:rsidRPr="000D40ED">
        <w:rPr>
          <w:rFonts w:ascii="Arial" w:hAnsi="Arial" w:cs="Arial"/>
          <w:b/>
          <w:sz w:val="22"/>
          <w:szCs w:val="22"/>
        </w:rPr>
        <w:t>Zamierzam powierzyć podwykonawcom</w:t>
      </w:r>
      <w:r w:rsidRPr="000D40ED">
        <w:rPr>
          <w:rFonts w:ascii="Arial" w:hAnsi="Arial" w:cs="Arial"/>
          <w:sz w:val="22"/>
          <w:szCs w:val="22"/>
        </w:rPr>
        <w:t xml:space="preserve"> (jeżeli są na tym etapie znani) wykonanie następujących części zamówienia (w przypadku, gdy Wykonawca zamierza wykonać samodzielnie przedmiot zamówienia nie wypełnia poniższego oświadczenia): </w:t>
      </w:r>
    </w:p>
    <w:p w14:paraId="2A689AF9" w14:textId="77777777" w:rsidR="00BC18C7" w:rsidRPr="000D40ED" w:rsidRDefault="00BC18C7" w:rsidP="00BC18C7">
      <w:pPr>
        <w:pStyle w:val="Default"/>
        <w:ind w:left="426"/>
        <w:rPr>
          <w:rFonts w:ascii="Arial" w:hAnsi="Arial" w:cs="Arial"/>
          <w:sz w:val="22"/>
          <w:szCs w:val="22"/>
        </w:rPr>
      </w:pPr>
      <w:r w:rsidRPr="000D40ED">
        <w:rPr>
          <w:rFonts w:ascii="Arial" w:hAnsi="Arial" w:cs="Arial"/>
          <w:sz w:val="22"/>
          <w:szCs w:val="22"/>
        </w:rPr>
        <w:t xml:space="preserve">PODWYKONAWCY: </w:t>
      </w:r>
    </w:p>
    <w:p w14:paraId="0A0E163B" w14:textId="77777777" w:rsidR="00BC18C7" w:rsidRPr="000D40ED" w:rsidRDefault="00BC18C7" w:rsidP="00BC18C7">
      <w:pPr>
        <w:pStyle w:val="Default"/>
        <w:ind w:left="426"/>
        <w:rPr>
          <w:rFonts w:ascii="Arial" w:hAnsi="Arial" w:cs="Arial"/>
          <w:sz w:val="22"/>
          <w:szCs w:val="22"/>
        </w:rPr>
      </w:pPr>
      <w:r w:rsidRPr="000D40ED">
        <w:rPr>
          <w:rFonts w:ascii="Arial" w:hAnsi="Arial" w:cs="Arial"/>
          <w:sz w:val="22"/>
          <w:szCs w:val="22"/>
        </w:rPr>
        <w:t>Nazwa firmy</w:t>
      </w:r>
      <w:r>
        <w:rPr>
          <w:rFonts w:ascii="Arial" w:hAnsi="Arial" w:cs="Arial"/>
          <w:sz w:val="22"/>
          <w:szCs w:val="22"/>
        </w:rPr>
        <w:t>:</w:t>
      </w:r>
      <w:r w:rsidRPr="000D40ED">
        <w:rPr>
          <w:rFonts w:ascii="Arial" w:hAnsi="Arial" w:cs="Arial"/>
          <w:sz w:val="22"/>
          <w:szCs w:val="22"/>
        </w:rPr>
        <w:t xml:space="preserve"> </w:t>
      </w:r>
      <w:r w:rsidRPr="000D40ED">
        <w:rPr>
          <w:rFonts w:ascii="Arial" w:hAnsi="Arial" w:cs="Arial"/>
          <w:color w:val="FF0000"/>
          <w:sz w:val="22"/>
          <w:szCs w:val="22"/>
        </w:rPr>
        <w:t xml:space="preserve">podać nazwę firmy </w:t>
      </w:r>
      <w:r w:rsidRPr="000D40ED">
        <w:rPr>
          <w:rFonts w:ascii="Arial" w:hAnsi="Arial" w:cs="Arial"/>
          <w:sz w:val="22"/>
          <w:szCs w:val="22"/>
        </w:rPr>
        <w:t xml:space="preserve">zakres prac: </w:t>
      </w:r>
      <w:r w:rsidRPr="000D40ED">
        <w:rPr>
          <w:rFonts w:ascii="Arial" w:hAnsi="Arial" w:cs="Arial"/>
          <w:color w:val="FF0000"/>
          <w:sz w:val="22"/>
          <w:szCs w:val="22"/>
        </w:rPr>
        <w:t xml:space="preserve">wskazać zakres prac </w:t>
      </w:r>
    </w:p>
    <w:p w14:paraId="59778BC1" w14:textId="77777777" w:rsidR="00BC18C7" w:rsidRPr="000D40ED" w:rsidRDefault="00BC18C7" w:rsidP="00BC18C7">
      <w:pPr>
        <w:pStyle w:val="Default"/>
        <w:ind w:left="426"/>
        <w:rPr>
          <w:rFonts w:ascii="Arial" w:hAnsi="Arial" w:cs="Arial"/>
          <w:sz w:val="22"/>
          <w:szCs w:val="22"/>
        </w:rPr>
      </w:pPr>
      <w:r w:rsidRPr="000D40ED">
        <w:rPr>
          <w:rFonts w:ascii="Arial" w:hAnsi="Arial" w:cs="Arial"/>
          <w:sz w:val="22"/>
          <w:szCs w:val="22"/>
        </w:rPr>
        <w:t>Nazwa firmy</w:t>
      </w:r>
      <w:r>
        <w:rPr>
          <w:rFonts w:ascii="Arial" w:hAnsi="Arial" w:cs="Arial"/>
          <w:sz w:val="22"/>
          <w:szCs w:val="22"/>
        </w:rPr>
        <w:t>:</w:t>
      </w:r>
      <w:r w:rsidRPr="000D40ED">
        <w:rPr>
          <w:rFonts w:ascii="Arial" w:hAnsi="Arial" w:cs="Arial"/>
          <w:sz w:val="22"/>
          <w:szCs w:val="22"/>
        </w:rPr>
        <w:t xml:space="preserve"> </w:t>
      </w:r>
      <w:r w:rsidRPr="000D40ED">
        <w:rPr>
          <w:rFonts w:ascii="Arial" w:hAnsi="Arial" w:cs="Arial"/>
          <w:color w:val="FF0000"/>
          <w:sz w:val="22"/>
          <w:szCs w:val="22"/>
        </w:rPr>
        <w:t xml:space="preserve">podać nazwę firmy </w:t>
      </w:r>
      <w:r w:rsidRPr="000D40ED">
        <w:rPr>
          <w:rFonts w:ascii="Arial" w:hAnsi="Arial" w:cs="Arial"/>
          <w:sz w:val="22"/>
          <w:szCs w:val="22"/>
        </w:rPr>
        <w:t xml:space="preserve">zakres prac: </w:t>
      </w:r>
      <w:r w:rsidRPr="000D40ED">
        <w:rPr>
          <w:rFonts w:ascii="Arial" w:hAnsi="Arial" w:cs="Arial"/>
          <w:color w:val="FF0000"/>
          <w:sz w:val="22"/>
          <w:szCs w:val="22"/>
        </w:rPr>
        <w:t>wskazać zakres prac</w:t>
      </w:r>
    </w:p>
    <w:p w14:paraId="5A395F67" w14:textId="77777777" w:rsidR="00BC18C7" w:rsidRDefault="00BC18C7" w:rsidP="00BC18C7">
      <w:pPr>
        <w:widowControl w:val="0"/>
        <w:autoSpaceDE w:val="0"/>
        <w:autoSpaceDN w:val="0"/>
        <w:adjustRightInd w:val="0"/>
        <w:spacing w:after="0" w:line="276" w:lineRule="auto"/>
        <w:rPr>
          <w:rFonts w:ascii="Tahoma" w:hAnsi="Tahoma" w:cs="Tahoma"/>
          <w:sz w:val="18"/>
          <w:szCs w:val="18"/>
        </w:rPr>
      </w:pPr>
    </w:p>
    <w:p w14:paraId="660DC8A9" w14:textId="77777777" w:rsidR="00BC18C7" w:rsidRPr="00E334D2" w:rsidRDefault="00BC18C7" w:rsidP="00BC18C7">
      <w:pPr>
        <w:widowControl w:val="0"/>
        <w:autoSpaceDE w:val="0"/>
        <w:autoSpaceDN w:val="0"/>
        <w:adjustRightInd w:val="0"/>
        <w:spacing w:after="0" w:line="276" w:lineRule="auto"/>
        <w:rPr>
          <w:rFonts w:ascii="Tahoma" w:hAnsi="Tahoma" w:cs="Tahoma"/>
          <w:sz w:val="18"/>
          <w:szCs w:val="18"/>
        </w:rPr>
      </w:pPr>
      <w:r w:rsidRPr="00E334D2">
        <w:rPr>
          <w:rFonts w:ascii="Tahoma" w:hAnsi="Tahoma" w:cs="Tahoma"/>
          <w:sz w:val="18"/>
          <w:szCs w:val="18"/>
        </w:rPr>
        <w:t>Wraz z ofertą SKŁADAMY następujące oświadczenia i dokumenty:</w:t>
      </w:r>
    </w:p>
    <w:p w14:paraId="3F302CFB" w14:textId="77777777" w:rsidR="0094526A" w:rsidRDefault="0094526A" w:rsidP="00D851A1">
      <w:pPr>
        <w:widowControl w:val="0"/>
        <w:autoSpaceDE w:val="0"/>
        <w:autoSpaceDN w:val="0"/>
        <w:adjustRightInd w:val="0"/>
        <w:spacing w:after="0" w:line="204" w:lineRule="auto"/>
        <w:rPr>
          <w:rFonts w:ascii="Arial" w:hAnsi="Arial" w:cs="Arial"/>
          <w:b/>
          <w:i/>
          <w:iCs/>
          <w:sz w:val="19"/>
          <w:szCs w:val="19"/>
          <w:u w:val="single"/>
        </w:rPr>
      </w:pPr>
    </w:p>
    <w:p w14:paraId="363A7F9D" w14:textId="77777777" w:rsidR="00F25682" w:rsidRPr="0097396A" w:rsidRDefault="00F25682" w:rsidP="00D851A1">
      <w:pPr>
        <w:widowControl w:val="0"/>
        <w:autoSpaceDE w:val="0"/>
        <w:autoSpaceDN w:val="0"/>
        <w:adjustRightInd w:val="0"/>
        <w:spacing w:after="0" w:line="204" w:lineRule="auto"/>
        <w:rPr>
          <w:rFonts w:ascii="Arial" w:hAnsi="Arial" w:cs="Arial"/>
          <w:b/>
          <w:i/>
          <w:iCs/>
          <w:sz w:val="19"/>
          <w:szCs w:val="19"/>
          <w:u w:val="single"/>
        </w:rPr>
      </w:pPr>
      <w:r w:rsidRPr="0097396A">
        <w:rPr>
          <w:rFonts w:ascii="Arial" w:hAnsi="Arial" w:cs="Arial"/>
          <w:b/>
          <w:i/>
          <w:iCs/>
          <w:sz w:val="19"/>
          <w:szCs w:val="19"/>
          <w:u w:val="single"/>
        </w:rPr>
        <w:t>In</w:t>
      </w:r>
      <w:r w:rsidR="0097396A" w:rsidRPr="0097396A">
        <w:rPr>
          <w:rFonts w:ascii="Arial" w:hAnsi="Arial" w:cs="Arial"/>
          <w:b/>
          <w:i/>
          <w:iCs/>
          <w:sz w:val="19"/>
          <w:szCs w:val="19"/>
          <w:u w:val="single"/>
        </w:rPr>
        <w:t>f</w:t>
      </w:r>
      <w:r w:rsidRPr="0097396A">
        <w:rPr>
          <w:rFonts w:ascii="Arial" w:hAnsi="Arial" w:cs="Arial"/>
          <w:b/>
          <w:i/>
          <w:iCs/>
          <w:sz w:val="19"/>
          <w:szCs w:val="19"/>
          <w:u w:val="single"/>
        </w:rPr>
        <w:t>ormacja dla Wykonawcy:</w:t>
      </w:r>
    </w:p>
    <w:p w14:paraId="7D3E691F" w14:textId="77777777" w:rsidR="00F25682" w:rsidRDefault="00F25682" w:rsidP="00D851A1">
      <w:pPr>
        <w:widowControl w:val="0"/>
        <w:autoSpaceDE w:val="0"/>
        <w:autoSpaceDN w:val="0"/>
        <w:adjustRightInd w:val="0"/>
        <w:spacing w:after="0" w:line="240" w:lineRule="auto"/>
        <w:rPr>
          <w:rFonts w:ascii="Arial" w:hAnsi="Arial" w:cs="Arial"/>
          <w:i/>
          <w:iCs/>
          <w:sz w:val="19"/>
          <w:szCs w:val="19"/>
        </w:rPr>
      </w:pPr>
      <w:r>
        <w:rPr>
          <w:rFonts w:ascii="Arial" w:hAnsi="Arial" w:cs="Arial"/>
          <w:i/>
          <w:iCs/>
          <w:sz w:val="19"/>
          <w:szCs w:val="19"/>
        </w:rPr>
        <w:t>Formularz oferty musi być opatrzony przez osobę lub osoby uprawnione do reprezentowania firmy kwalifikowanym podpisem elektronicznym, podpisem zaufanych lub podpisem osobistym i przekazany Zamawiającemu wraz z dokumentem (-</w:t>
      </w:r>
      <w:proofErr w:type="spellStart"/>
      <w:r>
        <w:rPr>
          <w:rFonts w:ascii="Arial" w:hAnsi="Arial" w:cs="Arial"/>
          <w:i/>
          <w:iCs/>
          <w:sz w:val="19"/>
          <w:szCs w:val="19"/>
        </w:rPr>
        <w:t>ami</w:t>
      </w:r>
      <w:proofErr w:type="spellEnd"/>
      <w:r>
        <w:rPr>
          <w:rFonts w:ascii="Arial" w:hAnsi="Arial" w:cs="Arial"/>
          <w:i/>
          <w:iCs/>
          <w:sz w:val="19"/>
          <w:szCs w:val="19"/>
        </w:rPr>
        <w:t>) potwierdzającymi prawo do reprezentacji Wykonawcy przez osobę podpisującą ofertę.</w:t>
      </w:r>
    </w:p>
    <w:p w14:paraId="5E53C837" w14:textId="77777777" w:rsidR="0094526A" w:rsidRDefault="0094526A" w:rsidP="00D851A1">
      <w:pPr>
        <w:widowControl w:val="0"/>
        <w:autoSpaceDE w:val="0"/>
        <w:autoSpaceDN w:val="0"/>
        <w:adjustRightInd w:val="0"/>
        <w:spacing w:after="0" w:line="240" w:lineRule="auto"/>
        <w:rPr>
          <w:rFonts w:ascii="Arial" w:hAnsi="Arial" w:cs="Arial"/>
          <w:i/>
          <w:iCs/>
          <w:sz w:val="19"/>
          <w:szCs w:val="19"/>
        </w:rPr>
      </w:pPr>
    </w:p>
    <w:p w14:paraId="4F34CCDB" w14:textId="77777777" w:rsidR="00F25682" w:rsidRPr="0094526A" w:rsidRDefault="00F25682" w:rsidP="00D851A1">
      <w:pPr>
        <w:widowControl w:val="0"/>
        <w:autoSpaceDE w:val="0"/>
        <w:autoSpaceDN w:val="0"/>
        <w:adjustRightInd w:val="0"/>
        <w:spacing w:after="0" w:line="240" w:lineRule="auto"/>
        <w:rPr>
          <w:rFonts w:ascii="Arial" w:hAnsi="Arial" w:cs="Arial"/>
          <w:i/>
          <w:iCs/>
          <w:sz w:val="12"/>
          <w:szCs w:val="12"/>
        </w:rPr>
      </w:pPr>
      <w:r w:rsidRPr="0094526A">
        <w:rPr>
          <w:rFonts w:ascii="Arial" w:hAnsi="Arial" w:cs="Arial"/>
          <w:i/>
          <w:iCs/>
          <w:sz w:val="12"/>
          <w:szCs w:val="12"/>
        </w:rPr>
        <w:t>* niepotrzebne skreślić</w:t>
      </w:r>
    </w:p>
    <w:p w14:paraId="37A3D676" w14:textId="77777777" w:rsidR="00F25682" w:rsidRPr="0094526A" w:rsidRDefault="00F25682" w:rsidP="00D851A1">
      <w:pPr>
        <w:widowControl w:val="0"/>
        <w:autoSpaceDE w:val="0"/>
        <w:autoSpaceDN w:val="0"/>
        <w:adjustRightInd w:val="0"/>
        <w:spacing w:after="0" w:line="240" w:lineRule="auto"/>
        <w:rPr>
          <w:rFonts w:ascii="Arial" w:hAnsi="Arial" w:cs="Arial"/>
          <w:i/>
          <w:iCs/>
          <w:sz w:val="12"/>
          <w:szCs w:val="12"/>
        </w:rPr>
      </w:pPr>
      <w:r w:rsidRPr="0094526A">
        <w:rPr>
          <w:rFonts w:ascii="Arial" w:hAnsi="Arial" w:cs="Arial"/>
          <w:i/>
          <w:iCs/>
          <w:sz w:val="12"/>
          <w:szCs w:val="12"/>
        </w:rPr>
        <w:t>** w przypadku, gdy Wykonawca nie przekazuje danych osobowych innych niż bezpośrednio jego do</w:t>
      </w:r>
      <w:r w:rsidRPr="0094526A">
        <w:rPr>
          <w:rFonts w:ascii="Arial" w:hAnsi="Arial" w:cs="Arial"/>
          <w:i/>
          <w:iCs/>
          <w:sz w:val="12"/>
          <w:szCs w:val="12"/>
        </w:rPr>
        <w:softHyphen/>
        <w:t xml:space="preserve">tyczących lub zachodzi </w:t>
      </w:r>
      <w:r w:rsidR="0097396A" w:rsidRPr="0094526A">
        <w:rPr>
          <w:rFonts w:ascii="Arial" w:hAnsi="Arial" w:cs="Arial"/>
          <w:i/>
          <w:iCs/>
          <w:sz w:val="12"/>
          <w:szCs w:val="12"/>
        </w:rPr>
        <w:t>wyłączenie</w:t>
      </w:r>
      <w:r w:rsidRPr="0094526A">
        <w:rPr>
          <w:rFonts w:ascii="Arial" w:hAnsi="Arial" w:cs="Arial"/>
          <w:i/>
          <w:iCs/>
          <w:sz w:val="12"/>
          <w:szCs w:val="12"/>
        </w:rPr>
        <w:t xml:space="preserve"> stosowania obowiązku informacyjnego, stosownie do art. 13 ust. 4 lub art. 14 ust. 5 RODO Wykonawca nie składa oświadczenia (usu</w:t>
      </w:r>
      <w:r w:rsidR="0097396A" w:rsidRPr="0094526A">
        <w:rPr>
          <w:rFonts w:ascii="Arial" w:hAnsi="Arial" w:cs="Arial"/>
          <w:i/>
          <w:iCs/>
          <w:sz w:val="12"/>
          <w:szCs w:val="12"/>
        </w:rPr>
        <w:t>nięcie treści oświadczenia nast</w:t>
      </w:r>
      <w:r w:rsidRPr="0094526A">
        <w:rPr>
          <w:rFonts w:ascii="Arial" w:hAnsi="Arial" w:cs="Arial"/>
          <w:i/>
          <w:iCs/>
          <w:sz w:val="12"/>
          <w:szCs w:val="12"/>
        </w:rPr>
        <w:t>ę</w:t>
      </w:r>
      <w:r w:rsidRPr="0094526A">
        <w:rPr>
          <w:rFonts w:ascii="Arial" w:hAnsi="Arial" w:cs="Arial"/>
          <w:i/>
          <w:iCs/>
          <w:sz w:val="12"/>
          <w:szCs w:val="12"/>
        </w:rPr>
        <w:softHyphen/>
        <w:t>puje np. przez jego wykreślenie).</w:t>
      </w:r>
    </w:p>
    <w:p w14:paraId="4E738849" w14:textId="77777777" w:rsidR="004A18ED" w:rsidRDefault="004A18ED" w:rsidP="00A40212">
      <w:pPr>
        <w:widowControl w:val="0"/>
        <w:autoSpaceDE w:val="0"/>
        <w:autoSpaceDN w:val="0"/>
        <w:adjustRightInd w:val="0"/>
        <w:spacing w:after="0" w:line="276" w:lineRule="auto"/>
        <w:jc w:val="right"/>
        <w:rPr>
          <w:rFonts w:ascii="Arial" w:hAnsi="Arial" w:cs="Arial"/>
          <w:sz w:val="12"/>
          <w:szCs w:val="12"/>
        </w:rPr>
        <w:sectPr w:rsidR="004A18ED" w:rsidSect="0017595C">
          <w:headerReference w:type="default" r:id="rId11"/>
          <w:footerReference w:type="default" r:id="rId12"/>
          <w:headerReference w:type="first" r:id="rId13"/>
          <w:footerReference w:type="first" r:id="rId14"/>
          <w:pgSz w:w="12240" w:h="15840"/>
          <w:pgMar w:top="1417" w:right="1417" w:bottom="1417" w:left="1417" w:header="708" w:footer="708" w:gutter="0"/>
          <w:pgNumType w:start="31"/>
          <w:cols w:space="708"/>
          <w:noEndnote/>
          <w:titlePg/>
          <w:docGrid w:linePitch="272"/>
        </w:sectPr>
      </w:pPr>
    </w:p>
    <w:p w14:paraId="068657A7" w14:textId="269DF88A" w:rsidR="00C50399" w:rsidRPr="00240BE0" w:rsidRDefault="00C50399" w:rsidP="0025100D">
      <w:pPr>
        <w:pStyle w:val="Nagwek2"/>
      </w:pPr>
      <w:bookmarkStart w:id="3" w:name="_Toc108070957"/>
      <w:r w:rsidRPr="00240BE0">
        <w:lastRenderedPageBreak/>
        <w:t xml:space="preserve">Załącznik nr </w:t>
      </w:r>
      <w:r w:rsidR="00932F8C" w:rsidRPr="00240BE0">
        <w:t>5</w:t>
      </w:r>
      <w:r w:rsidRPr="00240BE0">
        <w:t xml:space="preserve"> do SWZ</w:t>
      </w:r>
      <w:bookmarkEnd w:id="3"/>
    </w:p>
    <w:p w14:paraId="6ADD4A6D" w14:textId="77777777" w:rsidR="00C50399" w:rsidRPr="00240BE0" w:rsidRDefault="00C50399" w:rsidP="00C50399">
      <w:pPr>
        <w:pStyle w:val="Akapitzlist1"/>
        <w:spacing w:line="276" w:lineRule="auto"/>
        <w:jc w:val="center"/>
        <w:rPr>
          <w:rFonts w:ascii="Arial" w:hAnsi="Arial" w:cs="Arial"/>
          <w:b/>
        </w:rPr>
      </w:pPr>
    </w:p>
    <w:p w14:paraId="78E4733C" w14:textId="77777777" w:rsidR="003D7813" w:rsidRPr="00240BE0" w:rsidRDefault="003D7813" w:rsidP="003D7813">
      <w:pPr>
        <w:pStyle w:val="Akapitzlist1"/>
        <w:spacing w:line="276" w:lineRule="auto"/>
        <w:jc w:val="center"/>
        <w:rPr>
          <w:rFonts w:ascii="Arial" w:hAnsi="Arial" w:cs="Arial"/>
        </w:rPr>
      </w:pPr>
      <w:r w:rsidRPr="00240BE0">
        <w:rPr>
          <w:rFonts w:ascii="Arial" w:hAnsi="Arial" w:cs="Arial"/>
          <w:b/>
        </w:rPr>
        <w:t>U M O W A (projekt)</w:t>
      </w:r>
    </w:p>
    <w:p w14:paraId="3685B331" w14:textId="0B27D98A" w:rsidR="00106BE4" w:rsidRPr="00240BE0" w:rsidRDefault="00106BE4" w:rsidP="00106BE4">
      <w:pPr>
        <w:pStyle w:val="Akapitzlist1"/>
        <w:spacing w:line="276" w:lineRule="auto"/>
        <w:ind w:left="0"/>
        <w:jc w:val="both"/>
        <w:rPr>
          <w:rFonts w:ascii="Arial" w:hAnsi="Arial" w:cs="Arial"/>
          <w:sz w:val="24"/>
          <w:szCs w:val="24"/>
        </w:rPr>
      </w:pPr>
      <w:r w:rsidRPr="00240BE0">
        <w:rPr>
          <w:rFonts w:ascii="Arial" w:hAnsi="Arial" w:cs="Arial"/>
          <w:sz w:val="24"/>
          <w:szCs w:val="24"/>
        </w:rPr>
        <w:t>zawarta w dniu  ............. 202</w:t>
      </w:r>
      <w:r w:rsidR="002F226B">
        <w:rPr>
          <w:rFonts w:ascii="Arial" w:hAnsi="Arial" w:cs="Arial"/>
          <w:sz w:val="24"/>
          <w:szCs w:val="24"/>
        </w:rPr>
        <w:t>3</w:t>
      </w:r>
      <w:r w:rsidRPr="00240BE0">
        <w:rPr>
          <w:rFonts w:ascii="Arial" w:hAnsi="Arial" w:cs="Arial"/>
          <w:sz w:val="24"/>
          <w:szCs w:val="24"/>
        </w:rPr>
        <w:t>r. w Gorzowie Wlkp., pomiędzy:</w:t>
      </w:r>
    </w:p>
    <w:p w14:paraId="423820E3" w14:textId="77777777" w:rsidR="00106BE4" w:rsidRPr="00240BE0" w:rsidRDefault="00106BE4" w:rsidP="00106BE4">
      <w:pPr>
        <w:pStyle w:val="Akapitzlist1"/>
        <w:spacing w:line="276" w:lineRule="auto"/>
        <w:ind w:left="0"/>
        <w:jc w:val="both"/>
        <w:rPr>
          <w:rFonts w:ascii="Arial" w:hAnsi="Arial" w:cs="Arial"/>
          <w:sz w:val="24"/>
          <w:szCs w:val="24"/>
        </w:rPr>
      </w:pPr>
    </w:p>
    <w:p w14:paraId="7E52863E" w14:textId="77777777" w:rsidR="00106BE4" w:rsidRPr="00240BE0" w:rsidRDefault="00106BE4" w:rsidP="00106BE4">
      <w:pPr>
        <w:pStyle w:val="Akapitzlist1"/>
        <w:spacing w:line="276" w:lineRule="auto"/>
        <w:ind w:left="0"/>
        <w:jc w:val="both"/>
        <w:rPr>
          <w:rFonts w:ascii="Arial" w:hAnsi="Arial" w:cs="Arial"/>
          <w:sz w:val="24"/>
          <w:szCs w:val="24"/>
        </w:rPr>
      </w:pPr>
      <w:r w:rsidRPr="00240BE0">
        <w:rPr>
          <w:rFonts w:ascii="Arial" w:hAnsi="Arial" w:cs="Arial"/>
          <w:sz w:val="24"/>
          <w:szCs w:val="24"/>
        </w:rPr>
        <w:t>Miasto Gorzów Wielkopolski - Administracja Domów Mieszkalnych nr …… Oddział Zakładu Gospodarki Mieszkaniowej w Gorzowie Wielkopolskim ul. …………, 66-400 Gorzów Wlkp. NIP 599 -001-96-32 - zwane dalej „Zamawiającym”, reprezentowanym przez:</w:t>
      </w:r>
    </w:p>
    <w:p w14:paraId="3EF4FA4D" w14:textId="77777777" w:rsidR="00106BE4" w:rsidRPr="00240BE0" w:rsidRDefault="00106BE4" w:rsidP="00106BE4">
      <w:pPr>
        <w:pStyle w:val="Akapitzlist1"/>
        <w:spacing w:line="276" w:lineRule="auto"/>
        <w:ind w:left="0"/>
        <w:jc w:val="both"/>
        <w:rPr>
          <w:rFonts w:ascii="Arial" w:hAnsi="Arial" w:cs="Arial"/>
          <w:sz w:val="24"/>
          <w:szCs w:val="24"/>
        </w:rPr>
      </w:pPr>
    </w:p>
    <w:p w14:paraId="57332686" w14:textId="77777777" w:rsidR="00106BE4" w:rsidRPr="00240BE0" w:rsidRDefault="00106BE4" w:rsidP="00106BE4">
      <w:pPr>
        <w:pStyle w:val="Akapitzlist1"/>
        <w:spacing w:line="276" w:lineRule="auto"/>
        <w:ind w:left="0"/>
        <w:jc w:val="both"/>
        <w:rPr>
          <w:rFonts w:ascii="Arial" w:hAnsi="Arial" w:cs="Arial"/>
          <w:sz w:val="24"/>
          <w:szCs w:val="24"/>
        </w:rPr>
      </w:pPr>
      <w:r w:rsidRPr="00240BE0">
        <w:rPr>
          <w:rFonts w:ascii="Arial" w:hAnsi="Arial" w:cs="Arial"/>
          <w:sz w:val="24"/>
          <w:szCs w:val="24"/>
        </w:rPr>
        <w:t>1. ........................................................... -  ……………..</w:t>
      </w:r>
    </w:p>
    <w:p w14:paraId="6059D89D" w14:textId="77777777" w:rsidR="00106BE4" w:rsidRPr="00240BE0" w:rsidRDefault="00106BE4" w:rsidP="00106BE4">
      <w:pPr>
        <w:pStyle w:val="Akapitzlist1"/>
        <w:spacing w:line="276" w:lineRule="auto"/>
        <w:ind w:left="0"/>
        <w:jc w:val="both"/>
        <w:rPr>
          <w:rFonts w:ascii="Arial" w:hAnsi="Arial" w:cs="Arial"/>
          <w:sz w:val="24"/>
          <w:szCs w:val="24"/>
        </w:rPr>
      </w:pPr>
      <w:r w:rsidRPr="00240BE0">
        <w:rPr>
          <w:rFonts w:ascii="Arial" w:hAnsi="Arial" w:cs="Arial"/>
          <w:sz w:val="24"/>
          <w:szCs w:val="24"/>
        </w:rPr>
        <w:t xml:space="preserve">a  </w:t>
      </w:r>
    </w:p>
    <w:p w14:paraId="71D7FB7D" w14:textId="77777777" w:rsidR="00106BE4" w:rsidRPr="00240BE0" w:rsidRDefault="00106BE4" w:rsidP="00106BE4">
      <w:pPr>
        <w:pStyle w:val="Akapitzlist1"/>
        <w:spacing w:line="276" w:lineRule="auto"/>
        <w:ind w:left="0"/>
        <w:jc w:val="both"/>
        <w:rPr>
          <w:rFonts w:ascii="Arial" w:hAnsi="Arial" w:cs="Arial"/>
          <w:sz w:val="24"/>
          <w:szCs w:val="24"/>
        </w:rPr>
      </w:pPr>
      <w:r w:rsidRPr="00240BE0">
        <w:rPr>
          <w:rFonts w:ascii="Arial" w:hAnsi="Arial" w:cs="Arial"/>
          <w:sz w:val="24"/>
          <w:szCs w:val="24"/>
        </w:rPr>
        <w:t>..............................................................................................................................................</w:t>
      </w:r>
    </w:p>
    <w:p w14:paraId="05D7DF4D" w14:textId="77777777" w:rsidR="00106BE4" w:rsidRPr="00240BE0" w:rsidRDefault="00106BE4" w:rsidP="00106BE4">
      <w:pPr>
        <w:pStyle w:val="Akapitzlist1"/>
        <w:spacing w:line="276" w:lineRule="auto"/>
        <w:ind w:left="0"/>
        <w:jc w:val="both"/>
        <w:rPr>
          <w:rFonts w:ascii="Arial" w:hAnsi="Arial" w:cs="Arial"/>
          <w:sz w:val="24"/>
          <w:szCs w:val="24"/>
        </w:rPr>
      </w:pPr>
      <w:r w:rsidRPr="00240BE0">
        <w:rPr>
          <w:rFonts w:ascii="Arial" w:hAnsi="Arial" w:cs="Arial"/>
          <w:sz w:val="24"/>
          <w:szCs w:val="24"/>
        </w:rPr>
        <w:t>..............................................................................................................................................</w:t>
      </w:r>
    </w:p>
    <w:p w14:paraId="459E4E3C" w14:textId="77777777" w:rsidR="00106BE4" w:rsidRPr="00240BE0" w:rsidRDefault="00106BE4" w:rsidP="00106BE4">
      <w:pPr>
        <w:pStyle w:val="Akapitzlist1"/>
        <w:spacing w:line="276" w:lineRule="auto"/>
        <w:ind w:left="0"/>
        <w:jc w:val="both"/>
        <w:rPr>
          <w:rFonts w:ascii="Arial" w:hAnsi="Arial" w:cs="Arial"/>
          <w:sz w:val="24"/>
          <w:szCs w:val="24"/>
        </w:rPr>
      </w:pPr>
      <w:r w:rsidRPr="00240BE0">
        <w:rPr>
          <w:rFonts w:ascii="Arial" w:hAnsi="Arial" w:cs="Arial"/>
          <w:sz w:val="24"/>
          <w:szCs w:val="24"/>
        </w:rPr>
        <w:t>zwanym dalej „Wykonawcą”, reprezentowanym przez:</w:t>
      </w:r>
    </w:p>
    <w:p w14:paraId="652C35A7" w14:textId="77777777" w:rsidR="00106BE4" w:rsidRPr="00240BE0" w:rsidRDefault="00106BE4" w:rsidP="00106BE4">
      <w:pPr>
        <w:pStyle w:val="Akapitzlist1"/>
        <w:spacing w:line="276" w:lineRule="auto"/>
        <w:ind w:left="0"/>
        <w:jc w:val="both"/>
        <w:rPr>
          <w:rFonts w:ascii="Arial" w:hAnsi="Arial" w:cs="Arial"/>
          <w:sz w:val="24"/>
          <w:szCs w:val="24"/>
        </w:rPr>
      </w:pPr>
      <w:r w:rsidRPr="00240BE0">
        <w:rPr>
          <w:rFonts w:ascii="Arial" w:hAnsi="Arial" w:cs="Arial"/>
          <w:sz w:val="24"/>
          <w:szCs w:val="24"/>
        </w:rPr>
        <w:t xml:space="preserve"> ............................................................................................................................................................................................................................................................................................</w:t>
      </w:r>
    </w:p>
    <w:p w14:paraId="6C132A0C" w14:textId="72F2D075" w:rsidR="00106BE4" w:rsidRPr="00240BE0" w:rsidRDefault="00106BE4" w:rsidP="00106BE4">
      <w:pPr>
        <w:pStyle w:val="Akapitzlist1"/>
        <w:spacing w:line="276" w:lineRule="auto"/>
        <w:ind w:left="0"/>
        <w:jc w:val="both"/>
        <w:rPr>
          <w:rFonts w:ascii="Arial" w:hAnsi="Arial" w:cs="Arial"/>
          <w:sz w:val="24"/>
          <w:szCs w:val="24"/>
        </w:rPr>
      </w:pPr>
      <w:r w:rsidRPr="00240BE0">
        <w:rPr>
          <w:rFonts w:ascii="Arial" w:hAnsi="Arial" w:cs="Arial"/>
          <w:sz w:val="24"/>
          <w:szCs w:val="24"/>
        </w:rPr>
        <w:t xml:space="preserve">wybranym w wyniku </w:t>
      </w:r>
      <w:r w:rsidRPr="00240BE0">
        <w:rPr>
          <w:rFonts w:ascii="Arial" w:hAnsi="Arial" w:cs="Arial"/>
          <w:bCs/>
          <w:sz w:val="24"/>
          <w:szCs w:val="24"/>
        </w:rPr>
        <w:t>postępowania o udzielenie zamówienia publicznego nr</w:t>
      </w:r>
      <w:r w:rsidRPr="00240BE0">
        <w:rPr>
          <w:rFonts w:ascii="Arial" w:hAnsi="Arial" w:cs="Arial"/>
          <w:b/>
          <w:bCs/>
          <w:sz w:val="24"/>
          <w:szCs w:val="24"/>
        </w:rPr>
        <w:t xml:space="preserve"> TZP -002/</w:t>
      </w:r>
      <w:r w:rsidR="00954E1B">
        <w:rPr>
          <w:rFonts w:ascii="Arial" w:hAnsi="Arial" w:cs="Arial"/>
          <w:b/>
          <w:bCs/>
          <w:sz w:val="24"/>
          <w:szCs w:val="24"/>
        </w:rPr>
        <w:t>5</w:t>
      </w:r>
      <w:r w:rsidRPr="00240BE0">
        <w:rPr>
          <w:rFonts w:ascii="Arial" w:hAnsi="Arial" w:cs="Arial"/>
          <w:b/>
          <w:bCs/>
          <w:sz w:val="24"/>
          <w:szCs w:val="24"/>
        </w:rPr>
        <w:t>/202</w:t>
      </w:r>
      <w:r w:rsidR="002F226B">
        <w:rPr>
          <w:rFonts w:ascii="Arial" w:hAnsi="Arial" w:cs="Arial"/>
          <w:b/>
          <w:bCs/>
          <w:sz w:val="24"/>
          <w:szCs w:val="24"/>
        </w:rPr>
        <w:t>3</w:t>
      </w:r>
      <w:r w:rsidRPr="00240BE0">
        <w:rPr>
          <w:rFonts w:ascii="Arial" w:hAnsi="Arial" w:cs="Arial"/>
          <w:b/>
          <w:bCs/>
          <w:sz w:val="24"/>
          <w:szCs w:val="24"/>
        </w:rPr>
        <w:t xml:space="preserve"> </w:t>
      </w:r>
      <w:r w:rsidRPr="00240BE0">
        <w:rPr>
          <w:rFonts w:ascii="Arial" w:hAnsi="Arial" w:cs="Arial"/>
          <w:sz w:val="24"/>
          <w:szCs w:val="24"/>
        </w:rPr>
        <w:t xml:space="preserve">z dnia …………… r., </w:t>
      </w:r>
      <w:r w:rsidRPr="00240BE0">
        <w:rPr>
          <w:rFonts w:ascii="Arial" w:hAnsi="Arial" w:cs="Arial"/>
          <w:bCs/>
          <w:sz w:val="24"/>
          <w:szCs w:val="24"/>
        </w:rPr>
        <w:t>przeprowadzonego</w:t>
      </w:r>
      <w:r w:rsidRPr="00240BE0">
        <w:rPr>
          <w:rFonts w:ascii="Arial" w:hAnsi="Arial" w:cs="Arial"/>
          <w:b/>
          <w:bCs/>
          <w:sz w:val="24"/>
          <w:szCs w:val="24"/>
        </w:rPr>
        <w:t xml:space="preserve"> </w:t>
      </w:r>
      <w:r w:rsidRPr="00240BE0">
        <w:rPr>
          <w:rFonts w:ascii="Arial" w:hAnsi="Arial" w:cs="Arial"/>
          <w:sz w:val="24"/>
          <w:szCs w:val="24"/>
        </w:rPr>
        <w:t>w trybie podstawowym zgodnie z art. 275 pkt 2 ustawy z dnia 11 września 20</w:t>
      </w:r>
      <w:r w:rsidR="00D94810" w:rsidRPr="00240BE0">
        <w:rPr>
          <w:rFonts w:ascii="Arial" w:hAnsi="Arial" w:cs="Arial"/>
          <w:sz w:val="24"/>
          <w:szCs w:val="24"/>
        </w:rPr>
        <w:t>19</w:t>
      </w:r>
      <w:r w:rsidRPr="00240BE0">
        <w:rPr>
          <w:rFonts w:ascii="Arial" w:hAnsi="Arial" w:cs="Arial"/>
          <w:sz w:val="24"/>
          <w:szCs w:val="24"/>
        </w:rPr>
        <w:t xml:space="preserve"> roku Prawo zamówień publicznych (</w:t>
      </w:r>
      <w:proofErr w:type="spellStart"/>
      <w:r w:rsidRPr="00240BE0">
        <w:rPr>
          <w:rFonts w:ascii="Arial" w:hAnsi="Arial" w:cs="Arial"/>
          <w:sz w:val="24"/>
          <w:szCs w:val="24"/>
        </w:rPr>
        <w:t>t.j</w:t>
      </w:r>
      <w:proofErr w:type="spellEnd"/>
      <w:r w:rsidRPr="00240BE0">
        <w:rPr>
          <w:rFonts w:ascii="Arial" w:hAnsi="Arial" w:cs="Arial"/>
          <w:sz w:val="24"/>
          <w:szCs w:val="24"/>
        </w:rPr>
        <w:t>. Dz. U. z  20</w:t>
      </w:r>
      <w:r w:rsidR="00D94810" w:rsidRPr="00240BE0">
        <w:rPr>
          <w:rFonts w:ascii="Arial" w:hAnsi="Arial" w:cs="Arial"/>
          <w:sz w:val="24"/>
          <w:szCs w:val="24"/>
        </w:rPr>
        <w:t>2</w:t>
      </w:r>
      <w:r w:rsidR="001C30FE" w:rsidRPr="00240BE0">
        <w:rPr>
          <w:rFonts w:ascii="Arial" w:hAnsi="Arial" w:cs="Arial"/>
          <w:sz w:val="24"/>
          <w:szCs w:val="24"/>
        </w:rPr>
        <w:t>2</w:t>
      </w:r>
      <w:r w:rsidRPr="00240BE0">
        <w:rPr>
          <w:rFonts w:ascii="Arial" w:hAnsi="Arial" w:cs="Arial"/>
          <w:sz w:val="24"/>
          <w:szCs w:val="24"/>
        </w:rPr>
        <w:t>r., poz. 1</w:t>
      </w:r>
      <w:r w:rsidR="001C30FE" w:rsidRPr="00240BE0">
        <w:rPr>
          <w:rFonts w:ascii="Arial" w:hAnsi="Arial" w:cs="Arial"/>
          <w:sz w:val="24"/>
          <w:szCs w:val="24"/>
        </w:rPr>
        <w:t>710</w:t>
      </w:r>
      <w:r w:rsidRPr="00240BE0">
        <w:rPr>
          <w:rFonts w:ascii="Arial" w:hAnsi="Arial" w:cs="Arial"/>
          <w:sz w:val="24"/>
          <w:szCs w:val="24"/>
        </w:rPr>
        <w:t xml:space="preserve"> ze zm.).</w:t>
      </w:r>
    </w:p>
    <w:p w14:paraId="12DC2A42" w14:textId="77777777" w:rsidR="00106BE4" w:rsidRPr="00240BE0" w:rsidRDefault="00106BE4" w:rsidP="00106BE4">
      <w:pPr>
        <w:pStyle w:val="Akapitzlist1"/>
        <w:spacing w:line="276" w:lineRule="auto"/>
        <w:jc w:val="center"/>
        <w:rPr>
          <w:rFonts w:ascii="Arial" w:hAnsi="Arial" w:cs="Arial"/>
          <w:sz w:val="24"/>
          <w:szCs w:val="24"/>
        </w:rPr>
      </w:pPr>
      <w:r w:rsidRPr="00240BE0">
        <w:rPr>
          <w:rFonts w:ascii="Arial" w:hAnsi="Arial" w:cs="Arial"/>
          <w:sz w:val="24"/>
          <w:szCs w:val="24"/>
        </w:rPr>
        <w:t>§ 1</w:t>
      </w:r>
    </w:p>
    <w:p w14:paraId="234DE00C" w14:textId="30C75389" w:rsidR="00106BE4" w:rsidRPr="00240BE0" w:rsidRDefault="00106BE4" w:rsidP="009828B0">
      <w:pPr>
        <w:pStyle w:val="Akapitzlist1"/>
        <w:numPr>
          <w:ilvl w:val="6"/>
          <w:numId w:val="13"/>
        </w:numPr>
        <w:spacing w:line="276" w:lineRule="auto"/>
        <w:ind w:left="426" w:hanging="426"/>
        <w:jc w:val="both"/>
        <w:rPr>
          <w:rFonts w:ascii="Arial" w:hAnsi="Arial" w:cs="Arial"/>
          <w:bCs/>
          <w:sz w:val="24"/>
          <w:szCs w:val="24"/>
        </w:rPr>
      </w:pPr>
      <w:r w:rsidRPr="00240BE0">
        <w:rPr>
          <w:rFonts w:ascii="Arial" w:hAnsi="Arial" w:cs="Arial"/>
          <w:sz w:val="24"/>
          <w:szCs w:val="24"/>
        </w:rPr>
        <w:t xml:space="preserve">Przedmiotem niniejszej umowy jest wykonanie </w:t>
      </w:r>
      <w:r w:rsidR="003D0077" w:rsidRPr="00240BE0">
        <w:rPr>
          <w:rFonts w:ascii="Arial" w:hAnsi="Arial" w:cs="Arial"/>
          <w:b/>
          <w:sz w:val="24"/>
          <w:szCs w:val="24"/>
        </w:rPr>
        <w:t>instalacji klimatyzacj</w:t>
      </w:r>
      <w:r w:rsidR="00932F8C" w:rsidRPr="00240BE0">
        <w:rPr>
          <w:rFonts w:ascii="Arial" w:hAnsi="Arial" w:cs="Arial"/>
          <w:b/>
          <w:sz w:val="24"/>
          <w:szCs w:val="24"/>
        </w:rPr>
        <w:t>i</w:t>
      </w:r>
      <w:r w:rsidR="003D0077" w:rsidRPr="00240BE0">
        <w:rPr>
          <w:rFonts w:ascii="Arial" w:hAnsi="Arial" w:cs="Arial"/>
          <w:b/>
          <w:sz w:val="24"/>
          <w:szCs w:val="24"/>
        </w:rPr>
        <w:t xml:space="preserve"> </w:t>
      </w:r>
      <w:r w:rsidR="001C30FE" w:rsidRPr="00240BE0">
        <w:rPr>
          <w:rFonts w:ascii="Arial" w:hAnsi="Arial" w:cs="Arial"/>
          <w:b/>
          <w:sz w:val="24"/>
          <w:szCs w:val="24"/>
        </w:rPr>
        <w:t xml:space="preserve">w </w:t>
      </w:r>
      <w:r w:rsidR="003D0077" w:rsidRPr="00240BE0">
        <w:rPr>
          <w:rFonts w:ascii="Arial" w:hAnsi="Arial" w:cs="Arial"/>
          <w:b/>
          <w:sz w:val="24"/>
          <w:szCs w:val="24"/>
        </w:rPr>
        <w:t>budynku</w:t>
      </w:r>
      <w:r w:rsidR="0068574F" w:rsidRPr="00240BE0">
        <w:rPr>
          <w:rFonts w:ascii="Arial" w:hAnsi="Arial" w:cs="Arial"/>
          <w:b/>
          <w:sz w:val="24"/>
          <w:szCs w:val="24"/>
        </w:rPr>
        <w:t xml:space="preserve"> </w:t>
      </w:r>
      <w:r w:rsidR="003D0077" w:rsidRPr="00240BE0">
        <w:rPr>
          <w:rFonts w:ascii="Arial" w:hAnsi="Arial" w:cs="Arial"/>
          <w:b/>
          <w:sz w:val="24"/>
          <w:szCs w:val="24"/>
        </w:rPr>
        <w:t>administracyjn</w:t>
      </w:r>
      <w:r w:rsidR="001C30FE" w:rsidRPr="00240BE0">
        <w:rPr>
          <w:rFonts w:ascii="Arial" w:hAnsi="Arial" w:cs="Arial"/>
          <w:b/>
          <w:sz w:val="24"/>
          <w:szCs w:val="24"/>
        </w:rPr>
        <w:t>ym</w:t>
      </w:r>
      <w:r w:rsidR="003D0077" w:rsidRPr="00240BE0">
        <w:rPr>
          <w:rFonts w:ascii="Arial" w:hAnsi="Arial" w:cs="Arial"/>
          <w:b/>
          <w:sz w:val="24"/>
          <w:szCs w:val="24"/>
        </w:rPr>
        <w:t xml:space="preserve"> przy ul. </w:t>
      </w:r>
      <w:r w:rsidR="0074095A" w:rsidRPr="00240BE0">
        <w:rPr>
          <w:rFonts w:ascii="Arial" w:hAnsi="Arial" w:cs="Arial"/>
          <w:b/>
          <w:sz w:val="24"/>
          <w:szCs w:val="24"/>
        </w:rPr>
        <w:t>………..</w:t>
      </w:r>
      <w:r w:rsidR="003D0077" w:rsidRPr="00240BE0">
        <w:rPr>
          <w:rFonts w:ascii="Arial" w:hAnsi="Arial" w:cs="Arial"/>
          <w:b/>
          <w:sz w:val="24"/>
          <w:szCs w:val="24"/>
        </w:rPr>
        <w:t xml:space="preserve"> w Gorzowie Wlkp.</w:t>
      </w:r>
      <w:r w:rsidR="001C30FE" w:rsidRPr="00240BE0">
        <w:rPr>
          <w:rFonts w:ascii="Arial" w:hAnsi="Arial" w:cs="Arial"/>
          <w:b/>
          <w:sz w:val="24"/>
          <w:szCs w:val="24"/>
        </w:rPr>
        <w:t xml:space="preserve">, </w:t>
      </w:r>
      <w:r w:rsidR="001C30FE" w:rsidRPr="00240BE0">
        <w:rPr>
          <w:rFonts w:ascii="Arial" w:hAnsi="Arial" w:cs="Arial"/>
          <w:bCs/>
          <w:sz w:val="24"/>
          <w:szCs w:val="24"/>
        </w:rPr>
        <w:t xml:space="preserve">stanowiące część …. </w:t>
      </w:r>
      <w:r w:rsidR="00954E1B">
        <w:rPr>
          <w:rFonts w:ascii="Arial" w:hAnsi="Arial" w:cs="Arial"/>
          <w:bCs/>
          <w:sz w:val="24"/>
          <w:szCs w:val="24"/>
        </w:rPr>
        <w:t>p</w:t>
      </w:r>
      <w:r w:rsidR="001C30FE" w:rsidRPr="00240BE0">
        <w:rPr>
          <w:rFonts w:ascii="Arial" w:hAnsi="Arial" w:cs="Arial"/>
          <w:bCs/>
          <w:sz w:val="24"/>
          <w:szCs w:val="24"/>
        </w:rPr>
        <w:t>ostępowania</w:t>
      </w:r>
      <w:r w:rsidR="008C55A9" w:rsidRPr="00240BE0">
        <w:rPr>
          <w:rFonts w:ascii="Arial" w:hAnsi="Arial" w:cs="Arial"/>
          <w:bCs/>
          <w:sz w:val="24"/>
          <w:szCs w:val="24"/>
        </w:rPr>
        <w:t xml:space="preserve"> wraz z serwisem gwarancyjnym, konserwacją i przeglądami technicznymi urządzeń.</w:t>
      </w:r>
    </w:p>
    <w:p w14:paraId="7D98FD6E" w14:textId="5BCEFE39" w:rsidR="00106BE4" w:rsidRPr="00240BE0" w:rsidRDefault="00106BE4" w:rsidP="009828B0">
      <w:pPr>
        <w:pStyle w:val="Akapitzlist1"/>
        <w:numPr>
          <w:ilvl w:val="6"/>
          <w:numId w:val="13"/>
        </w:numPr>
        <w:spacing w:line="276" w:lineRule="auto"/>
        <w:ind w:left="426" w:hanging="426"/>
        <w:jc w:val="both"/>
        <w:rPr>
          <w:rFonts w:ascii="Arial" w:hAnsi="Arial" w:cs="Arial"/>
          <w:sz w:val="24"/>
          <w:szCs w:val="24"/>
        </w:rPr>
      </w:pPr>
      <w:r w:rsidRPr="00240BE0">
        <w:rPr>
          <w:rFonts w:ascii="Arial" w:hAnsi="Arial" w:cs="Arial"/>
          <w:sz w:val="24"/>
          <w:szCs w:val="24"/>
        </w:rPr>
        <w:t xml:space="preserve">Opis przedmiotu zamówienia </w:t>
      </w:r>
      <w:r w:rsidR="008C55A9" w:rsidRPr="00240BE0">
        <w:rPr>
          <w:rFonts w:ascii="Arial" w:hAnsi="Arial" w:cs="Arial"/>
          <w:sz w:val="24"/>
          <w:szCs w:val="24"/>
        </w:rPr>
        <w:t xml:space="preserve">dotyczący wykonania robót budowlanych </w:t>
      </w:r>
      <w:r w:rsidRPr="00240BE0">
        <w:rPr>
          <w:rFonts w:ascii="Arial" w:hAnsi="Arial" w:cs="Arial"/>
          <w:sz w:val="24"/>
          <w:szCs w:val="24"/>
        </w:rPr>
        <w:t>określa załączona do niniejszej umowy specyfikacja techniczna wykonania i odbioru robót budowlanych.</w:t>
      </w:r>
    </w:p>
    <w:p w14:paraId="2B539063" w14:textId="3FD6F7B6" w:rsidR="000E20C3" w:rsidRPr="000E20C3" w:rsidRDefault="000E20C3" w:rsidP="009828B0">
      <w:pPr>
        <w:pStyle w:val="Akapitzlist1"/>
        <w:numPr>
          <w:ilvl w:val="6"/>
          <w:numId w:val="13"/>
        </w:numPr>
        <w:spacing w:line="276" w:lineRule="auto"/>
        <w:ind w:left="426" w:hanging="426"/>
        <w:jc w:val="both"/>
        <w:rPr>
          <w:rFonts w:ascii="Arial" w:hAnsi="Arial" w:cs="Arial"/>
          <w:sz w:val="24"/>
          <w:szCs w:val="24"/>
        </w:rPr>
      </w:pPr>
      <w:r w:rsidRPr="000E20C3">
        <w:rPr>
          <w:rFonts w:ascii="Arial" w:hAnsi="Arial" w:cs="Arial"/>
          <w:color w:val="FF0000"/>
          <w:sz w:val="24"/>
          <w:szCs w:val="24"/>
        </w:rPr>
        <w:t>Przeglądy gwarancyjne urządzeń odbywać się będą zgodnie z zakresem i częstotliwością wymaganą przez producenta urządzeń</w:t>
      </w:r>
      <w:r>
        <w:rPr>
          <w:rFonts w:ascii="Arial" w:hAnsi="Arial" w:cs="Arial"/>
          <w:color w:val="FF0000"/>
          <w:sz w:val="24"/>
          <w:szCs w:val="24"/>
        </w:rPr>
        <w:t>.</w:t>
      </w:r>
      <w:r w:rsidRPr="000E20C3">
        <w:rPr>
          <w:rFonts w:ascii="Arial" w:hAnsi="Arial" w:cs="Arial"/>
          <w:color w:val="FF0000"/>
          <w:sz w:val="24"/>
          <w:szCs w:val="24"/>
        </w:rPr>
        <w:t xml:space="preserve"> </w:t>
      </w:r>
    </w:p>
    <w:p w14:paraId="10760FB6" w14:textId="744F8FFB" w:rsidR="00293622" w:rsidRPr="00240BE0" w:rsidRDefault="00293622" w:rsidP="009828B0">
      <w:pPr>
        <w:pStyle w:val="Akapitzlist1"/>
        <w:numPr>
          <w:ilvl w:val="6"/>
          <w:numId w:val="13"/>
        </w:numPr>
        <w:spacing w:line="276" w:lineRule="auto"/>
        <w:ind w:left="426" w:hanging="426"/>
        <w:jc w:val="both"/>
        <w:rPr>
          <w:rFonts w:ascii="Arial" w:hAnsi="Arial" w:cs="Arial"/>
          <w:sz w:val="24"/>
          <w:szCs w:val="24"/>
        </w:rPr>
      </w:pPr>
      <w:r w:rsidRPr="00240BE0">
        <w:rPr>
          <w:rFonts w:ascii="Arial" w:hAnsi="Arial" w:cs="Arial"/>
          <w:sz w:val="24"/>
          <w:szCs w:val="24"/>
        </w:rPr>
        <w:t>Dodatkowo Zamawiający wymaga, aby prace były wykonywane w godzinach pracy zamawiającego</w:t>
      </w:r>
      <w:r w:rsidR="008C55A9" w:rsidRPr="00240BE0">
        <w:rPr>
          <w:rFonts w:ascii="Arial" w:hAnsi="Arial" w:cs="Arial"/>
          <w:sz w:val="24"/>
          <w:szCs w:val="24"/>
        </w:rPr>
        <w:t>.</w:t>
      </w:r>
      <w:r w:rsidR="006E5DE3" w:rsidRPr="00240BE0">
        <w:rPr>
          <w:rFonts w:ascii="Arial" w:hAnsi="Arial" w:cs="Arial"/>
          <w:sz w:val="24"/>
          <w:szCs w:val="24"/>
        </w:rPr>
        <w:t xml:space="preserve"> </w:t>
      </w:r>
    </w:p>
    <w:p w14:paraId="0C71E69A" w14:textId="0B7BCF6E" w:rsidR="00EF73AA" w:rsidRPr="00240BE0" w:rsidRDefault="00006A66" w:rsidP="000E20C3">
      <w:pPr>
        <w:pStyle w:val="Akapitzlist1"/>
        <w:numPr>
          <w:ilvl w:val="6"/>
          <w:numId w:val="13"/>
        </w:numPr>
        <w:spacing w:line="276" w:lineRule="auto"/>
        <w:ind w:left="426"/>
        <w:jc w:val="both"/>
        <w:rPr>
          <w:rFonts w:ascii="Arial" w:hAnsi="Arial" w:cs="Arial"/>
          <w:sz w:val="24"/>
          <w:szCs w:val="24"/>
        </w:rPr>
      </w:pPr>
      <w:r w:rsidRPr="00240BE0">
        <w:rPr>
          <w:rFonts w:ascii="Arial" w:hAnsi="Arial" w:cs="Arial"/>
          <w:sz w:val="24"/>
          <w:szCs w:val="24"/>
        </w:rPr>
        <w:t xml:space="preserve">Stosownie do art. 4 ust. 3 ustawy z dnia 19 lipca 2019 r. – </w:t>
      </w:r>
      <w:bookmarkStart w:id="4" w:name="_Hlk108184343"/>
      <w:r w:rsidRPr="00240BE0">
        <w:rPr>
          <w:rFonts w:ascii="Arial" w:hAnsi="Arial" w:cs="Arial"/>
          <w:sz w:val="24"/>
          <w:szCs w:val="24"/>
        </w:rPr>
        <w:t xml:space="preserve">o zapewnieniu </w:t>
      </w:r>
      <w:r w:rsidR="000E20C3">
        <w:rPr>
          <w:rFonts w:ascii="Arial" w:hAnsi="Arial" w:cs="Arial"/>
          <w:sz w:val="24"/>
          <w:szCs w:val="24"/>
        </w:rPr>
        <w:t>d</w:t>
      </w:r>
      <w:r w:rsidRPr="00240BE0">
        <w:rPr>
          <w:rFonts w:ascii="Arial" w:hAnsi="Arial" w:cs="Arial"/>
          <w:sz w:val="24"/>
          <w:szCs w:val="24"/>
        </w:rPr>
        <w:t xml:space="preserve">ostępności osobom ze szczególnymi potrzebami </w:t>
      </w:r>
      <w:bookmarkEnd w:id="4"/>
      <w:r w:rsidRPr="00240BE0">
        <w:rPr>
          <w:rFonts w:ascii="Arial" w:hAnsi="Arial" w:cs="Arial"/>
          <w:sz w:val="24"/>
          <w:szCs w:val="24"/>
        </w:rPr>
        <w:t xml:space="preserve">(Dz.U.2020 poz.1062) Zamawiający wymaga, a Wykonawca zobowiązuje się, że przedmiot zamówienia wykona w zachowaniem </w:t>
      </w:r>
      <w:r w:rsidRPr="00240BE0">
        <w:rPr>
          <w:rFonts w:ascii="Arial" w:hAnsi="Arial" w:cs="Arial"/>
          <w:sz w:val="24"/>
          <w:szCs w:val="24"/>
        </w:rPr>
        <w:lastRenderedPageBreak/>
        <w:t>przepisów tejże ustawy, w szczególności: art. 6 pkt 1) w zakresie minimalnych wymagań służących zapewnieniu dostępności architektonicznej: poprzez zapewnienie wolnych od barier przestrzeni przy wejściu do budynku jak również w ciągach komunikacyjnych;</w:t>
      </w:r>
    </w:p>
    <w:p w14:paraId="1421122E" w14:textId="79D369D7" w:rsidR="00006A66" w:rsidRPr="00240BE0" w:rsidRDefault="0036693B" w:rsidP="000979C2">
      <w:pPr>
        <w:pStyle w:val="Akapitzlist1"/>
        <w:numPr>
          <w:ilvl w:val="6"/>
          <w:numId w:val="13"/>
        </w:numPr>
        <w:spacing w:line="276" w:lineRule="auto"/>
        <w:ind w:left="426"/>
        <w:jc w:val="both"/>
        <w:rPr>
          <w:rFonts w:ascii="Arial" w:hAnsi="Arial" w:cs="Arial"/>
          <w:sz w:val="24"/>
          <w:szCs w:val="24"/>
        </w:rPr>
      </w:pPr>
      <w:r w:rsidRPr="00240BE0">
        <w:rPr>
          <w:rFonts w:ascii="Arial" w:hAnsi="Arial" w:cs="Arial"/>
          <w:sz w:val="24"/>
          <w:szCs w:val="24"/>
        </w:rPr>
        <w:t xml:space="preserve">Ponadto, </w:t>
      </w:r>
      <w:r w:rsidRPr="00240BE0">
        <w:rPr>
          <w:rFonts w:ascii="Arial" w:hAnsi="Arial" w:cs="Arial"/>
          <w:b/>
          <w:bCs/>
          <w:sz w:val="24"/>
          <w:szCs w:val="24"/>
        </w:rPr>
        <w:t xml:space="preserve">Zamawiający w porozumieniu z wykonawcą, </w:t>
      </w:r>
      <w:r w:rsidR="00EF73AA" w:rsidRPr="00240BE0">
        <w:rPr>
          <w:rFonts w:ascii="Arial" w:hAnsi="Arial" w:cs="Arial"/>
          <w:b/>
          <w:bCs/>
          <w:sz w:val="24"/>
          <w:szCs w:val="24"/>
        </w:rPr>
        <w:t>zrealizuj</w:t>
      </w:r>
      <w:r w:rsidR="008C6573" w:rsidRPr="00240BE0">
        <w:rPr>
          <w:rFonts w:ascii="Arial" w:hAnsi="Arial" w:cs="Arial"/>
          <w:b/>
          <w:bCs/>
          <w:sz w:val="24"/>
          <w:szCs w:val="24"/>
        </w:rPr>
        <w:t>ą</w:t>
      </w:r>
      <w:r w:rsidRPr="00240BE0">
        <w:rPr>
          <w:rFonts w:ascii="Arial" w:hAnsi="Arial" w:cs="Arial"/>
          <w:b/>
          <w:bCs/>
          <w:sz w:val="24"/>
          <w:szCs w:val="24"/>
        </w:rPr>
        <w:t xml:space="preserve"> obowiązek wynikający z </w:t>
      </w:r>
      <w:r w:rsidR="00006A66" w:rsidRPr="00240BE0">
        <w:rPr>
          <w:rFonts w:ascii="Arial" w:hAnsi="Arial" w:cs="Arial"/>
          <w:b/>
          <w:bCs/>
          <w:sz w:val="24"/>
          <w:szCs w:val="24"/>
        </w:rPr>
        <w:t>art. 6 pkt 3)</w:t>
      </w:r>
      <w:r w:rsidR="00006A66" w:rsidRPr="00240BE0">
        <w:rPr>
          <w:rFonts w:ascii="Arial" w:hAnsi="Arial" w:cs="Arial"/>
          <w:sz w:val="24"/>
          <w:szCs w:val="24"/>
        </w:rPr>
        <w:t xml:space="preserve"> </w:t>
      </w:r>
      <w:r w:rsidR="00EF73AA" w:rsidRPr="00240BE0">
        <w:rPr>
          <w:rFonts w:ascii="Arial" w:hAnsi="Arial" w:cs="Arial"/>
          <w:sz w:val="24"/>
          <w:szCs w:val="24"/>
        </w:rPr>
        <w:t xml:space="preserve">ustawy </w:t>
      </w:r>
      <w:r w:rsidRPr="00240BE0">
        <w:rPr>
          <w:rFonts w:ascii="Arial" w:hAnsi="Arial" w:cs="Arial"/>
          <w:sz w:val="24"/>
          <w:szCs w:val="24"/>
        </w:rPr>
        <w:t xml:space="preserve">o zapewnieniu dostępności osobom ze szczególnymi potrzebami </w:t>
      </w:r>
      <w:r w:rsidR="00EF73AA" w:rsidRPr="00240BE0">
        <w:rPr>
          <w:rFonts w:ascii="Arial" w:hAnsi="Arial" w:cs="Arial"/>
          <w:sz w:val="24"/>
          <w:szCs w:val="24"/>
        </w:rPr>
        <w:t xml:space="preserve">- </w:t>
      </w:r>
      <w:r w:rsidR="00006A66" w:rsidRPr="00240BE0">
        <w:rPr>
          <w:rFonts w:ascii="Arial" w:hAnsi="Arial" w:cs="Arial"/>
          <w:sz w:val="24"/>
          <w:szCs w:val="24"/>
        </w:rPr>
        <w:t xml:space="preserve">w zakresie minimalnych wymagań służących zapewnieniu dostępności informacyjno-komunikacyjnej: poprzez </w:t>
      </w:r>
      <w:r w:rsidR="00183E61" w:rsidRPr="00240BE0">
        <w:rPr>
          <w:rFonts w:ascii="Arial" w:hAnsi="Arial" w:cs="Arial"/>
          <w:sz w:val="24"/>
          <w:szCs w:val="24"/>
        </w:rPr>
        <w:t>zapewnienie wizualnej informacji na temat czasu prowadzenia prac (w dniach …. w godzinach od ..do … możliwe utrudnienia w związku z prowadzonymi pracami)</w:t>
      </w:r>
      <w:r w:rsidR="00006A66" w:rsidRPr="00240BE0">
        <w:rPr>
          <w:rFonts w:ascii="Arial" w:hAnsi="Arial" w:cs="Arial"/>
          <w:sz w:val="24"/>
          <w:szCs w:val="24"/>
        </w:rPr>
        <w:t xml:space="preserve">. W tym celu wszelkie informacje udostępniane </w:t>
      </w:r>
      <w:r w:rsidR="00EF73AA" w:rsidRPr="00240BE0">
        <w:rPr>
          <w:rFonts w:ascii="Arial" w:hAnsi="Arial" w:cs="Arial"/>
          <w:sz w:val="24"/>
          <w:szCs w:val="24"/>
        </w:rPr>
        <w:t xml:space="preserve">w miejscu widocznym </w:t>
      </w:r>
      <w:r w:rsidR="003974D8" w:rsidRPr="00240BE0">
        <w:rPr>
          <w:rFonts w:ascii="Arial" w:hAnsi="Arial" w:cs="Arial"/>
          <w:sz w:val="24"/>
          <w:szCs w:val="24"/>
        </w:rPr>
        <w:t xml:space="preserve">przed wejściem do </w:t>
      </w:r>
      <w:r w:rsidR="00006A66" w:rsidRPr="00240BE0">
        <w:rPr>
          <w:rFonts w:ascii="Arial" w:hAnsi="Arial" w:cs="Arial"/>
          <w:sz w:val="24"/>
          <w:szCs w:val="24"/>
        </w:rPr>
        <w:t>budynku należy sporządzić wg następujących zasad minimalnych:</w:t>
      </w:r>
    </w:p>
    <w:p w14:paraId="53C33345" w14:textId="77777777" w:rsidR="00006A66" w:rsidRPr="00240BE0" w:rsidRDefault="00006A66" w:rsidP="000979C2">
      <w:pPr>
        <w:pStyle w:val="Akapitzlist1"/>
        <w:numPr>
          <w:ilvl w:val="8"/>
          <w:numId w:val="52"/>
        </w:numPr>
        <w:tabs>
          <w:tab w:val="left" w:pos="7009"/>
        </w:tabs>
        <w:spacing w:line="276" w:lineRule="auto"/>
        <w:ind w:left="1276"/>
        <w:jc w:val="both"/>
        <w:rPr>
          <w:rFonts w:ascii="Arial" w:hAnsi="Arial" w:cs="Arial"/>
          <w:sz w:val="24"/>
          <w:szCs w:val="24"/>
        </w:rPr>
      </w:pPr>
      <w:r w:rsidRPr="00240BE0">
        <w:rPr>
          <w:rFonts w:ascii="Arial" w:hAnsi="Arial" w:cs="Arial"/>
          <w:sz w:val="24"/>
          <w:szCs w:val="24"/>
        </w:rPr>
        <w:t>należy używać najprostszego języka właściwego dla danej informacji,</w:t>
      </w:r>
    </w:p>
    <w:p w14:paraId="0292BFA1" w14:textId="77777777" w:rsidR="00006A66" w:rsidRPr="00240BE0" w:rsidRDefault="00006A66" w:rsidP="000979C2">
      <w:pPr>
        <w:pStyle w:val="Akapitzlist1"/>
        <w:numPr>
          <w:ilvl w:val="8"/>
          <w:numId w:val="52"/>
        </w:numPr>
        <w:tabs>
          <w:tab w:val="left" w:pos="7009"/>
        </w:tabs>
        <w:spacing w:line="276" w:lineRule="auto"/>
        <w:ind w:left="1276"/>
        <w:jc w:val="both"/>
        <w:rPr>
          <w:rFonts w:ascii="Arial" w:hAnsi="Arial" w:cs="Arial"/>
          <w:sz w:val="24"/>
          <w:szCs w:val="24"/>
        </w:rPr>
      </w:pPr>
      <w:r w:rsidRPr="00240BE0">
        <w:rPr>
          <w:rFonts w:ascii="Arial" w:hAnsi="Arial" w:cs="Arial"/>
          <w:sz w:val="24"/>
          <w:szCs w:val="24"/>
        </w:rPr>
        <w:t>należy używać czcionki o rozmiarze powiększonym: 14 – 16pkt.</w:t>
      </w:r>
    </w:p>
    <w:p w14:paraId="52CE23A2" w14:textId="77777777" w:rsidR="00006A66" w:rsidRPr="00240BE0" w:rsidRDefault="00006A66" w:rsidP="000979C2">
      <w:pPr>
        <w:pStyle w:val="Akapitzlist1"/>
        <w:numPr>
          <w:ilvl w:val="8"/>
          <w:numId w:val="52"/>
        </w:numPr>
        <w:tabs>
          <w:tab w:val="left" w:pos="7009"/>
        </w:tabs>
        <w:spacing w:line="276" w:lineRule="auto"/>
        <w:ind w:left="1276"/>
        <w:jc w:val="both"/>
        <w:rPr>
          <w:rFonts w:ascii="Arial" w:hAnsi="Arial" w:cs="Arial"/>
          <w:sz w:val="24"/>
          <w:szCs w:val="24"/>
        </w:rPr>
      </w:pPr>
      <w:r w:rsidRPr="00240BE0">
        <w:rPr>
          <w:rFonts w:ascii="Arial" w:hAnsi="Arial" w:cs="Arial"/>
          <w:sz w:val="24"/>
          <w:szCs w:val="24"/>
        </w:rPr>
        <w:t xml:space="preserve">należy używać czcionki </w:t>
      </w:r>
      <w:proofErr w:type="spellStart"/>
      <w:r w:rsidRPr="00240BE0">
        <w:rPr>
          <w:rFonts w:ascii="Arial" w:hAnsi="Arial" w:cs="Arial"/>
          <w:sz w:val="24"/>
          <w:szCs w:val="24"/>
        </w:rPr>
        <w:t>bezszeryfowej</w:t>
      </w:r>
      <w:proofErr w:type="spellEnd"/>
      <w:r w:rsidRPr="00240BE0">
        <w:rPr>
          <w:rFonts w:ascii="Arial" w:hAnsi="Arial" w:cs="Arial"/>
          <w:sz w:val="24"/>
          <w:szCs w:val="24"/>
        </w:rPr>
        <w:t xml:space="preserve">, takiej jak Arial, </w:t>
      </w:r>
      <w:proofErr w:type="spellStart"/>
      <w:r w:rsidRPr="00240BE0">
        <w:rPr>
          <w:rFonts w:ascii="Arial" w:hAnsi="Arial" w:cs="Arial"/>
          <w:sz w:val="24"/>
          <w:szCs w:val="24"/>
        </w:rPr>
        <w:t>Helvetica</w:t>
      </w:r>
      <w:proofErr w:type="spellEnd"/>
      <w:r w:rsidRPr="00240BE0">
        <w:rPr>
          <w:rFonts w:ascii="Arial" w:hAnsi="Arial" w:cs="Arial"/>
          <w:sz w:val="24"/>
          <w:szCs w:val="24"/>
        </w:rPr>
        <w:t xml:space="preserve"> lub Verdana</w:t>
      </w:r>
    </w:p>
    <w:p w14:paraId="4AA46F05" w14:textId="68E208E9" w:rsidR="00006A66" w:rsidRPr="00240BE0" w:rsidRDefault="00006A66" w:rsidP="000979C2">
      <w:pPr>
        <w:pStyle w:val="Akapitzlist1"/>
        <w:numPr>
          <w:ilvl w:val="8"/>
          <w:numId w:val="52"/>
        </w:numPr>
        <w:tabs>
          <w:tab w:val="left" w:pos="7009"/>
        </w:tabs>
        <w:spacing w:line="276" w:lineRule="auto"/>
        <w:ind w:left="1276"/>
        <w:jc w:val="both"/>
        <w:rPr>
          <w:rFonts w:ascii="Arial" w:hAnsi="Arial" w:cs="Arial"/>
          <w:sz w:val="24"/>
          <w:szCs w:val="24"/>
        </w:rPr>
      </w:pPr>
      <w:r w:rsidRPr="00240BE0">
        <w:rPr>
          <w:rFonts w:ascii="Arial" w:hAnsi="Arial" w:cs="Arial"/>
          <w:sz w:val="24"/>
          <w:szCs w:val="24"/>
        </w:rPr>
        <w:t>należy dopilnować, aby kombinacja kolorów tekstu i tła zapewniała</w:t>
      </w:r>
      <w:r w:rsidR="00EF73AA" w:rsidRPr="00240BE0">
        <w:rPr>
          <w:rFonts w:ascii="Arial" w:hAnsi="Arial" w:cs="Arial"/>
          <w:sz w:val="24"/>
          <w:szCs w:val="24"/>
        </w:rPr>
        <w:t xml:space="preserve"> </w:t>
      </w:r>
      <w:r w:rsidRPr="00240BE0">
        <w:rPr>
          <w:rFonts w:ascii="Arial" w:hAnsi="Arial" w:cs="Arial"/>
          <w:sz w:val="24"/>
          <w:szCs w:val="24"/>
        </w:rPr>
        <w:t>bardzo dobry kontrast,</w:t>
      </w:r>
    </w:p>
    <w:p w14:paraId="2AA55999" w14:textId="1607B661" w:rsidR="00006A66" w:rsidRPr="00240BE0" w:rsidRDefault="00006A66" w:rsidP="00183E61">
      <w:pPr>
        <w:pStyle w:val="Akapitzlist1"/>
        <w:numPr>
          <w:ilvl w:val="8"/>
          <w:numId w:val="52"/>
        </w:numPr>
        <w:tabs>
          <w:tab w:val="left" w:pos="7009"/>
        </w:tabs>
        <w:spacing w:after="0" w:line="276" w:lineRule="auto"/>
        <w:ind w:left="1276" w:hanging="357"/>
        <w:contextualSpacing w:val="0"/>
        <w:jc w:val="both"/>
        <w:rPr>
          <w:rFonts w:ascii="Arial" w:hAnsi="Arial" w:cs="Arial"/>
          <w:sz w:val="24"/>
          <w:szCs w:val="24"/>
        </w:rPr>
      </w:pPr>
      <w:r w:rsidRPr="00240BE0">
        <w:rPr>
          <w:rFonts w:ascii="Arial" w:hAnsi="Arial" w:cs="Arial"/>
          <w:sz w:val="24"/>
          <w:szCs w:val="24"/>
        </w:rPr>
        <w:t>należy zadbać o to, aby wszystkie elementy drukowane, które adresat powinien przeczytać bądź wyraźnie rozpoznać nie znajdowały się w miejscach niedostępnych, np. na zagięciu papieru, pod pinezką, pod taśmą</w:t>
      </w:r>
      <w:r w:rsidR="003974D8" w:rsidRPr="00240BE0">
        <w:rPr>
          <w:rFonts w:ascii="Arial" w:hAnsi="Arial" w:cs="Arial"/>
          <w:sz w:val="24"/>
          <w:szCs w:val="24"/>
        </w:rPr>
        <w:t>.</w:t>
      </w:r>
    </w:p>
    <w:p w14:paraId="2A663C5E" w14:textId="2B7CF7EA" w:rsidR="00183E61" w:rsidRPr="00240BE0" w:rsidRDefault="00183E61" w:rsidP="00183E61">
      <w:pPr>
        <w:pStyle w:val="Akapitzlist"/>
        <w:numPr>
          <w:ilvl w:val="6"/>
          <w:numId w:val="13"/>
        </w:numPr>
        <w:spacing w:after="0"/>
        <w:ind w:left="426" w:hanging="357"/>
        <w:contextualSpacing w:val="0"/>
        <w:jc w:val="both"/>
        <w:rPr>
          <w:rFonts w:ascii="Arial" w:hAnsi="Arial" w:cs="Arial"/>
          <w:sz w:val="24"/>
          <w:szCs w:val="24"/>
        </w:rPr>
      </w:pPr>
      <w:r w:rsidRPr="00240BE0">
        <w:rPr>
          <w:rFonts w:ascii="Arial" w:hAnsi="Arial" w:cs="Arial"/>
          <w:sz w:val="24"/>
          <w:szCs w:val="24"/>
        </w:rPr>
        <w:t>Wykonawca oświadcza Zamawiającemu, iż dysponuje wiedzą i doświadczeniem w zakresie projektowania uniwersalnego oraz wykona przedmiot umowy zgodnie z obowiązującymi przepisami prawa budowlanego i normami techniczno-budowlanymi, w szczególności z uwzględnieniem zasad projektowania uniwersalnego, w ten sposób, iż rezultat wykonanych prac będzie wolny od barier w zakresie korzystania z obiektu przez osoby ze szczególnymi potrzebami, o których mowa w ustawie z dnia 19 lipca 2019 r. o zapewnianiu dostępności osobom ze szczególnymi potrzebami.</w:t>
      </w:r>
    </w:p>
    <w:p w14:paraId="6F22BBC4" w14:textId="5BC83355" w:rsidR="00293622" w:rsidRPr="00240BE0" w:rsidRDefault="00106BE4" w:rsidP="00183E61">
      <w:pPr>
        <w:pStyle w:val="Akapitzlist1"/>
        <w:numPr>
          <w:ilvl w:val="6"/>
          <w:numId w:val="13"/>
        </w:numPr>
        <w:spacing w:after="0" w:line="276" w:lineRule="auto"/>
        <w:ind w:left="426" w:hanging="357"/>
        <w:contextualSpacing w:val="0"/>
        <w:jc w:val="both"/>
        <w:rPr>
          <w:rFonts w:ascii="Arial" w:hAnsi="Arial" w:cs="Arial"/>
          <w:sz w:val="24"/>
          <w:szCs w:val="24"/>
        </w:rPr>
      </w:pPr>
      <w:r w:rsidRPr="00240BE0">
        <w:rPr>
          <w:rFonts w:ascii="Arial" w:hAnsi="Arial" w:cs="Arial"/>
          <w:sz w:val="24"/>
          <w:szCs w:val="24"/>
        </w:rPr>
        <w:t>Przedmiot umowy musi być wykonany zgodnie z obowiązującymi przepisami, normami oraz na ustalonych niniejszą umową warunkach.</w:t>
      </w:r>
    </w:p>
    <w:p w14:paraId="256CACC9" w14:textId="58438628" w:rsidR="00106BE4" w:rsidRPr="00240BE0" w:rsidRDefault="00106BE4" w:rsidP="00183E61">
      <w:pPr>
        <w:pStyle w:val="Akapitzlist1"/>
        <w:numPr>
          <w:ilvl w:val="6"/>
          <w:numId w:val="13"/>
        </w:numPr>
        <w:spacing w:after="0" w:line="276" w:lineRule="auto"/>
        <w:ind w:left="426" w:hanging="357"/>
        <w:contextualSpacing w:val="0"/>
        <w:jc w:val="both"/>
        <w:rPr>
          <w:rFonts w:ascii="Arial" w:hAnsi="Arial" w:cs="Arial"/>
          <w:sz w:val="24"/>
          <w:szCs w:val="24"/>
        </w:rPr>
      </w:pPr>
      <w:r w:rsidRPr="00240BE0">
        <w:rPr>
          <w:rFonts w:ascii="Arial" w:hAnsi="Arial" w:cs="Arial"/>
          <w:sz w:val="24"/>
          <w:szCs w:val="24"/>
        </w:rPr>
        <w:t>W ramach realizacji przedmiotu zamówienia Wykonawca jest zobowiązany również, jako wytwarzający odpady w rozumieniu przepisów ustawy z dnia 14 grudnia 2012 r. o odpadach (Dz. U. z 202</w:t>
      </w:r>
      <w:r w:rsidR="001C30FE" w:rsidRPr="00240BE0">
        <w:rPr>
          <w:rFonts w:ascii="Arial" w:hAnsi="Arial" w:cs="Arial"/>
          <w:sz w:val="24"/>
          <w:szCs w:val="24"/>
        </w:rPr>
        <w:t>2</w:t>
      </w:r>
      <w:r w:rsidRPr="00240BE0">
        <w:rPr>
          <w:rFonts w:ascii="Arial" w:hAnsi="Arial" w:cs="Arial"/>
          <w:sz w:val="24"/>
          <w:szCs w:val="24"/>
        </w:rPr>
        <w:t xml:space="preserve"> r., poz. </w:t>
      </w:r>
      <w:r w:rsidR="001C30FE" w:rsidRPr="00240BE0">
        <w:rPr>
          <w:rFonts w:ascii="Arial" w:hAnsi="Arial" w:cs="Arial"/>
          <w:sz w:val="24"/>
          <w:szCs w:val="24"/>
        </w:rPr>
        <w:t>699</w:t>
      </w:r>
      <w:r w:rsidRPr="00240BE0">
        <w:rPr>
          <w:rFonts w:ascii="Arial" w:hAnsi="Arial" w:cs="Arial"/>
          <w:sz w:val="24"/>
          <w:szCs w:val="24"/>
        </w:rPr>
        <w:t xml:space="preserve"> ze zm.), do gospodarowania wytworzonymi przez siebie odpadami</w:t>
      </w:r>
      <w:r w:rsidR="003974D8" w:rsidRPr="00240BE0">
        <w:rPr>
          <w:rFonts w:ascii="Arial" w:hAnsi="Arial" w:cs="Arial"/>
          <w:sz w:val="24"/>
          <w:szCs w:val="24"/>
        </w:rPr>
        <w:t>.</w:t>
      </w:r>
    </w:p>
    <w:p w14:paraId="552D6AD1" w14:textId="77777777" w:rsidR="00106BE4" w:rsidRPr="00240BE0" w:rsidRDefault="00106BE4" w:rsidP="00183E61">
      <w:pPr>
        <w:pStyle w:val="Akapitzlist1"/>
        <w:numPr>
          <w:ilvl w:val="6"/>
          <w:numId w:val="13"/>
        </w:numPr>
        <w:spacing w:after="0" w:line="276" w:lineRule="auto"/>
        <w:ind w:left="426" w:hanging="357"/>
        <w:contextualSpacing w:val="0"/>
        <w:jc w:val="both"/>
        <w:rPr>
          <w:rFonts w:ascii="Arial" w:hAnsi="Arial" w:cs="Arial"/>
          <w:sz w:val="24"/>
          <w:szCs w:val="24"/>
        </w:rPr>
      </w:pPr>
      <w:r w:rsidRPr="00240BE0">
        <w:rPr>
          <w:rFonts w:ascii="Arial" w:hAnsi="Arial" w:cs="Arial"/>
          <w:sz w:val="24"/>
          <w:szCs w:val="24"/>
        </w:rPr>
        <w:t>Zamawiający dopuszcza wprowadzenie zamiany materiałów i urządzeń przedstawionych w ofercie przetargowej pod warunkiem, że zmiany te będą korzystne dla zamawiającego. Będą to, przykładowo, okoliczności:</w:t>
      </w:r>
    </w:p>
    <w:p w14:paraId="4A67BEEC" w14:textId="77777777" w:rsidR="00106BE4" w:rsidRPr="00240BE0" w:rsidRDefault="00106BE4" w:rsidP="009828B0">
      <w:pPr>
        <w:pStyle w:val="Akapitzlist1"/>
        <w:numPr>
          <w:ilvl w:val="1"/>
          <w:numId w:val="14"/>
        </w:numPr>
        <w:tabs>
          <w:tab w:val="left" w:pos="993"/>
        </w:tabs>
        <w:spacing w:line="276" w:lineRule="auto"/>
        <w:ind w:left="993" w:hanging="426"/>
        <w:jc w:val="both"/>
        <w:rPr>
          <w:rFonts w:ascii="Arial" w:hAnsi="Arial" w:cs="Arial"/>
          <w:sz w:val="24"/>
          <w:szCs w:val="24"/>
        </w:rPr>
      </w:pPr>
      <w:r w:rsidRPr="00240BE0">
        <w:rPr>
          <w:rFonts w:ascii="Arial" w:hAnsi="Arial" w:cs="Arial"/>
          <w:sz w:val="24"/>
          <w:szCs w:val="24"/>
        </w:rPr>
        <w:t>powodujące obniżenie kosztu ponoszonego przez zamawiającego na eksploatację i konserwację wykonanego przedmiotu umowy,</w:t>
      </w:r>
    </w:p>
    <w:p w14:paraId="09144C43" w14:textId="77777777" w:rsidR="00106BE4" w:rsidRPr="00240BE0" w:rsidRDefault="00106BE4" w:rsidP="009828B0">
      <w:pPr>
        <w:pStyle w:val="Akapitzlist1"/>
        <w:numPr>
          <w:ilvl w:val="1"/>
          <w:numId w:val="14"/>
        </w:numPr>
        <w:tabs>
          <w:tab w:val="left" w:pos="993"/>
        </w:tabs>
        <w:spacing w:line="276" w:lineRule="auto"/>
        <w:ind w:left="993" w:hanging="426"/>
        <w:jc w:val="both"/>
        <w:rPr>
          <w:rFonts w:ascii="Arial" w:hAnsi="Arial" w:cs="Arial"/>
          <w:sz w:val="24"/>
          <w:szCs w:val="24"/>
        </w:rPr>
      </w:pPr>
      <w:r w:rsidRPr="00240BE0">
        <w:rPr>
          <w:rFonts w:ascii="Arial" w:hAnsi="Arial" w:cs="Arial"/>
          <w:sz w:val="24"/>
          <w:szCs w:val="24"/>
        </w:rPr>
        <w:t>powodujące poprawienie parametrów technicznych,</w:t>
      </w:r>
    </w:p>
    <w:p w14:paraId="6ABE68B9" w14:textId="77777777" w:rsidR="00106BE4" w:rsidRPr="00240BE0" w:rsidRDefault="00106BE4" w:rsidP="009828B0">
      <w:pPr>
        <w:pStyle w:val="Akapitzlist1"/>
        <w:numPr>
          <w:ilvl w:val="1"/>
          <w:numId w:val="14"/>
        </w:numPr>
        <w:tabs>
          <w:tab w:val="left" w:pos="993"/>
        </w:tabs>
        <w:spacing w:line="276" w:lineRule="auto"/>
        <w:ind w:left="993" w:hanging="426"/>
        <w:jc w:val="both"/>
        <w:rPr>
          <w:rFonts w:ascii="Arial" w:hAnsi="Arial" w:cs="Arial"/>
          <w:sz w:val="24"/>
          <w:szCs w:val="24"/>
        </w:rPr>
      </w:pPr>
      <w:r w:rsidRPr="00240BE0">
        <w:rPr>
          <w:rFonts w:ascii="Arial" w:hAnsi="Arial" w:cs="Arial"/>
          <w:sz w:val="24"/>
          <w:szCs w:val="24"/>
        </w:rPr>
        <w:t>wynikające z aktualizacji rozwiązań z uwagi na postęp technologiczny lub zmiany obowiązujących przepisów.</w:t>
      </w:r>
    </w:p>
    <w:p w14:paraId="25C47EDD" w14:textId="77777777" w:rsidR="00106BE4" w:rsidRPr="00240BE0" w:rsidRDefault="00106BE4" w:rsidP="009828B0">
      <w:pPr>
        <w:pStyle w:val="Akapitzlist1"/>
        <w:numPr>
          <w:ilvl w:val="6"/>
          <w:numId w:val="13"/>
        </w:numPr>
        <w:spacing w:line="276" w:lineRule="auto"/>
        <w:ind w:left="426"/>
        <w:jc w:val="both"/>
        <w:rPr>
          <w:rFonts w:ascii="Arial" w:hAnsi="Arial" w:cs="Arial"/>
          <w:sz w:val="24"/>
          <w:szCs w:val="24"/>
        </w:rPr>
      </w:pPr>
      <w:r w:rsidRPr="00240BE0">
        <w:rPr>
          <w:rFonts w:ascii="Arial" w:hAnsi="Arial" w:cs="Arial"/>
          <w:sz w:val="24"/>
          <w:szCs w:val="24"/>
        </w:rPr>
        <w:lastRenderedPageBreak/>
        <w:t>Dodatkowo możliwa jest zmiana producenta poszczególnych materiałów i urządzeń przedstawionych w ofercie przetargowej pod warunkiem, że zmiana ta nie spowoduje obniżenia parametrów tych materiałów lub urządzeń.</w:t>
      </w:r>
    </w:p>
    <w:p w14:paraId="7E43AF36" w14:textId="42CCC994" w:rsidR="00106BE4" w:rsidRPr="00240BE0" w:rsidRDefault="00106BE4" w:rsidP="009828B0">
      <w:pPr>
        <w:pStyle w:val="Akapitzlist1"/>
        <w:numPr>
          <w:ilvl w:val="6"/>
          <w:numId w:val="13"/>
        </w:numPr>
        <w:spacing w:line="276" w:lineRule="auto"/>
        <w:ind w:left="426"/>
        <w:jc w:val="both"/>
        <w:rPr>
          <w:rFonts w:ascii="Arial" w:hAnsi="Arial" w:cs="Arial"/>
          <w:sz w:val="24"/>
          <w:szCs w:val="24"/>
        </w:rPr>
      </w:pPr>
      <w:r w:rsidRPr="00240BE0">
        <w:rPr>
          <w:rFonts w:ascii="Arial" w:hAnsi="Arial" w:cs="Arial"/>
          <w:sz w:val="24"/>
          <w:szCs w:val="24"/>
        </w:rPr>
        <w:t xml:space="preserve">Zmiany, o których w ustępach </w:t>
      </w:r>
      <w:r w:rsidR="00D84914" w:rsidRPr="00240BE0">
        <w:rPr>
          <w:rFonts w:ascii="Arial" w:hAnsi="Arial" w:cs="Arial"/>
          <w:sz w:val="24"/>
          <w:szCs w:val="24"/>
        </w:rPr>
        <w:t>10</w:t>
      </w:r>
      <w:r w:rsidRPr="00240BE0">
        <w:rPr>
          <w:rFonts w:ascii="Arial" w:hAnsi="Arial" w:cs="Arial"/>
          <w:sz w:val="24"/>
          <w:szCs w:val="24"/>
        </w:rPr>
        <w:t xml:space="preserve"> – </w:t>
      </w:r>
      <w:r w:rsidR="00014B37" w:rsidRPr="00240BE0">
        <w:rPr>
          <w:rFonts w:ascii="Arial" w:hAnsi="Arial" w:cs="Arial"/>
          <w:sz w:val="24"/>
          <w:szCs w:val="24"/>
        </w:rPr>
        <w:t>1</w:t>
      </w:r>
      <w:r w:rsidR="00D84914" w:rsidRPr="00240BE0">
        <w:rPr>
          <w:rFonts w:ascii="Arial" w:hAnsi="Arial" w:cs="Arial"/>
          <w:sz w:val="24"/>
          <w:szCs w:val="24"/>
        </w:rPr>
        <w:t>1</w:t>
      </w:r>
      <w:r w:rsidRPr="00240BE0">
        <w:rPr>
          <w:rFonts w:ascii="Arial" w:hAnsi="Arial" w:cs="Arial"/>
          <w:sz w:val="24"/>
          <w:szCs w:val="24"/>
        </w:rPr>
        <w:t xml:space="preserve"> powyżej muszą być każdorazowo zatwierdzone przez Zamawiającego.</w:t>
      </w:r>
    </w:p>
    <w:p w14:paraId="05A59D09" w14:textId="77777777" w:rsidR="00106BE4" w:rsidRPr="00240BE0" w:rsidRDefault="00106BE4" w:rsidP="00106BE4">
      <w:pPr>
        <w:pStyle w:val="Akapitzlist1"/>
        <w:spacing w:line="276" w:lineRule="auto"/>
        <w:jc w:val="center"/>
        <w:rPr>
          <w:rFonts w:ascii="Arial" w:hAnsi="Arial" w:cs="Arial"/>
          <w:sz w:val="24"/>
          <w:szCs w:val="24"/>
        </w:rPr>
      </w:pPr>
      <w:r w:rsidRPr="00240BE0">
        <w:rPr>
          <w:rFonts w:ascii="Arial" w:hAnsi="Arial" w:cs="Arial"/>
          <w:sz w:val="24"/>
          <w:szCs w:val="24"/>
        </w:rPr>
        <w:t>§ 2</w:t>
      </w:r>
    </w:p>
    <w:p w14:paraId="3D8623D5" w14:textId="77777777" w:rsidR="00106BE4" w:rsidRPr="00240BE0" w:rsidRDefault="00106BE4" w:rsidP="00106BE4">
      <w:pPr>
        <w:pStyle w:val="Akapitzlist1"/>
        <w:spacing w:line="276" w:lineRule="auto"/>
        <w:ind w:left="0"/>
        <w:jc w:val="both"/>
        <w:rPr>
          <w:rFonts w:ascii="Arial" w:hAnsi="Arial" w:cs="Arial"/>
          <w:sz w:val="24"/>
          <w:szCs w:val="24"/>
        </w:rPr>
      </w:pPr>
      <w:r w:rsidRPr="00240BE0">
        <w:rPr>
          <w:rFonts w:ascii="Arial" w:hAnsi="Arial" w:cs="Arial"/>
          <w:sz w:val="24"/>
          <w:szCs w:val="24"/>
        </w:rPr>
        <w:t>Integralnymi częściami niniejszej umowy są następujące dokumenty:</w:t>
      </w:r>
    </w:p>
    <w:p w14:paraId="5E1979BE" w14:textId="77777777" w:rsidR="00106BE4" w:rsidRPr="00240BE0" w:rsidRDefault="00106BE4" w:rsidP="00106BE4">
      <w:pPr>
        <w:pStyle w:val="Akapitzlist1"/>
        <w:spacing w:line="276" w:lineRule="auto"/>
        <w:ind w:left="851" w:hanging="425"/>
        <w:jc w:val="both"/>
        <w:rPr>
          <w:rFonts w:ascii="Arial" w:hAnsi="Arial" w:cs="Arial"/>
          <w:sz w:val="24"/>
          <w:szCs w:val="24"/>
        </w:rPr>
      </w:pPr>
      <w:r w:rsidRPr="00240BE0">
        <w:rPr>
          <w:rFonts w:ascii="Arial" w:hAnsi="Arial" w:cs="Arial"/>
          <w:sz w:val="24"/>
          <w:szCs w:val="24"/>
        </w:rPr>
        <w:t>a/ Oferta Wykonawcy</w:t>
      </w:r>
    </w:p>
    <w:p w14:paraId="12606649" w14:textId="61154835" w:rsidR="00106BE4" w:rsidRPr="00240BE0" w:rsidRDefault="00106BE4" w:rsidP="00106BE4">
      <w:pPr>
        <w:pStyle w:val="Akapitzlist1"/>
        <w:spacing w:line="276" w:lineRule="auto"/>
        <w:ind w:left="851" w:hanging="425"/>
        <w:jc w:val="both"/>
        <w:rPr>
          <w:rFonts w:ascii="Arial" w:hAnsi="Arial" w:cs="Arial"/>
          <w:sz w:val="24"/>
          <w:szCs w:val="24"/>
        </w:rPr>
      </w:pPr>
      <w:r w:rsidRPr="00240BE0">
        <w:rPr>
          <w:rFonts w:ascii="Arial" w:hAnsi="Arial" w:cs="Arial"/>
          <w:sz w:val="24"/>
          <w:szCs w:val="24"/>
        </w:rPr>
        <w:t>b/ dokumentacja projektowa</w:t>
      </w:r>
    </w:p>
    <w:p w14:paraId="087FF545" w14:textId="259563E5" w:rsidR="00F6633D" w:rsidRPr="00240BE0" w:rsidRDefault="00F6633D" w:rsidP="00106BE4">
      <w:pPr>
        <w:pStyle w:val="Akapitzlist1"/>
        <w:spacing w:line="276" w:lineRule="auto"/>
        <w:ind w:left="851" w:hanging="425"/>
        <w:jc w:val="both"/>
        <w:rPr>
          <w:rFonts w:ascii="Arial" w:hAnsi="Arial" w:cs="Arial"/>
          <w:sz w:val="24"/>
          <w:szCs w:val="24"/>
        </w:rPr>
      </w:pPr>
      <w:r w:rsidRPr="00240BE0">
        <w:rPr>
          <w:rFonts w:ascii="Arial" w:hAnsi="Arial" w:cs="Arial"/>
          <w:sz w:val="24"/>
          <w:szCs w:val="24"/>
        </w:rPr>
        <w:t>c/ certyfikaty Wykonawcy</w:t>
      </w:r>
    </w:p>
    <w:p w14:paraId="2B0A1201" w14:textId="7DEFA8E9" w:rsidR="00106BE4" w:rsidRPr="00240BE0" w:rsidRDefault="00293622" w:rsidP="008C55A9">
      <w:pPr>
        <w:pStyle w:val="Akapitzlist1"/>
        <w:spacing w:line="276" w:lineRule="auto"/>
        <w:ind w:left="851" w:hanging="425"/>
        <w:jc w:val="both"/>
        <w:rPr>
          <w:rFonts w:ascii="Arial" w:hAnsi="Arial" w:cs="Arial"/>
          <w:sz w:val="24"/>
          <w:szCs w:val="24"/>
        </w:rPr>
      </w:pPr>
      <w:r w:rsidRPr="00240BE0">
        <w:rPr>
          <w:rFonts w:ascii="Arial" w:hAnsi="Arial" w:cs="Arial"/>
          <w:sz w:val="24"/>
          <w:szCs w:val="24"/>
        </w:rPr>
        <w:t>d</w:t>
      </w:r>
      <w:r w:rsidR="00106BE4" w:rsidRPr="00240BE0">
        <w:rPr>
          <w:rFonts w:ascii="Arial" w:hAnsi="Arial" w:cs="Arial"/>
          <w:sz w:val="24"/>
          <w:szCs w:val="24"/>
        </w:rPr>
        <w:t>/ Kopia polisy OC w zakresie prowadzonej działalności – Wykonawca obowiązany jest przedłożyć zamawiającemu kopię aktualnej polisy każdorazowo w przypadku wygaśnięcia ubezpieczenia.</w:t>
      </w:r>
    </w:p>
    <w:p w14:paraId="3C617D3E" w14:textId="77777777" w:rsidR="00106BE4" w:rsidRPr="00240BE0" w:rsidRDefault="00106BE4" w:rsidP="00106BE4">
      <w:pPr>
        <w:pStyle w:val="Akapitzlist1"/>
        <w:spacing w:line="276" w:lineRule="auto"/>
        <w:jc w:val="center"/>
        <w:rPr>
          <w:rFonts w:ascii="Arial" w:hAnsi="Arial" w:cs="Arial"/>
          <w:sz w:val="24"/>
          <w:szCs w:val="24"/>
        </w:rPr>
      </w:pPr>
      <w:r w:rsidRPr="00240BE0">
        <w:rPr>
          <w:rFonts w:ascii="Arial" w:hAnsi="Arial" w:cs="Arial"/>
          <w:sz w:val="24"/>
          <w:szCs w:val="24"/>
        </w:rPr>
        <w:t>§ 3</w:t>
      </w:r>
    </w:p>
    <w:p w14:paraId="622FFC64" w14:textId="77777777" w:rsidR="00D84914" w:rsidRPr="00240BE0" w:rsidRDefault="002F72FF" w:rsidP="002F72FF">
      <w:pPr>
        <w:pStyle w:val="Akapitzlist1"/>
        <w:numPr>
          <w:ilvl w:val="0"/>
          <w:numId w:val="8"/>
        </w:numPr>
        <w:spacing w:line="276" w:lineRule="auto"/>
        <w:ind w:left="567" w:hanging="567"/>
        <w:jc w:val="both"/>
        <w:rPr>
          <w:rFonts w:ascii="Arial" w:hAnsi="Arial" w:cs="Arial"/>
          <w:i/>
          <w:sz w:val="24"/>
          <w:szCs w:val="24"/>
        </w:rPr>
      </w:pPr>
      <w:r w:rsidRPr="00240BE0">
        <w:rPr>
          <w:rFonts w:ascii="Arial" w:hAnsi="Arial" w:cs="Arial"/>
          <w:sz w:val="24"/>
          <w:szCs w:val="24"/>
        </w:rPr>
        <w:t>Termin wykonania zamówienia ustala się na</w:t>
      </w:r>
      <w:r w:rsidR="00D84914" w:rsidRPr="00240BE0">
        <w:rPr>
          <w:rFonts w:ascii="Arial" w:hAnsi="Arial" w:cs="Arial"/>
          <w:sz w:val="24"/>
          <w:szCs w:val="24"/>
        </w:rPr>
        <w:t>:</w:t>
      </w:r>
    </w:p>
    <w:p w14:paraId="2445CB3A" w14:textId="0E0D3F3B" w:rsidR="002F72FF" w:rsidRPr="00240BE0" w:rsidRDefault="00D84914" w:rsidP="00D84914">
      <w:pPr>
        <w:pStyle w:val="Akapitzlist1"/>
        <w:numPr>
          <w:ilvl w:val="1"/>
          <w:numId w:val="8"/>
        </w:numPr>
        <w:spacing w:line="276" w:lineRule="auto"/>
        <w:jc w:val="both"/>
        <w:rPr>
          <w:rFonts w:ascii="Arial" w:hAnsi="Arial" w:cs="Arial"/>
          <w:i/>
          <w:sz w:val="24"/>
          <w:szCs w:val="24"/>
        </w:rPr>
      </w:pPr>
      <w:r w:rsidRPr="00240BE0">
        <w:rPr>
          <w:rFonts w:ascii="Arial" w:hAnsi="Arial" w:cs="Arial"/>
          <w:sz w:val="24"/>
          <w:szCs w:val="24"/>
        </w:rPr>
        <w:t>Roboty budowlane</w:t>
      </w:r>
      <w:r w:rsidR="002F72FF" w:rsidRPr="00240BE0">
        <w:rPr>
          <w:rFonts w:ascii="Arial" w:hAnsi="Arial" w:cs="Arial"/>
          <w:sz w:val="24"/>
          <w:szCs w:val="24"/>
        </w:rPr>
        <w:t xml:space="preserve"> </w:t>
      </w:r>
      <w:r w:rsidR="002F72FF" w:rsidRPr="00240BE0">
        <w:rPr>
          <w:rFonts w:ascii="Arial" w:hAnsi="Arial" w:cs="Arial"/>
          <w:b/>
          <w:sz w:val="24"/>
          <w:szCs w:val="24"/>
        </w:rPr>
        <w:t xml:space="preserve">…………………(wpisać zgodnie z </w:t>
      </w:r>
      <w:r w:rsidRPr="00240BE0">
        <w:rPr>
          <w:rFonts w:ascii="Arial" w:hAnsi="Arial" w:cs="Arial"/>
          <w:b/>
          <w:sz w:val="24"/>
          <w:szCs w:val="24"/>
        </w:rPr>
        <w:t>ofertą</w:t>
      </w:r>
      <w:r w:rsidR="002F72FF" w:rsidRPr="00240BE0">
        <w:rPr>
          <w:rFonts w:ascii="Arial" w:hAnsi="Arial" w:cs="Arial"/>
          <w:b/>
          <w:sz w:val="24"/>
          <w:szCs w:val="24"/>
        </w:rPr>
        <w:t>).</w:t>
      </w:r>
    </w:p>
    <w:p w14:paraId="2D3F62D2" w14:textId="3357EF0C" w:rsidR="00D84914" w:rsidRPr="00240BE0" w:rsidRDefault="00D84914" w:rsidP="00D84914">
      <w:pPr>
        <w:pStyle w:val="Akapitzlist1"/>
        <w:numPr>
          <w:ilvl w:val="1"/>
          <w:numId w:val="8"/>
        </w:numPr>
        <w:spacing w:line="276" w:lineRule="auto"/>
        <w:jc w:val="both"/>
        <w:rPr>
          <w:rFonts w:ascii="Arial" w:hAnsi="Arial" w:cs="Arial"/>
          <w:iCs/>
          <w:sz w:val="24"/>
          <w:szCs w:val="24"/>
        </w:rPr>
      </w:pPr>
      <w:r w:rsidRPr="00240BE0">
        <w:rPr>
          <w:rFonts w:ascii="Arial" w:hAnsi="Arial" w:cs="Arial"/>
          <w:iCs/>
          <w:sz w:val="24"/>
          <w:szCs w:val="24"/>
        </w:rPr>
        <w:t xml:space="preserve">Serwis gwarancyjny w okresie 3 lat od daty odbioru robót budowlanych wykonywany w miesiącu maju w ciągu 7 dni od zgłoszenia przez Administrację. </w:t>
      </w:r>
    </w:p>
    <w:p w14:paraId="249247AA" w14:textId="42FAD620" w:rsidR="002F72FF" w:rsidRPr="00240BE0" w:rsidRDefault="00D84914" w:rsidP="002F72FF">
      <w:pPr>
        <w:pStyle w:val="Akapitzlist1"/>
        <w:numPr>
          <w:ilvl w:val="0"/>
          <w:numId w:val="8"/>
        </w:numPr>
        <w:spacing w:line="276" w:lineRule="auto"/>
        <w:ind w:left="567" w:hanging="567"/>
        <w:jc w:val="both"/>
        <w:rPr>
          <w:rFonts w:ascii="Arial" w:hAnsi="Arial" w:cs="Arial"/>
          <w:sz w:val="24"/>
          <w:szCs w:val="24"/>
        </w:rPr>
      </w:pPr>
      <w:r w:rsidRPr="00240BE0">
        <w:rPr>
          <w:rFonts w:ascii="Arial" w:hAnsi="Arial" w:cs="Arial"/>
          <w:sz w:val="24"/>
          <w:szCs w:val="24"/>
        </w:rPr>
        <w:t>Za datę wykonania robót budowlanych strony przyjmują dzień zakończenia czynności odbioru końcowego, potwierdzoną protokołem odbioru przedmiotu umowy z wpisem Zamawiającego o odbiorze.</w:t>
      </w:r>
    </w:p>
    <w:p w14:paraId="1AD40533" w14:textId="77777777" w:rsidR="002F72FF" w:rsidRPr="00240BE0" w:rsidRDefault="002F72FF" w:rsidP="002F72FF">
      <w:pPr>
        <w:pStyle w:val="Akapitzlist1"/>
        <w:numPr>
          <w:ilvl w:val="0"/>
          <w:numId w:val="8"/>
        </w:numPr>
        <w:spacing w:line="276" w:lineRule="auto"/>
        <w:ind w:left="567" w:hanging="567"/>
        <w:jc w:val="both"/>
        <w:rPr>
          <w:rFonts w:ascii="Arial" w:hAnsi="Arial" w:cs="Arial"/>
          <w:sz w:val="24"/>
          <w:szCs w:val="24"/>
        </w:rPr>
      </w:pPr>
      <w:r w:rsidRPr="00240BE0">
        <w:rPr>
          <w:rFonts w:ascii="Arial" w:hAnsi="Arial" w:cs="Arial"/>
          <w:sz w:val="24"/>
          <w:szCs w:val="24"/>
        </w:rPr>
        <w:t xml:space="preserve">Wykonawca ma obowiązek pisemnie uprzedzić Zamawiającego o każdej groźbie opóźnienia robót, podając przyczyny i skutki opóźnienia oraz czas, o jaki termin wykonania robót może ulec przesunięciu.  </w:t>
      </w:r>
    </w:p>
    <w:p w14:paraId="1ED658A1" w14:textId="77777777" w:rsidR="00106BE4" w:rsidRPr="00240BE0" w:rsidRDefault="00106BE4" w:rsidP="00106BE4">
      <w:pPr>
        <w:pStyle w:val="Akapitzlist1"/>
        <w:spacing w:line="276" w:lineRule="auto"/>
        <w:jc w:val="center"/>
        <w:rPr>
          <w:rFonts w:ascii="Arial" w:hAnsi="Arial" w:cs="Arial"/>
          <w:sz w:val="24"/>
          <w:szCs w:val="24"/>
        </w:rPr>
      </w:pPr>
      <w:r w:rsidRPr="00240BE0">
        <w:rPr>
          <w:rFonts w:ascii="Arial" w:hAnsi="Arial" w:cs="Arial"/>
          <w:sz w:val="24"/>
          <w:szCs w:val="24"/>
        </w:rPr>
        <w:t>§ 4</w:t>
      </w:r>
    </w:p>
    <w:p w14:paraId="2012E90A" w14:textId="6BEE9074" w:rsidR="00106BE4" w:rsidRPr="00240BE0" w:rsidRDefault="00106BE4" w:rsidP="009828B0">
      <w:pPr>
        <w:pStyle w:val="Akapitzlist1"/>
        <w:numPr>
          <w:ilvl w:val="0"/>
          <w:numId w:val="9"/>
        </w:numPr>
        <w:spacing w:line="276" w:lineRule="auto"/>
        <w:ind w:left="567" w:hanging="567"/>
        <w:jc w:val="both"/>
        <w:rPr>
          <w:rFonts w:ascii="Arial" w:hAnsi="Arial" w:cs="Arial"/>
          <w:sz w:val="24"/>
          <w:szCs w:val="24"/>
        </w:rPr>
      </w:pPr>
      <w:r w:rsidRPr="00240BE0">
        <w:rPr>
          <w:rFonts w:ascii="Arial" w:hAnsi="Arial" w:cs="Arial"/>
          <w:sz w:val="24"/>
          <w:szCs w:val="24"/>
        </w:rPr>
        <w:t xml:space="preserve">Przystąpienie do odbioru końcowego robót </w:t>
      </w:r>
      <w:r w:rsidR="00D84914" w:rsidRPr="00240BE0">
        <w:rPr>
          <w:rFonts w:ascii="Arial" w:hAnsi="Arial" w:cs="Arial"/>
          <w:sz w:val="24"/>
          <w:szCs w:val="24"/>
        </w:rPr>
        <w:t xml:space="preserve">budowlanych </w:t>
      </w:r>
      <w:r w:rsidRPr="00240BE0">
        <w:rPr>
          <w:rFonts w:ascii="Arial" w:hAnsi="Arial" w:cs="Arial"/>
          <w:sz w:val="24"/>
          <w:szCs w:val="24"/>
        </w:rPr>
        <w:t>nastąpi po zakończeniu prac w ciągu 7 dni od daty zgłoszenia przez Wykonawcę.</w:t>
      </w:r>
    </w:p>
    <w:p w14:paraId="1082E23A" w14:textId="77777777" w:rsidR="00106BE4" w:rsidRPr="00240BE0" w:rsidRDefault="00106BE4" w:rsidP="009828B0">
      <w:pPr>
        <w:pStyle w:val="Akapitzlist1"/>
        <w:numPr>
          <w:ilvl w:val="0"/>
          <w:numId w:val="9"/>
        </w:numPr>
        <w:spacing w:line="276" w:lineRule="auto"/>
        <w:ind w:left="567" w:hanging="567"/>
        <w:jc w:val="both"/>
        <w:rPr>
          <w:rFonts w:ascii="Arial" w:hAnsi="Arial" w:cs="Arial"/>
          <w:sz w:val="24"/>
          <w:szCs w:val="24"/>
        </w:rPr>
      </w:pPr>
      <w:r w:rsidRPr="00240BE0">
        <w:rPr>
          <w:rFonts w:ascii="Arial" w:hAnsi="Arial" w:cs="Arial"/>
          <w:sz w:val="24"/>
          <w:szCs w:val="24"/>
        </w:rPr>
        <w:t>W czynnościach odbioru uczestniczą umocowani przedstawiciele Wykonawcy i Zamawiającego.</w:t>
      </w:r>
    </w:p>
    <w:p w14:paraId="28D88E8C" w14:textId="77777777" w:rsidR="002F72FF" w:rsidRPr="00240BE0" w:rsidRDefault="00106BE4" w:rsidP="002F72FF">
      <w:pPr>
        <w:pStyle w:val="Akapitzlist1"/>
        <w:numPr>
          <w:ilvl w:val="0"/>
          <w:numId w:val="9"/>
        </w:numPr>
        <w:spacing w:line="276" w:lineRule="auto"/>
        <w:ind w:left="567" w:hanging="567"/>
        <w:jc w:val="both"/>
        <w:rPr>
          <w:rFonts w:ascii="Arial" w:hAnsi="Arial" w:cs="Arial"/>
          <w:sz w:val="24"/>
          <w:szCs w:val="24"/>
        </w:rPr>
      </w:pPr>
      <w:r w:rsidRPr="00240BE0">
        <w:rPr>
          <w:rFonts w:ascii="Arial" w:hAnsi="Arial" w:cs="Arial"/>
          <w:sz w:val="24"/>
          <w:szCs w:val="24"/>
        </w:rPr>
        <w:t>Z czynności odbioru sporządza się protokół</w:t>
      </w:r>
      <w:r w:rsidR="006936E8" w:rsidRPr="00240BE0">
        <w:rPr>
          <w:rFonts w:ascii="Arial" w:hAnsi="Arial" w:cs="Arial"/>
          <w:sz w:val="24"/>
          <w:szCs w:val="24"/>
        </w:rPr>
        <w:t xml:space="preserve"> końcowego odbioru robót.</w:t>
      </w:r>
    </w:p>
    <w:p w14:paraId="314FC616" w14:textId="77777777" w:rsidR="002F72FF" w:rsidRPr="00240BE0" w:rsidRDefault="002F72FF" w:rsidP="002F72FF">
      <w:pPr>
        <w:pStyle w:val="Akapitzlist1"/>
        <w:numPr>
          <w:ilvl w:val="0"/>
          <w:numId w:val="9"/>
        </w:numPr>
        <w:spacing w:line="276" w:lineRule="auto"/>
        <w:ind w:left="567" w:hanging="567"/>
        <w:jc w:val="both"/>
        <w:rPr>
          <w:rFonts w:ascii="Arial" w:hAnsi="Arial" w:cs="Arial"/>
          <w:sz w:val="24"/>
          <w:szCs w:val="24"/>
        </w:rPr>
      </w:pPr>
      <w:r w:rsidRPr="00240BE0">
        <w:rPr>
          <w:rFonts w:ascii="Arial" w:hAnsi="Arial" w:cs="Arial"/>
          <w:sz w:val="24"/>
          <w:szCs w:val="24"/>
        </w:rPr>
        <w:t>Przez odbiór prac w rozumieniu niniejszej umowy rozumieć należy odbiór całości przedmiotu zamówienia. W razie stwierdzenia niewykonania całości przedmiotu zamówienia albo wad innych niż usterki, czynności odbioru przerywa się, a po ich usunięciu, czynności odbioru zostaną podjęte od nowa.</w:t>
      </w:r>
    </w:p>
    <w:p w14:paraId="7E13FD7E" w14:textId="4A9AD7A6" w:rsidR="002F72FF" w:rsidRPr="00240BE0" w:rsidRDefault="002F72FF" w:rsidP="002F72FF">
      <w:pPr>
        <w:pStyle w:val="Akapitzlist1"/>
        <w:numPr>
          <w:ilvl w:val="0"/>
          <w:numId w:val="9"/>
        </w:numPr>
        <w:spacing w:line="276" w:lineRule="auto"/>
        <w:ind w:left="567" w:hanging="567"/>
        <w:jc w:val="both"/>
        <w:rPr>
          <w:rFonts w:ascii="Arial" w:hAnsi="Arial" w:cs="Arial"/>
          <w:sz w:val="24"/>
          <w:szCs w:val="24"/>
        </w:rPr>
      </w:pPr>
      <w:r w:rsidRPr="00240BE0">
        <w:rPr>
          <w:rFonts w:ascii="Arial" w:hAnsi="Arial" w:cs="Arial"/>
          <w:sz w:val="24"/>
          <w:szCs w:val="24"/>
        </w:rPr>
        <w:t>Wszelkie usterki wykonanego w całości przedmiotu umowy stwierdzone przy odbiorze prac zostaną usunięte w terminie wskazanym przez Zamawiającego, nie dłuższym niż 5 dni. Po usunięciu usterek sporządza się protokół odbioru końcowego prac. W przypadku nieusunięcia usterek, Zamawiający ma prawo odmówić podpisania protokołu odbioru robót i naliczyć karę umowną, zgodnie z § 11 ust. 2 lit. b umowy, do czasu usunięcia usterek, licząc od dnia pierwszego protokołu stwierdzającego usterki.</w:t>
      </w:r>
    </w:p>
    <w:p w14:paraId="706B945E" w14:textId="77777777" w:rsidR="00106BE4" w:rsidRPr="00240BE0" w:rsidRDefault="00106BE4" w:rsidP="009828B0">
      <w:pPr>
        <w:pStyle w:val="Akapitzlist1"/>
        <w:numPr>
          <w:ilvl w:val="0"/>
          <w:numId w:val="9"/>
        </w:numPr>
        <w:spacing w:line="276" w:lineRule="auto"/>
        <w:ind w:left="567" w:hanging="567"/>
        <w:jc w:val="both"/>
        <w:rPr>
          <w:rFonts w:ascii="Arial" w:hAnsi="Arial" w:cs="Arial"/>
          <w:sz w:val="24"/>
          <w:szCs w:val="24"/>
        </w:rPr>
      </w:pPr>
      <w:r w:rsidRPr="00240BE0">
        <w:rPr>
          <w:rFonts w:ascii="Arial" w:hAnsi="Arial" w:cs="Arial"/>
          <w:sz w:val="24"/>
          <w:szCs w:val="24"/>
        </w:rPr>
        <w:lastRenderedPageBreak/>
        <w:t>Odmowa podpisania protokołu przez któregokolwiek z uczestników odbioru jest odnotowana w protokole.</w:t>
      </w:r>
    </w:p>
    <w:p w14:paraId="6A27DF4B" w14:textId="77777777" w:rsidR="00106BE4" w:rsidRPr="00240BE0" w:rsidRDefault="00106BE4" w:rsidP="009828B0">
      <w:pPr>
        <w:pStyle w:val="Akapitzlist1"/>
        <w:numPr>
          <w:ilvl w:val="0"/>
          <w:numId w:val="9"/>
        </w:numPr>
        <w:spacing w:line="276" w:lineRule="auto"/>
        <w:ind w:left="567" w:hanging="567"/>
        <w:jc w:val="both"/>
        <w:rPr>
          <w:rFonts w:ascii="Arial" w:hAnsi="Arial" w:cs="Arial"/>
          <w:sz w:val="24"/>
          <w:szCs w:val="24"/>
        </w:rPr>
      </w:pPr>
      <w:r w:rsidRPr="00240BE0">
        <w:rPr>
          <w:rFonts w:ascii="Arial" w:hAnsi="Arial" w:cs="Arial"/>
          <w:sz w:val="24"/>
          <w:szCs w:val="24"/>
        </w:rPr>
        <w:t>Protokół odbioru sporządza się, w co najmniej dwóch egzemplarzach, po jednym dla Zamawiającego i Wykonawcy. Zamawiający doręcza Wykonawcy sporządzony protokół w dniu zakończenia odbioru.</w:t>
      </w:r>
    </w:p>
    <w:p w14:paraId="16AE37E9" w14:textId="77777777" w:rsidR="00106BE4" w:rsidRPr="00240BE0" w:rsidRDefault="00106BE4" w:rsidP="009828B0">
      <w:pPr>
        <w:pStyle w:val="Akapitzlist1"/>
        <w:numPr>
          <w:ilvl w:val="0"/>
          <w:numId w:val="9"/>
        </w:numPr>
        <w:spacing w:line="276" w:lineRule="auto"/>
        <w:ind w:left="567" w:hanging="567"/>
        <w:jc w:val="both"/>
        <w:rPr>
          <w:rFonts w:ascii="Arial" w:hAnsi="Arial" w:cs="Arial"/>
          <w:sz w:val="24"/>
          <w:szCs w:val="24"/>
        </w:rPr>
      </w:pPr>
      <w:r w:rsidRPr="00240BE0">
        <w:rPr>
          <w:rFonts w:ascii="Arial" w:hAnsi="Arial" w:cs="Arial"/>
          <w:sz w:val="24"/>
          <w:szCs w:val="24"/>
        </w:rPr>
        <w:t>Jeżeli Wykonawca nie weźmie udziału w odbiorze robót, Zamawiający dokona odbioru robót przez powołaną do tego komisję. Protokół sporządzony z takiego odbioru jest równoznaczny z protokołem odbioru robót.</w:t>
      </w:r>
    </w:p>
    <w:p w14:paraId="03ABE6A3" w14:textId="77777777" w:rsidR="00106BE4" w:rsidRPr="00240BE0" w:rsidRDefault="00106BE4" w:rsidP="00106BE4">
      <w:pPr>
        <w:pStyle w:val="Akapitzlist1"/>
        <w:spacing w:line="276" w:lineRule="auto"/>
        <w:jc w:val="center"/>
        <w:rPr>
          <w:rFonts w:ascii="Arial" w:hAnsi="Arial" w:cs="Arial"/>
          <w:sz w:val="24"/>
          <w:szCs w:val="24"/>
        </w:rPr>
      </w:pPr>
      <w:r w:rsidRPr="00240BE0">
        <w:rPr>
          <w:rFonts w:ascii="Arial" w:hAnsi="Arial" w:cs="Arial"/>
          <w:sz w:val="24"/>
          <w:szCs w:val="24"/>
        </w:rPr>
        <w:t>§ 5</w:t>
      </w:r>
    </w:p>
    <w:p w14:paraId="7950D34C" w14:textId="1681F08D" w:rsidR="003974D8" w:rsidRPr="00240BE0" w:rsidRDefault="003974D8" w:rsidP="009828B0">
      <w:pPr>
        <w:pStyle w:val="Akapitzlist1"/>
        <w:numPr>
          <w:ilvl w:val="0"/>
          <w:numId w:val="47"/>
        </w:numPr>
        <w:spacing w:line="276" w:lineRule="auto"/>
        <w:ind w:left="426"/>
        <w:jc w:val="both"/>
        <w:rPr>
          <w:rFonts w:ascii="Arial" w:hAnsi="Arial" w:cs="Arial"/>
          <w:sz w:val="24"/>
          <w:szCs w:val="24"/>
        </w:rPr>
      </w:pPr>
      <w:r w:rsidRPr="00240BE0">
        <w:rPr>
          <w:rFonts w:ascii="Arial" w:hAnsi="Arial" w:cs="Arial"/>
          <w:sz w:val="24"/>
          <w:szCs w:val="24"/>
        </w:rPr>
        <w:t xml:space="preserve">Za wykonanie robót, stanowiących przedmiot niniejszej umowy Zamawiający zapłaci Wykonawcy wynagrodzenie ryczałtowe w wysokości ………………………………………. brutto (słownie: ……………………………… złotych ………./100) w tym ………………………… zł netto + należny podatek VAT. </w:t>
      </w:r>
    </w:p>
    <w:p w14:paraId="11F61962" w14:textId="7762D996" w:rsidR="00227B7C" w:rsidRPr="00240BE0" w:rsidRDefault="00227B7C" w:rsidP="00227B7C">
      <w:pPr>
        <w:pStyle w:val="Akapitzlist1"/>
        <w:spacing w:line="276" w:lineRule="auto"/>
        <w:ind w:left="426"/>
        <w:jc w:val="both"/>
        <w:rPr>
          <w:rFonts w:ascii="Arial" w:hAnsi="Arial" w:cs="Arial"/>
          <w:sz w:val="24"/>
          <w:szCs w:val="24"/>
        </w:rPr>
      </w:pPr>
      <w:bookmarkStart w:id="5" w:name="_Hlk126235859"/>
      <w:r w:rsidRPr="00240BE0">
        <w:rPr>
          <w:rFonts w:ascii="Arial" w:hAnsi="Arial" w:cs="Arial"/>
          <w:sz w:val="24"/>
          <w:szCs w:val="24"/>
        </w:rPr>
        <w:t>Z podanych wartości przypada:</w:t>
      </w:r>
    </w:p>
    <w:p w14:paraId="26424D99" w14:textId="22DAB67A" w:rsidR="00227B7C" w:rsidRPr="00240BE0" w:rsidRDefault="00227B7C" w:rsidP="00227B7C">
      <w:pPr>
        <w:pStyle w:val="Akapitzlist1"/>
        <w:spacing w:line="276" w:lineRule="auto"/>
        <w:ind w:left="426"/>
        <w:jc w:val="both"/>
        <w:rPr>
          <w:rFonts w:ascii="Arial" w:hAnsi="Arial" w:cs="Arial"/>
          <w:sz w:val="24"/>
          <w:szCs w:val="24"/>
        </w:rPr>
      </w:pPr>
      <w:r w:rsidRPr="00240BE0">
        <w:rPr>
          <w:rFonts w:ascii="Arial" w:hAnsi="Arial" w:cs="Arial"/>
          <w:sz w:val="24"/>
          <w:szCs w:val="24"/>
        </w:rPr>
        <w:t>Na roboty budowlane kwota: …………………….</w:t>
      </w:r>
    </w:p>
    <w:p w14:paraId="3B973260" w14:textId="0835B558" w:rsidR="00227B7C" w:rsidRPr="00240BE0" w:rsidRDefault="00227B7C" w:rsidP="00227B7C">
      <w:pPr>
        <w:pStyle w:val="Akapitzlist1"/>
        <w:spacing w:line="276" w:lineRule="auto"/>
        <w:ind w:left="426"/>
        <w:jc w:val="both"/>
        <w:rPr>
          <w:rFonts w:ascii="Arial" w:hAnsi="Arial" w:cs="Arial"/>
          <w:sz w:val="24"/>
          <w:szCs w:val="24"/>
        </w:rPr>
      </w:pPr>
      <w:r w:rsidRPr="00240BE0">
        <w:rPr>
          <w:rFonts w:ascii="Arial" w:hAnsi="Arial" w:cs="Arial"/>
          <w:sz w:val="24"/>
          <w:szCs w:val="24"/>
        </w:rPr>
        <w:t xml:space="preserve">Na </w:t>
      </w:r>
      <w:r w:rsidR="000E20C3" w:rsidRPr="000E20C3">
        <w:rPr>
          <w:rFonts w:ascii="Arial" w:hAnsi="Arial" w:cs="Arial"/>
          <w:color w:val="FF0000"/>
          <w:sz w:val="24"/>
          <w:szCs w:val="24"/>
        </w:rPr>
        <w:t>przegląd</w:t>
      </w:r>
      <w:r w:rsidRPr="000E20C3">
        <w:rPr>
          <w:rFonts w:ascii="Arial" w:hAnsi="Arial" w:cs="Arial"/>
          <w:color w:val="FF0000"/>
          <w:sz w:val="24"/>
          <w:szCs w:val="24"/>
        </w:rPr>
        <w:t xml:space="preserve"> </w:t>
      </w:r>
      <w:r w:rsidRPr="00240BE0">
        <w:rPr>
          <w:rFonts w:ascii="Arial" w:hAnsi="Arial" w:cs="Arial"/>
          <w:sz w:val="24"/>
          <w:szCs w:val="24"/>
        </w:rPr>
        <w:t>gwarancyjny kwota: …………………..</w:t>
      </w:r>
      <w:r w:rsidR="00240BE0" w:rsidRPr="00240BE0">
        <w:rPr>
          <w:rFonts w:ascii="Arial" w:hAnsi="Arial" w:cs="Arial"/>
          <w:sz w:val="24"/>
          <w:szCs w:val="24"/>
        </w:rPr>
        <w:t>(na okres 3 lat)</w:t>
      </w:r>
    </w:p>
    <w:bookmarkEnd w:id="5"/>
    <w:p w14:paraId="2CC71574" w14:textId="670F8476" w:rsidR="003974D8" w:rsidRPr="00240BE0" w:rsidRDefault="003974D8" w:rsidP="009828B0">
      <w:pPr>
        <w:pStyle w:val="Akapitzlist1"/>
        <w:numPr>
          <w:ilvl w:val="0"/>
          <w:numId w:val="47"/>
        </w:numPr>
        <w:spacing w:line="276" w:lineRule="auto"/>
        <w:ind w:left="426"/>
        <w:jc w:val="both"/>
        <w:rPr>
          <w:rFonts w:ascii="Arial" w:hAnsi="Arial" w:cs="Arial"/>
          <w:sz w:val="24"/>
          <w:szCs w:val="24"/>
        </w:rPr>
      </w:pPr>
      <w:r w:rsidRPr="00240BE0">
        <w:rPr>
          <w:rFonts w:ascii="Arial" w:hAnsi="Arial" w:cs="Arial"/>
          <w:sz w:val="24"/>
          <w:szCs w:val="24"/>
        </w:rPr>
        <w:t>Wynagrodzenie za wykonane roboty będzie realizowane po odbiorze robót na podstawie zatwierdzonego przez Zamawiającego odbioru rzeczowego i wystawionej faktury</w:t>
      </w:r>
      <w:r w:rsidR="00227B7C" w:rsidRPr="00240BE0">
        <w:rPr>
          <w:rFonts w:ascii="Arial" w:hAnsi="Arial" w:cs="Arial"/>
          <w:sz w:val="24"/>
          <w:szCs w:val="24"/>
        </w:rPr>
        <w:t>, natomiast wynagrodzenie za serwis gwarancyjny będzie płatne w trzech częściach po wykonaniu serwisu, potwierdzone protokołem.</w:t>
      </w:r>
    </w:p>
    <w:p w14:paraId="6C8ECCF1" w14:textId="0E7F0C10" w:rsidR="003974D8" w:rsidRPr="00240BE0" w:rsidRDefault="003974D8" w:rsidP="009828B0">
      <w:pPr>
        <w:pStyle w:val="Akapitzlist1"/>
        <w:numPr>
          <w:ilvl w:val="0"/>
          <w:numId w:val="47"/>
        </w:numPr>
        <w:spacing w:line="276" w:lineRule="auto"/>
        <w:ind w:left="426"/>
        <w:jc w:val="both"/>
        <w:rPr>
          <w:rFonts w:ascii="Arial" w:hAnsi="Arial" w:cs="Arial"/>
          <w:sz w:val="24"/>
          <w:szCs w:val="24"/>
        </w:rPr>
      </w:pPr>
      <w:r w:rsidRPr="00240BE0">
        <w:rPr>
          <w:rFonts w:ascii="Arial" w:hAnsi="Arial" w:cs="Arial"/>
          <w:sz w:val="24"/>
          <w:szCs w:val="24"/>
        </w:rPr>
        <w:t xml:space="preserve">Wynagrodzenie przysługujące Wykonawcy płatne będzie </w:t>
      </w:r>
      <w:r w:rsidR="00227B7C" w:rsidRPr="00240BE0">
        <w:rPr>
          <w:rFonts w:ascii="Arial" w:hAnsi="Arial" w:cs="Arial"/>
          <w:sz w:val="24"/>
          <w:szCs w:val="24"/>
        </w:rPr>
        <w:t>na podstawie</w:t>
      </w:r>
      <w:r w:rsidRPr="00240BE0">
        <w:rPr>
          <w:rFonts w:ascii="Arial" w:hAnsi="Arial" w:cs="Arial"/>
          <w:sz w:val="24"/>
          <w:szCs w:val="24"/>
        </w:rPr>
        <w:t xml:space="preserve"> faktury wystawionej na płatnika: Miasto Gorzów Wlkp. – Administracja Domów Mieszkalnych nr ….. Oddział Zakładu Gospodarki Mieszkaniowej w Gorzowie Wielkopolskim ul. …………….., 66-400 Gorzów Wlkp., NIP 599-00-19-632, z zastrzeżeniem ust.14- 15 poniżej.</w:t>
      </w:r>
    </w:p>
    <w:p w14:paraId="3D593688" w14:textId="3AFE83AD" w:rsidR="003974D8" w:rsidRPr="00240BE0" w:rsidRDefault="003974D8" w:rsidP="009828B0">
      <w:pPr>
        <w:pStyle w:val="Akapitzlist1"/>
        <w:numPr>
          <w:ilvl w:val="0"/>
          <w:numId w:val="47"/>
        </w:numPr>
        <w:spacing w:line="276" w:lineRule="auto"/>
        <w:ind w:left="426"/>
        <w:jc w:val="both"/>
        <w:rPr>
          <w:rFonts w:ascii="Arial" w:hAnsi="Arial" w:cs="Arial"/>
          <w:sz w:val="24"/>
          <w:szCs w:val="24"/>
        </w:rPr>
      </w:pPr>
      <w:r w:rsidRPr="00240BE0">
        <w:rPr>
          <w:rFonts w:ascii="Arial" w:hAnsi="Arial" w:cs="Arial"/>
          <w:sz w:val="24"/>
          <w:szCs w:val="24"/>
        </w:rPr>
        <w:t xml:space="preserve">Należność przysługująca Wykonawcy płatna będzie przelewem po podpisaniu protokołu odbioru w terminie do 30 dni licząc od dnia otrzymania faktury. Za datę doręczenia faktury uważa się dzień wpływu do Zamawiającego lub umieszczenia jej na Platformie Elektronicznego Fakturowania (PEF) dostępnej pod adresem https://efaktura.gov.pl/  Dane Zamawiającego: Rodzaj adresu PEF – NIP, numer adresu NIP – 599-011-28-92. Błędnie wystawiona faktura Vat lub brak protokołu/ów odbioru spowodują naliczenie nowego terminu płatności od momentu dostarczenia poprawionych lub brakujących dokumentów. </w:t>
      </w:r>
    </w:p>
    <w:p w14:paraId="228DD859" w14:textId="77777777" w:rsidR="003974D8" w:rsidRPr="00240BE0" w:rsidRDefault="003974D8" w:rsidP="009828B0">
      <w:pPr>
        <w:pStyle w:val="Akapitzlist1"/>
        <w:numPr>
          <w:ilvl w:val="0"/>
          <w:numId w:val="47"/>
        </w:numPr>
        <w:spacing w:line="276" w:lineRule="auto"/>
        <w:ind w:left="426"/>
        <w:jc w:val="both"/>
        <w:rPr>
          <w:rFonts w:ascii="Arial" w:hAnsi="Arial" w:cs="Arial"/>
          <w:sz w:val="24"/>
          <w:szCs w:val="24"/>
        </w:rPr>
      </w:pPr>
      <w:r w:rsidRPr="00240BE0">
        <w:rPr>
          <w:rFonts w:ascii="Arial" w:hAnsi="Arial" w:cs="Arial"/>
          <w:sz w:val="24"/>
          <w:szCs w:val="24"/>
        </w:rPr>
        <w:t xml:space="preserve">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w:t>
      </w:r>
      <w:proofErr w:type="spellStart"/>
      <w:r w:rsidRPr="00240BE0">
        <w:rPr>
          <w:rFonts w:ascii="Arial" w:hAnsi="Arial" w:cs="Arial"/>
          <w:sz w:val="24"/>
          <w:szCs w:val="24"/>
        </w:rPr>
        <w:t>split</w:t>
      </w:r>
      <w:proofErr w:type="spellEnd"/>
      <w:r w:rsidRPr="00240BE0">
        <w:rPr>
          <w:rFonts w:ascii="Arial" w:hAnsi="Arial" w:cs="Arial"/>
          <w:sz w:val="24"/>
          <w:szCs w:val="24"/>
        </w:rPr>
        <w:t xml:space="preserve"> </w:t>
      </w:r>
      <w:proofErr w:type="spellStart"/>
      <w:r w:rsidRPr="00240BE0">
        <w:rPr>
          <w:rFonts w:ascii="Arial" w:hAnsi="Arial" w:cs="Arial"/>
          <w:sz w:val="24"/>
          <w:szCs w:val="24"/>
        </w:rPr>
        <w:t>payment</w:t>
      </w:r>
      <w:proofErr w:type="spellEnd"/>
      <w:r w:rsidRPr="00240BE0">
        <w:rPr>
          <w:rFonts w:ascii="Arial" w:hAnsi="Arial" w:cs="Arial"/>
          <w:sz w:val="24"/>
          <w:szCs w:val="24"/>
        </w:rPr>
        <w:t xml:space="preserve">. Za zapłatę w tym systemie uznaje się dokonanie płatności w terminie ustalonym w umowie. Podzieloną płatność tzw. </w:t>
      </w:r>
      <w:proofErr w:type="spellStart"/>
      <w:r w:rsidRPr="00240BE0">
        <w:rPr>
          <w:rFonts w:ascii="Arial" w:hAnsi="Arial" w:cs="Arial"/>
          <w:sz w:val="24"/>
          <w:szCs w:val="24"/>
        </w:rPr>
        <w:t>split</w:t>
      </w:r>
      <w:proofErr w:type="spellEnd"/>
      <w:r w:rsidRPr="00240BE0">
        <w:rPr>
          <w:rFonts w:ascii="Arial" w:hAnsi="Arial" w:cs="Arial"/>
          <w:sz w:val="24"/>
          <w:szCs w:val="24"/>
        </w:rPr>
        <w:t xml:space="preserve"> </w:t>
      </w:r>
      <w:proofErr w:type="spellStart"/>
      <w:r w:rsidRPr="00240BE0">
        <w:rPr>
          <w:rFonts w:ascii="Arial" w:hAnsi="Arial" w:cs="Arial"/>
          <w:sz w:val="24"/>
          <w:szCs w:val="24"/>
        </w:rPr>
        <w:t>payment</w:t>
      </w:r>
      <w:proofErr w:type="spellEnd"/>
      <w:r w:rsidRPr="00240BE0">
        <w:rPr>
          <w:rFonts w:ascii="Arial" w:hAnsi="Arial" w:cs="Arial"/>
          <w:sz w:val="24"/>
          <w:szCs w:val="24"/>
        </w:rPr>
        <w:t xml:space="preserve"> stosuje się wyłącznie przy płatnościach bezgotówkowych, realizowanych za pośrednictwem </w:t>
      </w:r>
      <w:r w:rsidRPr="00240BE0">
        <w:rPr>
          <w:rFonts w:ascii="Arial" w:hAnsi="Arial" w:cs="Arial"/>
          <w:sz w:val="24"/>
          <w:szCs w:val="24"/>
        </w:rPr>
        <w:lastRenderedPageBreak/>
        <w:t xml:space="preserve">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w:t>
      </w:r>
      <w:proofErr w:type="spellStart"/>
      <w:r w:rsidRPr="00240BE0">
        <w:rPr>
          <w:rFonts w:ascii="Arial" w:hAnsi="Arial" w:cs="Arial"/>
          <w:sz w:val="24"/>
          <w:szCs w:val="24"/>
        </w:rPr>
        <w:t>split</w:t>
      </w:r>
      <w:proofErr w:type="spellEnd"/>
      <w:r w:rsidRPr="00240BE0">
        <w:rPr>
          <w:rFonts w:ascii="Arial" w:hAnsi="Arial" w:cs="Arial"/>
          <w:sz w:val="24"/>
          <w:szCs w:val="24"/>
        </w:rPr>
        <w:t xml:space="preserve"> </w:t>
      </w:r>
      <w:proofErr w:type="spellStart"/>
      <w:r w:rsidRPr="00240BE0">
        <w:rPr>
          <w:rFonts w:ascii="Arial" w:hAnsi="Arial" w:cs="Arial"/>
          <w:sz w:val="24"/>
          <w:szCs w:val="24"/>
        </w:rPr>
        <w:t>payment</w:t>
      </w:r>
      <w:proofErr w:type="spellEnd"/>
      <w:r w:rsidRPr="00240BE0">
        <w:rPr>
          <w:rFonts w:ascii="Arial" w:hAnsi="Arial" w:cs="Arial"/>
          <w:sz w:val="24"/>
          <w:szCs w:val="24"/>
        </w:rPr>
        <w:t>"</w:t>
      </w:r>
    </w:p>
    <w:p w14:paraId="36B1991D" w14:textId="214F8BA4" w:rsidR="003974D8" w:rsidRPr="00240BE0" w:rsidRDefault="003974D8" w:rsidP="009828B0">
      <w:pPr>
        <w:pStyle w:val="Akapitzlist1"/>
        <w:numPr>
          <w:ilvl w:val="0"/>
          <w:numId w:val="47"/>
        </w:numPr>
        <w:spacing w:line="276" w:lineRule="auto"/>
        <w:ind w:left="426"/>
        <w:jc w:val="both"/>
        <w:rPr>
          <w:rFonts w:ascii="Arial" w:hAnsi="Arial" w:cs="Arial"/>
          <w:sz w:val="24"/>
          <w:szCs w:val="24"/>
        </w:rPr>
      </w:pPr>
      <w:r w:rsidRPr="00240BE0">
        <w:rPr>
          <w:rFonts w:ascii="Arial" w:hAnsi="Arial" w:cs="Arial"/>
          <w:sz w:val="24"/>
          <w:szCs w:val="24"/>
        </w:rPr>
        <w:t xml:space="preserve">W przypadku zawarcia umowy/ umów z podwykonawcą/ podwykonawcami na zasadach określonych w § 6 umowy, zapłata wynagrodzenia Wykonawcy nastąpi w terminie nie dłuższym niż 30 dni od daty doręczenia Zamawiającemu faktury wraz oświadczeniem/ oświadczeniami podwykonawcy/podwykonawców o braku </w:t>
      </w:r>
      <w:r w:rsidR="004F617D" w:rsidRPr="00240BE0">
        <w:rPr>
          <w:rFonts w:ascii="Arial" w:hAnsi="Arial" w:cs="Arial"/>
          <w:sz w:val="24"/>
          <w:szCs w:val="24"/>
        </w:rPr>
        <w:t>Zobowiązań wykonawcy względem podwykonawcy</w:t>
      </w:r>
      <w:r w:rsidRPr="00240BE0">
        <w:rPr>
          <w:rFonts w:ascii="Arial" w:hAnsi="Arial" w:cs="Arial"/>
          <w:sz w:val="24"/>
          <w:szCs w:val="24"/>
        </w:rPr>
        <w:t>, albo oświadczenie Wykonawcy wyjaśniające, dlaczego podwykonawca odmówił złożenia oświadczenia,</w:t>
      </w:r>
    </w:p>
    <w:p w14:paraId="564BABA6" w14:textId="77777777" w:rsidR="003974D8" w:rsidRPr="00240BE0" w:rsidRDefault="003974D8" w:rsidP="009828B0">
      <w:pPr>
        <w:pStyle w:val="Akapitzlist1"/>
        <w:numPr>
          <w:ilvl w:val="0"/>
          <w:numId w:val="47"/>
        </w:numPr>
        <w:spacing w:line="276" w:lineRule="auto"/>
        <w:ind w:left="426"/>
        <w:jc w:val="both"/>
        <w:rPr>
          <w:rFonts w:ascii="Arial" w:hAnsi="Arial" w:cs="Arial"/>
          <w:sz w:val="24"/>
          <w:szCs w:val="24"/>
        </w:rPr>
      </w:pPr>
      <w:r w:rsidRPr="00240BE0">
        <w:rPr>
          <w:rFonts w:ascii="Arial" w:hAnsi="Arial" w:cs="Arial"/>
          <w:sz w:val="24"/>
          <w:szCs w:val="24"/>
        </w:rPr>
        <w:t>W przypadku nie dostarczenia oświadczeń wszystkich podwykonawców (w tym dalszych podwykonawców) robót budowlanych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że należne płatności zostały wykonane.</w:t>
      </w:r>
    </w:p>
    <w:p w14:paraId="3004EF66" w14:textId="77777777" w:rsidR="003974D8" w:rsidRPr="00240BE0" w:rsidRDefault="003974D8" w:rsidP="009828B0">
      <w:pPr>
        <w:pStyle w:val="Akapitzlist1"/>
        <w:numPr>
          <w:ilvl w:val="0"/>
          <w:numId w:val="47"/>
        </w:numPr>
        <w:spacing w:line="276" w:lineRule="auto"/>
        <w:ind w:left="426"/>
        <w:jc w:val="both"/>
        <w:rPr>
          <w:rFonts w:ascii="Arial" w:hAnsi="Arial" w:cs="Arial"/>
          <w:sz w:val="24"/>
          <w:szCs w:val="24"/>
        </w:rPr>
      </w:pPr>
      <w:r w:rsidRPr="00240BE0">
        <w:rPr>
          <w:rFonts w:ascii="Arial" w:hAnsi="Arial" w:cs="Arial"/>
          <w:sz w:val="24"/>
          <w:szCs w:val="24"/>
        </w:rPr>
        <w:t>W przypadku uchylania się Wykonawcy, podwykonawcy lub dalszego podwykonawcy od obowiązku zapłaty wymagalnego wynagrodzenia za roboty budowlane wykonane przez podwykonawcę lub dalszego podwykonawcę w ramach przedmiotu zamówienia, o którym mowa w § 1 umowy, Zamawiający dokona bezpośredniej zapłaty wymagalnego wynagrodzenia na konto odpowiednio podwykonawcy lub dalszego podwykonawcy.</w:t>
      </w:r>
    </w:p>
    <w:p w14:paraId="4860EBB4" w14:textId="77777777" w:rsidR="003974D8" w:rsidRPr="00240BE0" w:rsidRDefault="003974D8" w:rsidP="009828B0">
      <w:pPr>
        <w:pStyle w:val="Akapitzlist1"/>
        <w:numPr>
          <w:ilvl w:val="0"/>
          <w:numId w:val="47"/>
        </w:numPr>
        <w:spacing w:line="276" w:lineRule="auto"/>
        <w:ind w:left="426"/>
        <w:jc w:val="both"/>
        <w:rPr>
          <w:rFonts w:ascii="Arial" w:hAnsi="Arial" w:cs="Arial"/>
          <w:sz w:val="24"/>
          <w:szCs w:val="24"/>
        </w:rPr>
      </w:pPr>
      <w:r w:rsidRPr="00240BE0">
        <w:rPr>
          <w:rFonts w:ascii="Arial" w:hAnsi="Arial" w:cs="Arial"/>
          <w:sz w:val="24"/>
          <w:szCs w:val="24"/>
        </w:rPr>
        <w:t>Wynagrodzenie będzie płatne przelewem na konto Wykonawcy wskazane na fakturze lub bezpośrednio na konto podwykonawcy lub dalszego podwykonawcy, w przypadku wystąpienia okoliczności, o których mowa w ust. 6-7 powyżej.</w:t>
      </w:r>
    </w:p>
    <w:p w14:paraId="493F3574" w14:textId="77777777" w:rsidR="003974D8" w:rsidRPr="00240BE0" w:rsidRDefault="003974D8" w:rsidP="009828B0">
      <w:pPr>
        <w:pStyle w:val="Akapitzlist1"/>
        <w:numPr>
          <w:ilvl w:val="0"/>
          <w:numId w:val="47"/>
        </w:numPr>
        <w:spacing w:line="276" w:lineRule="auto"/>
        <w:ind w:left="426"/>
        <w:jc w:val="both"/>
        <w:rPr>
          <w:rFonts w:ascii="Arial" w:hAnsi="Arial" w:cs="Arial"/>
          <w:sz w:val="24"/>
          <w:szCs w:val="24"/>
        </w:rPr>
      </w:pPr>
      <w:r w:rsidRPr="00240BE0">
        <w:rPr>
          <w:rFonts w:ascii="Arial" w:hAnsi="Arial" w:cs="Arial"/>
          <w:sz w:val="24"/>
          <w:szCs w:val="24"/>
        </w:rPr>
        <w:t>Wykonawca każdorazowo umieści na fakturze symbol i nr niniejszej umowy (oraz symbol i numer umowy z podwykonawcą, – jeżeli dotyczy).</w:t>
      </w:r>
    </w:p>
    <w:p w14:paraId="18F26D8C" w14:textId="77777777" w:rsidR="003974D8" w:rsidRPr="00240BE0" w:rsidRDefault="003974D8" w:rsidP="009828B0">
      <w:pPr>
        <w:pStyle w:val="Akapitzlist1"/>
        <w:numPr>
          <w:ilvl w:val="0"/>
          <w:numId w:val="47"/>
        </w:numPr>
        <w:spacing w:line="276" w:lineRule="auto"/>
        <w:ind w:left="426"/>
        <w:jc w:val="both"/>
        <w:rPr>
          <w:rFonts w:ascii="Arial" w:hAnsi="Arial" w:cs="Arial"/>
          <w:sz w:val="24"/>
          <w:szCs w:val="24"/>
        </w:rPr>
      </w:pPr>
      <w:r w:rsidRPr="00240BE0">
        <w:rPr>
          <w:rFonts w:ascii="Arial" w:hAnsi="Arial" w:cs="Arial"/>
          <w:sz w:val="24"/>
          <w:szCs w:val="24"/>
        </w:rPr>
        <w:t xml:space="preserve">Wynagrodzenie, o którym mowa w ust. 9 powyżej, dotyczy wyłącznie należności powstałych po zaakceptowaniu przez Zamawiającego umowy o podwykonawstwo, której przedmiotem są roboty budowlane, lub po przedłożeniu Zamawiającemu </w:t>
      </w:r>
      <w:r w:rsidRPr="00240BE0">
        <w:rPr>
          <w:rFonts w:ascii="Arial" w:hAnsi="Arial" w:cs="Arial"/>
          <w:sz w:val="24"/>
          <w:szCs w:val="24"/>
        </w:rPr>
        <w:lastRenderedPageBreak/>
        <w:t xml:space="preserve">poświadczonej za zgodność z oryginałem kopii umowy o podwykonawstwo, której przedmiotem są dostawy lub usługi. </w:t>
      </w:r>
    </w:p>
    <w:p w14:paraId="27615580" w14:textId="77777777" w:rsidR="003974D8" w:rsidRPr="00240BE0" w:rsidRDefault="003974D8" w:rsidP="009828B0">
      <w:pPr>
        <w:pStyle w:val="Akapitzlist1"/>
        <w:numPr>
          <w:ilvl w:val="0"/>
          <w:numId w:val="47"/>
        </w:numPr>
        <w:spacing w:line="276" w:lineRule="auto"/>
        <w:ind w:left="426"/>
        <w:jc w:val="both"/>
        <w:rPr>
          <w:rFonts w:ascii="Arial" w:hAnsi="Arial" w:cs="Arial"/>
          <w:sz w:val="24"/>
          <w:szCs w:val="24"/>
        </w:rPr>
      </w:pPr>
      <w:r w:rsidRPr="00240BE0">
        <w:rPr>
          <w:rFonts w:ascii="Arial" w:hAnsi="Arial" w:cs="Arial"/>
          <w:sz w:val="24"/>
          <w:szCs w:val="24"/>
        </w:rPr>
        <w:t xml:space="preserve">Bezpośrednia zapłata, o której mowa w ust. 9 powyżej, obejmuje wyłącznie należne wynagrodzenie, bez odsetek należnych podwykonawcy lub dalszemu podwykonawcy. </w:t>
      </w:r>
    </w:p>
    <w:p w14:paraId="5C19C778" w14:textId="77777777" w:rsidR="003974D8" w:rsidRPr="00240BE0" w:rsidRDefault="003974D8" w:rsidP="009828B0">
      <w:pPr>
        <w:pStyle w:val="Akapitzlist1"/>
        <w:numPr>
          <w:ilvl w:val="0"/>
          <w:numId w:val="47"/>
        </w:numPr>
        <w:spacing w:line="276" w:lineRule="auto"/>
        <w:ind w:left="426"/>
        <w:jc w:val="both"/>
        <w:rPr>
          <w:rFonts w:ascii="Arial" w:hAnsi="Arial" w:cs="Arial"/>
          <w:sz w:val="24"/>
          <w:szCs w:val="24"/>
        </w:rPr>
      </w:pPr>
      <w:r w:rsidRPr="00240BE0">
        <w:rPr>
          <w:rFonts w:ascii="Arial" w:hAnsi="Arial" w:cs="Arial"/>
          <w:sz w:val="24"/>
          <w:szCs w:val="24"/>
        </w:rPr>
        <w:t>Przed dokonaniem bezpośredniej zapłaty Zamawiający umożliwi wykonawcy zgłoszenie pisemnych uwag dotyczących zasadności bezpośredniej zapłaty wynagrodzenia podwykonawcy lub dalszemu podwykonawcy, o których mowa w ust. 9 powyżej. Zamawiający poinformuje o terminie zgłaszania uwag, nie krótszym niż 7 dni od dnia doręczenia tej informacji.</w:t>
      </w:r>
    </w:p>
    <w:p w14:paraId="64063ABB" w14:textId="77777777" w:rsidR="003974D8" w:rsidRPr="00240BE0" w:rsidRDefault="003974D8" w:rsidP="009828B0">
      <w:pPr>
        <w:pStyle w:val="Akapitzlist1"/>
        <w:numPr>
          <w:ilvl w:val="0"/>
          <w:numId w:val="47"/>
        </w:numPr>
        <w:spacing w:line="276" w:lineRule="auto"/>
        <w:ind w:left="426"/>
        <w:jc w:val="both"/>
        <w:rPr>
          <w:rFonts w:ascii="Arial" w:hAnsi="Arial" w:cs="Arial"/>
          <w:sz w:val="24"/>
          <w:szCs w:val="24"/>
        </w:rPr>
      </w:pPr>
      <w:r w:rsidRPr="00240BE0">
        <w:rPr>
          <w:rFonts w:ascii="Arial" w:hAnsi="Arial" w:cs="Arial"/>
          <w:sz w:val="24"/>
          <w:szCs w:val="24"/>
        </w:rPr>
        <w:t>W przypadku zgłoszenia uwag, o których mowa w ust. 13 powyżej, w terminie wskazanym przez zamawiającego, zamawiający może:</w:t>
      </w:r>
    </w:p>
    <w:p w14:paraId="5E08069A" w14:textId="77777777" w:rsidR="003974D8" w:rsidRPr="00240BE0" w:rsidRDefault="003974D8" w:rsidP="009828B0">
      <w:pPr>
        <w:pStyle w:val="Akapitzlist1"/>
        <w:numPr>
          <w:ilvl w:val="0"/>
          <w:numId w:val="48"/>
        </w:numPr>
        <w:spacing w:line="276" w:lineRule="auto"/>
        <w:jc w:val="both"/>
        <w:rPr>
          <w:rFonts w:ascii="Arial" w:hAnsi="Arial" w:cs="Arial"/>
          <w:sz w:val="24"/>
          <w:szCs w:val="24"/>
        </w:rPr>
      </w:pPr>
      <w:r w:rsidRPr="00240BE0">
        <w:rPr>
          <w:rFonts w:ascii="Arial" w:hAnsi="Arial" w:cs="Arial"/>
          <w:sz w:val="24"/>
          <w:szCs w:val="24"/>
        </w:rPr>
        <w:t>nie dokonać bezpośredniej zapłaty wynagrodzenia podwykonawcy lub dalszemu podwykonawcy, jeżeli wykonawca wykaże niezasadność takiej zapłaty albo</w:t>
      </w:r>
    </w:p>
    <w:p w14:paraId="74F226A5" w14:textId="77777777" w:rsidR="003974D8" w:rsidRPr="00240BE0" w:rsidRDefault="003974D8" w:rsidP="009828B0">
      <w:pPr>
        <w:pStyle w:val="Akapitzlist1"/>
        <w:numPr>
          <w:ilvl w:val="0"/>
          <w:numId w:val="48"/>
        </w:numPr>
        <w:spacing w:line="276" w:lineRule="auto"/>
        <w:jc w:val="both"/>
        <w:rPr>
          <w:rFonts w:ascii="Arial" w:hAnsi="Arial" w:cs="Arial"/>
          <w:sz w:val="24"/>
          <w:szCs w:val="24"/>
        </w:rPr>
      </w:pPr>
      <w:r w:rsidRPr="00240BE0">
        <w:rPr>
          <w:rFonts w:ascii="Arial" w:hAnsi="Arial" w:cs="Arial"/>
          <w:sz w:val="24"/>
          <w:szCs w:val="24"/>
        </w:rPr>
        <w:t>złożyć do depozytu sadowego kwotę potrzebna na pokrycie wynagrodzenia podwykonawcy lub dalszego podwykonawcy w przypadku istnienia zasadniczej wątpliwości zamawiającego, co do wysokości należnej zapłaty lub podmiotu, któremu płatność się należy, albo</w:t>
      </w:r>
    </w:p>
    <w:p w14:paraId="08C18CF1" w14:textId="77777777" w:rsidR="003974D8" w:rsidRPr="00240BE0" w:rsidRDefault="003974D8" w:rsidP="009828B0">
      <w:pPr>
        <w:pStyle w:val="Akapitzlist1"/>
        <w:numPr>
          <w:ilvl w:val="0"/>
          <w:numId w:val="48"/>
        </w:numPr>
        <w:spacing w:line="276" w:lineRule="auto"/>
        <w:jc w:val="both"/>
        <w:rPr>
          <w:rFonts w:ascii="Arial" w:hAnsi="Arial" w:cs="Arial"/>
          <w:sz w:val="24"/>
          <w:szCs w:val="24"/>
        </w:rPr>
      </w:pPr>
      <w:r w:rsidRPr="00240BE0">
        <w:rPr>
          <w:rFonts w:ascii="Arial" w:hAnsi="Arial" w:cs="Arial"/>
          <w:sz w:val="24"/>
          <w:szCs w:val="24"/>
        </w:rPr>
        <w:t>dokonać bezpośredniej zapłaty wynagrodzenia podwykonawcy lub dalszemu podwykonawcy, jeżeli podwykonawca lub dalszy podwykonawca wykaże zasadność takiej zapłaty.</w:t>
      </w:r>
    </w:p>
    <w:p w14:paraId="0448BCEA" w14:textId="77777777" w:rsidR="003974D8" w:rsidRPr="00240BE0" w:rsidRDefault="003974D8" w:rsidP="009828B0">
      <w:pPr>
        <w:pStyle w:val="Akapitzlist1"/>
        <w:numPr>
          <w:ilvl w:val="0"/>
          <w:numId w:val="47"/>
        </w:numPr>
        <w:spacing w:line="276" w:lineRule="auto"/>
        <w:ind w:left="426"/>
        <w:jc w:val="both"/>
        <w:rPr>
          <w:rFonts w:ascii="Arial" w:hAnsi="Arial" w:cs="Arial"/>
          <w:sz w:val="24"/>
          <w:szCs w:val="24"/>
        </w:rPr>
      </w:pPr>
      <w:r w:rsidRPr="00240BE0">
        <w:rPr>
          <w:rFonts w:ascii="Arial" w:hAnsi="Arial" w:cs="Arial"/>
          <w:sz w:val="24"/>
          <w:szCs w:val="24"/>
        </w:rPr>
        <w:t>W przypadku dokonania bezpośredniej zapłaty podwykonawcy lub dalszemu podwykonawcy, o których mowa w ust. 9 powyżej, zamawiający potrąci kwotę wypłaconego wynagrodzenia z wynagrodzenia należnego wykonawcy.</w:t>
      </w:r>
    </w:p>
    <w:p w14:paraId="75841BCB" w14:textId="77777777" w:rsidR="003974D8" w:rsidRPr="00240BE0" w:rsidRDefault="003974D8" w:rsidP="009828B0">
      <w:pPr>
        <w:pStyle w:val="Akapitzlist1"/>
        <w:numPr>
          <w:ilvl w:val="0"/>
          <w:numId w:val="47"/>
        </w:numPr>
        <w:spacing w:line="276" w:lineRule="auto"/>
        <w:ind w:left="426"/>
        <w:jc w:val="both"/>
        <w:rPr>
          <w:rFonts w:ascii="Arial" w:hAnsi="Arial" w:cs="Arial"/>
          <w:sz w:val="24"/>
          <w:szCs w:val="24"/>
        </w:rPr>
      </w:pPr>
      <w:r w:rsidRPr="00240BE0">
        <w:rPr>
          <w:rFonts w:ascii="Arial" w:hAnsi="Arial" w:cs="Arial"/>
          <w:sz w:val="24"/>
          <w:szCs w:val="24"/>
        </w:rPr>
        <w:t>Konieczność wielokrotnego (tj. więcej niż dwukrotnego) dokonywania bezpośredniej zapłaty podwykonawcy lub dalszemu podwykonawcy, o których mowa w ust. 9 powyżej lub konieczność dokonania bezpośrednich zapłat na sumę większą niż 5% wartości niniejszej umowy może stanowić podstawę do odstąpienia od umowy przez zamawiającego.</w:t>
      </w:r>
    </w:p>
    <w:p w14:paraId="032C9834" w14:textId="77777777" w:rsidR="00106BE4" w:rsidRPr="00240BE0" w:rsidRDefault="00106BE4" w:rsidP="00106BE4">
      <w:pPr>
        <w:pStyle w:val="Akapitzlist1"/>
        <w:spacing w:line="276" w:lineRule="auto"/>
        <w:ind w:left="567" w:hanging="283"/>
        <w:jc w:val="both"/>
        <w:rPr>
          <w:rFonts w:ascii="Arial" w:hAnsi="Arial" w:cs="Arial"/>
          <w:sz w:val="24"/>
          <w:szCs w:val="24"/>
        </w:rPr>
      </w:pPr>
    </w:p>
    <w:p w14:paraId="60D7BE02" w14:textId="77777777" w:rsidR="00106BE4" w:rsidRPr="00240BE0" w:rsidRDefault="00106BE4" w:rsidP="00106BE4">
      <w:pPr>
        <w:pStyle w:val="Akapitzlist1"/>
        <w:spacing w:line="276" w:lineRule="auto"/>
        <w:jc w:val="center"/>
        <w:rPr>
          <w:rFonts w:ascii="Arial" w:hAnsi="Arial" w:cs="Arial"/>
          <w:sz w:val="24"/>
          <w:szCs w:val="24"/>
        </w:rPr>
      </w:pPr>
      <w:r w:rsidRPr="00240BE0">
        <w:rPr>
          <w:rFonts w:ascii="Arial" w:hAnsi="Arial" w:cs="Arial"/>
          <w:sz w:val="24"/>
          <w:szCs w:val="24"/>
        </w:rPr>
        <w:t>§ 6</w:t>
      </w:r>
    </w:p>
    <w:p w14:paraId="4FA138A1" w14:textId="77777777" w:rsidR="00106BE4" w:rsidRPr="00240BE0" w:rsidRDefault="00106BE4" w:rsidP="009828B0">
      <w:pPr>
        <w:pStyle w:val="Akapitzlist1"/>
        <w:numPr>
          <w:ilvl w:val="6"/>
          <w:numId w:val="15"/>
        </w:numPr>
        <w:spacing w:line="276" w:lineRule="auto"/>
        <w:ind w:left="426" w:hanging="426"/>
        <w:jc w:val="both"/>
        <w:rPr>
          <w:rFonts w:ascii="Arial" w:hAnsi="Arial" w:cs="Arial"/>
          <w:sz w:val="24"/>
          <w:szCs w:val="24"/>
        </w:rPr>
      </w:pPr>
      <w:r w:rsidRPr="00240BE0">
        <w:rPr>
          <w:rFonts w:ascii="Arial" w:hAnsi="Arial" w:cs="Arial"/>
          <w:sz w:val="24"/>
          <w:szCs w:val="24"/>
        </w:rPr>
        <w:t>Zamawiający dopuszcza realizację części robót budowlanych składających się na przedmiot niniejszej umowy przy pomocy podwykonawców oraz dalszych podwykonawców.</w:t>
      </w:r>
    </w:p>
    <w:p w14:paraId="77066A87" w14:textId="77777777" w:rsidR="00106BE4" w:rsidRPr="00240BE0" w:rsidRDefault="00106BE4" w:rsidP="009828B0">
      <w:pPr>
        <w:pStyle w:val="Akapitzlist1"/>
        <w:numPr>
          <w:ilvl w:val="6"/>
          <w:numId w:val="15"/>
        </w:numPr>
        <w:spacing w:line="276" w:lineRule="auto"/>
        <w:ind w:left="426" w:hanging="426"/>
        <w:jc w:val="both"/>
        <w:rPr>
          <w:rFonts w:ascii="Arial" w:hAnsi="Arial" w:cs="Arial"/>
          <w:sz w:val="24"/>
          <w:szCs w:val="24"/>
        </w:rPr>
      </w:pPr>
      <w:r w:rsidRPr="00240BE0">
        <w:rPr>
          <w:rFonts w:ascii="Arial" w:hAnsi="Arial" w:cs="Arial"/>
          <w:sz w:val="24"/>
          <w:szCs w:val="24"/>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roboty budowlanej.</w:t>
      </w:r>
    </w:p>
    <w:p w14:paraId="4C31A86A" w14:textId="77777777" w:rsidR="00106BE4" w:rsidRPr="00240BE0" w:rsidRDefault="00106BE4" w:rsidP="009828B0">
      <w:pPr>
        <w:pStyle w:val="Akapitzlist1"/>
        <w:numPr>
          <w:ilvl w:val="6"/>
          <w:numId w:val="15"/>
        </w:numPr>
        <w:spacing w:line="276" w:lineRule="auto"/>
        <w:ind w:left="426" w:hanging="426"/>
        <w:jc w:val="both"/>
        <w:rPr>
          <w:rFonts w:ascii="Arial" w:hAnsi="Arial" w:cs="Arial"/>
          <w:sz w:val="24"/>
          <w:szCs w:val="24"/>
        </w:rPr>
      </w:pPr>
      <w:r w:rsidRPr="00240BE0">
        <w:rPr>
          <w:rFonts w:ascii="Arial" w:hAnsi="Arial" w:cs="Arial"/>
          <w:sz w:val="24"/>
          <w:szCs w:val="24"/>
        </w:rPr>
        <w:lastRenderedPageBreak/>
        <w:t>Wykonawca, podwykonawca oraz dalszy podwykonawca zamierzający zawrzeć umowę o podwykonawstwo w zakresie robót budowlanych, które składają się na przedmiot zamówienia, o którym mowa w § 1 niniejszej umowy, jest zobowiązany w trakcie realizacji zamówienia przedstawić Zamawiającemu projekt umowy z podwykonawcą lub z dalszym podwykonawcą, (przy czym podwykonawca i dalszy podwykonawca składa projekt wraz ze zgodą wykonawcy na zawarcie umowy o podwykonawstwo o treści zgodnej z projektem umowy), a Zamawiający w ciągu 14 – dni od przekazania może zgłosić pisemne zastrzeżenia do projektu tej umowy, jeżeli nie spełnia ona wymagań określonych w specyfikacji istotnych warunków zamówienia oraz gdy przewiduje termin zapłaty wynagrodzenia dłuższy niż określony w ust. 2 powyżej. Niezgłoszenie zastrzeżeń uważa się za akceptację projektu.</w:t>
      </w:r>
    </w:p>
    <w:p w14:paraId="2816CF96" w14:textId="77777777" w:rsidR="00106BE4" w:rsidRPr="00240BE0" w:rsidRDefault="00106BE4" w:rsidP="009828B0">
      <w:pPr>
        <w:pStyle w:val="Akapitzlist1"/>
        <w:numPr>
          <w:ilvl w:val="6"/>
          <w:numId w:val="15"/>
        </w:numPr>
        <w:spacing w:line="276" w:lineRule="auto"/>
        <w:ind w:left="426" w:hanging="426"/>
        <w:jc w:val="both"/>
        <w:rPr>
          <w:rFonts w:ascii="Arial" w:hAnsi="Arial" w:cs="Arial"/>
          <w:sz w:val="24"/>
          <w:szCs w:val="24"/>
        </w:rPr>
      </w:pPr>
      <w:r w:rsidRPr="00240BE0">
        <w:rPr>
          <w:rFonts w:ascii="Arial" w:hAnsi="Arial" w:cs="Arial"/>
          <w:sz w:val="24"/>
          <w:szCs w:val="24"/>
        </w:rPr>
        <w:t>Wykonawca, podwykonawca lub dalszy podwykonawca robót budowlanych, o których mowa w § 1 niniejszej umowy przedkłada Zamawiającemu poświadczoną za zgodność z oryginałem kopię zawartej umowy o podwykonawstwo w terminie 7 dni od jej zawarcia. Zamawiający w terminie 14 dni od przekazania może wnieść pisemny sprzeciw w przypadkach, jeżeli nie spełnia ona wymagań określonych w specyfikacji istotnych warunków zamówienia oraz gdy przewiduje termin zapłaty wynagrodzenia dłuższy niż określony w ust. 2 niniejszego paragrafu. Niezgłoszenie sprzeciwu uważa się za akceptację umowy przez Zamawiającego.</w:t>
      </w:r>
    </w:p>
    <w:p w14:paraId="0E26889C" w14:textId="77777777" w:rsidR="00106BE4" w:rsidRPr="00240BE0" w:rsidRDefault="00106BE4" w:rsidP="009828B0">
      <w:pPr>
        <w:pStyle w:val="Akapitzlist1"/>
        <w:numPr>
          <w:ilvl w:val="6"/>
          <w:numId w:val="15"/>
        </w:numPr>
        <w:spacing w:line="276" w:lineRule="auto"/>
        <w:ind w:left="426" w:hanging="426"/>
        <w:jc w:val="both"/>
        <w:rPr>
          <w:rFonts w:ascii="Arial" w:hAnsi="Arial" w:cs="Arial"/>
          <w:sz w:val="24"/>
          <w:szCs w:val="24"/>
        </w:rPr>
      </w:pPr>
      <w:r w:rsidRPr="00240BE0">
        <w:rPr>
          <w:rFonts w:ascii="Arial" w:hAnsi="Arial" w:cs="Arial"/>
          <w:sz w:val="24"/>
          <w:szCs w:val="24"/>
        </w:rPr>
        <w:t>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w:t>
      </w:r>
    </w:p>
    <w:p w14:paraId="77537759" w14:textId="77777777" w:rsidR="00106BE4" w:rsidRPr="00240BE0" w:rsidRDefault="00106BE4" w:rsidP="009828B0">
      <w:pPr>
        <w:pStyle w:val="Akapitzlist1"/>
        <w:numPr>
          <w:ilvl w:val="0"/>
          <w:numId w:val="16"/>
        </w:numPr>
        <w:tabs>
          <w:tab w:val="left" w:pos="993"/>
        </w:tabs>
        <w:spacing w:line="276" w:lineRule="auto"/>
        <w:ind w:left="993" w:hanging="426"/>
        <w:jc w:val="both"/>
        <w:rPr>
          <w:rFonts w:ascii="Arial" w:hAnsi="Arial" w:cs="Arial"/>
          <w:sz w:val="24"/>
          <w:szCs w:val="24"/>
        </w:rPr>
      </w:pPr>
      <w:r w:rsidRPr="00240BE0">
        <w:rPr>
          <w:rFonts w:ascii="Arial" w:hAnsi="Arial" w:cs="Arial"/>
          <w:sz w:val="24"/>
          <w:szCs w:val="24"/>
        </w:rPr>
        <w:t>wartości mniejszej niż 0,5 % wartości umowy o roboty budowlane,</w:t>
      </w:r>
    </w:p>
    <w:p w14:paraId="581697C1" w14:textId="77777777" w:rsidR="00106BE4" w:rsidRPr="00240BE0" w:rsidRDefault="00106BE4" w:rsidP="009828B0">
      <w:pPr>
        <w:pStyle w:val="Akapitzlist1"/>
        <w:numPr>
          <w:ilvl w:val="0"/>
          <w:numId w:val="16"/>
        </w:numPr>
        <w:tabs>
          <w:tab w:val="left" w:pos="993"/>
        </w:tabs>
        <w:spacing w:line="276" w:lineRule="auto"/>
        <w:ind w:left="993" w:hanging="426"/>
        <w:jc w:val="both"/>
        <w:rPr>
          <w:rFonts w:ascii="Arial" w:hAnsi="Arial" w:cs="Arial"/>
          <w:sz w:val="24"/>
          <w:szCs w:val="24"/>
        </w:rPr>
      </w:pPr>
      <w:r w:rsidRPr="00240BE0">
        <w:rPr>
          <w:rFonts w:ascii="Arial" w:hAnsi="Arial" w:cs="Arial"/>
          <w:sz w:val="24"/>
          <w:szCs w:val="24"/>
        </w:rPr>
        <w:t>na dostawy materiałów budowlanych niezbędnych do wykonania przedmiotu zamówienia,</w:t>
      </w:r>
    </w:p>
    <w:p w14:paraId="75C89BDB" w14:textId="77777777" w:rsidR="00106BE4" w:rsidRPr="00240BE0" w:rsidRDefault="00106BE4" w:rsidP="009828B0">
      <w:pPr>
        <w:pStyle w:val="Akapitzlist1"/>
        <w:numPr>
          <w:ilvl w:val="0"/>
          <w:numId w:val="16"/>
        </w:numPr>
        <w:tabs>
          <w:tab w:val="left" w:pos="993"/>
        </w:tabs>
        <w:spacing w:line="276" w:lineRule="auto"/>
        <w:ind w:left="993" w:hanging="426"/>
        <w:jc w:val="both"/>
        <w:rPr>
          <w:rFonts w:ascii="Arial" w:hAnsi="Arial" w:cs="Arial"/>
          <w:sz w:val="24"/>
          <w:szCs w:val="24"/>
        </w:rPr>
      </w:pPr>
      <w:r w:rsidRPr="00240BE0">
        <w:rPr>
          <w:rFonts w:ascii="Arial" w:hAnsi="Arial" w:cs="Arial"/>
          <w:sz w:val="24"/>
          <w:szCs w:val="24"/>
        </w:rPr>
        <w:t xml:space="preserve">na usługi niezbędne do realizacji przedmiotu zamówienia, określone w </w:t>
      </w:r>
      <w:proofErr w:type="spellStart"/>
      <w:r w:rsidRPr="00240BE0">
        <w:rPr>
          <w:rFonts w:ascii="Arial" w:hAnsi="Arial" w:cs="Arial"/>
          <w:sz w:val="24"/>
          <w:szCs w:val="24"/>
        </w:rPr>
        <w:t>STWiOR</w:t>
      </w:r>
      <w:proofErr w:type="spellEnd"/>
      <w:r w:rsidRPr="00240BE0">
        <w:rPr>
          <w:rFonts w:ascii="Arial" w:hAnsi="Arial" w:cs="Arial"/>
          <w:sz w:val="24"/>
          <w:szCs w:val="24"/>
        </w:rPr>
        <w:t>.</w:t>
      </w:r>
    </w:p>
    <w:p w14:paraId="2C100B1C" w14:textId="77777777" w:rsidR="00106BE4" w:rsidRPr="00240BE0" w:rsidRDefault="00106BE4" w:rsidP="009828B0">
      <w:pPr>
        <w:pStyle w:val="Akapitzlist1"/>
        <w:numPr>
          <w:ilvl w:val="6"/>
          <w:numId w:val="15"/>
        </w:numPr>
        <w:spacing w:line="276" w:lineRule="auto"/>
        <w:ind w:left="426" w:hanging="426"/>
        <w:jc w:val="both"/>
        <w:rPr>
          <w:rFonts w:ascii="Arial" w:hAnsi="Arial" w:cs="Arial"/>
          <w:sz w:val="24"/>
          <w:szCs w:val="24"/>
        </w:rPr>
      </w:pPr>
      <w:r w:rsidRPr="00240BE0">
        <w:rPr>
          <w:rFonts w:ascii="Arial" w:hAnsi="Arial" w:cs="Arial"/>
          <w:sz w:val="24"/>
          <w:szCs w:val="24"/>
        </w:rPr>
        <w:t>W przypadku, o którym mowa w ust. 5 powyżej, jeżeli termin zapłaty wynagrodzenia jest dłuższy niż określony w ust. 2, zamawiający informuje o tym wykonawcę i wzywa go do doprowadzenia do zmiany tej umowy pod rygorem wystąpienia o zapłatę kary umownej.</w:t>
      </w:r>
    </w:p>
    <w:p w14:paraId="7E86F009" w14:textId="77777777" w:rsidR="00106BE4" w:rsidRPr="00240BE0" w:rsidRDefault="00106BE4" w:rsidP="009828B0">
      <w:pPr>
        <w:pStyle w:val="Akapitzlist1"/>
        <w:numPr>
          <w:ilvl w:val="6"/>
          <w:numId w:val="15"/>
        </w:numPr>
        <w:spacing w:line="276" w:lineRule="auto"/>
        <w:ind w:left="426" w:hanging="426"/>
        <w:jc w:val="both"/>
        <w:rPr>
          <w:rFonts w:ascii="Arial" w:hAnsi="Arial" w:cs="Arial"/>
          <w:sz w:val="24"/>
          <w:szCs w:val="24"/>
        </w:rPr>
      </w:pPr>
      <w:r w:rsidRPr="00240BE0">
        <w:rPr>
          <w:rFonts w:ascii="Arial" w:hAnsi="Arial" w:cs="Arial"/>
          <w:sz w:val="24"/>
          <w:szCs w:val="24"/>
        </w:rPr>
        <w:t>Przepisy ust. 2 – 6 powyżej stosuje się odpowiednio do zmian umowy o podwykonawstwo.</w:t>
      </w:r>
    </w:p>
    <w:p w14:paraId="19B37252" w14:textId="77777777" w:rsidR="00106BE4" w:rsidRPr="00240BE0" w:rsidRDefault="00106BE4" w:rsidP="009828B0">
      <w:pPr>
        <w:pStyle w:val="Akapitzlist1"/>
        <w:numPr>
          <w:ilvl w:val="6"/>
          <w:numId w:val="15"/>
        </w:numPr>
        <w:spacing w:line="276" w:lineRule="auto"/>
        <w:ind w:left="426" w:hanging="426"/>
        <w:jc w:val="both"/>
        <w:rPr>
          <w:rFonts w:ascii="Arial" w:hAnsi="Arial" w:cs="Arial"/>
          <w:sz w:val="24"/>
          <w:szCs w:val="24"/>
        </w:rPr>
      </w:pPr>
      <w:r w:rsidRPr="00240BE0">
        <w:rPr>
          <w:rFonts w:ascii="Arial" w:hAnsi="Arial" w:cs="Arial"/>
          <w:sz w:val="24"/>
          <w:szCs w:val="24"/>
        </w:rPr>
        <w:t>Zamawiający będzie prowadził kontrolę płatności należności dla podwykonawców oraz dalszych podwykonawców za wykonany przez nich przedmiot umów:</w:t>
      </w:r>
    </w:p>
    <w:p w14:paraId="143580BE" w14:textId="65415102" w:rsidR="00106BE4" w:rsidRPr="00240BE0" w:rsidRDefault="00106BE4" w:rsidP="009828B0">
      <w:pPr>
        <w:pStyle w:val="Akapitzlist1"/>
        <w:numPr>
          <w:ilvl w:val="0"/>
          <w:numId w:val="17"/>
        </w:numPr>
        <w:spacing w:line="276" w:lineRule="auto"/>
        <w:jc w:val="both"/>
        <w:rPr>
          <w:rFonts w:ascii="Arial" w:hAnsi="Arial" w:cs="Arial"/>
          <w:sz w:val="24"/>
          <w:szCs w:val="24"/>
        </w:rPr>
      </w:pPr>
      <w:r w:rsidRPr="00240BE0">
        <w:rPr>
          <w:rFonts w:ascii="Arial" w:hAnsi="Arial" w:cs="Arial"/>
          <w:sz w:val="24"/>
          <w:szCs w:val="24"/>
        </w:rPr>
        <w:t>jeżeli prace objęte fakturą wystawioną Zamawiającemu przez Wykonawcę były wykonywane przez podwykonawców (w tym również dalszych podwykonawców) do faktury rozliczeniowej</w:t>
      </w:r>
      <w:r w:rsidR="00434348" w:rsidRPr="00240BE0">
        <w:rPr>
          <w:rFonts w:ascii="Arial" w:hAnsi="Arial" w:cs="Arial"/>
          <w:sz w:val="24"/>
          <w:szCs w:val="24"/>
        </w:rPr>
        <w:t xml:space="preserve"> </w:t>
      </w:r>
      <w:r w:rsidRPr="00240BE0">
        <w:rPr>
          <w:rFonts w:ascii="Arial" w:hAnsi="Arial" w:cs="Arial"/>
          <w:sz w:val="24"/>
          <w:szCs w:val="24"/>
        </w:rPr>
        <w:t xml:space="preserve">z Zamawiającym Wykonawca przedłoży oświadczenia podwykonawcy/podwykonawców </w:t>
      </w:r>
      <w:bookmarkStart w:id="6" w:name="_Hlk97196824"/>
      <w:r w:rsidR="003F4EEF" w:rsidRPr="00240BE0">
        <w:rPr>
          <w:rFonts w:ascii="Arial" w:hAnsi="Arial" w:cs="Arial"/>
          <w:sz w:val="24"/>
          <w:szCs w:val="24"/>
        </w:rPr>
        <w:t>o braku zobowiązań Wykonawcy wobec podwykonawcy</w:t>
      </w:r>
      <w:bookmarkEnd w:id="6"/>
      <w:r w:rsidRPr="00240BE0">
        <w:rPr>
          <w:rFonts w:ascii="Arial" w:hAnsi="Arial" w:cs="Arial"/>
          <w:sz w:val="24"/>
          <w:szCs w:val="24"/>
        </w:rPr>
        <w:t>, albo oświadczenie Wykonawcy, wyjaśniające dlaczego podwykonawca odmówił złożenia oświadczenia,</w:t>
      </w:r>
    </w:p>
    <w:p w14:paraId="6398C167" w14:textId="77777777" w:rsidR="00106BE4" w:rsidRPr="00240BE0" w:rsidRDefault="00106BE4" w:rsidP="009828B0">
      <w:pPr>
        <w:pStyle w:val="Akapitzlist1"/>
        <w:numPr>
          <w:ilvl w:val="0"/>
          <w:numId w:val="17"/>
        </w:numPr>
        <w:spacing w:line="276" w:lineRule="auto"/>
        <w:jc w:val="both"/>
        <w:rPr>
          <w:rFonts w:ascii="Arial" w:hAnsi="Arial" w:cs="Arial"/>
          <w:sz w:val="24"/>
          <w:szCs w:val="24"/>
        </w:rPr>
      </w:pPr>
      <w:r w:rsidRPr="00240BE0">
        <w:rPr>
          <w:rFonts w:ascii="Arial" w:hAnsi="Arial" w:cs="Arial"/>
          <w:sz w:val="24"/>
          <w:szCs w:val="24"/>
        </w:rPr>
        <w:lastRenderedPageBreak/>
        <w:t>w przypadku nie dostarczenia oświadczeń wszystkich podwykonawców (w tym dalszych podwykonawców)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ze należne płatności zostały wykonane.</w:t>
      </w:r>
    </w:p>
    <w:p w14:paraId="76407816" w14:textId="69F0575F" w:rsidR="00106BE4" w:rsidRPr="00240BE0" w:rsidRDefault="00106BE4" w:rsidP="009828B0">
      <w:pPr>
        <w:pStyle w:val="Akapitzlist1"/>
        <w:numPr>
          <w:ilvl w:val="6"/>
          <w:numId w:val="15"/>
        </w:numPr>
        <w:spacing w:line="276" w:lineRule="auto"/>
        <w:ind w:left="426" w:hanging="426"/>
        <w:jc w:val="both"/>
        <w:rPr>
          <w:rFonts w:ascii="Arial" w:hAnsi="Arial" w:cs="Arial"/>
          <w:sz w:val="24"/>
          <w:szCs w:val="24"/>
        </w:rPr>
      </w:pPr>
      <w:r w:rsidRPr="00240BE0">
        <w:rPr>
          <w:rFonts w:ascii="Arial" w:hAnsi="Arial" w:cs="Arial"/>
          <w:sz w:val="24"/>
          <w:szCs w:val="24"/>
        </w:rPr>
        <w:t xml:space="preserve">Zawarcie przez Wykonawcę umowy z podwykonawcą robót budowlanych bez zgody Zamawiającego lub nieprzedłożenie umowy o podwykonawstwo, której przedmiotem są dostawy lub usługi, z wyjątkiem umów podlegających wyłączeniu stanowi rażące naruszenie niniejszej umowy. Za każdy przypadek naruszenia, o którym mowa w zdaniu poprzedzającym Zamawiający może nałożyć na Wykonawcę kare umowną w wysokości 25 % wynagrodzenia brutto określonego w § 5 </w:t>
      </w:r>
      <w:r w:rsidR="00EC559C" w:rsidRPr="00240BE0">
        <w:rPr>
          <w:rFonts w:ascii="Arial" w:hAnsi="Arial" w:cs="Arial"/>
          <w:sz w:val="24"/>
          <w:szCs w:val="24"/>
        </w:rPr>
        <w:t>ust.</w:t>
      </w:r>
      <w:r w:rsidR="004F617D" w:rsidRPr="00240BE0">
        <w:rPr>
          <w:rFonts w:ascii="Arial" w:hAnsi="Arial" w:cs="Arial"/>
          <w:sz w:val="24"/>
          <w:szCs w:val="24"/>
        </w:rPr>
        <w:t>1</w:t>
      </w:r>
      <w:r w:rsidRPr="00240BE0">
        <w:rPr>
          <w:rFonts w:ascii="Arial" w:hAnsi="Arial" w:cs="Arial"/>
          <w:sz w:val="24"/>
          <w:szCs w:val="24"/>
        </w:rPr>
        <w:t xml:space="preserve"> lub odstąpić od umowy.</w:t>
      </w:r>
    </w:p>
    <w:p w14:paraId="224BE4DF" w14:textId="77777777" w:rsidR="00106BE4" w:rsidRPr="00240BE0" w:rsidRDefault="00106BE4" w:rsidP="009828B0">
      <w:pPr>
        <w:pStyle w:val="Akapitzlist1"/>
        <w:numPr>
          <w:ilvl w:val="6"/>
          <w:numId w:val="15"/>
        </w:numPr>
        <w:spacing w:line="276" w:lineRule="auto"/>
        <w:ind w:left="426" w:hanging="426"/>
        <w:jc w:val="both"/>
        <w:rPr>
          <w:rFonts w:ascii="Arial" w:hAnsi="Arial" w:cs="Arial"/>
          <w:sz w:val="24"/>
          <w:szCs w:val="24"/>
        </w:rPr>
      </w:pPr>
      <w:r w:rsidRPr="00240BE0">
        <w:rPr>
          <w:rFonts w:ascii="Arial" w:hAnsi="Arial" w:cs="Arial"/>
          <w:sz w:val="24"/>
          <w:szCs w:val="24"/>
        </w:rPr>
        <w:t>Na wniosek Zamawiającego, Wykonawca bezzwłocznie dostarczy Zamawiającemu szczegółowe informacje dotyczące podwykonawców i jego/ich dalszych podwykonawców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549802AC" w14:textId="77777777" w:rsidR="00106BE4" w:rsidRPr="00240BE0" w:rsidRDefault="00106BE4" w:rsidP="00106BE4">
      <w:pPr>
        <w:pStyle w:val="Akapitzlist1"/>
        <w:spacing w:line="276" w:lineRule="auto"/>
        <w:jc w:val="center"/>
        <w:rPr>
          <w:rFonts w:ascii="Arial" w:hAnsi="Arial" w:cs="Arial"/>
          <w:sz w:val="24"/>
          <w:szCs w:val="24"/>
        </w:rPr>
      </w:pPr>
      <w:r w:rsidRPr="00240BE0">
        <w:rPr>
          <w:rFonts w:ascii="Arial" w:hAnsi="Arial" w:cs="Arial"/>
          <w:sz w:val="24"/>
          <w:szCs w:val="24"/>
        </w:rPr>
        <w:t>§ 7</w:t>
      </w:r>
    </w:p>
    <w:p w14:paraId="4D040E0E" w14:textId="283427F8" w:rsidR="003F4EEF" w:rsidRPr="00240BE0" w:rsidRDefault="003F4EEF" w:rsidP="009828B0">
      <w:pPr>
        <w:pStyle w:val="Akapitzlist1"/>
        <w:numPr>
          <w:ilvl w:val="3"/>
          <w:numId w:val="25"/>
        </w:numPr>
        <w:spacing w:line="276" w:lineRule="auto"/>
        <w:ind w:left="426" w:hanging="426"/>
        <w:jc w:val="both"/>
        <w:rPr>
          <w:rFonts w:ascii="Arial" w:hAnsi="Arial" w:cs="Arial"/>
          <w:sz w:val="24"/>
          <w:szCs w:val="24"/>
        </w:rPr>
      </w:pPr>
      <w:r w:rsidRPr="00240BE0">
        <w:rPr>
          <w:rFonts w:ascii="Arial" w:hAnsi="Arial" w:cs="Arial"/>
          <w:sz w:val="24"/>
          <w:szCs w:val="24"/>
        </w:rPr>
        <w:t xml:space="preserve">Strony będą przekazywać sobie korespondencję w formie pisemnej za pośrednictwem poczty, kurierów lub dostarczenia osobistego za potwierdzeniem odbioru. W bieżącej działalności operacyjnej dopuszczalne są inne formy komunikacji takie, jak: poczta elektroniczna, telefon, itp. na poniższe adresy: </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3119"/>
        <w:gridCol w:w="2552"/>
      </w:tblGrid>
      <w:tr w:rsidR="00240BE0" w:rsidRPr="00240BE0" w14:paraId="47E6399D" w14:textId="77777777" w:rsidTr="00B61909">
        <w:trPr>
          <w:trHeight w:val="91"/>
        </w:trPr>
        <w:tc>
          <w:tcPr>
            <w:tcW w:w="3118" w:type="dxa"/>
          </w:tcPr>
          <w:p w14:paraId="2F9C1E22" w14:textId="77777777" w:rsidR="003F4EEF" w:rsidRPr="00240BE0" w:rsidRDefault="003F4EEF" w:rsidP="00B61909">
            <w:pPr>
              <w:pStyle w:val="Akapitzlist1"/>
              <w:spacing w:line="276" w:lineRule="auto"/>
              <w:ind w:left="426"/>
              <w:rPr>
                <w:rFonts w:ascii="Arial" w:hAnsi="Arial" w:cs="Arial"/>
                <w:sz w:val="24"/>
                <w:szCs w:val="24"/>
              </w:rPr>
            </w:pPr>
          </w:p>
        </w:tc>
        <w:tc>
          <w:tcPr>
            <w:tcW w:w="3119" w:type="dxa"/>
          </w:tcPr>
          <w:p w14:paraId="133CB92C" w14:textId="77777777" w:rsidR="003F4EEF" w:rsidRPr="00240BE0" w:rsidRDefault="003F4EEF" w:rsidP="00B61909">
            <w:pPr>
              <w:pStyle w:val="Akapitzlist1"/>
              <w:spacing w:line="276" w:lineRule="auto"/>
              <w:ind w:left="426"/>
              <w:rPr>
                <w:rFonts w:ascii="Arial" w:hAnsi="Arial" w:cs="Arial"/>
                <w:sz w:val="24"/>
                <w:szCs w:val="24"/>
              </w:rPr>
            </w:pPr>
            <w:r w:rsidRPr="00240BE0">
              <w:rPr>
                <w:rFonts w:ascii="Arial" w:hAnsi="Arial" w:cs="Arial"/>
                <w:sz w:val="24"/>
                <w:szCs w:val="24"/>
              </w:rPr>
              <w:t>E-mail:</w:t>
            </w:r>
          </w:p>
        </w:tc>
        <w:tc>
          <w:tcPr>
            <w:tcW w:w="2552" w:type="dxa"/>
          </w:tcPr>
          <w:p w14:paraId="1B989704" w14:textId="77777777" w:rsidR="003F4EEF" w:rsidRPr="00240BE0" w:rsidRDefault="003F4EEF" w:rsidP="00B61909">
            <w:pPr>
              <w:pStyle w:val="Akapitzlist1"/>
              <w:spacing w:line="276" w:lineRule="auto"/>
              <w:ind w:left="0"/>
              <w:rPr>
                <w:rFonts w:ascii="Arial" w:hAnsi="Arial" w:cs="Arial"/>
                <w:sz w:val="24"/>
                <w:szCs w:val="24"/>
              </w:rPr>
            </w:pPr>
            <w:r w:rsidRPr="00240BE0">
              <w:rPr>
                <w:rFonts w:ascii="Arial" w:hAnsi="Arial" w:cs="Arial"/>
                <w:sz w:val="24"/>
                <w:szCs w:val="24"/>
              </w:rPr>
              <w:t>Tel. komórkowy</w:t>
            </w:r>
          </w:p>
        </w:tc>
      </w:tr>
      <w:tr w:rsidR="00240BE0" w:rsidRPr="00240BE0" w14:paraId="4E523516" w14:textId="77777777" w:rsidTr="00B61909">
        <w:trPr>
          <w:trHeight w:val="82"/>
        </w:trPr>
        <w:tc>
          <w:tcPr>
            <w:tcW w:w="3119" w:type="dxa"/>
          </w:tcPr>
          <w:p w14:paraId="663D089C" w14:textId="77777777" w:rsidR="003F4EEF" w:rsidRPr="00240BE0" w:rsidRDefault="003F4EEF" w:rsidP="00B61909">
            <w:pPr>
              <w:pStyle w:val="Akapitzlist1"/>
              <w:spacing w:line="276" w:lineRule="auto"/>
              <w:ind w:left="0"/>
              <w:rPr>
                <w:rFonts w:ascii="Arial" w:hAnsi="Arial" w:cs="Arial"/>
                <w:sz w:val="24"/>
                <w:szCs w:val="24"/>
              </w:rPr>
            </w:pPr>
            <w:r w:rsidRPr="00240BE0">
              <w:rPr>
                <w:rFonts w:ascii="Arial" w:hAnsi="Arial" w:cs="Arial"/>
                <w:sz w:val="24"/>
                <w:szCs w:val="24"/>
              </w:rPr>
              <w:t>Do Zamawiającego</w:t>
            </w:r>
          </w:p>
        </w:tc>
        <w:tc>
          <w:tcPr>
            <w:tcW w:w="3118" w:type="dxa"/>
          </w:tcPr>
          <w:p w14:paraId="4E803AF0" w14:textId="77777777" w:rsidR="003F4EEF" w:rsidRPr="00240BE0" w:rsidRDefault="003F4EEF" w:rsidP="00B61909">
            <w:pPr>
              <w:pStyle w:val="Akapitzlist1"/>
              <w:spacing w:line="276" w:lineRule="auto"/>
              <w:ind w:left="426"/>
              <w:rPr>
                <w:rFonts w:ascii="Arial" w:hAnsi="Arial" w:cs="Arial"/>
                <w:sz w:val="24"/>
                <w:szCs w:val="24"/>
              </w:rPr>
            </w:pPr>
            <w:r w:rsidRPr="00240BE0">
              <w:rPr>
                <w:rFonts w:ascii="Arial" w:hAnsi="Arial" w:cs="Arial"/>
                <w:sz w:val="24"/>
                <w:szCs w:val="24"/>
              </w:rPr>
              <w:t>…………</w:t>
            </w:r>
          </w:p>
        </w:tc>
        <w:tc>
          <w:tcPr>
            <w:tcW w:w="2552" w:type="dxa"/>
          </w:tcPr>
          <w:p w14:paraId="2861E31A" w14:textId="77777777" w:rsidR="003F4EEF" w:rsidRPr="00240BE0" w:rsidRDefault="003F4EEF" w:rsidP="00B61909">
            <w:pPr>
              <w:pStyle w:val="Akapitzlist1"/>
              <w:spacing w:line="276" w:lineRule="auto"/>
              <w:ind w:left="426"/>
              <w:rPr>
                <w:rFonts w:ascii="Arial" w:hAnsi="Arial" w:cs="Arial"/>
                <w:sz w:val="24"/>
                <w:szCs w:val="24"/>
              </w:rPr>
            </w:pPr>
            <w:r w:rsidRPr="00240BE0">
              <w:rPr>
                <w:rFonts w:ascii="Arial" w:hAnsi="Arial" w:cs="Arial"/>
                <w:sz w:val="24"/>
                <w:szCs w:val="24"/>
              </w:rPr>
              <w:t>…………………</w:t>
            </w:r>
          </w:p>
        </w:tc>
      </w:tr>
      <w:tr w:rsidR="00240BE0" w:rsidRPr="00240BE0" w14:paraId="00DC8965" w14:textId="77777777" w:rsidTr="00B61909">
        <w:trPr>
          <w:trHeight w:val="82"/>
        </w:trPr>
        <w:tc>
          <w:tcPr>
            <w:tcW w:w="3119" w:type="dxa"/>
          </w:tcPr>
          <w:p w14:paraId="42CB6243" w14:textId="77777777" w:rsidR="003F4EEF" w:rsidRPr="00240BE0" w:rsidRDefault="003F4EEF" w:rsidP="00B61909">
            <w:pPr>
              <w:pStyle w:val="Akapitzlist1"/>
              <w:spacing w:line="276" w:lineRule="auto"/>
              <w:ind w:left="0"/>
              <w:rPr>
                <w:rFonts w:ascii="Arial" w:hAnsi="Arial" w:cs="Arial"/>
                <w:sz w:val="24"/>
                <w:szCs w:val="24"/>
              </w:rPr>
            </w:pPr>
            <w:r w:rsidRPr="00240BE0">
              <w:rPr>
                <w:rFonts w:ascii="Arial" w:hAnsi="Arial" w:cs="Arial"/>
                <w:sz w:val="24"/>
                <w:szCs w:val="24"/>
              </w:rPr>
              <w:t>Do Wykonawcy</w:t>
            </w:r>
          </w:p>
        </w:tc>
        <w:tc>
          <w:tcPr>
            <w:tcW w:w="3118" w:type="dxa"/>
          </w:tcPr>
          <w:p w14:paraId="0F8572F1" w14:textId="77777777" w:rsidR="003F4EEF" w:rsidRPr="00240BE0" w:rsidRDefault="003F4EEF" w:rsidP="00B61909">
            <w:pPr>
              <w:pStyle w:val="Akapitzlist1"/>
              <w:spacing w:line="276" w:lineRule="auto"/>
              <w:ind w:left="426"/>
              <w:rPr>
                <w:rFonts w:ascii="Arial" w:hAnsi="Arial" w:cs="Arial"/>
                <w:sz w:val="24"/>
                <w:szCs w:val="24"/>
              </w:rPr>
            </w:pPr>
            <w:r w:rsidRPr="00240BE0">
              <w:rPr>
                <w:rFonts w:ascii="Arial" w:hAnsi="Arial" w:cs="Arial"/>
                <w:sz w:val="24"/>
                <w:szCs w:val="24"/>
              </w:rPr>
              <w:t>…………</w:t>
            </w:r>
          </w:p>
        </w:tc>
        <w:tc>
          <w:tcPr>
            <w:tcW w:w="2552" w:type="dxa"/>
          </w:tcPr>
          <w:p w14:paraId="0D974FC9" w14:textId="77777777" w:rsidR="003F4EEF" w:rsidRPr="00240BE0" w:rsidRDefault="003F4EEF" w:rsidP="00B61909">
            <w:pPr>
              <w:pStyle w:val="Akapitzlist1"/>
              <w:spacing w:line="276" w:lineRule="auto"/>
              <w:ind w:left="426"/>
              <w:rPr>
                <w:rFonts w:ascii="Arial" w:hAnsi="Arial" w:cs="Arial"/>
                <w:sz w:val="24"/>
                <w:szCs w:val="24"/>
              </w:rPr>
            </w:pPr>
            <w:r w:rsidRPr="00240BE0">
              <w:rPr>
                <w:rFonts w:ascii="Arial" w:hAnsi="Arial" w:cs="Arial"/>
                <w:sz w:val="24"/>
                <w:szCs w:val="24"/>
              </w:rPr>
              <w:t>…………………</w:t>
            </w:r>
          </w:p>
        </w:tc>
      </w:tr>
    </w:tbl>
    <w:p w14:paraId="278FA416" w14:textId="52E641DD" w:rsidR="003F4EEF" w:rsidRPr="00240BE0" w:rsidRDefault="003F4EEF" w:rsidP="009828B0">
      <w:pPr>
        <w:pStyle w:val="Akapitzlist1"/>
        <w:numPr>
          <w:ilvl w:val="0"/>
          <w:numId w:val="25"/>
        </w:numPr>
        <w:spacing w:line="276" w:lineRule="auto"/>
        <w:ind w:left="426" w:hanging="426"/>
        <w:jc w:val="both"/>
        <w:rPr>
          <w:rFonts w:ascii="Arial" w:hAnsi="Arial" w:cs="Arial"/>
          <w:sz w:val="24"/>
          <w:szCs w:val="24"/>
        </w:rPr>
      </w:pPr>
      <w:r w:rsidRPr="00240BE0">
        <w:rPr>
          <w:rFonts w:ascii="Arial" w:hAnsi="Arial" w:cs="Arial"/>
          <w:sz w:val="24"/>
          <w:szCs w:val="24"/>
        </w:rPr>
        <w:t xml:space="preserve">Funkcję </w:t>
      </w:r>
      <w:r w:rsidR="00DB1E2F" w:rsidRPr="00240BE0">
        <w:rPr>
          <w:rFonts w:ascii="Arial" w:hAnsi="Arial" w:cs="Arial"/>
          <w:sz w:val="24"/>
          <w:szCs w:val="24"/>
        </w:rPr>
        <w:t>k</w:t>
      </w:r>
      <w:r w:rsidRPr="00240BE0">
        <w:rPr>
          <w:rFonts w:ascii="Arial" w:hAnsi="Arial" w:cs="Arial"/>
          <w:sz w:val="24"/>
          <w:szCs w:val="24"/>
        </w:rPr>
        <w:t xml:space="preserve">ierownika </w:t>
      </w:r>
      <w:r w:rsidR="00EF73AA" w:rsidRPr="00240BE0">
        <w:rPr>
          <w:rFonts w:ascii="Arial" w:hAnsi="Arial" w:cs="Arial"/>
          <w:sz w:val="24"/>
          <w:szCs w:val="24"/>
        </w:rPr>
        <w:t>robót/brygadzisty</w:t>
      </w:r>
      <w:r w:rsidRPr="00240BE0">
        <w:rPr>
          <w:rFonts w:ascii="Arial" w:hAnsi="Arial" w:cs="Arial"/>
          <w:sz w:val="24"/>
          <w:szCs w:val="24"/>
        </w:rPr>
        <w:t xml:space="preserve"> pełnić będzie:</w:t>
      </w:r>
    </w:p>
    <w:p w14:paraId="4C96A2E7" w14:textId="77777777" w:rsidR="003F4EEF" w:rsidRPr="00240BE0" w:rsidRDefault="003F4EEF" w:rsidP="009828B0">
      <w:pPr>
        <w:pStyle w:val="Akapitzlist1"/>
        <w:numPr>
          <w:ilvl w:val="0"/>
          <w:numId w:val="25"/>
        </w:numPr>
        <w:spacing w:line="276" w:lineRule="auto"/>
        <w:ind w:left="426" w:hanging="426"/>
        <w:jc w:val="both"/>
        <w:rPr>
          <w:rFonts w:ascii="Arial" w:hAnsi="Arial" w:cs="Arial"/>
          <w:sz w:val="24"/>
          <w:szCs w:val="24"/>
        </w:rPr>
      </w:pPr>
      <w:r w:rsidRPr="00240BE0">
        <w:rPr>
          <w:rFonts w:ascii="Arial" w:hAnsi="Arial" w:cs="Arial"/>
          <w:sz w:val="24"/>
          <w:szCs w:val="24"/>
        </w:rPr>
        <w:t>Funkcję Inspektora Nadzoru z ramienia Zamawiającego pełnić będzie:</w:t>
      </w:r>
    </w:p>
    <w:p w14:paraId="49F46520" w14:textId="684D2341" w:rsidR="003F4EEF" w:rsidRPr="00240BE0" w:rsidRDefault="003F4EEF" w:rsidP="009828B0">
      <w:pPr>
        <w:pStyle w:val="Akapitzlist1"/>
        <w:numPr>
          <w:ilvl w:val="0"/>
          <w:numId w:val="25"/>
        </w:numPr>
        <w:spacing w:line="276" w:lineRule="auto"/>
        <w:ind w:left="426" w:hanging="426"/>
        <w:jc w:val="both"/>
        <w:rPr>
          <w:rFonts w:ascii="Arial" w:hAnsi="Arial" w:cs="Arial"/>
          <w:sz w:val="24"/>
          <w:szCs w:val="24"/>
        </w:rPr>
      </w:pPr>
      <w:r w:rsidRPr="00240BE0">
        <w:rPr>
          <w:rFonts w:ascii="Arial" w:hAnsi="Arial" w:cs="Arial"/>
          <w:sz w:val="24"/>
          <w:szCs w:val="24"/>
        </w:rPr>
        <w:lastRenderedPageBreak/>
        <w:t>Osobą odpowiedzialną za</w:t>
      </w:r>
      <w:r w:rsidR="00E56F93" w:rsidRPr="00240BE0">
        <w:rPr>
          <w:rFonts w:ascii="Arial" w:hAnsi="Arial" w:cs="Arial"/>
          <w:sz w:val="24"/>
          <w:szCs w:val="24"/>
        </w:rPr>
        <w:t xml:space="preserve"> zgodność przeprowadzenia procesu </w:t>
      </w:r>
      <w:r w:rsidRPr="00240BE0">
        <w:rPr>
          <w:rFonts w:ascii="Arial" w:hAnsi="Arial" w:cs="Arial"/>
          <w:sz w:val="24"/>
          <w:szCs w:val="24"/>
        </w:rPr>
        <w:t>wykonani</w:t>
      </w:r>
      <w:r w:rsidR="00E56F93" w:rsidRPr="00240BE0">
        <w:rPr>
          <w:rFonts w:ascii="Arial" w:hAnsi="Arial" w:cs="Arial"/>
          <w:sz w:val="24"/>
          <w:szCs w:val="24"/>
        </w:rPr>
        <w:t xml:space="preserve">a przedmiotu </w:t>
      </w:r>
      <w:r w:rsidRPr="00240BE0">
        <w:rPr>
          <w:rFonts w:ascii="Arial" w:hAnsi="Arial" w:cs="Arial"/>
          <w:sz w:val="24"/>
          <w:szCs w:val="24"/>
        </w:rPr>
        <w:t xml:space="preserve">umowy </w:t>
      </w:r>
      <w:r w:rsidR="00E56F93" w:rsidRPr="00240BE0">
        <w:rPr>
          <w:rFonts w:ascii="Arial" w:hAnsi="Arial" w:cs="Arial"/>
          <w:sz w:val="24"/>
          <w:szCs w:val="24"/>
        </w:rPr>
        <w:t xml:space="preserve">z zapisami zawartej umowy </w:t>
      </w:r>
      <w:r w:rsidRPr="00240BE0">
        <w:rPr>
          <w:rFonts w:ascii="Arial" w:hAnsi="Arial" w:cs="Arial"/>
          <w:sz w:val="24"/>
          <w:szCs w:val="24"/>
        </w:rPr>
        <w:t>jest:</w:t>
      </w:r>
      <w:r w:rsidR="00E56F93" w:rsidRPr="00240BE0">
        <w:rPr>
          <w:rFonts w:ascii="Arial" w:hAnsi="Arial" w:cs="Arial"/>
          <w:sz w:val="24"/>
          <w:szCs w:val="24"/>
        </w:rPr>
        <w:t xml:space="preserve"> …………….</w:t>
      </w:r>
    </w:p>
    <w:p w14:paraId="7B9926B4" w14:textId="77777777" w:rsidR="00106BE4" w:rsidRPr="00240BE0" w:rsidRDefault="00106BE4" w:rsidP="00106BE4">
      <w:pPr>
        <w:pStyle w:val="Akapitzlist1"/>
        <w:spacing w:line="276" w:lineRule="auto"/>
        <w:jc w:val="both"/>
        <w:rPr>
          <w:rFonts w:ascii="Arial" w:hAnsi="Arial" w:cs="Arial"/>
          <w:sz w:val="24"/>
          <w:szCs w:val="24"/>
        </w:rPr>
      </w:pPr>
    </w:p>
    <w:p w14:paraId="3D6ED24F" w14:textId="77777777" w:rsidR="00106BE4" w:rsidRPr="00240BE0" w:rsidRDefault="00106BE4" w:rsidP="00106BE4">
      <w:pPr>
        <w:pStyle w:val="Akapitzlist1"/>
        <w:spacing w:line="276" w:lineRule="auto"/>
        <w:jc w:val="center"/>
        <w:rPr>
          <w:rFonts w:ascii="Arial" w:hAnsi="Arial" w:cs="Arial"/>
          <w:sz w:val="24"/>
          <w:szCs w:val="24"/>
        </w:rPr>
      </w:pPr>
      <w:r w:rsidRPr="00240BE0">
        <w:rPr>
          <w:rFonts w:ascii="Arial" w:hAnsi="Arial" w:cs="Arial"/>
          <w:sz w:val="24"/>
          <w:szCs w:val="24"/>
        </w:rPr>
        <w:t>§ 8</w:t>
      </w:r>
    </w:p>
    <w:p w14:paraId="5F86F18C" w14:textId="77777777" w:rsidR="00106BE4" w:rsidRPr="00240BE0" w:rsidRDefault="00106BE4" w:rsidP="003F4EEF">
      <w:pPr>
        <w:pStyle w:val="Akapitzlist1"/>
        <w:spacing w:line="276" w:lineRule="auto"/>
        <w:ind w:left="284" w:hanging="284"/>
        <w:jc w:val="both"/>
        <w:rPr>
          <w:rFonts w:ascii="Arial" w:hAnsi="Arial" w:cs="Arial"/>
          <w:sz w:val="24"/>
          <w:szCs w:val="24"/>
        </w:rPr>
      </w:pPr>
      <w:r w:rsidRPr="00240BE0">
        <w:rPr>
          <w:rFonts w:ascii="Arial" w:hAnsi="Arial" w:cs="Arial"/>
          <w:sz w:val="24"/>
          <w:szCs w:val="24"/>
        </w:rPr>
        <w:t xml:space="preserve">1. Wykonawca oświadcza, że w celu prawidłowej realizacji zamówienia dysponuje personelem posiadającym odpowiednie przygotowanie zawodowe, w tym posiadającym wymagane prawem uprawnienia, jak również wszelkie materiały, wodę, sprzęt itp. niezbędne do wykonania przedmiotu umowy. </w:t>
      </w:r>
    </w:p>
    <w:p w14:paraId="56ED6153" w14:textId="1D99475B" w:rsidR="00106BE4" w:rsidRPr="00240BE0" w:rsidRDefault="00106BE4" w:rsidP="003F4EEF">
      <w:pPr>
        <w:pStyle w:val="Akapitzlist1"/>
        <w:spacing w:line="276" w:lineRule="auto"/>
        <w:ind w:left="284" w:hanging="284"/>
        <w:jc w:val="both"/>
        <w:rPr>
          <w:rFonts w:ascii="Arial" w:hAnsi="Arial" w:cs="Arial"/>
          <w:sz w:val="24"/>
          <w:szCs w:val="24"/>
        </w:rPr>
      </w:pPr>
      <w:r w:rsidRPr="00240BE0">
        <w:rPr>
          <w:rFonts w:ascii="Arial" w:hAnsi="Arial" w:cs="Arial"/>
          <w:sz w:val="24"/>
          <w:szCs w:val="24"/>
        </w:rPr>
        <w:t>2. Wykonawca oświadcza, że zatrudni na podstawie umowy o pracę wszystkie osoby wykonujące czynności związane z realizacją zamówienia, wypełniające definicję stosunku pracy zgodnie z art. 22 § 1 ustawy z dnia 26 czerwca 1974 r. Kodeks Pracy (Dz. U. z 20</w:t>
      </w:r>
      <w:r w:rsidR="00F5073D" w:rsidRPr="00240BE0">
        <w:rPr>
          <w:rFonts w:ascii="Arial" w:hAnsi="Arial" w:cs="Arial"/>
          <w:sz w:val="24"/>
          <w:szCs w:val="24"/>
        </w:rPr>
        <w:t>2</w:t>
      </w:r>
      <w:r w:rsidR="00434348" w:rsidRPr="00240BE0">
        <w:rPr>
          <w:rFonts w:ascii="Arial" w:hAnsi="Arial" w:cs="Arial"/>
          <w:sz w:val="24"/>
          <w:szCs w:val="24"/>
        </w:rPr>
        <w:t>2</w:t>
      </w:r>
      <w:r w:rsidRPr="00240BE0">
        <w:rPr>
          <w:rFonts w:ascii="Arial" w:hAnsi="Arial" w:cs="Arial"/>
          <w:sz w:val="24"/>
          <w:szCs w:val="24"/>
        </w:rPr>
        <w:t xml:space="preserve">r. poz. </w:t>
      </w:r>
      <w:r w:rsidR="00F5073D" w:rsidRPr="00240BE0">
        <w:rPr>
          <w:rFonts w:ascii="Arial" w:hAnsi="Arial" w:cs="Arial"/>
          <w:sz w:val="24"/>
          <w:szCs w:val="24"/>
        </w:rPr>
        <w:t>1</w:t>
      </w:r>
      <w:r w:rsidR="00434348" w:rsidRPr="00240BE0">
        <w:rPr>
          <w:rFonts w:ascii="Arial" w:hAnsi="Arial" w:cs="Arial"/>
          <w:sz w:val="24"/>
          <w:szCs w:val="24"/>
        </w:rPr>
        <w:t>15</w:t>
      </w:r>
      <w:r w:rsidR="00F5073D" w:rsidRPr="00240BE0">
        <w:rPr>
          <w:rFonts w:ascii="Arial" w:hAnsi="Arial" w:cs="Arial"/>
          <w:sz w:val="24"/>
          <w:szCs w:val="24"/>
        </w:rPr>
        <w:t>0</w:t>
      </w:r>
      <w:r w:rsidRPr="00240BE0">
        <w:rPr>
          <w:rFonts w:ascii="Arial" w:hAnsi="Arial" w:cs="Arial"/>
          <w:sz w:val="24"/>
          <w:szCs w:val="24"/>
        </w:rPr>
        <w:t xml:space="preserve"> ze zm.), tj. </w:t>
      </w:r>
      <w:r w:rsidRPr="00240BE0">
        <w:rPr>
          <w:rFonts w:ascii="Arial" w:hAnsi="Arial" w:cs="Arial"/>
          <w:bCs/>
          <w:sz w:val="24"/>
          <w:szCs w:val="24"/>
        </w:rPr>
        <w:t xml:space="preserve">czynności w zakresie </w:t>
      </w:r>
      <w:r w:rsidR="00346F94" w:rsidRPr="00240BE0">
        <w:rPr>
          <w:rFonts w:ascii="Arial" w:hAnsi="Arial" w:cs="Arial"/>
          <w:b/>
          <w:bCs/>
          <w:sz w:val="24"/>
          <w:szCs w:val="24"/>
        </w:rPr>
        <w:t xml:space="preserve">wykonania przekuć, przebić, prac montażowych w zakresie urządzeń </w:t>
      </w:r>
      <w:r w:rsidR="00227B7C" w:rsidRPr="00240BE0">
        <w:rPr>
          <w:rFonts w:ascii="Arial" w:hAnsi="Arial" w:cs="Arial"/>
          <w:b/>
          <w:bCs/>
          <w:sz w:val="24"/>
          <w:szCs w:val="24"/>
        </w:rPr>
        <w:t>klimatyzacyjnych</w:t>
      </w:r>
      <w:r w:rsidR="00346F94" w:rsidRPr="00240BE0">
        <w:rPr>
          <w:rFonts w:ascii="Arial" w:hAnsi="Arial" w:cs="Arial"/>
          <w:b/>
          <w:bCs/>
          <w:sz w:val="24"/>
          <w:szCs w:val="24"/>
        </w:rPr>
        <w:t>, elektrycznych, prac murarskich, tynkarskich i malarskich</w:t>
      </w:r>
      <w:r w:rsidRPr="00240BE0">
        <w:rPr>
          <w:rFonts w:ascii="Arial" w:hAnsi="Arial" w:cs="Arial"/>
          <w:bCs/>
          <w:sz w:val="24"/>
          <w:szCs w:val="24"/>
        </w:rPr>
        <w:t xml:space="preserve"> </w:t>
      </w:r>
      <w:r w:rsidRPr="00240BE0">
        <w:rPr>
          <w:rFonts w:ascii="Arial" w:hAnsi="Arial" w:cs="Arial"/>
          <w:sz w:val="24"/>
          <w:szCs w:val="24"/>
        </w:rPr>
        <w:t xml:space="preserve">wykonywane przez pracowników fizycznych. Na potwierdzenie powyższego, </w:t>
      </w:r>
      <w:r w:rsidRPr="00240BE0">
        <w:rPr>
          <w:rFonts w:ascii="Arial" w:hAnsi="Arial" w:cs="Arial"/>
          <w:b/>
          <w:sz w:val="24"/>
          <w:szCs w:val="24"/>
        </w:rPr>
        <w:t xml:space="preserve">wykonawca w odniesieniu do swoich pracowników </w:t>
      </w:r>
      <w:r w:rsidRPr="00240BE0">
        <w:rPr>
          <w:rFonts w:ascii="Arial" w:hAnsi="Arial" w:cs="Arial"/>
          <w:b/>
          <w:sz w:val="24"/>
          <w:szCs w:val="24"/>
          <w:u w:val="single"/>
        </w:rPr>
        <w:t>w dniu podpisania umowy</w:t>
      </w:r>
      <w:r w:rsidRPr="00240BE0">
        <w:rPr>
          <w:rFonts w:ascii="Arial" w:hAnsi="Arial" w:cs="Arial"/>
          <w:b/>
          <w:sz w:val="24"/>
          <w:szCs w:val="24"/>
        </w:rPr>
        <w:t xml:space="preserve"> przekaże Zamawiającemu wykaz osób, które zrealizują przedmiot umowy wraz z oświadczeniem, że osoby te są zatrudnione na umowę o pracę.</w:t>
      </w:r>
      <w:r w:rsidRPr="00240BE0">
        <w:rPr>
          <w:rFonts w:ascii="Arial" w:hAnsi="Arial" w:cs="Arial"/>
          <w:sz w:val="24"/>
          <w:szCs w:val="24"/>
        </w:rPr>
        <w:t xml:space="preserve"> </w:t>
      </w:r>
    </w:p>
    <w:p w14:paraId="6BBB8258" w14:textId="77777777" w:rsidR="00106BE4" w:rsidRPr="00240BE0" w:rsidRDefault="00106BE4" w:rsidP="003F4EEF">
      <w:pPr>
        <w:pStyle w:val="Akapitzlist1"/>
        <w:spacing w:line="276" w:lineRule="auto"/>
        <w:ind w:left="284" w:hanging="284"/>
        <w:jc w:val="both"/>
        <w:rPr>
          <w:rFonts w:ascii="Arial" w:hAnsi="Arial" w:cs="Arial"/>
          <w:sz w:val="24"/>
          <w:szCs w:val="24"/>
        </w:rPr>
      </w:pPr>
      <w:r w:rsidRPr="00240BE0">
        <w:rPr>
          <w:rFonts w:ascii="Arial" w:hAnsi="Arial" w:cs="Arial"/>
          <w:sz w:val="24"/>
          <w:szCs w:val="24"/>
        </w:rPr>
        <w:t>3. Wykaz osób, o którym mowa w ust. 2 powyżej zawiera informacje, w tym dane osobowe, niezbędne do weryfikacji zatrudnienia na podstawie umowy o pracę, w szczególności imię i nazwisko zatrudnionego pracownika, datę zawarcia umowy o pracę, rodzaj umowy o pracę oraz zakres obowiązków pracownika.</w:t>
      </w:r>
    </w:p>
    <w:p w14:paraId="138457F7" w14:textId="77777777" w:rsidR="00106BE4" w:rsidRPr="00240BE0" w:rsidRDefault="00106BE4" w:rsidP="003F4EEF">
      <w:pPr>
        <w:pStyle w:val="Akapitzlist1"/>
        <w:spacing w:line="276" w:lineRule="auto"/>
        <w:ind w:left="284" w:hanging="284"/>
        <w:jc w:val="both"/>
        <w:rPr>
          <w:rFonts w:ascii="Arial" w:hAnsi="Arial" w:cs="Arial"/>
          <w:sz w:val="24"/>
          <w:szCs w:val="24"/>
        </w:rPr>
      </w:pPr>
      <w:r w:rsidRPr="00240BE0">
        <w:rPr>
          <w:rFonts w:ascii="Arial" w:hAnsi="Arial" w:cs="Arial"/>
          <w:sz w:val="24"/>
          <w:szCs w:val="24"/>
        </w:rPr>
        <w:t>4. Wykonawca zobowiązany jest do aktualizacji wykazu, o którym mowa w ust. 2 powyżej, w przypadku każdorazowej zmiany składu osób zatrudnionych oraz przekazania Zamawiającemu takiej aktualizacji nie później niż 2 dni od dnia dokonania takiej zmiany. Zmiana osób wymienionych w wykazie nie wymaga aneksu do umowy. W odniesieniu do podwykonawców lub dalszych podwykonawców wykaz osób nale</w:t>
      </w:r>
      <w:r w:rsidRPr="00240BE0">
        <w:rPr>
          <w:rFonts w:ascii="Arial" w:eastAsia="TimesNewRoman" w:hAnsi="Arial" w:cs="Arial"/>
          <w:sz w:val="24"/>
          <w:szCs w:val="24"/>
        </w:rPr>
        <w:t>ż</w:t>
      </w:r>
      <w:r w:rsidRPr="00240BE0">
        <w:rPr>
          <w:rFonts w:ascii="Arial" w:hAnsi="Arial" w:cs="Arial"/>
          <w:sz w:val="24"/>
          <w:szCs w:val="24"/>
        </w:rPr>
        <w:t>y przedło</w:t>
      </w:r>
      <w:r w:rsidRPr="00240BE0">
        <w:rPr>
          <w:rFonts w:ascii="Arial" w:eastAsia="TimesNewRoman" w:hAnsi="Arial" w:cs="Arial"/>
          <w:sz w:val="24"/>
          <w:szCs w:val="24"/>
        </w:rPr>
        <w:t>ż</w:t>
      </w:r>
      <w:r w:rsidRPr="00240BE0">
        <w:rPr>
          <w:rFonts w:ascii="Arial" w:hAnsi="Arial" w:cs="Arial"/>
          <w:sz w:val="24"/>
          <w:szCs w:val="24"/>
        </w:rPr>
        <w:t>y</w:t>
      </w:r>
      <w:r w:rsidRPr="00240BE0">
        <w:rPr>
          <w:rFonts w:ascii="Arial" w:eastAsia="TimesNewRoman" w:hAnsi="Arial" w:cs="Arial"/>
          <w:sz w:val="24"/>
          <w:szCs w:val="24"/>
        </w:rPr>
        <w:t xml:space="preserve">ć </w:t>
      </w:r>
      <w:r w:rsidRPr="00240BE0">
        <w:rPr>
          <w:rFonts w:ascii="Arial" w:hAnsi="Arial" w:cs="Arial"/>
          <w:sz w:val="24"/>
          <w:szCs w:val="24"/>
        </w:rPr>
        <w:t>wraz kopi</w:t>
      </w:r>
      <w:r w:rsidRPr="00240BE0">
        <w:rPr>
          <w:rFonts w:ascii="Arial" w:eastAsia="TimesNewRoman" w:hAnsi="Arial" w:cs="Arial"/>
          <w:sz w:val="24"/>
          <w:szCs w:val="24"/>
        </w:rPr>
        <w:t xml:space="preserve">ą </w:t>
      </w:r>
      <w:r w:rsidRPr="00240BE0">
        <w:rPr>
          <w:rFonts w:ascii="Arial" w:hAnsi="Arial" w:cs="Arial"/>
          <w:sz w:val="24"/>
          <w:szCs w:val="24"/>
        </w:rPr>
        <w:t>umowy o podwykonawstwo lub dalsze podwykonawstwo jednak nie pó</w:t>
      </w:r>
      <w:r w:rsidRPr="00240BE0">
        <w:rPr>
          <w:rFonts w:ascii="Arial" w:eastAsia="TimesNewRoman" w:hAnsi="Arial" w:cs="Arial"/>
          <w:sz w:val="24"/>
          <w:szCs w:val="24"/>
        </w:rPr>
        <w:t>ź</w:t>
      </w:r>
      <w:r w:rsidRPr="00240BE0">
        <w:rPr>
          <w:rFonts w:ascii="Arial" w:hAnsi="Arial" w:cs="Arial"/>
          <w:sz w:val="24"/>
          <w:szCs w:val="24"/>
        </w:rPr>
        <w:t>niej ni</w:t>
      </w:r>
      <w:r w:rsidRPr="00240BE0">
        <w:rPr>
          <w:rFonts w:ascii="Arial" w:eastAsia="TimesNewRoman" w:hAnsi="Arial" w:cs="Arial"/>
          <w:sz w:val="24"/>
          <w:szCs w:val="24"/>
        </w:rPr>
        <w:t xml:space="preserve">ż </w:t>
      </w:r>
      <w:r w:rsidRPr="00240BE0">
        <w:rPr>
          <w:rFonts w:ascii="Arial" w:hAnsi="Arial" w:cs="Arial"/>
          <w:sz w:val="24"/>
          <w:szCs w:val="24"/>
        </w:rPr>
        <w:t>przed rozpocz</w:t>
      </w:r>
      <w:r w:rsidRPr="00240BE0">
        <w:rPr>
          <w:rFonts w:ascii="Arial" w:eastAsia="TimesNewRoman" w:hAnsi="Arial" w:cs="Arial"/>
          <w:sz w:val="24"/>
          <w:szCs w:val="24"/>
        </w:rPr>
        <w:t>ę</w:t>
      </w:r>
      <w:r w:rsidRPr="00240BE0">
        <w:rPr>
          <w:rFonts w:ascii="Arial" w:hAnsi="Arial" w:cs="Arial"/>
          <w:sz w:val="24"/>
          <w:szCs w:val="24"/>
        </w:rPr>
        <w:t>ciem wykonywania czynno</w:t>
      </w:r>
      <w:r w:rsidRPr="00240BE0">
        <w:rPr>
          <w:rFonts w:ascii="Arial" w:eastAsia="TimesNewRoman" w:hAnsi="Arial" w:cs="Arial"/>
          <w:sz w:val="24"/>
          <w:szCs w:val="24"/>
        </w:rPr>
        <w:t>ś</w:t>
      </w:r>
      <w:r w:rsidRPr="00240BE0">
        <w:rPr>
          <w:rFonts w:ascii="Arial" w:hAnsi="Arial" w:cs="Arial"/>
          <w:sz w:val="24"/>
          <w:szCs w:val="24"/>
        </w:rPr>
        <w:t>ci przez te osoby.</w:t>
      </w:r>
    </w:p>
    <w:p w14:paraId="572F6B15" w14:textId="77777777" w:rsidR="00106BE4" w:rsidRPr="00240BE0" w:rsidRDefault="00106BE4" w:rsidP="003F4EEF">
      <w:pPr>
        <w:pStyle w:val="Akapitzlist1"/>
        <w:spacing w:line="276" w:lineRule="auto"/>
        <w:ind w:left="284" w:hanging="284"/>
        <w:jc w:val="both"/>
        <w:rPr>
          <w:rFonts w:ascii="Arial" w:hAnsi="Arial" w:cs="Arial"/>
          <w:sz w:val="24"/>
          <w:szCs w:val="24"/>
        </w:rPr>
      </w:pPr>
      <w:r w:rsidRPr="00240BE0">
        <w:rPr>
          <w:rFonts w:ascii="Arial" w:hAnsi="Arial" w:cs="Arial"/>
          <w:sz w:val="24"/>
          <w:szCs w:val="24"/>
        </w:rPr>
        <w:t xml:space="preserve">5. W trakcie realizacji zamówienia zamawiający uprawniony jest do wykonywania czynności kontrolnych wobec wykonawcy lub podwykonawcy odnośnie spełniania przez wykonawcę lub podwykonawcę wymogu zatrudnienia na podstawie umowy o pracę osób wykonujących wskazane w ust. 2 czynności, a w szczególności jest uprawniony do: </w:t>
      </w:r>
    </w:p>
    <w:p w14:paraId="512BE1FD" w14:textId="77777777" w:rsidR="00106BE4" w:rsidRPr="00240BE0" w:rsidRDefault="00106BE4" w:rsidP="009828B0">
      <w:pPr>
        <w:pStyle w:val="Akapitzlist1"/>
        <w:numPr>
          <w:ilvl w:val="0"/>
          <w:numId w:val="11"/>
        </w:numPr>
        <w:spacing w:line="276" w:lineRule="auto"/>
        <w:ind w:left="851" w:hanging="425"/>
        <w:jc w:val="both"/>
        <w:rPr>
          <w:rFonts w:ascii="Arial" w:hAnsi="Arial" w:cs="Arial"/>
          <w:sz w:val="24"/>
          <w:szCs w:val="24"/>
        </w:rPr>
      </w:pPr>
      <w:r w:rsidRPr="00240BE0">
        <w:rPr>
          <w:rFonts w:ascii="Arial" w:hAnsi="Arial" w:cs="Arial"/>
          <w:sz w:val="24"/>
          <w:szCs w:val="24"/>
        </w:rPr>
        <w:t>żądania oświadczeń i dokumentów w zakresie potwierdzenia spełniania ww. wymogów i dokonywania ich oceny,</w:t>
      </w:r>
    </w:p>
    <w:p w14:paraId="1B898D31" w14:textId="77777777" w:rsidR="00106BE4" w:rsidRPr="00240BE0" w:rsidRDefault="00106BE4" w:rsidP="009828B0">
      <w:pPr>
        <w:pStyle w:val="Akapitzlist1"/>
        <w:numPr>
          <w:ilvl w:val="0"/>
          <w:numId w:val="11"/>
        </w:numPr>
        <w:spacing w:line="276" w:lineRule="auto"/>
        <w:ind w:left="851" w:hanging="425"/>
        <w:jc w:val="both"/>
        <w:rPr>
          <w:rFonts w:ascii="Arial" w:hAnsi="Arial" w:cs="Arial"/>
          <w:sz w:val="24"/>
          <w:szCs w:val="24"/>
        </w:rPr>
      </w:pPr>
      <w:r w:rsidRPr="00240BE0">
        <w:rPr>
          <w:rFonts w:ascii="Arial" w:hAnsi="Arial" w:cs="Arial"/>
          <w:sz w:val="24"/>
          <w:szCs w:val="24"/>
        </w:rPr>
        <w:t>żądania wyjaśnień w przypadku wątpliwości w zakresie potwierdzenia spełniania ww. wymogów,</w:t>
      </w:r>
    </w:p>
    <w:p w14:paraId="06FA41F5" w14:textId="77777777" w:rsidR="00106BE4" w:rsidRPr="00240BE0" w:rsidRDefault="00106BE4" w:rsidP="009828B0">
      <w:pPr>
        <w:pStyle w:val="Akapitzlist1"/>
        <w:numPr>
          <w:ilvl w:val="0"/>
          <w:numId w:val="11"/>
        </w:numPr>
        <w:spacing w:line="276" w:lineRule="auto"/>
        <w:ind w:left="851" w:hanging="425"/>
        <w:jc w:val="both"/>
        <w:rPr>
          <w:rFonts w:ascii="Arial" w:hAnsi="Arial" w:cs="Arial"/>
          <w:sz w:val="24"/>
          <w:szCs w:val="24"/>
        </w:rPr>
      </w:pPr>
      <w:r w:rsidRPr="00240BE0">
        <w:rPr>
          <w:rFonts w:ascii="Arial" w:hAnsi="Arial" w:cs="Arial"/>
          <w:sz w:val="24"/>
          <w:szCs w:val="24"/>
        </w:rPr>
        <w:t>przeprowadzenia kontroli w miejscu wykonywania świadczenia.</w:t>
      </w:r>
    </w:p>
    <w:p w14:paraId="49C10D79" w14:textId="77777777" w:rsidR="00106BE4" w:rsidRPr="00240BE0" w:rsidRDefault="00106BE4" w:rsidP="003F4EEF">
      <w:pPr>
        <w:pStyle w:val="Akapitzlist1"/>
        <w:spacing w:line="276" w:lineRule="auto"/>
        <w:ind w:left="284" w:hanging="284"/>
        <w:jc w:val="both"/>
        <w:rPr>
          <w:rFonts w:ascii="Arial" w:hAnsi="Arial" w:cs="Arial"/>
          <w:sz w:val="24"/>
          <w:szCs w:val="24"/>
        </w:rPr>
      </w:pPr>
      <w:r w:rsidRPr="00240BE0">
        <w:rPr>
          <w:rFonts w:ascii="Arial" w:hAnsi="Arial" w:cs="Arial"/>
          <w:sz w:val="24"/>
          <w:szCs w:val="24"/>
        </w:rPr>
        <w:t xml:space="preserve">6. W trakcie realizacji zamówienia na każde wezwanie zamawiającego w wyznaczonym w tym wezwaniu terminie (nie krótszym niż 3 dni robocze) wykonawca przedłoży </w:t>
      </w:r>
      <w:r w:rsidRPr="00240BE0">
        <w:rPr>
          <w:rFonts w:ascii="Arial" w:hAnsi="Arial" w:cs="Arial"/>
          <w:sz w:val="24"/>
          <w:szCs w:val="24"/>
        </w:rPr>
        <w:lastRenderedPageBreak/>
        <w:t>zamawiającemu wskazane poniżej dowody w celu potwierdzenia spełnienia wymogu zatrudnienia na podstawie umowy o pracę przez wykonawcę lub podwykonawcę osób wykonujących wskazane w ust. 2 czynności w trakcie realizacji zamówienia:</w:t>
      </w:r>
    </w:p>
    <w:p w14:paraId="0E2EC103" w14:textId="77777777" w:rsidR="00106BE4" w:rsidRPr="00240BE0" w:rsidRDefault="00106BE4" w:rsidP="009828B0">
      <w:pPr>
        <w:pStyle w:val="Akapitzlist1"/>
        <w:numPr>
          <w:ilvl w:val="0"/>
          <w:numId w:val="7"/>
        </w:numPr>
        <w:spacing w:line="276" w:lineRule="auto"/>
        <w:ind w:left="851" w:hanging="425"/>
        <w:jc w:val="both"/>
        <w:rPr>
          <w:rFonts w:ascii="Arial" w:hAnsi="Arial" w:cs="Arial"/>
          <w:sz w:val="24"/>
          <w:szCs w:val="24"/>
        </w:rPr>
      </w:pPr>
      <w:r w:rsidRPr="00240BE0">
        <w:rPr>
          <w:rFonts w:ascii="Arial" w:hAnsi="Arial" w:cs="Arial"/>
          <w:b/>
          <w:sz w:val="24"/>
          <w:szCs w:val="24"/>
        </w:rPr>
        <w:t xml:space="preserve">oświadczenie zatrudnionego pracownika/ów, </w:t>
      </w:r>
    </w:p>
    <w:p w14:paraId="32AF52B4" w14:textId="77777777" w:rsidR="00106BE4" w:rsidRPr="00240BE0" w:rsidRDefault="00106BE4" w:rsidP="009828B0">
      <w:pPr>
        <w:pStyle w:val="Akapitzlist1"/>
        <w:numPr>
          <w:ilvl w:val="0"/>
          <w:numId w:val="7"/>
        </w:numPr>
        <w:spacing w:line="276" w:lineRule="auto"/>
        <w:ind w:left="851" w:hanging="425"/>
        <w:jc w:val="both"/>
        <w:rPr>
          <w:rFonts w:ascii="Arial" w:hAnsi="Arial" w:cs="Arial"/>
          <w:sz w:val="24"/>
          <w:szCs w:val="24"/>
        </w:rPr>
      </w:pPr>
      <w:r w:rsidRPr="00240BE0">
        <w:rPr>
          <w:rFonts w:ascii="Arial" w:hAnsi="Arial" w:cs="Arial"/>
          <w:b/>
          <w:sz w:val="24"/>
          <w:szCs w:val="24"/>
        </w:rPr>
        <w:t xml:space="preserve">oświadczenie wykonawcy lub podwykonawcy </w:t>
      </w:r>
      <w:r w:rsidRPr="00240BE0">
        <w:rPr>
          <w:rFonts w:ascii="Arial" w:hAnsi="Arial" w:cs="Arial"/>
          <w:sz w:val="24"/>
          <w:szCs w:val="24"/>
        </w:rPr>
        <w:t>o zatrudnieniu pracownika/ów na podstawie umowy o pracę;</w:t>
      </w:r>
    </w:p>
    <w:p w14:paraId="0B04893A" w14:textId="77777777" w:rsidR="00106BE4" w:rsidRPr="00240BE0" w:rsidRDefault="00106BE4" w:rsidP="009828B0">
      <w:pPr>
        <w:pStyle w:val="Akapitzlist1"/>
        <w:numPr>
          <w:ilvl w:val="0"/>
          <w:numId w:val="7"/>
        </w:numPr>
        <w:spacing w:line="276" w:lineRule="auto"/>
        <w:ind w:left="851" w:hanging="425"/>
        <w:jc w:val="both"/>
        <w:rPr>
          <w:rFonts w:ascii="Arial" w:hAnsi="Arial" w:cs="Arial"/>
          <w:sz w:val="24"/>
          <w:szCs w:val="24"/>
        </w:rPr>
      </w:pPr>
      <w:r w:rsidRPr="00240BE0">
        <w:rPr>
          <w:rFonts w:ascii="Arial" w:hAnsi="Arial" w:cs="Arial"/>
          <w:sz w:val="24"/>
          <w:szCs w:val="24"/>
        </w:rPr>
        <w:t xml:space="preserve">poświadczoną za zgodność z oryginałem przez wykonawcę </w:t>
      </w:r>
      <w:r w:rsidRPr="00240BE0">
        <w:rPr>
          <w:rFonts w:ascii="Arial" w:hAnsi="Arial" w:cs="Arial"/>
          <w:b/>
          <w:sz w:val="24"/>
          <w:szCs w:val="24"/>
        </w:rPr>
        <w:t>kopię umowy/umów o pracę</w:t>
      </w:r>
      <w:r w:rsidRPr="00240BE0">
        <w:rPr>
          <w:rFonts w:ascii="Arial" w:hAnsi="Arial" w:cs="Arial"/>
          <w:sz w:val="24"/>
          <w:szCs w:val="24"/>
        </w:rPr>
        <w:t xml:space="preserve"> zatrudnionego pracownika/ów;</w:t>
      </w:r>
    </w:p>
    <w:p w14:paraId="481134A3" w14:textId="77777777" w:rsidR="00106BE4" w:rsidRPr="00240BE0" w:rsidRDefault="00106BE4" w:rsidP="009828B0">
      <w:pPr>
        <w:pStyle w:val="Akapitzlist1"/>
        <w:numPr>
          <w:ilvl w:val="0"/>
          <w:numId w:val="7"/>
        </w:numPr>
        <w:spacing w:line="276" w:lineRule="auto"/>
        <w:ind w:left="851" w:hanging="425"/>
        <w:jc w:val="both"/>
        <w:rPr>
          <w:rFonts w:ascii="Arial" w:hAnsi="Arial" w:cs="Arial"/>
          <w:sz w:val="24"/>
          <w:szCs w:val="24"/>
        </w:rPr>
      </w:pPr>
      <w:r w:rsidRPr="00240BE0">
        <w:rPr>
          <w:rFonts w:ascii="Arial" w:hAnsi="Arial" w:cs="Arial"/>
          <w:b/>
          <w:sz w:val="24"/>
          <w:szCs w:val="24"/>
        </w:rPr>
        <w:t xml:space="preserve">innych dokumentów, </w:t>
      </w:r>
      <w:r w:rsidRPr="00240BE0">
        <w:rPr>
          <w:rFonts w:ascii="Arial" w:hAnsi="Arial" w:cs="Arial"/>
          <w:sz w:val="24"/>
          <w:szCs w:val="24"/>
        </w:rPr>
        <w:t xml:space="preserve">w szczególności zgłoszeń i deklaracji ZUS </w:t>
      </w:r>
    </w:p>
    <w:p w14:paraId="571D1E64" w14:textId="77777777" w:rsidR="00106BE4" w:rsidRPr="00240BE0" w:rsidRDefault="00106BE4" w:rsidP="009828B0">
      <w:pPr>
        <w:pStyle w:val="Akapitzlist1"/>
        <w:numPr>
          <w:ilvl w:val="0"/>
          <w:numId w:val="6"/>
        </w:numPr>
        <w:spacing w:line="276" w:lineRule="auto"/>
        <w:ind w:left="851" w:hanging="425"/>
        <w:jc w:val="both"/>
        <w:rPr>
          <w:rFonts w:ascii="Arial" w:hAnsi="Arial" w:cs="Arial"/>
          <w:sz w:val="24"/>
          <w:szCs w:val="24"/>
        </w:rPr>
      </w:pPr>
      <w:r w:rsidRPr="00240BE0">
        <w:rPr>
          <w:rFonts w:ascii="Arial" w:hAnsi="Arial" w:cs="Arial"/>
          <w:sz w:val="24"/>
          <w:szCs w:val="24"/>
        </w:rPr>
        <w:t>zawierających informacje, w tym dane osobowe, niezbędne do weryfikacji zatrudnienie na podstawie umowy o pracę, w szczególności imię i nazwisko zatrudnionego pracownika, datę zwarcia umowy o pracę, rodzaj umowy o pracę i zakres obowiązków pracownika.</w:t>
      </w:r>
    </w:p>
    <w:p w14:paraId="1323BF9E" w14:textId="77777777" w:rsidR="00106BE4" w:rsidRPr="00240BE0" w:rsidRDefault="00106BE4" w:rsidP="003F4EEF">
      <w:pPr>
        <w:pStyle w:val="Akapitzlist1"/>
        <w:spacing w:line="276" w:lineRule="auto"/>
        <w:ind w:left="284" w:hanging="284"/>
        <w:jc w:val="both"/>
        <w:rPr>
          <w:rFonts w:ascii="Arial" w:hAnsi="Arial" w:cs="Arial"/>
          <w:sz w:val="24"/>
          <w:szCs w:val="24"/>
        </w:rPr>
      </w:pPr>
      <w:r w:rsidRPr="00240BE0">
        <w:rPr>
          <w:rFonts w:ascii="Arial" w:hAnsi="Arial" w:cs="Arial"/>
          <w:sz w:val="24"/>
          <w:szCs w:val="24"/>
        </w:rPr>
        <w:t>7. Zamawiający może żądać przedłożenia jednocześnie wszystkich lub każdego z osobna dowodów określonych w ust. 6 powyżej.</w:t>
      </w:r>
    </w:p>
    <w:p w14:paraId="5D7AC958" w14:textId="77777777" w:rsidR="00106BE4" w:rsidRPr="00240BE0" w:rsidRDefault="00106BE4" w:rsidP="00106BE4">
      <w:pPr>
        <w:pStyle w:val="Akapitzlist1"/>
        <w:spacing w:line="276" w:lineRule="auto"/>
        <w:ind w:left="567" w:hanging="283"/>
        <w:jc w:val="both"/>
        <w:rPr>
          <w:rFonts w:ascii="Arial" w:hAnsi="Arial" w:cs="Arial"/>
          <w:sz w:val="24"/>
          <w:szCs w:val="24"/>
        </w:rPr>
      </w:pPr>
      <w:r w:rsidRPr="00240BE0">
        <w:rPr>
          <w:rFonts w:ascii="Arial" w:hAnsi="Arial" w:cs="Arial"/>
          <w:sz w:val="24"/>
          <w:szCs w:val="24"/>
        </w:rPr>
        <w:t xml:space="preserve">8. Brak złożenia w wyznaczonym przez zamawiającego terminie żądanych dowodów określonych w ust. 6 powyżej, traktowane będzie jako niespełnienie wymogu zatrudnienia na podstawie umowy o pracę. </w:t>
      </w:r>
    </w:p>
    <w:p w14:paraId="4A8B109B" w14:textId="77777777" w:rsidR="00106BE4" w:rsidRPr="00240BE0" w:rsidRDefault="00106BE4" w:rsidP="00106BE4">
      <w:pPr>
        <w:pStyle w:val="Akapitzlist1"/>
        <w:spacing w:line="276" w:lineRule="auto"/>
        <w:ind w:left="567" w:hanging="283"/>
        <w:jc w:val="both"/>
        <w:rPr>
          <w:rFonts w:ascii="Arial" w:hAnsi="Arial" w:cs="Arial"/>
          <w:sz w:val="24"/>
          <w:szCs w:val="24"/>
        </w:rPr>
      </w:pPr>
      <w:r w:rsidRPr="00240BE0">
        <w:rPr>
          <w:rFonts w:ascii="Arial" w:hAnsi="Arial" w:cs="Arial"/>
          <w:sz w:val="24"/>
          <w:szCs w:val="24"/>
        </w:rPr>
        <w:t>9. W przypadku uzasadnionych wątpliwości, co do przestrzegania prawa pracy przez wykonawcę lub podwykonawcę, zamawiający może zwrócić się o przeprowadzenie kontroli przez Państwową Inspekcję Pracy.</w:t>
      </w:r>
    </w:p>
    <w:p w14:paraId="5408E9C4" w14:textId="77777777" w:rsidR="00106BE4" w:rsidRPr="00240BE0" w:rsidRDefault="00106BE4" w:rsidP="00106BE4">
      <w:pPr>
        <w:pStyle w:val="Akapitzlist1"/>
        <w:spacing w:line="276" w:lineRule="auto"/>
        <w:ind w:left="567" w:hanging="283"/>
        <w:jc w:val="both"/>
        <w:rPr>
          <w:rFonts w:ascii="Arial" w:hAnsi="Arial" w:cs="Arial"/>
          <w:sz w:val="24"/>
          <w:szCs w:val="24"/>
        </w:rPr>
      </w:pPr>
      <w:r w:rsidRPr="00240BE0">
        <w:rPr>
          <w:rFonts w:ascii="Arial" w:hAnsi="Arial" w:cs="Arial"/>
          <w:sz w:val="24"/>
          <w:szCs w:val="24"/>
        </w:rPr>
        <w:t>10</w:t>
      </w:r>
      <w:r w:rsidRPr="00240BE0">
        <w:rPr>
          <w:rFonts w:ascii="Arial" w:hAnsi="Arial" w:cs="Arial"/>
          <w:b/>
          <w:sz w:val="24"/>
          <w:szCs w:val="24"/>
        </w:rPr>
        <w:t xml:space="preserve">. </w:t>
      </w:r>
      <w:r w:rsidRPr="00240BE0">
        <w:rPr>
          <w:rFonts w:ascii="Arial" w:hAnsi="Arial" w:cs="Arial"/>
          <w:sz w:val="24"/>
          <w:szCs w:val="24"/>
        </w:rPr>
        <w:t>Zamawiający może w całości albo w części odstąpić od czynności wymienionych w ust. 2-9 powyżej jeśli Wykonawca będący osobą fizyczną złoży oświadczenie na piśmie, że wszelkie czynności związane z wykonaniem przedmiotu zamówienia będzie wykonywał osobiście oraz, że nie korzysta z podwykonawców i nie jest płatnikiem składek na ubezpieczenia społeczne z tytułu pracowniczej albo cywilnoprawnej podstawy zatrudnienia.</w:t>
      </w:r>
    </w:p>
    <w:p w14:paraId="74FCEDC6" w14:textId="77777777" w:rsidR="00106BE4" w:rsidRPr="00240BE0" w:rsidRDefault="00106BE4" w:rsidP="00106BE4">
      <w:pPr>
        <w:pStyle w:val="Akapitzlist1"/>
        <w:spacing w:line="276" w:lineRule="auto"/>
        <w:ind w:left="567" w:hanging="283"/>
        <w:jc w:val="both"/>
        <w:rPr>
          <w:rFonts w:ascii="Arial" w:hAnsi="Arial" w:cs="Arial"/>
          <w:sz w:val="24"/>
          <w:szCs w:val="24"/>
        </w:rPr>
      </w:pPr>
      <w:r w:rsidRPr="00240BE0">
        <w:rPr>
          <w:rFonts w:ascii="Arial" w:hAnsi="Arial" w:cs="Arial"/>
          <w:sz w:val="24"/>
          <w:szCs w:val="24"/>
        </w:rPr>
        <w:t>11. W przypadku niewykonania lub nienależytego wykonania obowiązków wynikających z ust. 2 i 3 powyżej Wykonawca zapłaci Zamawiającemu karę umowną w kwocie 1.500 zł.</w:t>
      </w:r>
    </w:p>
    <w:p w14:paraId="263AC283" w14:textId="77777777" w:rsidR="00106BE4" w:rsidRPr="00240BE0" w:rsidRDefault="00106BE4" w:rsidP="00106BE4">
      <w:pPr>
        <w:pStyle w:val="Akapitzlist1"/>
        <w:spacing w:line="276" w:lineRule="auto"/>
        <w:ind w:left="567" w:hanging="283"/>
        <w:jc w:val="both"/>
        <w:rPr>
          <w:rFonts w:ascii="Arial" w:hAnsi="Arial" w:cs="Arial"/>
          <w:sz w:val="24"/>
          <w:szCs w:val="24"/>
        </w:rPr>
      </w:pPr>
      <w:r w:rsidRPr="00240BE0">
        <w:rPr>
          <w:rFonts w:ascii="Arial" w:hAnsi="Arial" w:cs="Arial"/>
          <w:sz w:val="24"/>
          <w:szCs w:val="24"/>
        </w:rPr>
        <w:t>12. W przypadku wykonywania czynności wbrew oświadczeniu złożonemu zgodnie ust. 2 powyżej, za każde tego rodzaju zdarzenie Wykonawca zapłaci Zamawiającemu karę umowną w kwocie 1.000 zł.</w:t>
      </w:r>
    </w:p>
    <w:p w14:paraId="6840F465" w14:textId="77777777" w:rsidR="00106BE4" w:rsidRPr="00240BE0" w:rsidRDefault="00106BE4" w:rsidP="00106BE4">
      <w:pPr>
        <w:pStyle w:val="Akapitzlist1"/>
        <w:spacing w:line="276" w:lineRule="auto"/>
        <w:jc w:val="center"/>
        <w:rPr>
          <w:rFonts w:ascii="Arial" w:eastAsia="TTE18700A0t00" w:hAnsi="Arial" w:cs="Arial"/>
          <w:sz w:val="24"/>
          <w:szCs w:val="24"/>
        </w:rPr>
      </w:pPr>
      <w:r w:rsidRPr="00240BE0">
        <w:rPr>
          <w:rFonts w:ascii="Arial" w:hAnsi="Arial" w:cs="Arial"/>
          <w:sz w:val="24"/>
          <w:szCs w:val="24"/>
        </w:rPr>
        <w:t xml:space="preserve">§ </w:t>
      </w:r>
      <w:r w:rsidRPr="00240BE0">
        <w:rPr>
          <w:rFonts w:ascii="Arial" w:eastAsia="TTE18700A0t00" w:hAnsi="Arial" w:cs="Arial"/>
          <w:sz w:val="24"/>
          <w:szCs w:val="24"/>
        </w:rPr>
        <w:t>9</w:t>
      </w:r>
    </w:p>
    <w:p w14:paraId="1EECAE2B" w14:textId="77777777" w:rsidR="00106BE4" w:rsidRPr="00240BE0" w:rsidRDefault="00106BE4" w:rsidP="00106BE4">
      <w:pPr>
        <w:pStyle w:val="Akapitzlist1"/>
        <w:spacing w:line="276" w:lineRule="auto"/>
        <w:ind w:left="567" w:hanging="283"/>
        <w:jc w:val="both"/>
        <w:rPr>
          <w:rFonts w:ascii="Arial" w:hAnsi="Arial" w:cs="Arial"/>
          <w:sz w:val="24"/>
          <w:szCs w:val="24"/>
        </w:rPr>
      </w:pPr>
      <w:r w:rsidRPr="00240BE0">
        <w:rPr>
          <w:rFonts w:ascii="Arial" w:hAnsi="Arial" w:cs="Arial"/>
          <w:sz w:val="24"/>
          <w:szCs w:val="24"/>
        </w:rPr>
        <w:t>1. Wykonawca zobowiązuje się w czasie wykonywania robót określonych w § 1 umowy zapewnić należyty ład i porządek, przestrzegać przepisów BHP i p-</w:t>
      </w:r>
      <w:proofErr w:type="spellStart"/>
      <w:r w:rsidRPr="00240BE0">
        <w:rPr>
          <w:rFonts w:ascii="Arial" w:hAnsi="Arial" w:cs="Arial"/>
          <w:sz w:val="24"/>
          <w:szCs w:val="24"/>
        </w:rPr>
        <w:t>poż</w:t>
      </w:r>
      <w:proofErr w:type="spellEnd"/>
      <w:r w:rsidRPr="00240BE0">
        <w:rPr>
          <w:rFonts w:ascii="Arial" w:hAnsi="Arial" w:cs="Arial"/>
          <w:sz w:val="24"/>
          <w:szCs w:val="24"/>
        </w:rPr>
        <w:t xml:space="preserve"> oraz zabezpieczyć sprzęt i urządzenia znajdujące się na terenie prowadzonych prac, w tym również w zakresie podwykonawców i dalszych podwykonawców.</w:t>
      </w:r>
    </w:p>
    <w:p w14:paraId="78E27B8A" w14:textId="77777777" w:rsidR="00106BE4" w:rsidRPr="00240BE0" w:rsidRDefault="00106BE4" w:rsidP="00106BE4">
      <w:pPr>
        <w:pStyle w:val="Akapitzlist1"/>
        <w:spacing w:line="276" w:lineRule="auto"/>
        <w:ind w:left="567" w:hanging="283"/>
        <w:jc w:val="both"/>
        <w:rPr>
          <w:rFonts w:ascii="Arial" w:hAnsi="Arial" w:cs="Arial"/>
          <w:sz w:val="24"/>
          <w:szCs w:val="24"/>
        </w:rPr>
      </w:pPr>
      <w:r w:rsidRPr="00240BE0">
        <w:rPr>
          <w:rFonts w:ascii="Arial" w:hAnsi="Arial" w:cs="Arial"/>
          <w:sz w:val="24"/>
          <w:szCs w:val="24"/>
        </w:rPr>
        <w:t xml:space="preserve">2. Wykonawca ponosi pełną odpowiedzialność za szkody wynikłe z nienależytego wykonania obowiązku określonego w pkt. 1 powyżej oraz szkody wyrządzone </w:t>
      </w:r>
      <w:r w:rsidRPr="00240BE0">
        <w:rPr>
          <w:rFonts w:ascii="Arial" w:hAnsi="Arial" w:cs="Arial"/>
          <w:sz w:val="24"/>
          <w:szCs w:val="24"/>
        </w:rPr>
        <w:lastRenderedPageBreak/>
        <w:t xml:space="preserve">osobom trzecim podczas i w związku z wykonywaniem przedmiotu niniejszej umowy. </w:t>
      </w:r>
    </w:p>
    <w:p w14:paraId="23AA47C2" w14:textId="77777777" w:rsidR="00106BE4" w:rsidRPr="00240BE0" w:rsidRDefault="00106BE4" w:rsidP="00106BE4">
      <w:pPr>
        <w:pStyle w:val="Akapitzlist1"/>
        <w:spacing w:line="276" w:lineRule="auto"/>
        <w:ind w:left="567" w:hanging="283"/>
        <w:jc w:val="both"/>
        <w:rPr>
          <w:rFonts w:ascii="Arial" w:hAnsi="Arial" w:cs="Arial"/>
          <w:sz w:val="24"/>
          <w:szCs w:val="24"/>
        </w:rPr>
      </w:pPr>
      <w:r w:rsidRPr="00240BE0">
        <w:rPr>
          <w:rFonts w:ascii="Arial" w:hAnsi="Arial" w:cs="Arial"/>
          <w:sz w:val="24"/>
          <w:szCs w:val="24"/>
        </w:rPr>
        <w:t>3. Wykonawca odpowiada za działania i zaniechania podwykonawców jak za swoje własne.</w:t>
      </w:r>
    </w:p>
    <w:p w14:paraId="568FA33C" w14:textId="77777777" w:rsidR="00106BE4" w:rsidRPr="00240BE0" w:rsidRDefault="00106BE4" w:rsidP="00106BE4">
      <w:pPr>
        <w:pStyle w:val="Akapitzlist1"/>
        <w:spacing w:line="276" w:lineRule="auto"/>
        <w:jc w:val="both"/>
        <w:rPr>
          <w:rFonts w:ascii="Arial" w:hAnsi="Arial" w:cs="Arial"/>
          <w:sz w:val="24"/>
          <w:szCs w:val="24"/>
        </w:rPr>
      </w:pPr>
    </w:p>
    <w:p w14:paraId="5F7612C1" w14:textId="77777777" w:rsidR="00106BE4" w:rsidRPr="00240BE0" w:rsidRDefault="00106BE4" w:rsidP="00106BE4">
      <w:pPr>
        <w:pStyle w:val="Akapitzlist1"/>
        <w:spacing w:line="276" w:lineRule="auto"/>
        <w:ind w:left="0"/>
        <w:jc w:val="center"/>
        <w:rPr>
          <w:rFonts w:ascii="Arial" w:hAnsi="Arial" w:cs="Arial"/>
          <w:sz w:val="24"/>
          <w:szCs w:val="24"/>
        </w:rPr>
      </w:pPr>
      <w:r w:rsidRPr="00240BE0">
        <w:rPr>
          <w:rFonts w:ascii="Arial" w:hAnsi="Arial" w:cs="Arial"/>
          <w:sz w:val="24"/>
          <w:szCs w:val="24"/>
        </w:rPr>
        <w:t>§ 10</w:t>
      </w:r>
    </w:p>
    <w:p w14:paraId="4FBA6DC6" w14:textId="50DE4F0E" w:rsidR="00106BE4" w:rsidRPr="00240BE0" w:rsidRDefault="00106BE4" w:rsidP="009828B0">
      <w:pPr>
        <w:pStyle w:val="Akapitzlist1"/>
        <w:numPr>
          <w:ilvl w:val="0"/>
          <w:numId w:val="18"/>
        </w:numPr>
        <w:spacing w:line="276" w:lineRule="auto"/>
        <w:ind w:left="426" w:hanging="426"/>
        <w:jc w:val="both"/>
        <w:rPr>
          <w:rFonts w:ascii="Arial" w:hAnsi="Arial" w:cs="Arial"/>
          <w:sz w:val="24"/>
          <w:szCs w:val="24"/>
        </w:rPr>
      </w:pPr>
      <w:r w:rsidRPr="00240BE0">
        <w:rPr>
          <w:rFonts w:ascii="Arial" w:hAnsi="Arial" w:cs="Arial"/>
          <w:sz w:val="24"/>
          <w:szCs w:val="24"/>
        </w:rPr>
        <w:t xml:space="preserve">Wykonawca odpowiada za wady </w:t>
      </w:r>
      <w:r w:rsidR="002F72FF" w:rsidRPr="00240BE0">
        <w:rPr>
          <w:rFonts w:ascii="Arial" w:hAnsi="Arial" w:cs="Arial"/>
          <w:sz w:val="24"/>
          <w:szCs w:val="24"/>
        </w:rPr>
        <w:t xml:space="preserve">i usterki </w:t>
      </w:r>
      <w:r w:rsidRPr="00240BE0">
        <w:rPr>
          <w:rFonts w:ascii="Arial" w:hAnsi="Arial" w:cs="Arial"/>
          <w:sz w:val="24"/>
          <w:szCs w:val="24"/>
        </w:rPr>
        <w:t xml:space="preserve">zmniejszające wartość lub użyteczność robót określonych w § 1. </w:t>
      </w:r>
    </w:p>
    <w:p w14:paraId="3E1221D7" w14:textId="43BD7185" w:rsidR="00106BE4" w:rsidRPr="00240BE0" w:rsidRDefault="00106BE4" w:rsidP="009828B0">
      <w:pPr>
        <w:pStyle w:val="Akapitzlist1"/>
        <w:numPr>
          <w:ilvl w:val="0"/>
          <w:numId w:val="18"/>
        </w:numPr>
        <w:spacing w:line="276" w:lineRule="auto"/>
        <w:ind w:left="426" w:hanging="426"/>
        <w:jc w:val="both"/>
        <w:rPr>
          <w:rFonts w:ascii="Arial" w:hAnsi="Arial" w:cs="Arial"/>
          <w:sz w:val="24"/>
          <w:szCs w:val="24"/>
        </w:rPr>
      </w:pPr>
      <w:r w:rsidRPr="00240BE0">
        <w:rPr>
          <w:rFonts w:ascii="Arial" w:hAnsi="Arial" w:cs="Arial"/>
          <w:sz w:val="24"/>
          <w:szCs w:val="24"/>
        </w:rPr>
        <w:t xml:space="preserve">Jeżeli wady </w:t>
      </w:r>
      <w:r w:rsidR="002F72FF" w:rsidRPr="00240BE0">
        <w:rPr>
          <w:rFonts w:ascii="Arial" w:hAnsi="Arial" w:cs="Arial"/>
          <w:sz w:val="24"/>
          <w:szCs w:val="24"/>
        </w:rPr>
        <w:t xml:space="preserve">lub usterki </w:t>
      </w:r>
      <w:r w:rsidRPr="00240BE0">
        <w:rPr>
          <w:rFonts w:ascii="Arial" w:hAnsi="Arial" w:cs="Arial"/>
          <w:sz w:val="24"/>
          <w:szCs w:val="24"/>
        </w:rPr>
        <w:t>przedmiotu umowy stwierdzone przy odbiorze dadzą się usunąć Zamawiający może:</w:t>
      </w:r>
    </w:p>
    <w:p w14:paraId="58A917EF" w14:textId="77777777" w:rsidR="00106BE4" w:rsidRPr="00240BE0" w:rsidRDefault="00106BE4" w:rsidP="009828B0">
      <w:pPr>
        <w:pStyle w:val="Akapitzlist1"/>
        <w:numPr>
          <w:ilvl w:val="0"/>
          <w:numId w:val="19"/>
        </w:numPr>
        <w:spacing w:line="276" w:lineRule="auto"/>
        <w:jc w:val="both"/>
        <w:rPr>
          <w:rFonts w:ascii="Arial" w:hAnsi="Arial" w:cs="Arial"/>
          <w:sz w:val="24"/>
          <w:szCs w:val="24"/>
        </w:rPr>
      </w:pPr>
      <w:r w:rsidRPr="00240BE0">
        <w:rPr>
          <w:rFonts w:ascii="Arial" w:hAnsi="Arial" w:cs="Arial"/>
          <w:sz w:val="24"/>
          <w:szCs w:val="24"/>
        </w:rPr>
        <w:t>odmówić przyjęcia robót do czasu usunięcia wad,</w:t>
      </w:r>
    </w:p>
    <w:p w14:paraId="6A081C11" w14:textId="035E0AC8" w:rsidR="00106BE4" w:rsidRPr="00240BE0" w:rsidRDefault="00106BE4" w:rsidP="009828B0">
      <w:pPr>
        <w:pStyle w:val="Akapitzlist1"/>
        <w:numPr>
          <w:ilvl w:val="0"/>
          <w:numId w:val="19"/>
        </w:numPr>
        <w:spacing w:line="276" w:lineRule="auto"/>
        <w:jc w:val="both"/>
        <w:rPr>
          <w:rFonts w:ascii="Arial" w:hAnsi="Arial" w:cs="Arial"/>
          <w:sz w:val="24"/>
          <w:szCs w:val="24"/>
        </w:rPr>
      </w:pPr>
      <w:r w:rsidRPr="00240BE0">
        <w:rPr>
          <w:rFonts w:ascii="Arial" w:hAnsi="Arial" w:cs="Arial"/>
          <w:sz w:val="24"/>
          <w:szCs w:val="24"/>
        </w:rPr>
        <w:t xml:space="preserve">przyjąć wykonane roboty z wadami </w:t>
      </w:r>
      <w:r w:rsidR="002F72FF" w:rsidRPr="00240BE0">
        <w:rPr>
          <w:rFonts w:ascii="Arial" w:hAnsi="Arial" w:cs="Arial"/>
          <w:sz w:val="24"/>
          <w:szCs w:val="24"/>
        </w:rPr>
        <w:t xml:space="preserve">lub usterkami </w:t>
      </w:r>
      <w:r w:rsidRPr="00240BE0">
        <w:rPr>
          <w:rFonts w:ascii="Arial" w:hAnsi="Arial" w:cs="Arial"/>
          <w:sz w:val="24"/>
          <w:szCs w:val="24"/>
        </w:rPr>
        <w:t>obniżając odpowiednio wynagrodzenie Wykonawcy.</w:t>
      </w:r>
    </w:p>
    <w:p w14:paraId="542995C3" w14:textId="77777777" w:rsidR="00106BE4" w:rsidRPr="00240BE0" w:rsidRDefault="00106BE4" w:rsidP="009828B0">
      <w:pPr>
        <w:pStyle w:val="Akapitzlist1"/>
        <w:numPr>
          <w:ilvl w:val="0"/>
          <w:numId w:val="18"/>
        </w:numPr>
        <w:spacing w:line="276" w:lineRule="auto"/>
        <w:ind w:left="426" w:hanging="426"/>
        <w:jc w:val="both"/>
        <w:rPr>
          <w:rFonts w:ascii="Arial" w:hAnsi="Arial" w:cs="Arial"/>
          <w:sz w:val="24"/>
          <w:szCs w:val="24"/>
        </w:rPr>
      </w:pPr>
      <w:r w:rsidRPr="00240BE0">
        <w:rPr>
          <w:rFonts w:ascii="Arial" w:hAnsi="Arial" w:cs="Arial"/>
          <w:sz w:val="24"/>
          <w:szCs w:val="24"/>
        </w:rPr>
        <w:t>Jeżeli wady przedmiotu umowy stwierdzone przy odbiorze nie dadzą się usunąć Zamawiający może:</w:t>
      </w:r>
    </w:p>
    <w:p w14:paraId="5A632EA8" w14:textId="77777777" w:rsidR="00106BE4" w:rsidRPr="00240BE0" w:rsidRDefault="00106BE4" w:rsidP="009828B0">
      <w:pPr>
        <w:pStyle w:val="Akapitzlist1"/>
        <w:numPr>
          <w:ilvl w:val="0"/>
          <w:numId w:val="20"/>
        </w:numPr>
        <w:spacing w:line="276" w:lineRule="auto"/>
        <w:jc w:val="both"/>
        <w:rPr>
          <w:rFonts w:ascii="Arial" w:hAnsi="Arial" w:cs="Arial"/>
          <w:sz w:val="24"/>
          <w:szCs w:val="24"/>
        </w:rPr>
      </w:pPr>
      <w:r w:rsidRPr="00240BE0">
        <w:rPr>
          <w:rFonts w:ascii="Arial" w:hAnsi="Arial" w:cs="Arial"/>
          <w:sz w:val="24"/>
          <w:szCs w:val="24"/>
        </w:rPr>
        <w:t>przyjąć roboty obniżając odpowiednio wynagrodzenie Wykonawcy,</w:t>
      </w:r>
    </w:p>
    <w:p w14:paraId="2A01D48D" w14:textId="77777777" w:rsidR="00106BE4" w:rsidRPr="00240BE0" w:rsidRDefault="00106BE4" w:rsidP="009828B0">
      <w:pPr>
        <w:pStyle w:val="Akapitzlist1"/>
        <w:numPr>
          <w:ilvl w:val="0"/>
          <w:numId w:val="20"/>
        </w:numPr>
        <w:spacing w:line="276" w:lineRule="auto"/>
        <w:jc w:val="both"/>
        <w:rPr>
          <w:rFonts w:ascii="Arial" w:hAnsi="Arial" w:cs="Arial"/>
          <w:sz w:val="24"/>
          <w:szCs w:val="24"/>
        </w:rPr>
      </w:pPr>
      <w:r w:rsidRPr="00240BE0">
        <w:rPr>
          <w:rFonts w:ascii="Arial" w:hAnsi="Arial" w:cs="Arial"/>
          <w:sz w:val="24"/>
          <w:szCs w:val="24"/>
        </w:rPr>
        <w:t>nie odstępując od umowy i zachowując prawo do kar umownych żądać wykonania robót po raz drugi,</w:t>
      </w:r>
    </w:p>
    <w:p w14:paraId="2343DFD2" w14:textId="77777777" w:rsidR="00106BE4" w:rsidRPr="00240BE0" w:rsidRDefault="00106BE4" w:rsidP="009828B0">
      <w:pPr>
        <w:pStyle w:val="Akapitzlist1"/>
        <w:numPr>
          <w:ilvl w:val="0"/>
          <w:numId w:val="20"/>
        </w:numPr>
        <w:spacing w:line="276" w:lineRule="auto"/>
        <w:jc w:val="both"/>
        <w:rPr>
          <w:rFonts w:ascii="Arial" w:hAnsi="Arial" w:cs="Arial"/>
          <w:sz w:val="24"/>
          <w:szCs w:val="24"/>
        </w:rPr>
      </w:pPr>
      <w:r w:rsidRPr="00240BE0">
        <w:rPr>
          <w:rFonts w:ascii="Arial" w:hAnsi="Arial" w:cs="Arial"/>
          <w:sz w:val="24"/>
          <w:szCs w:val="24"/>
        </w:rPr>
        <w:t>odstąpić od umowy.</w:t>
      </w:r>
    </w:p>
    <w:p w14:paraId="05A5CF0B" w14:textId="77777777" w:rsidR="00106BE4" w:rsidRPr="00240BE0" w:rsidRDefault="00106BE4" w:rsidP="00106BE4">
      <w:pPr>
        <w:pStyle w:val="Akapitzlist1"/>
        <w:spacing w:line="276" w:lineRule="auto"/>
        <w:jc w:val="center"/>
        <w:rPr>
          <w:rFonts w:ascii="Arial" w:hAnsi="Arial" w:cs="Arial"/>
          <w:sz w:val="24"/>
          <w:szCs w:val="24"/>
        </w:rPr>
      </w:pPr>
      <w:r w:rsidRPr="00240BE0">
        <w:rPr>
          <w:rFonts w:ascii="Arial" w:hAnsi="Arial" w:cs="Arial"/>
          <w:sz w:val="24"/>
          <w:szCs w:val="24"/>
        </w:rPr>
        <w:t>§ 11</w:t>
      </w:r>
    </w:p>
    <w:p w14:paraId="45049BC2" w14:textId="77777777" w:rsidR="00106BE4" w:rsidRPr="00240BE0" w:rsidRDefault="00106BE4" w:rsidP="009828B0">
      <w:pPr>
        <w:pStyle w:val="Akapitzlist1"/>
        <w:numPr>
          <w:ilvl w:val="0"/>
          <w:numId w:val="12"/>
        </w:numPr>
        <w:spacing w:after="0" w:line="276" w:lineRule="auto"/>
        <w:ind w:hanging="357"/>
        <w:jc w:val="both"/>
        <w:rPr>
          <w:rFonts w:ascii="Arial" w:hAnsi="Arial" w:cs="Arial"/>
          <w:sz w:val="24"/>
          <w:szCs w:val="24"/>
        </w:rPr>
      </w:pPr>
      <w:r w:rsidRPr="00240BE0">
        <w:rPr>
          <w:rFonts w:ascii="Arial" w:hAnsi="Arial" w:cs="Arial"/>
          <w:sz w:val="24"/>
          <w:szCs w:val="24"/>
        </w:rPr>
        <w:t>Obowiązującą formą odszkodowania, uzgodnioną przez strony będą kary umowne.</w:t>
      </w:r>
    </w:p>
    <w:p w14:paraId="5CD8353F" w14:textId="77777777" w:rsidR="00106BE4" w:rsidRPr="00240BE0" w:rsidRDefault="00106BE4" w:rsidP="009828B0">
      <w:pPr>
        <w:pStyle w:val="Akapitzlist1"/>
        <w:numPr>
          <w:ilvl w:val="0"/>
          <w:numId w:val="12"/>
        </w:numPr>
        <w:spacing w:after="0" w:line="276" w:lineRule="auto"/>
        <w:ind w:hanging="357"/>
        <w:jc w:val="both"/>
        <w:rPr>
          <w:rFonts w:ascii="Arial" w:hAnsi="Arial" w:cs="Arial"/>
          <w:sz w:val="24"/>
          <w:szCs w:val="24"/>
        </w:rPr>
      </w:pPr>
      <w:r w:rsidRPr="00240BE0">
        <w:rPr>
          <w:rFonts w:ascii="Arial" w:hAnsi="Arial" w:cs="Arial"/>
          <w:sz w:val="24"/>
          <w:szCs w:val="24"/>
        </w:rPr>
        <w:t xml:space="preserve">Wykonawca zapłaci Zamawiającemu kary umowne w następujących przypadkach: </w:t>
      </w:r>
    </w:p>
    <w:p w14:paraId="1C7EFB49" w14:textId="77777777" w:rsidR="00F5073D" w:rsidRPr="00240BE0" w:rsidRDefault="00F5073D" w:rsidP="009828B0">
      <w:pPr>
        <w:pStyle w:val="Akapitzlist"/>
        <w:numPr>
          <w:ilvl w:val="1"/>
          <w:numId w:val="12"/>
        </w:numPr>
        <w:spacing w:after="0"/>
        <w:ind w:hanging="357"/>
        <w:rPr>
          <w:rFonts w:ascii="Arial" w:hAnsi="Arial" w:cs="Arial"/>
          <w:sz w:val="24"/>
          <w:szCs w:val="24"/>
        </w:rPr>
      </w:pPr>
      <w:r w:rsidRPr="00240BE0">
        <w:rPr>
          <w:rFonts w:ascii="Arial" w:hAnsi="Arial" w:cs="Arial"/>
          <w:sz w:val="24"/>
          <w:szCs w:val="24"/>
        </w:rPr>
        <w:t>za nie wywiązanie się z obowiązku określonego w § 1 ust. 4 w wysokości 100zł za każdy stwierdzony przypadek,</w:t>
      </w:r>
    </w:p>
    <w:p w14:paraId="6D7F8E92" w14:textId="12AE3EE7" w:rsidR="00106BE4" w:rsidRPr="00240BE0" w:rsidRDefault="00106BE4" w:rsidP="009828B0">
      <w:pPr>
        <w:pStyle w:val="Akapitzlist1"/>
        <w:numPr>
          <w:ilvl w:val="1"/>
          <w:numId w:val="12"/>
        </w:numPr>
        <w:spacing w:after="0" w:line="276" w:lineRule="auto"/>
        <w:ind w:hanging="357"/>
        <w:jc w:val="both"/>
        <w:rPr>
          <w:rFonts w:ascii="Arial" w:hAnsi="Arial" w:cs="Arial"/>
          <w:sz w:val="24"/>
          <w:szCs w:val="24"/>
        </w:rPr>
      </w:pPr>
      <w:r w:rsidRPr="00240BE0">
        <w:rPr>
          <w:rFonts w:ascii="Arial" w:hAnsi="Arial" w:cs="Arial"/>
          <w:sz w:val="24"/>
          <w:szCs w:val="24"/>
        </w:rPr>
        <w:t xml:space="preserve">za nie wywiązanie się z obowiązku określonego w § 3 w wysokości </w:t>
      </w:r>
      <w:r w:rsidR="008970AB" w:rsidRPr="00240BE0">
        <w:rPr>
          <w:rFonts w:ascii="Arial" w:hAnsi="Arial" w:cs="Arial"/>
          <w:sz w:val="24"/>
          <w:szCs w:val="24"/>
        </w:rPr>
        <w:t>1000,00pln</w:t>
      </w:r>
      <w:r w:rsidRPr="00240BE0">
        <w:rPr>
          <w:rFonts w:ascii="Arial" w:hAnsi="Arial" w:cs="Arial"/>
          <w:sz w:val="24"/>
          <w:szCs w:val="24"/>
        </w:rPr>
        <w:t xml:space="preserve"> za każdy dzień zwłoki,</w:t>
      </w:r>
    </w:p>
    <w:p w14:paraId="518D6B54" w14:textId="0139B37A" w:rsidR="00106BE4" w:rsidRPr="00240BE0" w:rsidRDefault="00106BE4" w:rsidP="009828B0">
      <w:pPr>
        <w:pStyle w:val="Akapitzlist1"/>
        <w:numPr>
          <w:ilvl w:val="1"/>
          <w:numId w:val="12"/>
        </w:numPr>
        <w:spacing w:after="0" w:line="276" w:lineRule="auto"/>
        <w:ind w:hanging="357"/>
        <w:jc w:val="both"/>
        <w:rPr>
          <w:rFonts w:ascii="Arial" w:hAnsi="Arial" w:cs="Arial"/>
          <w:sz w:val="24"/>
          <w:szCs w:val="24"/>
        </w:rPr>
      </w:pPr>
      <w:r w:rsidRPr="00240BE0">
        <w:rPr>
          <w:rFonts w:ascii="Arial" w:hAnsi="Arial" w:cs="Arial"/>
          <w:sz w:val="24"/>
          <w:szCs w:val="24"/>
        </w:rPr>
        <w:t>za nieterminowe usunięcie stwierdzonych w czasie odbioru wad i usterek w wysokości 0,1</w:t>
      </w:r>
      <w:r w:rsidRPr="00240BE0">
        <w:rPr>
          <w:rFonts w:ascii="Arial" w:hAnsi="Arial" w:cs="Arial"/>
          <w:noProof/>
          <w:sz w:val="24"/>
          <w:szCs w:val="24"/>
        </w:rPr>
        <w:t xml:space="preserve"> %</w:t>
      </w:r>
      <w:r w:rsidRPr="00240BE0">
        <w:rPr>
          <w:rFonts w:ascii="Arial" w:hAnsi="Arial" w:cs="Arial"/>
          <w:sz w:val="24"/>
          <w:szCs w:val="24"/>
        </w:rPr>
        <w:t xml:space="preserve"> wartości brutto określonej w § 5 ust. </w:t>
      </w:r>
      <w:r w:rsidR="00F5073D" w:rsidRPr="00240BE0">
        <w:rPr>
          <w:rFonts w:ascii="Arial" w:hAnsi="Arial" w:cs="Arial"/>
          <w:sz w:val="24"/>
          <w:szCs w:val="24"/>
        </w:rPr>
        <w:t>1</w:t>
      </w:r>
      <w:r w:rsidRPr="00240BE0">
        <w:rPr>
          <w:rFonts w:ascii="Arial" w:hAnsi="Arial" w:cs="Arial"/>
          <w:sz w:val="24"/>
          <w:szCs w:val="24"/>
        </w:rPr>
        <w:t xml:space="preserve"> za każdy dzień zwłoki licząc od dnia wyznaczonego na usunięcie wad i usterek,</w:t>
      </w:r>
    </w:p>
    <w:p w14:paraId="395B4BC2" w14:textId="2AAA7A36" w:rsidR="00106BE4" w:rsidRPr="00240BE0" w:rsidRDefault="00106BE4" w:rsidP="009828B0">
      <w:pPr>
        <w:pStyle w:val="Akapitzlist1"/>
        <w:numPr>
          <w:ilvl w:val="1"/>
          <w:numId w:val="12"/>
        </w:numPr>
        <w:spacing w:line="276" w:lineRule="auto"/>
        <w:jc w:val="both"/>
        <w:rPr>
          <w:rFonts w:ascii="Arial" w:hAnsi="Arial" w:cs="Arial"/>
          <w:sz w:val="24"/>
          <w:szCs w:val="24"/>
        </w:rPr>
      </w:pPr>
      <w:r w:rsidRPr="00240BE0">
        <w:rPr>
          <w:rFonts w:ascii="Arial" w:hAnsi="Arial" w:cs="Arial"/>
          <w:sz w:val="24"/>
          <w:szCs w:val="24"/>
        </w:rPr>
        <w:t>za odstąpienie od umowy z przyczyn zależnych od Wykonawcy w wysokości 50 % wynagrodzenia brutto określonego w § 5 ust.</w:t>
      </w:r>
      <w:r w:rsidR="00F5073D" w:rsidRPr="00240BE0">
        <w:rPr>
          <w:rFonts w:ascii="Arial" w:hAnsi="Arial" w:cs="Arial"/>
          <w:sz w:val="24"/>
          <w:szCs w:val="24"/>
        </w:rPr>
        <w:t>1</w:t>
      </w:r>
      <w:r w:rsidRPr="00240BE0">
        <w:rPr>
          <w:rFonts w:ascii="Arial" w:hAnsi="Arial" w:cs="Arial"/>
          <w:sz w:val="24"/>
          <w:szCs w:val="24"/>
        </w:rPr>
        <w:t xml:space="preserve"> </w:t>
      </w:r>
    </w:p>
    <w:p w14:paraId="7E762DEF" w14:textId="6E1150C2" w:rsidR="00106BE4" w:rsidRPr="00240BE0" w:rsidRDefault="00106BE4" w:rsidP="009828B0">
      <w:pPr>
        <w:pStyle w:val="Akapitzlist1"/>
        <w:numPr>
          <w:ilvl w:val="1"/>
          <w:numId w:val="12"/>
        </w:numPr>
        <w:spacing w:line="276" w:lineRule="auto"/>
        <w:jc w:val="both"/>
        <w:rPr>
          <w:rFonts w:ascii="Arial" w:hAnsi="Arial" w:cs="Arial"/>
          <w:sz w:val="24"/>
          <w:szCs w:val="24"/>
        </w:rPr>
      </w:pPr>
      <w:r w:rsidRPr="00240BE0">
        <w:rPr>
          <w:rFonts w:ascii="Arial" w:hAnsi="Arial" w:cs="Arial"/>
          <w:sz w:val="24"/>
          <w:szCs w:val="24"/>
        </w:rPr>
        <w:t>z tytułu braku zapłaty lub nieterminowej zapłaty wynagrodzenia należnego podwykonawcom lub dalszym podwykonawcom – 0,3% wynagrodzenia umownego brutto określonego w § 5 ust.</w:t>
      </w:r>
      <w:r w:rsidR="00F5073D" w:rsidRPr="00240BE0">
        <w:rPr>
          <w:rFonts w:ascii="Arial" w:hAnsi="Arial" w:cs="Arial"/>
          <w:sz w:val="24"/>
          <w:szCs w:val="24"/>
        </w:rPr>
        <w:t>1</w:t>
      </w:r>
      <w:r w:rsidRPr="00240BE0">
        <w:rPr>
          <w:rFonts w:ascii="Arial" w:hAnsi="Arial" w:cs="Arial"/>
          <w:sz w:val="24"/>
          <w:szCs w:val="24"/>
        </w:rPr>
        <w:t>, za każdy dzień opóźnienia w zapłacie, naliczaną od terminu zapłaty wynikającego z umowy łączącej podwykonawcę z Wykonawcą lub podwykonawcę z dalszym podwykonawcą,</w:t>
      </w:r>
    </w:p>
    <w:p w14:paraId="16CD2F93" w14:textId="187EC485" w:rsidR="00106BE4" w:rsidRPr="00240BE0" w:rsidRDefault="00106BE4" w:rsidP="009828B0">
      <w:pPr>
        <w:pStyle w:val="Akapitzlist1"/>
        <w:numPr>
          <w:ilvl w:val="1"/>
          <w:numId w:val="12"/>
        </w:numPr>
        <w:spacing w:line="276" w:lineRule="auto"/>
        <w:jc w:val="both"/>
        <w:rPr>
          <w:rFonts w:ascii="Arial" w:hAnsi="Arial" w:cs="Arial"/>
          <w:sz w:val="24"/>
          <w:szCs w:val="24"/>
        </w:rPr>
      </w:pPr>
      <w:r w:rsidRPr="00240BE0">
        <w:rPr>
          <w:rFonts w:ascii="Arial" w:hAnsi="Arial" w:cs="Arial"/>
          <w:sz w:val="24"/>
          <w:szCs w:val="24"/>
        </w:rPr>
        <w:t xml:space="preserve">z tytułu nieprzedłożenia do zaakceptowania projektu umowy o podwykonawstwo, której przedmiotem są roboty budowlane lub projektu jej zmiany – 25 % wynagrodzenia brutto określonego w § 5 ust. </w:t>
      </w:r>
      <w:r w:rsidR="00F5073D" w:rsidRPr="00240BE0">
        <w:rPr>
          <w:rFonts w:ascii="Arial" w:hAnsi="Arial" w:cs="Arial"/>
          <w:sz w:val="24"/>
          <w:szCs w:val="24"/>
        </w:rPr>
        <w:t>1</w:t>
      </w:r>
      <w:r w:rsidRPr="00240BE0">
        <w:rPr>
          <w:rFonts w:ascii="Arial" w:hAnsi="Arial" w:cs="Arial"/>
          <w:sz w:val="24"/>
          <w:szCs w:val="24"/>
        </w:rPr>
        <w:t>,</w:t>
      </w:r>
    </w:p>
    <w:p w14:paraId="58A6D6B8" w14:textId="5D94ADFE" w:rsidR="00106BE4" w:rsidRPr="00240BE0" w:rsidRDefault="00106BE4" w:rsidP="009828B0">
      <w:pPr>
        <w:pStyle w:val="Akapitzlist1"/>
        <w:numPr>
          <w:ilvl w:val="1"/>
          <w:numId w:val="12"/>
        </w:numPr>
        <w:spacing w:line="276" w:lineRule="auto"/>
        <w:jc w:val="both"/>
        <w:rPr>
          <w:rFonts w:ascii="Arial" w:hAnsi="Arial" w:cs="Arial"/>
          <w:sz w:val="24"/>
          <w:szCs w:val="24"/>
        </w:rPr>
      </w:pPr>
      <w:r w:rsidRPr="00240BE0">
        <w:rPr>
          <w:rFonts w:ascii="Arial" w:hAnsi="Arial" w:cs="Arial"/>
          <w:sz w:val="24"/>
          <w:szCs w:val="24"/>
        </w:rPr>
        <w:lastRenderedPageBreak/>
        <w:t>z tytułu nieprzedłożenia poświadczonej za zgodność z oryginałem kopii umowy o podwykonawstwo jej zmiany – 25 % wynagrodzenia brutto określonego w § 5 ust.</w:t>
      </w:r>
      <w:r w:rsidR="00F5073D" w:rsidRPr="00240BE0">
        <w:rPr>
          <w:rFonts w:ascii="Arial" w:hAnsi="Arial" w:cs="Arial"/>
          <w:sz w:val="24"/>
          <w:szCs w:val="24"/>
        </w:rPr>
        <w:t>1</w:t>
      </w:r>
      <w:r w:rsidRPr="00240BE0">
        <w:rPr>
          <w:rFonts w:ascii="Arial" w:hAnsi="Arial" w:cs="Arial"/>
          <w:sz w:val="24"/>
          <w:szCs w:val="24"/>
        </w:rPr>
        <w:t>3,</w:t>
      </w:r>
    </w:p>
    <w:p w14:paraId="13883327" w14:textId="700AD6B2" w:rsidR="00106BE4" w:rsidRPr="00240BE0" w:rsidRDefault="00106BE4" w:rsidP="009828B0">
      <w:pPr>
        <w:pStyle w:val="Akapitzlist1"/>
        <w:numPr>
          <w:ilvl w:val="1"/>
          <w:numId w:val="12"/>
        </w:numPr>
        <w:spacing w:line="276" w:lineRule="auto"/>
        <w:jc w:val="both"/>
        <w:rPr>
          <w:rFonts w:ascii="Arial" w:hAnsi="Arial" w:cs="Arial"/>
          <w:sz w:val="24"/>
          <w:szCs w:val="24"/>
        </w:rPr>
      </w:pPr>
      <w:r w:rsidRPr="00240BE0">
        <w:rPr>
          <w:rFonts w:ascii="Arial" w:hAnsi="Arial" w:cs="Arial"/>
          <w:sz w:val="24"/>
          <w:szCs w:val="24"/>
        </w:rPr>
        <w:t>z tytułu braku zmiany umowy o podwykonawstwo w zakresie terminu zapłaty, na skutek zastrzeżeń, o których mowa w § 6 ust. 3 umowy – 25 % wynagrodzenia brutto określonego w § 5 ust.</w:t>
      </w:r>
      <w:r w:rsidR="00F5073D" w:rsidRPr="00240BE0">
        <w:rPr>
          <w:rFonts w:ascii="Arial" w:hAnsi="Arial" w:cs="Arial"/>
          <w:sz w:val="24"/>
          <w:szCs w:val="24"/>
        </w:rPr>
        <w:t xml:space="preserve"> 1</w:t>
      </w:r>
    </w:p>
    <w:p w14:paraId="6B1F1EA1" w14:textId="02A94E03" w:rsidR="00106BE4" w:rsidRPr="00240BE0" w:rsidRDefault="00106BE4" w:rsidP="009828B0">
      <w:pPr>
        <w:pStyle w:val="Akapitzlist1"/>
        <w:numPr>
          <w:ilvl w:val="1"/>
          <w:numId w:val="12"/>
        </w:numPr>
        <w:spacing w:line="276" w:lineRule="auto"/>
        <w:jc w:val="both"/>
        <w:rPr>
          <w:rFonts w:ascii="Arial" w:hAnsi="Arial" w:cs="Arial"/>
          <w:sz w:val="24"/>
          <w:szCs w:val="24"/>
        </w:rPr>
      </w:pPr>
      <w:r w:rsidRPr="00240BE0">
        <w:rPr>
          <w:rFonts w:ascii="Arial" w:hAnsi="Arial" w:cs="Arial"/>
          <w:sz w:val="24"/>
          <w:szCs w:val="24"/>
        </w:rPr>
        <w:t xml:space="preserve">z tytułu nieprzedłożenia poświadczonej za zgodność z oryginałem kopii nowej polisy </w:t>
      </w:r>
      <w:proofErr w:type="spellStart"/>
      <w:r w:rsidRPr="00240BE0">
        <w:rPr>
          <w:rFonts w:ascii="Arial" w:hAnsi="Arial" w:cs="Arial"/>
          <w:sz w:val="24"/>
          <w:szCs w:val="24"/>
        </w:rPr>
        <w:t>oc</w:t>
      </w:r>
      <w:proofErr w:type="spellEnd"/>
      <w:r w:rsidRPr="00240BE0">
        <w:rPr>
          <w:rFonts w:ascii="Arial" w:hAnsi="Arial" w:cs="Arial"/>
          <w:sz w:val="24"/>
          <w:szCs w:val="24"/>
        </w:rPr>
        <w:t xml:space="preserve"> w przypadku wygaśnięcia ubezpieczenia – 25 % wynagrodzenia brutto określonego w § 5 ust. </w:t>
      </w:r>
      <w:r w:rsidR="00F5073D" w:rsidRPr="00240BE0">
        <w:rPr>
          <w:rFonts w:ascii="Arial" w:hAnsi="Arial" w:cs="Arial"/>
          <w:sz w:val="24"/>
          <w:szCs w:val="24"/>
        </w:rPr>
        <w:t>1</w:t>
      </w:r>
      <w:r w:rsidRPr="00240BE0">
        <w:rPr>
          <w:rFonts w:ascii="Arial" w:hAnsi="Arial" w:cs="Arial"/>
          <w:sz w:val="24"/>
          <w:szCs w:val="24"/>
        </w:rPr>
        <w:t>.</w:t>
      </w:r>
    </w:p>
    <w:p w14:paraId="7F67E3F3" w14:textId="2836D6FB" w:rsidR="00DB1E2F" w:rsidRPr="00240BE0" w:rsidRDefault="00DB1E2F" w:rsidP="00DB1E2F">
      <w:pPr>
        <w:pStyle w:val="Akapitzlist1"/>
        <w:numPr>
          <w:ilvl w:val="1"/>
          <w:numId w:val="12"/>
        </w:numPr>
        <w:spacing w:line="276" w:lineRule="auto"/>
        <w:rPr>
          <w:rFonts w:ascii="Arial" w:hAnsi="Arial" w:cs="Arial"/>
          <w:sz w:val="24"/>
          <w:szCs w:val="24"/>
        </w:rPr>
      </w:pPr>
      <w:r w:rsidRPr="00240BE0">
        <w:rPr>
          <w:rFonts w:ascii="Arial" w:hAnsi="Arial" w:cs="Arial"/>
          <w:sz w:val="24"/>
          <w:szCs w:val="24"/>
        </w:rPr>
        <w:t xml:space="preserve">w przypadku opóźnienia w terminach usunięcia awarii, o których mowa w § </w:t>
      </w:r>
      <w:r w:rsidR="00F67BAE" w:rsidRPr="00240BE0">
        <w:rPr>
          <w:rFonts w:ascii="Arial" w:hAnsi="Arial" w:cs="Arial"/>
          <w:sz w:val="24"/>
          <w:szCs w:val="24"/>
        </w:rPr>
        <w:t>14</w:t>
      </w:r>
      <w:r w:rsidRPr="00240BE0">
        <w:rPr>
          <w:rFonts w:ascii="Arial" w:hAnsi="Arial" w:cs="Arial"/>
          <w:sz w:val="24"/>
          <w:szCs w:val="24"/>
        </w:rPr>
        <w:t xml:space="preserve"> ust. 2 – w wysokości 200,00zł. – za każdy dzień opóźnienia;</w:t>
      </w:r>
    </w:p>
    <w:p w14:paraId="34227BBE" w14:textId="3C73D3DB" w:rsidR="00132A9B" w:rsidRPr="00240BE0" w:rsidRDefault="00DB1E2F" w:rsidP="0078488F">
      <w:pPr>
        <w:pStyle w:val="Akapitzlist1"/>
        <w:numPr>
          <w:ilvl w:val="1"/>
          <w:numId w:val="12"/>
        </w:numPr>
        <w:spacing w:line="276" w:lineRule="auto"/>
        <w:jc w:val="both"/>
        <w:rPr>
          <w:rFonts w:ascii="Arial" w:hAnsi="Arial" w:cs="Arial"/>
          <w:sz w:val="24"/>
          <w:szCs w:val="24"/>
        </w:rPr>
      </w:pPr>
      <w:r w:rsidRPr="00240BE0">
        <w:rPr>
          <w:rFonts w:ascii="Arial" w:hAnsi="Arial" w:cs="Arial"/>
          <w:sz w:val="24"/>
          <w:szCs w:val="24"/>
        </w:rPr>
        <w:t>za opóźnienie w terminowym wykonaniu konserwacji (przeglądów) urządzeń – w wysokości 1% wartości wynagrodzenia umownego brutto określonego w § 5 ust. 1 umowy za każdy dzień opóźnienia.</w:t>
      </w:r>
    </w:p>
    <w:p w14:paraId="23E700EC" w14:textId="77777777" w:rsidR="00106BE4" w:rsidRPr="00240BE0" w:rsidRDefault="00106BE4" w:rsidP="009828B0">
      <w:pPr>
        <w:pStyle w:val="Akapitzlist1"/>
        <w:numPr>
          <w:ilvl w:val="0"/>
          <w:numId w:val="12"/>
        </w:numPr>
        <w:spacing w:line="276" w:lineRule="auto"/>
        <w:ind w:left="567" w:hanging="567"/>
        <w:jc w:val="both"/>
        <w:rPr>
          <w:rFonts w:ascii="Arial" w:hAnsi="Arial" w:cs="Arial"/>
          <w:sz w:val="24"/>
          <w:szCs w:val="24"/>
        </w:rPr>
      </w:pPr>
      <w:r w:rsidRPr="00240BE0">
        <w:rPr>
          <w:rFonts w:ascii="Arial" w:hAnsi="Arial" w:cs="Arial"/>
          <w:sz w:val="24"/>
          <w:szCs w:val="24"/>
        </w:rPr>
        <w:t>Zamawiający zastrzega sobie prawo do odszkodowania uzupełniającego do wysokości poniesionej szkody oraz utraconych korzyści.</w:t>
      </w:r>
    </w:p>
    <w:p w14:paraId="701B3014" w14:textId="4332A10D" w:rsidR="00106BE4" w:rsidRPr="00240BE0" w:rsidRDefault="00106BE4" w:rsidP="009828B0">
      <w:pPr>
        <w:pStyle w:val="Akapitzlist1"/>
        <w:numPr>
          <w:ilvl w:val="0"/>
          <w:numId w:val="12"/>
        </w:numPr>
        <w:spacing w:line="276" w:lineRule="auto"/>
        <w:ind w:left="567" w:hanging="567"/>
        <w:jc w:val="both"/>
        <w:rPr>
          <w:rFonts w:ascii="Arial" w:hAnsi="Arial" w:cs="Arial"/>
          <w:sz w:val="24"/>
          <w:szCs w:val="24"/>
        </w:rPr>
      </w:pPr>
      <w:r w:rsidRPr="00240BE0">
        <w:rPr>
          <w:rFonts w:ascii="Arial" w:hAnsi="Arial" w:cs="Arial"/>
          <w:sz w:val="24"/>
          <w:szCs w:val="24"/>
        </w:rPr>
        <w:t>Zamawiający zapłaci Wykonawcy karę umowną za opóźnienie w przeprowadzeni</w:t>
      </w:r>
      <w:r w:rsidRPr="00240BE0">
        <w:rPr>
          <w:rFonts w:ascii="Arial" w:hAnsi="Arial" w:cs="Arial"/>
          <w:noProof/>
          <w:sz w:val="24"/>
          <w:szCs w:val="24"/>
        </w:rPr>
        <w:t xml:space="preserve">u odbioru robót w wysokości 0,1 % wartości </w:t>
      </w:r>
      <w:r w:rsidRPr="00240BE0">
        <w:rPr>
          <w:rFonts w:ascii="Arial" w:hAnsi="Arial" w:cs="Arial"/>
          <w:sz w:val="24"/>
          <w:szCs w:val="24"/>
        </w:rPr>
        <w:t>określonej w § 5 ust.</w:t>
      </w:r>
      <w:r w:rsidR="00F5073D" w:rsidRPr="00240BE0">
        <w:rPr>
          <w:rFonts w:ascii="Arial" w:hAnsi="Arial" w:cs="Arial"/>
          <w:sz w:val="24"/>
          <w:szCs w:val="24"/>
        </w:rPr>
        <w:t>1</w:t>
      </w:r>
      <w:r w:rsidRPr="00240BE0">
        <w:rPr>
          <w:rFonts w:ascii="Arial" w:hAnsi="Arial" w:cs="Arial"/>
          <w:sz w:val="24"/>
          <w:szCs w:val="24"/>
        </w:rPr>
        <w:t>, za każdy dzień opóźnienia licząc od dnia następnego po terminie.</w:t>
      </w:r>
    </w:p>
    <w:p w14:paraId="5E106101" w14:textId="77777777" w:rsidR="00106BE4" w:rsidRPr="00240BE0" w:rsidRDefault="00106BE4" w:rsidP="009828B0">
      <w:pPr>
        <w:pStyle w:val="Akapitzlist1"/>
        <w:numPr>
          <w:ilvl w:val="0"/>
          <w:numId w:val="12"/>
        </w:numPr>
        <w:spacing w:line="276" w:lineRule="auto"/>
        <w:ind w:left="567" w:hanging="567"/>
        <w:jc w:val="both"/>
        <w:rPr>
          <w:rFonts w:ascii="Arial" w:hAnsi="Arial" w:cs="Arial"/>
          <w:sz w:val="24"/>
          <w:szCs w:val="24"/>
        </w:rPr>
      </w:pPr>
      <w:r w:rsidRPr="00240BE0">
        <w:rPr>
          <w:rFonts w:ascii="Arial" w:hAnsi="Arial" w:cs="Arial"/>
          <w:sz w:val="24"/>
          <w:szCs w:val="24"/>
        </w:rPr>
        <w:t>Zamawiający zastrzega sobie prawo do potrącenia kar umownych z wystawionej faktury.</w:t>
      </w:r>
    </w:p>
    <w:p w14:paraId="3D79078B" w14:textId="77777777" w:rsidR="009828B0" w:rsidRPr="00240BE0" w:rsidRDefault="00106BE4" w:rsidP="009828B0">
      <w:pPr>
        <w:pStyle w:val="Akapitzlist1"/>
        <w:numPr>
          <w:ilvl w:val="0"/>
          <w:numId w:val="12"/>
        </w:numPr>
        <w:spacing w:line="276" w:lineRule="auto"/>
        <w:ind w:left="567" w:hanging="567"/>
        <w:jc w:val="both"/>
        <w:rPr>
          <w:rFonts w:ascii="Arial" w:hAnsi="Arial" w:cs="Arial"/>
          <w:sz w:val="24"/>
          <w:szCs w:val="24"/>
        </w:rPr>
      </w:pPr>
      <w:r w:rsidRPr="00240BE0">
        <w:rPr>
          <w:rFonts w:ascii="Arial" w:hAnsi="Arial" w:cs="Arial"/>
          <w:sz w:val="24"/>
          <w:szCs w:val="24"/>
        </w:rPr>
        <w:t>Łączną maksymalną wysokość kar umownych, którą mogą dochodzić strony umowy określa się na 50% wynagrodzenia brutto określonego w § 5 ust.</w:t>
      </w:r>
      <w:r w:rsidR="00F5073D" w:rsidRPr="00240BE0">
        <w:rPr>
          <w:rFonts w:ascii="Arial" w:hAnsi="Arial" w:cs="Arial"/>
          <w:sz w:val="24"/>
          <w:szCs w:val="24"/>
        </w:rPr>
        <w:t>1</w:t>
      </w:r>
      <w:r w:rsidRPr="00240BE0">
        <w:rPr>
          <w:rFonts w:ascii="Arial" w:hAnsi="Arial" w:cs="Arial"/>
          <w:sz w:val="24"/>
          <w:szCs w:val="24"/>
        </w:rPr>
        <w:t>.</w:t>
      </w:r>
    </w:p>
    <w:p w14:paraId="63818597" w14:textId="16B63605" w:rsidR="00106BE4" w:rsidRPr="00240BE0" w:rsidRDefault="009828B0" w:rsidP="009828B0">
      <w:pPr>
        <w:pStyle w:val="Akapitzlist1"/>
        <w:numPr>
          <w:ilvl w:val="0"/>
          <w:numId w:val="12"/>
        </w:numPr>
        <w:spacing w:line="276" w:lineRule="auto"/>
        <w:ind w:left="567" w:hanging="567"/>
        <w:jc w:val="both"/>
        <w:rPr>
          <w:rFonts w:ascii="Arial" w:hAnsi="Arial" w:cs="Arial"/>
          <w:sz w:val="24"/>
          <w:szCs w:val="24"/>
        </w:rPr>
      </w:pPr>
      <w:r w:rsidRPr="00240BE0">
        <w:rPr>
          <w:rFonts w:ascii="Arial" w:hAnsi="Arial" w:cs="Arial"/>
          <w:sz w:val="24"/>
          <w:szCs w:val="24"/>
        </w:rPr>
        <w:t xml:space="preserve">Zamawiający nie będzie żądał od wykonawcy kar umownych, jeśli niedotrzymanie terminu nastąpi na skutek siły wyższej. Przez siłę wyższą należy rozumieć zdarzenia zewnętrzne wynikłe po podpisaniu umowy, którego nie można było przewidzieć, uniknąć, ani im zapobiec przy zachowaniu wszelkich należnych środków, niezależnie od stron umowy. Zdarzeniami siły wyższej są w szczególności takie zdarzenia jak: klęski żywiołowe, anomalie klimatyczne, wojny, rewolucje, zamachy stanu, akty terrorystyczne, konfiskaty, nacjonalizacje i inne podobne decyzje władz Państwowych.  Nie uznaje się za siłę wyższą zmniejszenia podaży jakichkolwiek materiałów lub urządzeń koniecznych do realizacji przedmiotu umowy; trudności w zatrudnieniu pracowników o kwalifikacjach niezbędnych do wykonania przedmiotu umowy; istotnego wzrostu cen materiałów lub urządzeń niezbędnych do realizacji przedmiotu umowy. </w:t>
      </w:r>
    </w:p>
    <w:p w14:paraId="7AEED9DA" w14:textId="77777777" w:rsidR="00106BE4" w:rsidRPr="00240BE0" w:rsidRDefault="00106BE4" w:rsidP="00106BE4">
      <w:pPr>
        <w:pStyle w:val="Akapitzlist1"/>
        <w:spacing w:line="276" w:lineRule="auto"/>
        <w:jc w:val="center"/>
        <w:rPr>
          <w:rFonts w:ascii="Arial" w:hAnsi="Arial" w:cs="Arial"/>
          <w:sz w:val="24"/>
          <w:szCs w:val="24"/>
        </w:rPr>
      </w:pPr>
      <w:r w:rsidRPr="00240BE0">
        <w:rPr>
          <w:rFonts w:ascii="Arial" w:hAnsi="Arial" w:cs="Arial"/>
          <w:sz w:val="24"/>
          <w:szCs w:val="24"/>
        </w:rPr>
        <w:t>§ 12</w:t>
      </w:r>
    </w:p>
    <w:p w14:paraId="382884E5" w14:textId="77777777" w:rsidR="00106BE4" w:rsidRPr="00240BE0" w:rsidRDefault="00106BE4" w:rsidP="009828B0">
      <w:pPr>
        <w:pStyle w:val="Akapitzlist1"/>
        <w:numPr>
          <w:ilvl w:val="3"/>
          <w:numId w:val="21"/>
        </w:numPr>
        <w:spacing w:line="276" w:lineRule="auto"/>
        <w:ind w:left="567" w:hanging="567"/>
        <w:jc w:val="both"/>
        <w:rPr>
          <w:rFonts w:ascii="Arial" w:hAnsi="Arial" w:cs="Arial"/>
          <w:sz w:val="24"/>
          <w:szCs w:val="24"/>
        </w:rPr>
      </w:pPr>
      <w:r w:rsidRPr="00240BE0">
        <w:rPr>
          <w:rFonts w:ascii="Arial" w:hAnsi="Arial" w:cs="Arial"/>
          <w:sz w:val="24"/>
          <w:szCs w:val="24"/>
        </w:rPr>
        <w:t>Zamawiający będzie uprawniony do rozwiązania niniejszej umowy ze skutkiem natychmiastowym w przypadku:</w:t>
      </w:r>
    </w:p>
    <w:p w14:paraId="057F130C" w14:textId="77777777" w:rsidR="00106BE4" w:rsidRPr="00240BE0" w:rsidRDefault="00106BE4" w:rsidP="009828B0">
      <w:pPr>
        <w:pStyle w:val="Akapitzlist1"/>
        <w:numPr>
          <w:ilvl w:val="1"/>
          <w:numId w:val="22"/>
        </w:numPr>
        <w:spacing w:line="276" w:lineRule="auto"/>
        <w:ind w:left="993" w:hanging="426"/>
        <w:jc w:val="both"/>
        <w:rPr>
          <w:rFonts w:ascii="Arial" w:hAnsi="Arial" w:cs="Arial"/>
          <w:sz w:val="24"/>
          <w:szCs w:val="24"/>
        </w:rPr>
      </w:pPr>
      <w:r w:rsidRPr="00240BE0">
        <w:rPr>
          <w:rFonts w:ascii="Arial" w:hAnsi="Arial" w:cs="Arial"/>
          <w:sz w:val="24"/>
          <w:szCs w:val="24"/>
        </w:rPr>
        <w:t>nie wykonania całości lub części prac objętych niniejsza umową, pomimo wyznaczenia dodatkowego terminu na ich wykonanie.</w:t>
      </w:r>
    </w:p>
    <w:p w14:paraId="770A5C44" w14:textId="77777777" w:rsidR="00106BE4" w:rsidRPr="00240BE0" w:rsidRDefault="00106BE4" w:rsidP="009828B0">
      <w:pPr>
        <w:pStyle w:val="Akapitzlist1"/>
        <w:numPr>
          <w:ilvl w:val="1"/>
          <w:numId w:val="22"/>
        </w:numPr>
        <w:spacing w:line="276" w:lineRule="auto"/>
        <w:ind w:left="993" w:hanging="426"/>
        <w:jc w:val="both"/>
        <w:rPr>
          <w:rFonts w:ascii="Arial" w:hAnsi="Arial" w:cs="Arial"/>
          <w:sz w:val="24"/>
          <w:szCs w:val="24"/>
        </w:rPr>
      </w:pPr>
      <w:r w:rsidRPr="00240BE0">
        <w:rPr>
          <w:rFonts w:ascii="Arial" w:hAnsi="Arial" w:cs="Arial"/>
          <w:sz w:val="24"/>
          <w:szCs w:val="24"/>
        </w:rPr>
        <w:lastRenderedPageBreak/>
        <w:t>stwierdzenia wykonania części lub całości prac przez podwykonawców, bez zgody zamawiającego</w:t>
      </w:r>
    </w:p>
    <w:p w14:paraId="25CCF664" w14:textId="77777777" w:rsidR="00106BE4" w:rsidRPr="00240BE0" w:rsidRDefault="00106BE4" w:rsidP="009828B0">
      <w:pPr>
        <w:pStyle w:val="Akapitzlist1"/>
        <w:numPr>
          <w:ilvl w:val="1"/>
          <w:numId w:val="22"/>
        </w:numPr>
        <w:spacing w:line="276" w:lineRule="auto"/>
        <w:ind w:left="993" w:hanging="426"/>
        <w:jc w:val="both"/>
        <w:rPr>
          <w:rFonts w:ascii="Arial" w:hAnsi="Arial" w:cs="Arial"/>
          <w:sz w:val="24"/>
          <w:szCs w:val="24"/>
        </w:rPr>
      </w:pPr>
      <w:r w:rsidRPr="00240BE0">
        <w:rPr>
          <w:rFonts w:ascii="Arial" w:hAnsi="Arial" w:cs="Arial"/>
          <w:sz w:val="24"/>
          <w:szCs w:val="24"/>
        </w:rPr>
        <w:t>gdy Wykonawca przetwarza dane osobowe w sposób niezgodny z umową;</w:t>
      </w:r>
    </w:p>
    <w:p w14:paraId="43152110" w14:textId="77777777" w:rsidR="00106BE4" w:rsidRPr="00240BE0" w:rsidRDefault="00106BE4" w:rsidP="009828B0">
      <w:pPr>
        <w:pStyle w:val="Akapitzlist1"/>
        <w:numPr>
          <w:ilvl w:val="1"/>
          <w:numId w:val="22"/>
        </w:numPr>
        <w:spacing w:line="276" w:lineRule="auto"/>
        <w:ind w:left="993" w:hanging="426"/>
        <w:jc w:val="both"/>
        <w:rPr>
          <w:rFonts w:ascii="Arial" w:hAnsi="Arial" w:cs="Arial"/>
          <w:sz w:val="24"/>
          <w:szCs w:val="24"/>
        </w:rPr>
      </w:pPr>
      <w:r w:rsidRPr="00240BE0">
        <w:rPr>
          <w:rFonts w:ascii="Arial" w:hAnsi="Arial" w:cs="Arial"/>
          <w:sz w:val="24"/>
          <w:szCs w:val="24"/>
        </w:rPr>
        <w:t>gdy wysokość naliczonych kar umownych osiągnie limit określony w § 11 ust. 6.</w:t>
      </w:r>
    </w:p>
    <w:p w14:paraId="1CA22846" w14:textId="3D1DBD07" w:rsidR="00106BE4" w:rsidRPr="00240BE0" w:rsidRDefault="00106BE4" w:rsidP="009828B0">
      <w:pPr>
        <w:pStyle w:val="Akapitzlist1"/>
        <w:numPr>
          <w:ilvl w:val="3"/>
          <w:numId w:val="21"/>
        </w:numPr>
        <w:spacing w:line="276" w:lineRule="auto"/>
        <w:ind w:left="567" w:hanging="567"/>
        <w:jc w:val="both"/>
        <w:rPr>
          <w:rFonts w:ascii="Arial" w:hAnsi="Arial" w:cs="Arial"/>
          <w:sz w:val="24"/>
          <w:szCs w:val="24"/>
        </w:rPr>
      </w:pPr>
      <w:r w:rsidRPr="00240BE0">
        <w:rPr>
          <w:rFonts w:ascii="Arial" w:hAnsi="Arial" w:cs="Arial"/>
          <w:sz w:val="24"/>
          <w:szCs w:val="24"/>
        </w:rPr>
        <w:t xml:space="preserve">Sytuacja określona w ust. 1 niniejszego paragrafu powoduje naliczenie kary umownej stosownie do § 11 ust. 2 lit. </w:t>
      </w:r>
      <w:r w:rsidR="00ED680C" w:rsidRPr="00240BE0">
        <w:rPr>
          <w:rFonts w:ascii="Arial" w:hAnsi="Arial" w:cs="Arial"/>
          <w:sz w:val="24"/>
          <w:szCs w:val="24"/>
        </w:rPr>
        <w:t>d</w:t>
      </w:r>
      <w:r w:rsidRPr="00240BE0">
        <w:rPr>
          <w:rFonts w:ascii="Arial" w:hAnsi="Arial" w:cs="Arial"/>
          <w:sz w:val="24"/>
          <w:szCs w:val="24"/>
        </w:rPr>
        <w:t xml:space="preserve"> umowy.</w:t>
      </w:r>
    </w:p>
    <w:p w14:paraId="13EFC785" w14:textId="77777777" w:rsidR="00106BE4" w:rsidRPr="00240BE0" w:rsidRDefault="00106BE4" w:rsidP="009828B0">
      <w:pPr>
        <w:pStyle w:val="Akapitzlist1"/>
        <w:numPr>
          <w:ilvl w:val="3"/>
          <w:numId w:val="21"/>
        </w:numPr>
        <w:spacing w:line="276" w:lineRule="auto"/>
        <w:ind w:left="567" w:hanging="567"/>
        <w:jc w:val="both"/>
        <w:rPr>
          <w:rFonts w:ascii="Arial" w:hAnsi="Arial" w:cs="Arial"/>
          <w:sz w:val="24"/>
          <w:szCs w:val="24"/>
        </w:rPr>
      </w:pPr>
      <w:r w:rsidRPr="00240BE0">
        <w:rPr>
          <w:rFonts w:ascii="Arial" w:hAnsi="Arial" w:cs="Arial"/>
          <w:sz w:val="24"/>
          <w:szCs w:val="24"/>
        </w:rPr>
        <w:t xml:space="preserve">Postanowienia ust. 1 lit. c powyżej nie uchybiają uprawnieniom Zamawiającego do odstąpienia od umowy na podstawie przepisu art. 456 ustawy </w:t>
      </w:r>
      <w:proofErr w:type="spellStart"/>
      <w:r w:rsidRPr="00240BE0">
        <w:rPr>
          <w:rFonts w:ascii="Arial" w:hAnsi="Arial" w:cs="Arial"/>
          <w:sz w:val="24"/>
          <w:szCs w:val="24"/>
        </w:rPr>
        <w:t>Pzp</w:t>
      </w:r>
      <w:proofErr w:type="spellEnd"/>
      <w:r w:rsidRPr="00240BE0">
        <w:rPr>
          <w:rFonts w:ascii="Arial" w:hAnsi="Arial" w:cs="Arial"/>
          <w:sz w:val="24"/>
          <w:szCs w:val="24"/>
        </w:rPr>
        <w:t>.</w:t>
      </w:r>
    </w:p>
    <w:p w14:paraId="70C5F4BB" w14:textId="77777777" w:rsidR="00106BE4" w:rsidRPr="00240BE0" w:rsidRDefault="00106BE4" w:rsidP="00106BE4">
      <w:pPr>
        <w:pStyle w:val="Akapitzlist1"/>
        <w:spacing w:line="276" w:lineRule="auto"/>
        <w:ind w:hanging="294"/>
        <w:jc w:val="both"/>
        <w:rPr>
          <w:rFonts w:ascii="Arial" w:hAnsi="Arial" w:cs="Arial"/>
          <w:sz w:val="24"/>
          <w:szCs w:val="24"/>
        </w:rPr>
      </w:pPr>
    </w:p>
    <w:p w14:paraId="754AABB5" w14:textId="77777777" w:rsidR="00106BE4" w:rsidRPr="00240BE0" w:rsidRDefault="00106BE4" w:rsidP="00106BE4">
      <w:pPr>
        <w:pStyle w:val="Akapitzlist1"/>
        <w:spacing w:line="276" w:lineRule="auto"/>
        <w:jc w:val="center"/>
        <w:rPr>
          <w:rFonts w:ascii="Arial" w:hAnsi="Arial" w:cs="Arial"/>
          <w:sz w:val="24"/>
          <w:szCs w:val="24"/>
        </w:rPr>
      </w:pPr>
      <w:r w:rsidRPr="00240BE0">
        <w:rPr>
          <w:rFonts w:ascii="Arial" w:hAnsi="Arial" w:cs="Arial"/>
          <w:sz w:val="24"/>
          <w:szCs w:val="24"/>
        </w:rPr>
        <w:t>§ 13</w:t>
      </w:r>
    </w:p>
    <w:p w14:paraId="3EA998E3" w14:textId="0DCED3C7" w:rsidR="00986296" w:rsidRPr="00240BE0" w:rsidRDefault="00986296" w:rsidP="009828B0">
      <w:pPr>
        <w:pStyle w:val="Akapitzlist1"/>
        <w:numPr>
          <w:ilvl w:val="0"/>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Strony przewidują możliwość dokonywania zmian w niniejszej Umowie zgodnie z art. 455 ustawy Prawo zamówień publicznych oraz pod warunkiem, że Zamawiający przewidział możliwość ich dokonania w treści dokumentów zamówienia.</w:t>
      </w:r>
    </w:p>
    <w:p w14:paraId="0B5B1628" w14:textId="77777777" w:rsidR="00986296" w:rsidRPr="00240BE0" w:rsidRDefault="00986296" w:rsidP="009828B0">
      <w:pPr>
        <w:pStyle w:val="Akapitzlist1"/>
        <w:numPr>
          <w:ilvl w:val="0"/>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 xml:space="preserve">Zmiana Umowy może nastąpić z inicjatywy Zamawiającego albo Wykonawcy, pod warunkiem zaistnienia okoliczności wymienionych w niniejszym paragrafie. </w:t>
      </w:r>
    </w:p>
    <w:p w14:paraId="406DC044" w14:textId="77777777" w:rsidR="00986296" w:rsidRPr="00240BE0" w:rsidRDefault="00986296" w:rsidP="009828B0">
      <w:pPr>
        <w:pStyle w:val="Akapitzlist1"/>
        <w:numPr>
          <w:ilvl w:val="0"/>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 xml:space="preserve">Zmiana Umowy </w:t>
      </w:r>
      <w:r w:rsidRPr="00240BE0">
        <w:rPr>
          <w:rFonts w:ascii="Arial" w:hAnsi="Arial" w:cs="Arial"/>
          <w:b/>
          <w:sz w:val="24"/>
          <w:szCs w:val="24"/>
          <w:lang w:eastAsia="pl-PL"/>
        </w:rPr>
        <w:t xml:space="preserve">odnosząca się do przedmiotu zamówienia </w:t>
      </w:r>
      <w:r w:rsidRPr="00240BE0">
        <w:rPr>
          <w:rFonts w:ascii="Arial" w:hAnsi="Arial" w:cs="Arial"/>
          <w:bCs/>
          <w:sz w:val="24"/>
          <w:szCs w:val="24"/>
          <w:lang w:eastAsia="pl-PL"/>
        </w:rPr>
        <w:t>może nastąpić w przypadku zaistnienia następujących okoliczności:</w:t>
      </w:r>
    </w:p>
    <w:p w14:paraId="4D75D256" w14:textId="77777777" w:rsidR="00986296" w:rsidRPr="00240BE0" w:rsidRDefault="00986296" w:rsidP="009828B0">
      <w:pPr>
        <w:pStyle w:val="Akapitzlist1"/>
        <w:numPr>
          <w:ilvl w:val="1"/>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Dopuszczalna jest zmiana przedmiotu zamówienia poprzez zmianę zakresu robót budowlanych przewidzianych w dokumentacji projektowej w przypadku:</w:t>
      </w:r>
    </w:p>
    <w:p w14:paraId="3C12FAB8" w14:textId="2196109A" w:rsidR="00986296" w:rsidRPr="00240BE0" w:rsidRDefault="00434348" w:rsidP="009828B0">
      <w:pPr>
        <w:pStyle w:val="Akapitzlist1"/>
        <w:numPr>
          <w:ilvl w:val="2"/>
          <w:numId w:val="50"/>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konieczności wykonania robót, których wykonanie ma na celu prawidłowe zrealizowanie przedmiotu zamówienia, a konieczność ich wykonania wynika z zasad wiedzy technicznej, uzasadnionych potrzeb Zamawiającego lub gdy wystąpiły Wady</w:t>
      </w:r>
      <w:r w:rsidRPr="00240BE0">
        <w:rPr>
          <w:rStyle w:val="Odwoanieprzypisudolnego"/>
          <w:rFonts w:ascii="Arial" w:hAnsi="Arial" w:cs="Arial"/>
          <w:bCs/>
          <w:sz w:val="24"/>
          <w:szCs w:val="24"/>
          <w:lang w:eastAsia="pl-PL"/>
        </w:rPr>
        <w:footnoteReference w:id="3"/>
      </w:r>
      <w:r w:rsidRPr="00240BE0">
        <w:rPr>
          <w:rFonts w:ascii="Arial" w:hAnsi="Arial" w:cs="Arial"/>
          <w:bCs/>
          <w:sz w:val="24"/>
          <w:szCs w:val="24"/>
          <w:lang w:eastAsia="pl-PL"/>
        </w:rPr>
        <w:t xml:space="preserve">  dokumentacji projektowej</w:t>
      </w:r>
      <w:r w:rsidR="00986296" w:rsidRPr="00240BE0">
        <w:rPr>
          <w:rFonts w:ascii="Arial" w:hAnsi="Arial" w:cs="Arial"/>
          <w:bCs/>
          <w:sz w:val="24"/>
          <w:szCs w:val="24"/>
          <w:lang w:eastAsia="pl-PL"/>
        </w:rPr>
        <w:t>,</w:t>
      </w:r>
    </w:p>
    <w:p w14:paraId="3F2937A4" w14:textId="77777777" w:rsidR="00986296" w:rsidRPr="00240BE0" w:rsidRDefault="00986296" w:rsidP="009828B0">
      <w:pPr>
        <w:pStyle w:val="Akapitzlist1"/>
        <w:numPr>
          <w:ilvl w:val="2"/>
          <w:numId w:val="50"/>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 xml:space="preserve">konieczności wykonania robót </w:t>
      </w:r>
      <w:r w:rsidRPr="00240BE0">
        <w:rPr>
          <w:rFonts w:ascii="Arial" w:hAnsi="Arial" w:cs="Arial"/>
          <w:bCs/>
          <w:strike/>
          <w:sz w:val="24"/>
          <w:szCs w:val="24"/>
          <w:lang w:eastAsia="pl-PL"/>
        </w:rPr>
        <w:t>zamiennych</w:t>
      </w:r>
      <w:r w:rsidRPr="00240BE0">
        <w:rPr>
          <w:rFonts w:ascii="Arial" w:hAnsi="Arial" w:cs="Arial"/>
          <w:bCs/>
          <w:sz w:val="24"/>
          <w:szCs w:val="24"/>
          <w:lang w:eastAsia="pl-PL"/>
        </w:rPr>
        <w:t xml:space="preserve"> niezbędnych do prawidłowego wykonania przedmiotu Umowy, które nie zostały przewidziane w dokumentacji projektowej przekazanej przez Zamawiającego,</w:t>
      </w:r>
    </w:p>
    <w:p w14:paraId="2B485D67" w14:textId="77777777" w:rsidR="00986296" w:rsidRPr="00240BE0" w:rsidRDefault="00986296" w:rsidP="009828B0">
      <w:pPr>
        <w:pStyle w:val="Akapitzlist1"/>
        <w:numPr>
          <w:ilvl w:val="2"/>
          <w:numId w:val="50"/>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zmiany dokumentacji projektowej wykonane z inicjatywy Zamawiającego ze względu na stwierdzone Wady, co spowoduje konieczność wykonania robót zamiennych,</w:t>
      </w:r>
    </w:p>
    <w:p w14:paraId="1234158F" w14:textId="53E41A78" w:rsidR="00986296" w:rsidRPr="00240BE0" w:rsidRDefault="00F2657B" w:rsidP="009828B0">
      <w:pPr>
        <w:pStyle w:val="Akapitzlist1"/>
        <w:numPr>
          <w:ilvl w:val="2"/>
          <w:numId w:val="50"/>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zmiany decyzji administracyjnych, zezwoleń, uzgodnień oraz opinii podmiotów zewnętrznych na podstawie których prowadzone są roboty budowlane objęte Umową, powodujące zmianę dotychczasowego zakresu robót przewidzianego w dokumentacji projektowej lub innych dokumentach opisujących przedmiot zamówienia</w:t>
      </w:r>
      <w:r w:rsidR="00986296" w:rsidRPr="00240BE0">
        <w:rPr>
          <w:rFonts w:ascii="Arial" w:hAnsi="Arial" w:cs="Arial"/>
          <w:bCs/>
          <w:sz w:val="24"/>
          <w:szCs w:val="24"/>
          <w:lang w:eastAsia="pl-PL"/>
        </w:rPr>
        <w:t>.</w:t>
      </w:r>
    </w:p>
    <w:p w14:paraId="6F89CFE1" w14:textId="564192DD" w:rsidR="00986296" w:rsidRPr="00240BE0" w:rsidRDefault="00986296" w:rsidP="009828B0">
      <w:pPr>
        <w:pStyle w:val="Akapitzlist1"/>
        <w:numPr>
          <w:ilvl w:val="1"/>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 xml:space="preserve">Dopuszczalna jest zmiana zakresu robót budowlanych poprzez ich ograniczenie w sytuacji, gdy wykonanie niektórych robót okazało się zbędne, zmieniły się okoliczności związane z wykonaniem Umowy lub wykonanie poszczególnych robót nie leży w interesie publicznym lub Zamawiającego, z zastrzeżeniem, że zakres robót nie może ulec zmianie o więcej niż 10% zakresu rzeczowego lub </w:t>
      </w:r>
      <w:r w:rsidRPr="00240BE0">
        <w:rPr>
          <w:rFonts w:ascii="Arial" w:hAnsi="Arial" w:cs="Arial"/>
          <w:bCs/>
          <w:sz w:val="24"/>
          <w:szCs w:val="24"/>
          <w:lang w:eastAsia="pl-PL"/>
        </w:rPr>
        <w:lastRenderedPageBreak/>
        <w:t>finansowego przedmiotu zamówienia.</w:t>
      </w:r>
      <w:r w:rsidR="00B1549A" w:rsidRPr="00240BE0">
        <w:rPr>
          <w:rFonts w:ascii="Arial" w:hAnsi="Arial" w:cs="Arial"/>
          <w:bCs/>
          <w:sz w:val="24"/>
          <w:szCs w:val="24"/>
          <w:lang w:eastAsia="pl-PL"/>
        </w:rPr>
        <w:t xml:space="preserve"> </w:t>
      </w:r>
      <w:r w:rsidRPr="00240BE0">
        <w:rPr>
          <w:rFonts w:ascii="Arial" w:hAnsi="Arial" w:cs="Arial"/>
          <w:bCs/>
          <w:sz w:val="24"/>
          <w:szCs w:val="24"/>
          <w:lang w:eastAsia="pl-PL"/>
        </w:rPr>
        <w:t>Wynagrodzenie Wykonawcy zmniejsza się odpowiednio w stosunku do zmniejszonego zakresu robót z uwzględnieniem mechanizmu opisanego w ust. 7 poniżej.</w:t>
      </w:r>
    </w:p>
    <w:p w14:paraId="14F8EFE4" w14:textId="77777777" w:rsidR="00986296" w:rsidRPr="00240BE0" w:rsidRDefault="00986296" w:rsidP="009828B0">
      <w:pPr>
        <w:pStyle w:val="Akapitzlist1"/>
        <w:numPr>
          <w:ilvl w:val="1"/>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Dopuszczalna jest zmiana technologii wykonania robót lub materiałów przewidzianych w dokumentacji projektowej, jeżeli w wyniku rozwoju technicznego lub technologicznego możliwe jest wykonanie robót przy zastosowaniu innej technologii lub materiałów, które:</w:t>
      </w:r>
    </w:p>
    <w:p w14:paraId="2D17A8C3" w14:textId="77777777" w:rsidR="00986296" w:rsidRPr="00240BE0" w:rsidRDefault="00986296" w:rsidP="009828B0">
      <w:pPr>
        <w:pStyle w:val="Akapitzlist1"/>
        <w:numPr>
          <w:ilvl w:val="2"/>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podwyższą jakość wykonanych robót,</w:t>
      </w:r>
    </w:p>
    <w:p w14:paraId="7FB21DBF" w14:textId="77777777" w:rsidR="00986296" w:rsidRPr="00240BE0" w:rsidRDefault="00986296" w:rsidP="009828B0">
      <w:pPr>
        <w:pStyle w:val="Akapitzlist1"/>
        <w:numPr>
          <w:ilvl w:val="2"/>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zmniejszą koszty realizacji Umowy lub koszty eksploatacji,</w:t>
      </w:r>
    </w:p>
    <w:p w14:paraId="6F2C3194" w14:textId="77777777" w:rsidR="00986296" w:rsidRPr="00240BE0" w:rsidRDefault="00986296" w:rsidP="009828B0">
      <w:pPr>
        <w:pStyle w:val="Akapitzlist1"/>
        <w:numPr>
          <w:ilvl w:val="2"/>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pozwolą na skrócenie terminu wykonania Umowy lub</w:t>
      </w:r>
    </w:p>
    <w:p w14:paraId="439A1FF5" w14:textId="77777777" w:rsidR="00F2657B" w:rsidRPr="00240BE0" w:rsidRDefault="00986296" w:rsidP="00F2657B">
      <w:pPr>
        <w:pStyle w:val="Akapitzlist1"/>
        <w:numPr>
          <w:ilvl w:val="2"/>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pozwolą na wydłużenie okresu eksploatacji robót po ich zakończeniu</w:t>
      </w:r>
      <w:r w:rsidR="00F2657B" w:rsidRPr="00240BE0">
        <w:rPr>
          <w:rFonts w:ascii="Arial" w:hAnsi="Arial" w:cs="Arial"/>
          <w:bCs/>
          <w:sz w:val="24"/>
          <w:szCs w:val="24"/>
          <w:lang w:eastAsia="pl-PL"/>
        </w:rPr>
        <w:t>, lub</w:t>
      </w:r>
    </w:p>
    <w:p w14:paraId="0214958C" w14:textId="3E07FA97" w:rsidR="00F2657B" w:rsidRPr="00240BE0" w:rsidRDefault="00F2657B" w:rsidP="00F2657B">
      <w:pPr>
        <w:pStyle w:val="Akapitzlist1"/>
        <w:numPr>
          <w:ilvl w:val="2"/>
          <w:numId w:val="49"/>
        </w:numPr>
        <w:spacing w:line="276" w:lineRule="auto"/>
        <w:jc w:val="both"/>
        <w:rPr>
          <w:rFonts w:ascii="Arial" w:hAnsi="Arial" w:cs="Arial"/>
          <w:bCs/>
          <w:sz w:val="24"/>
          <w:szCs w:val="24"/>
          <w:lang w:eastAsia="pl-PL"/>
        </w:rPr>
      </w:pPr>
      <w:r w:rsidRPr="00240BE0">
        <w:rPr>
          <w:rFonts w:ascii="Arial" w:hAnsi="Arial" w:cs="Arial"/>
          <w:sz w:val="24"/>
          <w:szCs w:val="24"/>
        </w:rPr>
        <w:t xml:space="preserve">zmniejszą negatywne skutki dla środowiska naturalnego. </w:t>
      </w:r>
    </w:p>
    <w:p w14:paraId="26256942" w14:textId="012BF57E" w:rsidR="00986296" w:rsidRPr="00240BE0" w:rsidRDefault="00986296" w:rsidP="009828B0">
      <w:pPr>
        <w:pStyle w:val="Akapitzlist1"/>
        <w:numPr>
          <w:ilvl w:val="1"/>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 xml:space="preserve">Dopuszczalna jest zmiana technologii wykonania robót lub materiałów przewidzianych w dokumentacji projektowej </w:t>
      </w:r>
      <w:r w:rsidR="00F2657B" w:rsidRPr="00240BE0">
        <w:rPr>
          <w:rFonts w:ascii="Arial" w:hAnsi="Arial" w:cs="Arial"/>
          <w:bCs/>
          <w:sz w:val="24"/>
          <w:szCs w:val="24"/>
          <w:lang w:eastAsia="pl-PL"/>
        </w:rPr>
        <w:t xml:space="preserve">lub innej dokumentacji opisującej przedmiot zamówienia </w:t>
      </w:r>
      <w:r w:rsidRPr="00240BE0">
        <w:rPr>
          <w:rFonts w:ascii="Arial" w:hAnsi="Arial" w:cs="Arial"/>
          <w:bCs/>
          <w:sz w:val="24"/>
          <w:szCs w:val="24"/>
          <w:lang w:eastAsia="pl-PL"/>
        </w:rPr>
        <w:t>w przypadku niedostępności</w:t>
      </w:r>
      <w:r w:rsidR="00F2657B" w:rsidRPr="00240BE0">
        <w:rPr>
          <w:rFonts w:ascii="Arial" w:hAnsi="Arial" w:cs="Arial"/>
          <w:bCs/>
          <w:sz w:val="24"/>
          <w:szCs w:val="24"/>
          <w:lang w:eastAsia="pl-PL"/>
        </w:rPr>
        <w:t xml:space="preserve">, lub obiektywnych trudności z dostępem do odpowiednich czynników produkcji (w szczególności </w:t>
      </w:r>
      <w:r w:rsidRPr="00240BE0">
        <w:rPr>
          <w:rFonts w:ascii="Arial" w:hAnsi="Arial" w:cs="Arial"/>
          <w:bCs/>
          <w:sz w:val="24"/>
          <w:szCs w:val="24"/>
          <w:lang w:eastAsia="pl-PL"/>
        </w:rPr>
        <w:t>surowców</w:t>
      </w:r>
      <w:r w:rsidR="00F2657B" w:rsidRPr="00240BE0">
        <w:rPr>
          <w:rFonts w:ascii="Arial" w:hAnsi="Arial" w:cs="Arial"/>
          <w:bCs/>
          <w:sz w:val="24"/>
          <w:szCs w:val="24"/>
          <w:lang w:eastAsia="pl-PL"/>
        </w:rPr>
        <w:t>,</w:t>
      </w:r>
      <w:r w:rsidRPr="00240BE0">
        <w:rPr>
          <w:rFonts w:ascii="Arial" w:hAnsi="Arial" w:cs="Arial"/>
          <w:bCs/>
          <w:sz w:val="24"/>
          <w:szCs w:val="24"/>
          <w:lang w:eastAsia="pl-PL"/>
        </w:rPr>
        <w:t xml:space="preserve"> materiałów </w:t>
      </w:r>
      <w:r w:rsidR="00F2657B" w:rsidRPr="00240BE0">
        <w:rPr>
          <w:rFonts w:ascii="Arial" w:hAnsi="Arial" w:cs="Arial"/>
          <w:bCs/>
          <w:sz w:val="24"/>
          <w:szCs w:val="24"/>
          <w:lang w:eastAsia="pl-PL"/>
        </w:rPr>
        <w:t xml:space="preserve">lub urządzeń) lub </w:t>
      </w:r>
      <w:r w:rsidRPr="00240BE0">
        <w:rPr>
          <w:rFonts w:ascii="Arial" w:hAnsi="Arial" w:cs="Arial"/>
          <w:bCs/>
          <w:sz w:val="24"/>
          <w:szCs w:val="24"/>
          <w:lang w:eastAsia="pl-PL"/>
        </w:rPr>
        <w:t xml:space="preserve">rynku </w:t>
      </w:r>
      <w:r w:rsidR="00F2657B" w:rsidRPr="00240BE0">
        <w:rPr>
          <w:rFonts w:ascii="Arial" w:hAnsi="Arial" w:cs="Arial"/>
          <w:bCs/>
          <w:sz w:val="24"/>
          <w:szCs w:val="24"/>
          <w:lang w:eastAsia="pl-PL"/>
        </w:rPr>
        <w:t>pr</w:t>
      </w:r>
      <w:r w:rsidR="00D77C15" w:rsidRPr="00240BE0">
        <w:rPr>
          <w:rFonts w:ascii="Arial" w:hAnsi="Arial" w:cs="Arial"/>
          <w:bCs/>
          <w:sz w:val="24"/>
          <w:szCs w:val="24"/>
          <w:lang w:eastAsia="pl-PL"/>
        </w:rPr>
        <w:t>acy,</w:t>
      </w:r>
      <w:r w:rsidRPr="00240BE0">
        <w:rPr>
          <w:rFonts w:ascii="Arial" w:hAnsi="Arial" w:cs="Arial"/>
          <w:bCs/>
          <w:sz w:val="24"/>
          <w:szCs w:val="24"/>
          <w:lang w:eastAsia="pl-PL"/>
        </w:rPr>
        <w:t xml:space="preserve"> co utrudnia możliwość wykonania przedmiotu Umowy, tj. w szczególności powoduje opóźnienie w postępie robót, a Wykonawca, pomimo zachowania należytej staranności, nie mógł temu zapobiec.</w:t>
      </w:r>
    </w:p>
    <w:p w14:paraId="0443E0A6" w14:textId="77777777" w:rsidR="00986296" w:rsidRPr="00240BE0" w:rsidRDefault="00986296" w:rsidP="009828B0">
      <w:pPr>
        <w:pStyle w:val="Akapitzlist1"/>
        <w:numPr>
          <w:ilvl w:val="0"/>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 xml:space="preserve">Zmiana Umowy </w:t>
      </w:r>
      <w:r w:rsidRPr="00240BE0">
        <w:rPr>
          <w:rFonts w:ascii="Arial" w:hAnsi="Arial" w:cs="Arial"/>
          <w:b/>
          <w:sz w:val="24"/>
          <w:szCs w:val="24"/>
          <w:lang w:eastAsia="pl-PL"/>
        </w:rPr>
        <w:t>dotycząca odbiorów oraz uzyskiwania stosownych pozwoleń</w:t>
      </w:r>
      <w:r w:rsidRPr="00240BE0">
        <w:rPr>
          <w:rFonts w:ascii="Arial" w:hAnsi="Arial" w:cs="Arial"/>
          <w:bCs/>
          <w:sz w:val="24"/>
          <w:szCs w:val="24"/>
          <w:lang w:eastAsia="pl-PL"/>
        </w:rPr>
        <w:t>, uzgodnień może nastąpić w przypadku zaistnienia następujących okoliczności:</w:t>
      </w:r>
    </w:p>
    <w:p w14:paraId="3B0DE159" w14:textId="0F1C5C5A" w:rsidR="00986296" w:rsidRPr="00240BE0" w:rsidRDefault="00986296" w:rsidP="009828B0">
      <w:pPr>
        <w:pStyle w:val="Akapitzlist1"/>
        <w:numPr>
          <w:ilvl w:val="1"/>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dopuszczalna jest zmiana sposobu</w:t>
      </w:r>
      <w:r w:rsidR="001F697E" w:rsidRPr="00240BE0">
        <w:rPr>
          <w:rFonts w:ascii="Arial" w:hAnsi="Arial" w:cs="Arial"/>
          <w:bCs/>
          <w:sz w:val="24"/>
          <w:szCs w:val="24"/>
          <w:lang w:eastAsia="pl-PL"/>
        </w:rPr>
        <w:t xml:space="preserve">, terminów i zakresu </w:t>
      </w:r>
      <w:r w:rsidRPr="00240BE0">
        <w:rPr>
          <w:rFonts w:ascii="Arial" w:hAnsi="Arial" w:cs="Arial"/>
          <w:bCs/>
          <w:sz w:val="24"/>
          <w:szCs w:val="24"/>
          <w:lang w:eastAsia="pl-PL"/>
        </w:rPr>
        <w:t xml:space="preserve">przeprowadzenia odbioru końcowego, </w:t>
      </w:r>
      <w:r w:rsidR="001F697E" w:rsidRPr="00240BE0">
        <w:rPr>
          <w:rFonts w:ascii="Arial" w:hAnsi="Arial" w:cs="Arial"/>
          <w:bCs/>
          <w:sz w:val="24"/>
          <w:szCs w:val="24"/>
          <w:lang w:eastAsia="pl-PL"/>
        </w:rPr>
        <w:t xml:space="preserve">prób lub testów, </w:t>
      </w:r>
      <w:r w:rsidRPr="00240BE0">
        <w:rPr>
          <w:rFonts w:ascii="Arial" w:hAnsi="Arial" w:cs="Arial"/>
          <w:bCs/>
          <w:sz w:val="24"/>
          <w:szCs w:val="24"/>
          <w:lang w:eastAsia="pl-PL"/>
        </w:rPr>
        <w:t>w sytuacji, gdy taka zmiana okaże się konieczna do prawidłowej oceny należytego wykonania przedmiotu zamówienia przez Wykonawcę, w szczególności gdy zmianie ulegnie technologia wykonania poszczególnych robót,</w:t>
      </w:r>
    </w:p>
    <w:p w14:paraId="1E8AF125" w14:textId="3288214F" w:rsidR="00986296" w:rsidRPr="00240BE0" w:rsidRDefault="00986296" w:rsidP="009828B0">
      <w:pPr>
        <w:pStyle w:val="Akapitzlist1"/>
        <w:numPr>
          <w:ilvl w:val="1"/>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 xml:space="preserve">dopuszczalna jest zmiana obowiązków Wykonawcy innych niż wykonanie robót budowlanych poprzez ich rozszerzenie lub ograniczenie, </w:t>
      </w:r>
      <w:r w:rsidR="001F697E" w:rsidRPr="00240BE0">
        <w:rPr>
          <w:rFonts w:ascii="Arial" w:hAnsi="Arial" w:cs="Arial"/>
          <w:bCs/>
          <w:sz w:val="24"/>
          <w:szCs w:val="24"/>
          <w:lang w:eastAsia="pl-PL"/>
        </w:rPr>
        <w:t xml:space="preserve">lub zmianę sposobu ich realizacji, </w:t>
      </w:r>
      <w:r w:rsidRPr="00240BE0">
        <w:rPr>
          <w:rFonts w:ascii="Arial" w:hAnsi="Arial" w:cs="Arial"/>
          <w:bCs/>
          <w:sz w:val="24"/>
          <w:szCs w:val="24"/>
          <w:lang w:eastAsia="pl-PL"/>
        </w:rPr>
        <w:t>np. w zakresie odnoszącym się do uzyskania odpowiednich decyzji administracyjnych, pozwoleń, zgód lub uzgodnień w sytuacji, gdy Zamawiający takich obowiązków nie wykonał lub ich wykonanie może się wiązać z utrudnieniami, które mogą wpłynąć na możliwość wykonania Umowy przez Wykonawcę</w:t>
      </w:r>
      <w:r w:rsidR="001F697E" w:rsidRPr="00240BE0">
        <w:rPr>
          <w:rFonts w:ascii="Arial" w:hAnsi="Arial" w:cs="Arial"/>
          <w:bCs/>
          <w:sz w:val="24"/>
          <w:szCs w:val="24"/>
          <w:lang w:eastAsia="pl-PL"/>
        </w:rPr>
        <w:t>, lub też zmiana taka wynika ze zmian prawa</w:t>
      </w:r>
      <w:r w:rsidRPr="00240BE0">
        <w:rPr>
          <w:rFonts w:ascii="Arial" w:hAnsi="Arial" w:cs="Arial"/>
          <w:bCs/>
          <w:sz w:val="24"/>
          <w:szCs w:val="24"/>
          <w:lang w:eastAsia="pl-PL"/>
        </w:rPr>
        <w:t>.</w:t>
      </w:r>
    </w:p>
    <w:p w14:paraId="5351DBCD" w14:textId="77777777" w:rsidR="00986296" w:rsidRPr="00240BE0" w:rsidRDefault="00986296" w:rsidP="009828B0">
      <w:pPr>
        <w:pStyle w:val="Akapitzlist1"/>
        <w:numPr>
          <w:ilvl w:val="0"/>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 xml:space="preserve">Zmiana </w:t>
      </w:r>
      <w:r w:rsidRPr="00240BE0">
        <w:rPr>
          <w:rFonts w:ascii="Arial" w:hAnsi="Arial" w:cs="Arial"/>
          <w:b/>
          <w:sz w:val="24"/>
          <w:szCs w:val="24"/>
          <w:lang w:eastAsia="pl-PL"/>
        </w:rPr>
        <w:t>terminu wykonania umowy</w:t>
      </w:r>
      <w:r w:rsidRPr="00240BE0">
        <w:rPr>
          <w:rFonts w:ascii="Arial" w:hAnsi="Arial" w:cs="Arial"/>
          <w:bCs/>
          <w:sz w:val="24"/>
          <w:szCs w:val="24"/>
          <w:lang w:eastAsia="pl-PL"/>
        </w:rPr>
        <w:t xml:space="preserve"> może nastąpić w przypadku zaistnienia następujących okoliczności:</w:t>
      </w:r>
    </w:p>
    <w:p w14:paraId="2FF93A2E" w14:textId="77777777" w:rsidR="00986296" w:rsidRPr="00240BE0" w:rsidRDefault="00986296" w:rsidP="009828B0">
      <w:pPr>
        <w:pStyle w:val="Akapitzlist1"/>
        <w:numPr>
          <w:ilvl w:val="1"/>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opóźnienia Zamawiającego w wykonaniu jego zobowiązań wynikających z Umowy lub przepisów powszechnie obowiązującego prawa, co uniemożliwia terminowe wykonanie Umowy przez Wykonawcę,</w:t>
      </w:r>
    </w:p>
    <w:p w14:paraId="4B3FB9BA" w14:textId="77777777" w:rsidR="00986296" w:rsidRPr="00240BE0" w:rsidRDefault="00986296" w:rsidP="009828B0">
      <w:pPr>
        <w:pStyle w:val="Akapitzlist1"/>
        <w:numPr>
          <w:ilvl w:val="1"/>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 xml:space="preserve">opóźnienia w uzyskaniu wymaganych uzgodnień, opinii, aprobat od podmiotów trzecich, które to opóźnienie powstało z przyczyn nieleżących po stronie </w:t>
      </w:r>
      <w:r w:rsidRPr="00240BE0">
        <w:rPr>
          <w:rFonts w:ascii="Arial" w:hAnsi="Arial" w:cs="Arial"/>
          <w:bCs/>
          <w:sz w:val="24"/>
          <w:szCs w:val="24"/>
          <w:lang w:eastAsia="pl-PL"/>
        </w:rPr>
        <w:lastRenderedPageBreak/>
        <w:t>Wykonawcy, a powoduje brak możliwości wykonywania robót, co ma wpływ na termin wykonania Umowy,</w:t>
      </w:r>
    </w:p>
    <w:p w14:paraId="66C502F0" w14:textId="77777777" w:rsidR="00986296" w:rsidRPr="00240BE0" w:rsidRDefault="00986296" w:rsidP="009828B0">
      <w:pPr>
        <w:pStyle w:val="Akapitzlist1"/>
        <w:numPr>
          <w:ilvl w:val="1"/>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wstrzymania wykonania Umowy przez Zamawiającego z przyczyn nieleżących po stronie Wykonawcy, o ile takie działanie powoduje, że nie jest możliwe wykonanie Umowy w dotychczas ustalonym terminie,</w:t>
      </w:r>
    </w:p>
    <w:p w14:paraId="5F2B985B" w14:textId="77777777" w:rsidR="00986296" w:rsidRPr="00240BE0" w:rsidRDefault="00986296" w:rsidP="009828B0">
      <w:pPr>
        <w:pStyle w:val="Akapitzlist1"/>
        <w:numPr>
          <w:ilvl w:val="1"/>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wystąpienia awarii na terenie budowy, za którą odpowiedzialności nie ponosi Wykonawca, skutkującej koniecznością wstrzymania wykonania robót budowlanych przez Wykonawcę,</w:t>
      </w:r>
    </w:p>
    <w:p w14:paraId="2680C336" w14:textId="77777777" w:rsidR="00986296" w:rsidRPr="00240BE0" w:rsidRDefault="00986296" w:rsidP="009828B0">
      <w:pPr>
        <w:pStyle w:val="Akapitzlist1"/>
        <w:numPr>
          <w:ilvl w:val="1"/>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wystąpienia niezinwentaryzowanych lub błędnie zinwentaryzowanych sieci, instalacji lub innych obiektów w stosunku do danych wynikających z dokumentacji projektowej przekazanej przez Zamawiającego, co spowodowało wstrzymanie wykonania robót budowlanych, zmianę dokumentacji projektowej lub wykonanie robót dodatkowych lub zamiennych,</w:t>
      </w:r>
    </w:p>
    <w:p w14:paraId="34CDB487" w14:textId="77777777" w:rsidR="00986296" w:rsidRPr="00240BE0" w:rsidRDefault="00986296" w:rsidP="009828B0">
      <w:pPr>
        <w:pStyle w:val="Akapitzlist1"/>
        <w:numPr>
          <w:ilvl w:val="1"/>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wystąpienia okoliczności uprawniających do zmiany przedmiotu Umowy, o których mowa powyżej, jeżeli okoliczności te mają wpływ na termin wykonania Umowy,</w:t>
      </w:r>
    </w:p>
    <w:p w14:paraId="52936493" w14:textId="77777777" w:rsidR="00986296" w:rsidRPr="00240BE0" w:rsidRDefault="00986296" w:rsidP="009828B0">
      <w:pPr>
        <w:pStyle w:val="Akapitzlist1"/>
        <w:numPr>
          <w:ilvl w:val="1"/>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zmiany po upływie składania ofert powszechnie obowiązujących przepisów prawa, które miały wpływ na możliwość wykonania Umowy w terminie w niej ustalonym,</w:t>
      </w:r>
    </w:p>
    <w:p w14:paraId="7B864AD1" w14:textId="78F643A2" w:rsidR="00986296" w:rsidRPr="00240BE0" w:rsidRDefault="00986296" w:rsidP="009828B0">
      <w:pPr>
        <w:pStyle w:val="Akapitzlist1"/>
        <w:numPr>
          <w:ilvl w:val="1"/>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 xml:space="preserve"> wystąpienia warunków siły wyższej, które uniemożliwiły </w:t>
      </w:r>
      <w:r w:rsidR="00D77C15" w:rsidRPr="00240BE0">
        <w:rPr>
          <w:rFonts w:ascii="Arial" w:hAnsi="Arial" w:cs="Arial"/>
          <w:bCs/>
          <w:sz w:val="24"/>
          <w:szCs w:val="24"/>
          <w:lang w:eastAsia="pl-PL"/>
        </w:rPr>
        <w:t xml:space="preserve">lub istotnie ograniczyły możliwość </w:t>
      </w:r>
      <w:r w:rsidRPr="00240BE0">
        <w:rPr>
          <w:rFonts w:ascii="Arial" w:hAnsi="Arial" w:cs="Arial"/>
          <w:bCs/>
          <w:sz w:val="24"/>
          <w:szCs w:val="24"/>
          <w:lang w:eastAsia="pl-PL"/>
        </w:rPr>
        <w:t>wykonani</w:t>
      </w:r>
      <w:r w:rsidR="00D77C15" w:rsidRPr="00240BE0">
        <w:rPr>
          <w:rFonts w:ascii="Arial" w:hAnsi="Arial" w:cs="Arial"/>
          <w:bCs/>
          <w:sz w:val="24"/>
          <w:szCs w:val="24"/>
          <w:lang w:eastAsia="pl-PL"/>
        </w:rPr>
        <w:t>a</w:t>
      </w:r>
      <w:r w:rsidRPr="00240BE0">
        <w:rPr>
          <w:rFonts w:ascii="Arial" w:hAnsi="Arial" w:cs="Arial"/>
          <w:bCs/>
          <w:sz w:val="24"/>
          <w:szCs w:val="24"/>
          <w:lang w:eastAsia="pl-PL"/>
        </w:rPr>
        <w:t xml:space="preserve"> Umowy </w:t>
      </w:r>
      <w:r w:rsidR="00D77C15" w:rsidRPr="00240BE0">
        <w:rPr>
          <w:rFonts w:ascii="Arial" w:hAnsi="Arial" w:cs="Arial"/>
          <w:bCs/>
          <w:sz w:val="24"/>
          <w:szCs w:val="24"/>
          <w:lang w:eastAsia="pl-PL"/>
        </w:rPr>
        <w:t xml:space="preserve">albo jej części </w:t>
      </w:r>
      <w:r w:rsidRPr="00240BE0">
        <w:rPr>
          <w:rFonts w:ascii="Arial" w:hAnsi="Arial" w:cs="Arial"/>
          <w:bCs/>
          <w:sz w:val="24"/>
          <w:szCs w:val="24"/>
          <w:lang w:eastAsia="pl-PL"/>
        </w:rPr>
        <w:t>w dotychczas ustalonym terminie – termin Umowy może ulec zmianie o czas, w jakim wyżej wskazane okoliczności wpłynęły na termin wykonania Umowy przez Wykonawcę, to jest uniemożliwiły Wykonawcy terminową realizację przedmiotu Umowy.</w:t>
      </w:r>
    </w:p>
    <w:p w14:paraId="69F137F2" w14:textId="72040653" w:rsidR="00986296" w:rsidRPr="00240BE0" w:rsidRDefault="00986296" w:rsidP="009828B0">
      <w:pPr>
        <w:pStyle w:val="Akapitzlist1"/>
        <w:numPr>
          <w:ilvl w:val="0"/>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 xml:space="preserve">Zmiana </w:t>
      </w:r>
      <w:r w:rsidRPr="00240BE0">
        <w:rPr>
          <w:rFonts w:ascii="Arial" w:hAnsi="Arial" w:cs="Arial"/>
          <w:b/>
          <w:sz w:val="24"/>
          <w:szCs w:val="24"/>
          <w:lang w:eastAsia="pl-PL"/>
        </w:rPr>
        <w:t>wysokości wynagrodzenia wykonawcy</w:t>
      </w:r>
      <w:r w:rsidRPr="00240BE0">
        <w:rPr>
          <w:rFonts w:ascii="Arial" w:hAnsi="Arial" w:cs="Arial"/>
          <w:bCs/>
          <w:sz w:val="24"/>
          <w:szCs w:val="24"/>
          <w:lang w:eastAsia="pl-PL"/>
        </w:rPr>
        <w:t xml:space="preserve"> </w:t>
      </w:r>
      <w:r w:rsidR="00FC66D3" w:rsidRPr="00240BE0">
        <w:rPr>
          <w:rFonts w:ascii="Arial" w:hAnsi="Arial" w:cs="Arial"/>
          <w:b/>
          <w:sz w:val="24"/>
          <w:szCs w:val="24"/>
          <w:lang w:eastAsia="pl-PL"/>
        </w:rPr>
        <w:t>z tytułu wykonania robót budowlanych</w:t>
      </w:r>
      <w:r w:rsidR="00FC66D3" w:rsidRPr="00240BE0">
        <w:rPr>
          <w:rFonts w:ascii="Arial" w:hAnsi="Arial" w:cs="Arial"/>
          <w:bCs/>
          <w:sz w:val="24"/>
          <w:szCs w:val="24"/>
          <w:lang w:eastAsia="pl-PL"/>
        </w:rPr>
        <w:t xml:space="preserve"> </w:t>
      </w:r>
      <w:r w:rsidRPr="00240BE0">
        <w:rPr>
          <w:rFonts w:ascii="Arial" w:hAnsi="Arial" w:cs="Arial"/>
          <w:bCs/>
          <w:sz w:val="24"/>
          <w:szCs w:val="24"/>
          <w:lang w:eastAsia="pl-PL"/>
        </w:rPr>
        <w:t>może nastąpić w przypadku zaistnienia następujących okoliczności:</w:t>
      </w:r>
    </w:p>
    <w:p w14:paraId="65FC4136" w14:textId="4E0F91FB" w:rsidR="00986296" w:rsidRPr="00240BE0" w:rsidRDefault="00986296" w:rsidP="009828B0">
      <w:pPr>
        <w:pStyle w:val="Akapitzlist1"/>
        <w:numPr>
          <w:ilvl w:val="1"/>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 xml:space="preserve">konieczności wykonania </w:t>
      </w:r>
      <w:r w:rsidR="00014B37" w:rsidRPr="00240BE0">
        <w:rPr>
          <w:rFonts w:ascii="Arial" w:hAnsi="Arial" w:cs="Arial"/>
          <w:bCs/>
          <w:sz w:val="24"/>
          <w:szCs w:val="24"/>
          <w:lang w:eastAsia="pl-PL"/>
        </w:rPr>
        <w:t>prac nieprzewidzianych w dokumentacji projektowej a których wykonanie jest konieczne na podstawie § 13 ust. 3 pkt 1</w:t>
      </w:r>
      <w:r w:rsidR="0043658E" w:rsidRPr="00240BE0">
        <w:rPr>
          <w:rFonts w:ascii="Arial" w:hAnsi="Arial" w:cs="Arial"/>
          <w:bCs/>
          <w:sz w:val="24"/>
          <w:szCs w:val="24"/>
          <w:lang w:eastAsia="pl-PL"/>
        </w:rPr>
        <w:t>)</w:t>
      </w:r>
      <w:r w:rsidR="00014B37" w:rsidRPr="00240BE0">
        <w:rPr>
          <w:rFonts w:ascii="Arial" w:hAnsi="Arial" w:cs="Arial"/>
          <w:bCs/>
          <w:sz w:val="24"/>
          <w:szCs w:val="24"/>
          <w:lang w:eastAsia="pl-PL"/>
        </w:rPr>
        <w:t xml:space="preserve"> lit. a umowy, </w:t>
      </w:r>
      <w:r w:rsidRPr="00240BE0">
        <w:rPr>
          <w:rFonts w:ascii="Arial" w:hAnsi="Arial" w:cs="Arial"/>
          <w:bCs/>
          <w:sz w:val="24"/>
          <w:szCs w:val="24"/>
          <w:lang w:eastAsia="pl-PL"/>
        </w:rPr>
        <w:t>albo w przypadku ograniczenia zakresu robót przewidzianych w Umowie,</w:t>
      </w:r>
    </w:p>
    <w:p w14:paraId="195EAFF4" w14:textId="16370CE3" w:rsidR="00986296" w:rsidRPr="00240BE0" w:rsidRDefault="0043658E" w:rsidP="009828B0">
      <w:pPr>
        <w:pStyle w:val="Akapitzlist1"/>
        <w:numPr>
          <w:ilvl w:val="1"/>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zmiany technologii wykonania prac, materiałów lub urządzeń koniecznych do wykonania przedmiotu Umowy, jeżeli mają one wpływ na wysokość wynagrodzenia. W takim przypadku zmiana wynagrodzenia jest dopuszczalna w zakresie, w jakim zmiany te mają wpływ na wynagrodzenie.</w:t>
      </w:r>
    </w:p>
    <w:p w14:paraId="6090D65E" w14:textId="3CA5718E" w:rsidR="00986296" w:rsidRPr="00240BE0" w:rsidRDefault="00986296" w:rsidP="009828B0">
      <w:pPr>
        <w:pStyle w:val="Akapitzlist1"/>
        <w:numPr>
          <w:ilvl w:val="1"/>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spełnienia się innych okoliczności uprawniających do zmiany Umowy, o których mowa w § 13 Umowy i jeżeli mają one wpływ na wysokość wynagrodzenia. W takim wypadku zmiana wynagrodzenia jest dopuszczalna w zakresie, w jakim zmiany te mają wpływ na wysokość wynagrodzenia Wykonawcy.</w:t>
      </w:r>
    </w:p>
    <w:p w14:paraId="18E13B97" w14:textId="5D3EAE23" w:rsidR="00FC66D3" w:rsidRPr="00240BE0" w:rsidRDefault="00FC66D3" w:rsidP="00FC66D3">
      <w:pPr>
        <w:widowControl w:val="0"/>
        <w:numPr>
          <w:ilvl w:val="0"/>
          <w:numId w:val="49"/>
        </w:numPr>
        <w:tabs>
          <w:tab w:val="left" w:pos="284"/>
        </w:tabs>
        <w:suppressAutoHyphens/>
        <w:spacing w:after="0" w:line="276" w:lineRule="auto"/>
        <w:contextualSpacing/>
        <w:rPr>
          <w:rFonts w:ascii="Arial" w:hAnsi="Arial" w:cs="Arial"/>
          <w:sz w:val="24"/>
          <w:szCs w:val="24"/>
        </w:rPr>
      </w:pPr>
      <w:r w:rsidRPr="00240BE0">
        <w:rPr>
          <w:rFonts w:ascii="Arial" w:hAnsi="Arial" w:cs="Arial"/>
          <w:b/>
          <w:sz w:val="24"/>
          <w:szCs w:val="24"/>
        </w:rPr>
        <w:t>Strony zobowiązują się dokonać zmiany wysokości wynagrodzenia należnego Wykonawcy</w:t>
      </w:r>
      <w:r w:rsidRPr="00240BE0">
        <w:rPr>
          <w:rFonts w:ascii="Arial" w:hAnsi="Arial" w:cs="Arial"/>
          <w:sz w:val="24"/>
          <w:szCs w:val="24"/>
        </w:rPr>
        <w:t xml:space="preserve"> z tytułu wykonywania serwisu gwarancyjnego każdorazowo w przypadku wystąpienia jednej z następujących okoliczności:</w:t>
      </w:r>
    </w:p>
    <w:p w14:paraId="13B7DA0A" w14:textId="77777777" w:rsidR="00FC66D3" w:rsidRPr="00240BE0" w:rsidRDefault="00FC66D3" w:rsidP="00FC66D3">
      <w:pPr>
        <w:ind w:left="851" w:hanging="425"/>
        <w:contextualSpacing/>
        <w:rPr>
          <w:rFonts w:ascii="Arial" w:hAnsi="Arial" w:cs="Arial"/>
          <w:sz w:val="24"/>
          <w:szCs w:val="24"/>
        </w:rPr>
      </w:pPr>
      <w:r w:rsidRPr="00240BE0">
        <w:rPr>
          <w:rFonts w:ascii="Arial" w:hAnsi="Arial" w:cs="Arial"/>
          <w:sz w:val="24"/>
          <w:szCs w:val="24"/>
        </w:rPr>
        <w:t>1) ·zmiany stawki podatku od towarów i usług,</w:t>
      </w:r>
    </w:p>
    <w:p w14:paraId="0F345E5E" w14:textId="77777777" w:rsidR="00FC66D3" w:rsidRPr="00240BE0" w:rsidRDefault="00FC66D3" w:rsidP="00FC66D3">
      <w:pPr>
        <w:ind w:left="851" w:hanging="425"/>
        <w:contextualSpacing/>
        <w:rPr>
          <w:rFonts w:ascii="Arial" w:hAnsi="Arial" w:cs="Arial"/>
          <w:sz w:val="24"/>
          <w:szCs w:val="24"/>
        </w:rPr>
      </w:pPr>
      <w:r w:rsidRPr="00240BE0">
        <w:rPr>
          <w:rFonts w:ascii="Arial" w:hAnsi="Arial" w:cs="Arial"/>
          <w:sz w:val="24"/>
          <w:szCs w:val="24"/>
        </w:rPr>
        <w:lastRenderedPageBreak/>
        <w:t>2) ·zmiany wysokości minimalnego wynagrodzenia za pracę albo wysokości minimalnej stawki godzinowej ustalonych na podstawie przepisów ustawy z dnia 10 października 2002r. o minimalnym wynagrodzeniu za pracę,</w:t>
      </w:r>
    </w:p>
    <w:p w14:paraId="6715007B" w14:textId="77777777" w:rsidR="00FC66D3" w:rsidRPr="00240BE0" w:rsidRDefault="00FC66D3" w:rsidP="00FC66D3">
      <w:pPr>
        <w:ind w:left="851" w:hanging="425"/>
        <w:contextualSpacing/>
        <w:rPr>
          <w:rFonts w:ascii="Arial" w:hAnsi="Arial" w:cs="Arial"/>
          <w:sz w:val="24"/>
          <w:szCs w:val="24"/>
        </w:rPr>
      </w:pPr>
      <w:r w:rsidRPr="00240BE0">
        <w:rPr>
          <w:rFonts w:ascii="Arial" w:hAnsi="Arial" w:cs="Arial"/>
          <w:sz w:val="24"/>
          <w:szCs w:val="24"/>
        </w:rPr>
        <w:t>3) ·zmiany zasad podlegania ubezpieczeniom społecznym lub ubezpieczeniu zdrowotnemu lub wysokości stawki składki na ubezpieczenia społeczne lub zdrowotne</w:t>
      </w:r>
    </w:p>
    <w:p w14:paraId="2BC061B3" w14:textId="77777777" w:rsidR="00FC66D3" w:rsidRPr="00240BE0" w:rsidRDefault="00FC66D3" w:rsidP="00FC66D3">
      <w:pPr>
        <w:spacing w:after="0"/>
        <w:ind w:left="709" w:hanging="283"/>
        <w:rPr>
          <w:rFonts w:ascii="Arial" w:hAnsi="Arial" w:cs="Arial"/>
          <w:sz w:val="24"/>
          <w:szCs w:val="24"/>
        </w:rPr>
      </w:pPr>
      <w:r w:rsidRPr="00240BE0">
        <w:rPr>
          <w:rFonts w:ascii="Arial" w:hAnsi="Arial" w:cs="Arial"/>
          <w:sz w:val="24"/>
          <w:szCs w:val="24"/>
        </w:rPr>
        <w:t>4) zmiany zasad gromadzenia i wysokości wpłat do pracowniczych planów kapitałowych, o których mowa w ustawie z dnia 4 października 2018r. o pracowniczych planach kapitałowych (</w:t>
      </w:r>
      <w:proofErr w:type="spellStart"/>
      <w:r w:rsidRPr="00240BE0">
        <w:rPr>
          <w:rFonts w:ascii="Arial" w:hAnsi="Arial" w:cs="Arial"/>
          <w:sz w:val="24"/>
          <w:szCs w:val="24"/>
        </w:rPr>
        <w:t>t.j</w:t>
      </w:r>
      <w:proofErr w:type="spellEnd"/>
      <w:r w:rsidRPr="00240BE0">
        <w:rPr>
          <w:rFonts w:ascii="Arial" w:hAnsi="Arial" w:cs="Arial"/>
          <w:sz w:val="24"/>
          <w:szCs w:val="24"/>
        </w:rPr>
        <w:t>. Dz.U. Z 2020r. poz. 1342 ze zm.)</w:t>
      </w:r>
    </w:p>
    <w:p w14:paraId="0E70E2E7" w14:textId="77777777" w:rsidR="00FC66D3" w:rsidRPr="00240BE0" w:rsidRDefault="00FC66D3" w:rsidP="00FC66D3">
      <w:pPr>
        <w:spacing w:after="0"/>
        <w:ind w:left="426"/>
        <w:rPr>
          <w:rFonts w:ascii="Arial" w:hAnsi="Arial" w:cs="Arial"/>
          <w:b/>
          <w:sz w:val="24"/>
          <w:szCs w:val="24"/>
        </w:rPr>
      </w:pPr>
      <w:r w:rsidRPr="00240BE0">
        <w:rPr>
          <w:rFonts w:ascii="Arial" w:hAnsi="Arial" w:cs="Arial"/>
          <w:sz w:val="24"/>
          <w:szCs w:val="24"/>
        </w:rPr>
        <w:t xml:space="preserve">- na zasadach i w sposób określony w ust. 5 – 11 poniżej, </w:t>
      </w:r>
      <w:r w:rsidRPr="00240BE0">
        <w:rPr>
          <w:rFonts w:ascii="Arial" w:hAnsi="Arial" w:cs="Arial"/>
          <w:b/>
          <w:sz w:val="24"/>
          <w:szCs w:val="24"/>
        </w:rPr>
        <w:t>jeżeli zmiany te będą miały wpływ na koszty wykonania Umowy przez Wykonawcę.</w:t>
      </w:r>
    </w:p>
    <w:p w14:paraId="1BBD675A" w14:textId="6F6A29D3" w:rsidR="00FC66D3" w:rsidRPr="00240BE0" w:rsidRDefault="00FC66D3" w:rsidP="00FC66D3">
      <w:pPr>
        <w:pStyle w:val="Akapitzlist"/>
        <w:numPr>
          <w:ilvl w:val="0"/>
          <w:numId w:val="49"/>
        </w:numPr>
        <w:spacing w:after="0"/>
        <w:contextualSpacing w:val="0"/>
        <w:jc w:val="both"/>
        <w:rPr>
          <w:rFonts w:ascii="Arial" w:hAnsi="Arial" w:cs="Arial"/>
          <w:sz w:val="24"/>
          <w:szCs w:val="24"/>
        </w:rPr>
      </w:pPr>
      <w:r w:rsidRPr="00240BE0">
        <w:rPr>
          <w:rFonts w:ascii="Arial" w:hAnsi="Arial" w:cs="Arial"/>
          <w:sz w:val="24"/>
          <w:szCs w:val="24"/>
        </w:rPr>
        <w:t>Zmiana wysokości wynagrodzenia należnego Wykonawcy w przypadku zaistnienia przesłanki, o której mowa w ust. 7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4C329A59" w14:textId="0873DCF8" w:rsidR="00FC66D3" w:rsidRPr="00240BE0" w:rsidRDefault="00FC66D3" w:rsidP="00FC66D3">
      <w:pPr>
        <w:pStyle w:val="Akapitzlist"/>
        <w:numPr>
          <w:ilvl w:val="0"/>
          <w:numId w:val="49"/>
        </w:numPr>
        <w:spacing w:after="0"/>
        <w:contextualSpacing w:val="0"/>
        <w:jc w:val="both"/>
        <w:rPr>
          <w:rFonts w:ascii="Arial" w:hAnsi="Arial" w:cs="Arial"/>
          <w:sz w:val="24"/>
          <w:szCs w:val="24"/>
        </w:rPr>
      </w:pPr>
      <w:r w:rsidRPr="00240BE0">
        <w:rPr>
          <w:rFonts w:ascii="Arial" w:hAnsi="Arial" w:cs="Arial"/>
          <w:sz w:val="24"/>
          <w:szCs w:val="24"/>
        </w:rPr>
        <w:t>W przypadku zmiany, o której mowa w ust. 7 pkt 1, wartość wynagrodzenia netto wyliczona na podstawie stawek jednostkowych nie zmieni się, a wartość wynagrodzenia brutto zostanie wyliczona na podstawie nowych przepisów.</w:t>
      </w:r>
    </w:p>
    <w:p w14:paraId="4C581A14" w14:textId="33355A6E" w:rsidR="00FC66D3" w:rsidRPr="00240BE0" w:rsidRDefault="00FC66D3" w:rsidP="00FC66D3">
      <w:pPr>
        <w:pStyle w:val="Akapitzlist"/>
        <w:numPr>
          <w:ilvl w:val="0"/>
          <w:numId w:val="49"/>
        </w:numPr>
        <w:spacing w:after="0"/>
        <w:contextualSpacing w:val="0"/>
        <w:jc w:val="both"/>
        <w:rPr>
          <w:rFonts w:ascii="Arial" w:hAnsi="Arial" w:cs="Arial"/>
          <w:sz w:val="24"/>
          <w:szCs w:val="24"/>
        </w:rPr>
      </w:pPr>
      <w:r w:rsidRPr="00240BE0">
        <w:rPr>
          <w:rFonts w:ascii="Arial" w:hAnsi="Arial" w:cs="Arial"/>
          <w:sz w:val="24"/>
          <w:szCs w:val="24"/>
        </w:rPr>
        <w:t>Zmiana wysokości wynagrodzenia w przypadku zaistnienia przesłanki, o której mowa w ust. 7 pkt 2,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dokonujących zmian w zakresie zasad podlegania ubezpieczeniom społecznym lub ubezpieczeniu zdrowotnemu lub w zakresie wysokości stawki składki na ubezpieczenia społeczne lub zdrowotne lub zasad gromadzenia i wysokości wpłat do pracowniczych planów kapitałowych.</w:t>
      </w:r>
    </w:p>
    <w:p w14:paraId="6AED519F" w14:textId="096EA732" w:rsidR="00FC66D3" w:rsidRPr="00240BE0" w:rsidRDefault="00FC66D3" w:rsidP="00FC66D3">
      <w:pPr>
        <w:pStyle w:val="Akapitzlist"/>
        <w:numPr>
          <w:ilvl w:val="0"/>
          <w:numId w:val="49"/>
        </w:numPr>
        <w:spacing w:after="0"/>
        <w:contextualSpacing w:val="0"/>
        <w:jc w:val="both"/>
        <w:rPr>
          <w:rFonts w:ascii="Arial" w:hAnsi="Arial" w:cs="Arial"/>
          <w:sz w:val="24"/>
          <w:szCs w:val="24"/>
        </w:rPr>
      </w:pPr>
      <w:r w:rsidRPr="00240BE0">
        <w:rPr>
          <w:rFonts w:ascii="Arial" w:hAnsi="Arial" w:cs="Arial"/>
          <w:sz w:val="24"/>
          <w:szCs w:val="24"/>
        </w:rPr>
        <w:t>W przypadku zmiany, o której mowa w ust. 7 pkt 2, wynagrodzenie Wykonawcy ulegnie zmianie o kwotę odpowiadającą wzrostowi kosztu Wykonawcy w związku ze zwiększeniem wysokości wynagrodzeń Pracowników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o których mowa w zdaniu poprzedzającym, odpowiadającej zakresowi, w jakim wykonują oni prace bezpośrednio związane z realizacją przedmiotu Umowy.</w:t>
      </w:r>
    </w:p>
    <w:p w14:paraId="2D61313B" w14:textId="26264C23" w:rsidR="00FC66D3" w:rsidRPr="00240BE0" w:rsidRDefault="00FC66D3" w:rsidP="00FC66D3">
      <w:pPr>
        <w:pStyle w:val="Akapitzlist"/>
        <w:numPr>
          <w:ilvl w:val="0"/>
          <w:numId w:val="49"/>
        </w:numPr>
        <w:spacing w:after="0"/>
        <w:contextualSpacing w:val="0"/>
        <w:jc w:val="both"/>
        <w:rPr>
          <w:rFonts w:ascii="Arial" w:hAnsi="Arial" w:cs="Arial"/>
          <w:sz w:val="24"/>
          <w:szCs w:val="24"/>
        </w:rPr>
      </w:pPr>
      <w:r w:rsidRPr="00240BE0">
        <w:rPr>
          <w:rFonts w:ascii="Arial" w:hAnsi="Arial" w:cs="Arial"/>
          <w:sz w:val="24"/>
          <w:szCs w:val="24"/>
        </w:rPr>
        <w:t xml:space="preserve">W przypadku zmiany, o której mowa w ust. 7 pkt 3 i 4, wynagrodzenie Wykonawcy ulegnie zmianie o kwotę odpowiadającą zmianie kosztu Wykonawcy ponoszonego w związku z wypłatą wynagrodzenia Pracownikom. Kwota odpowiadająca zmianie kosztu Wykonawcy będzie odnosić się wyłącznie do części wynagrodzenia </w:t>
      </w:r>
      <w:r w:rsidRPr="00240BE0">
        <w:rPr>
          <w:rFonts w:ascii="Arial" w:hAnsi="Arial" w:cs="Arial"/>
          <w:sz w:val="24"/>
          <w:szCs w:val="24"/>
        </w:rPr>
        <w:lastRenderedPageBreak/>
        <w:t>Pracowników, o których mowa w zdaniu poprzedzającym, odpowiadającej zakresowi, w jakim wykonują oni prace bezpośrednio związane z realizacją przedmiotu Umowy.</w:t>
      </w:r>
    </w:p>
    <w:p w14:paraId="04AA70A4" w14:textId="7F5E8331" w:rsidR="00FC66D3" w:rsidRPr="00240BE0" w:rsidRDefault="00FC66D3" w:rsidP="00FC66D3">
      <w:pPr>
        <w:pStyle w:val="Akapitzlist"/>
        <w:numPr>
          <w:ilvl w:val="0"/>
          <w:numId w:val="49"/>
        </w:numPr>
        <w:spacing w:after="0"/>
        <w:contextualSpacing w:val="0"/>
        <w:jc w:val="both"/>
        <w:rPr>
          <w:rFonts w:ascii="Arial" w:hAnsi="Arial" w:cs="Arial"/>
          <w:sz w:val="24"/>
          <w:szCs w:val="24"/>
        </w:rPr>
      </w:pPr>
      <w:r w:rsidRPr="00240BE0">
        <w:rPr>
          <w:rFonts w:ascii="Arial" w:hAnsi="Arial" w:cs="Arial"/>
          <w:sz w:val="24"/>
          <w:szCs w:val="24"/>
        </w:rPr>
        <w:t>W celu zawarcia aneksu zmieniającego umowę w zakresie wynagrodzenia, każda ze Stron może wystąpić do drugiej Strony z wnioskiem o dokonanie zmiany wysokości wynagrodzenia należnego Wykonawcy</w:t>
      </w:r>
      <w:r w:rsidR="00D52D61" w:rsidRPr="00240BE0">
        <w:rPr>
          <w:rFonts w:ascii="Arial" w:hAnsi="Arial" w:cs="Arial"/>
          <w:sz w:val="24"/>
          <w:szCs w:val="24"/>
        </w:rPr>
        <w:t xml:space="preserve"> z tytułu wykonywania serwisu gwarancyjnego</w:t>
      </w:r>
      <w:r w:rsidRPr="00240BE0">
        <w:rPr>
          <w:rFonts w:ascii="Arial" w:hAnsi="Arial" w:cs="Arial"/>
          <w:sz w:val="24"/>
          <w:szCs w:val="24"/>
        </w:rPr>
        <w:t xml:space="preserve">,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19AFECA4" w14:textId="79B4FEF8" w:rsidR="00FC66D3" w:rsidRPr="00240BE0" w:rsidRDefault="00FC66D3" w:rsidP="00FC66D3">
      <w:pPr>
        <w:pStyle w:val="Akapitzlist"/>
        <w:numPr>
          <w:ilvl w:val="0"/>
          <w:numId w:val="49"/>
        </w:numPr>
        <w:spacing w:after="0"/>
        <w:jc w:val="both"/>
        <w:rPr>
          <w:rFonts w:ascii="Arial" w:hAnsi="Arial" w:cs="Arial"/>
          <w:sz w:val="24"/>
          <w:szCs w:val="24"/>
        </w:rPr>
      </w:pPr>
      <w:r w:rsidRPr="00240BE0">
        <w:rPr>
          <w:rFonts w:ascii="Arial" w:hAnsi="Arial" w:cs="Arial"/>
          <w:sz w:val="24"/>
          <w:szCs w:val="24"/>
        </w:rPr>
        <w:t xml:space="preserve">W przypadku zmian, o których mowa w ust. </w:t>
      </w:r>
      <w:r w:rsidR="00D52D61" w:rsidRPr="00240BE0">
        <w:rPr>
          <w:rFonts w:ascii="Arial" w:hAnsi="Arial" w:cs="Arial"/>
          <w:sz w:val="24"/>
          <w:szCs w:val="24"/>
        </w:rPr>
        <w:t>7</w:t>
      </w:r>
      <w:r w:rsidRPr="00240BE0">
        <w:rPr>
          <w:rFonts w:ascii="Arial" w:hAnsi="Arial" w:cs="Arial"/>
          <w:sz w:val="24"/>
          <w:szCs w:val="24"/>
        </w:rPr>
        <w:t xml:space="preserve"> pkt 2 - 4, jeżeli z wnioskiem występuje Wykonawca, jest on zobowiązany dołączyć do wniosku dokumenty, z których będzie wynikać, w jakim zakresie zmiany te mają wpływ na koszty wykonania Umowy, w szczególności:</w:t>
      </w:r>
      <w:r w:rsidRPr="00240BE0">
        <w:rPr>
          <w:rStyle w:val="Odwoanieprzypisudolnego"/>
          <w:rFonts w:ascii="Arial" w:hAnsi="Arial" w:cs="Arial"/>
          <w:sz w:val="24"/>
          <w:szCs w:val="24"/>
        </w:rPr>
        <w:footnoteReference w:id="4"/>
      </w:r>
    </w:p>
    <w:p w14:paraId="0D1617BD" w14:textId="1DF59388" w:rsidR="00FC66D3" w:rsidRPr="00240BE0" w:rsidRDefault="00FC66D3" w:rsidP="00FC66D3">
      <w:pPr>
        <w:spacing w:after="0"/>
        <w:ind w:left="851" w:hanging="425"/>
        <w:contextualSpacing/>
        <w:rPr>
          <w:rFonts w:ascii="Arial" w:hAnsi="Arial" w:cs="Arial"/>
          <w:sz w:val="24"/>
          <w:szCs w:val="24"/>
        </w:rPr>
      </w:pPr>
      <w:r w:rsidRPr="00240BE0">
        <w:rPr>
          <w:rFonts w:ascii="Arial" w:hAnsi="Arial" w:cs="Arial"/>
          <w:sz w:val="24"/>
          <w:szCs w:val="24"/>
        </w:rPr>
        <w:t>1)</w:t>
      </w:r>
      <w:r w:rsidRPr="00240BE0">
        <w:rPr>
          <w:rFonts w:ascii="Arial" w:hAnsi="Arial" w:cs="Arial"/>
          <w:sz w:val="24"/>
          <w:szCs w:val="24"/>
        </w:rPr>
        <w:tab/>
        <w:t xml:space="preserve">pisemne zestawienie wynagrodzeń (zarówno przed jak i po zmianie) Pracowników, wraz z określeniem zakresu (części etatu), w jakim wykonują oni prace bezpośrednio związane z realizacją przedmiotu Umowy oraz części wynagrodzenia odpowiadającej temu zakresowi - w przypadku zmiany, o której mowa w ust. </w:t>
      </w:r>
      <w:r w:rsidR="00D52D61" w:rsidRPr="00240BE0">
        <w:rPr>
          <w:rFonts w:ascii="Arial" w:hAnsi="Arial" w:cs="Arial"/>
          <w:sz w:val="24"/>
          <w:szCs w:val="24"/>
        </w:rPr>
        <w:t>7</w:t>
      </w:r>
      <w:r w:rsidRPr="00240BE0">
        <w:rPr>
          <w:rFonts w:ascii="Arial" w:hAnsi="Arial" w:cs="Arial"/>
          <w:sz w:val="24"/>
          <w:szCs w:val="24"/>
        </w:rPr>
        <w:t xml:space="preserve"> pkt 2, lub </w:t>
      </w:r>
    </w:p>
    <w:p w14:paraId="23995E11" w14:textId="5FDB7AC3" w:rsidR="00FC66D3" w:rsidRPr="00240BE0" w:rsidRDefault="00FC66D3" w:rsidP="00FC66D3">
      <w:pPr>
        <w:spacing w:after="0"/>
        <w:ind w:left="851" w:hanging="425"/>
        <w:contextualSpacing/>
        <w:rPr>
          <w:rFonts w:ascii="Arial" w:hAnsi="Arial" w:cs="Arial"/>
          <w:sz w:val="24"/>
          <w:szCs w:val="24"/>
        </w:rPr>
      </w:pPr>
      <w:r w:rsidRPr="00240BE0">
        <w:rPr>
          <w:rFonts w:ascii="Arial" w:hAnsi="Arial" w:cs="Arial"/>
          <w:sz w:val="24"/>
          <w:szCs w:val="24"/>
        </w:rPr>
        <w:t>2)</w:t>
      </w:r>
      <w:r w:rsidRPr="00240BE0">
        <w:rPr>
          <w:rFonts w:ascii="Arial" w:hAnsi="Arial" w:cs="Arial"/>
          <w:sz w:val="24"/>
          <w:szCs w:val="24"/>
        </w:rPr>
        <w:tab/>
        <w:t xml:space="preserve">pisemne zestawienie wynagrodzeń (zarówno przed jak i po zmianie) Pracowników,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w:t>
      </w:r>
      <w:r w:rsidR="00D52D61" w:rsidRPr="00240BE0">
        <w:rPr>
          <w:rFonts w:ascii="Arial" w:hAnsi="Arial" w:cs="Arial"/>
          <w:sz w:val="24"/>
          <w:szCs w:val="24"/>
        </w:rPr>
        <w:t>7</w:t>
      </w:r>
      <w:r w:rsidRPr="00240BE0">
        <w:rPr>
          <w:rFonts w:ascii="Arial" w:hAnsi="Arial" w:cs="Arial"/>
          <w:sz w:val="24"/>
          <w:szCs w:val="24"/>
        </w:rPr>
        <w:t xml:space="preserve"> pkt 3.</w:t>
      </w:r>
    </w:p>
    <w:p w14:paraId="4DBA72B0" w14:textId="0E4BCD2D" w:rsidR="00FC66D3" w:rsidRPr="00240BE0" w:rsidRDefault="00FC66D3" w:rsidP="00FC66D3">
      <w:pPr>
        <w:spacing w:after="0"/>
        <w:ind w:left="851" w:hanging="425"/>
        <w:contextualSpacing/>
        <w:rPr>
          <w:rFonts w:ascii="Arial" w:hAnsi="Arial" w:cs="Arial"/>
          <w:sz w:val="24"/>
          <w:szCs w:val="24"/>
        </w:rPr>
      </w:pPr>
      <w:r w:rsidRPr="00240BE0">
        <w:rPr>
          <w:rFonts w:ascii="Arial" w:hAnsi="Arial" w:cs="Arial"/>
          <w:sz w:val="24"/>
          <w:szCs w:val="24"/>
        </w:rPr>
        <w:t>3)</w:t>
      </w:r>
      <w:r w:rsidRPr="00240BE0">
        <w:rPr>
          <w:rFonts w:ascii="Arial" w:hAnsi="Arial" w:cs="Arial"/>
          <w:sz w:val="24"/>
          <w:szCs w:val="24"/>
        </w:rPr>
        <w:tab/>
        <w:t xml:space="preserve">pisemne zestawienie wynagrodzeń (zarówno przed jak i po zmianie) Pracowników, wraz z kwotami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ust. </w:t>
      </w:r>
      <w:r w:rsidR="00D52D61" w:rsidRPr="00240BE0">
        <w:rPr>
          <w:rFonts w:ascii="Arial" w:hAnsi="Arial" w:cs="Arial"/>
          <w:sz w:val="24"/>
          <w:szCs w:val="24"/>
        </w:rPr>
        <w:t>7</w:t>
      </w:r>
      <w:r w:rsidRPr="00240BE0">
        <w:rPr>
          <w:rFonts w:ascii="Arial" w:hAnsi="Arial" w:cs="Arial"/>
          <w:sz w:val="24"/>
          <w:szCs w:val="24"/>
        </w:rPr>
        <w:t xml:space="preserve"> pkt 4.</w:t>
      </w:r>
    </w:p>
    <w:p w14:paraId="04CEB2D7" w14:textId="304F44E7" w:rsidR="00FC66D3" w:rsidRPr="00240BE0" w:rsidRDefault="00FC66D3" w:rsidP="00FC66D3">
      <w:pPr>
        <w:pStyle w:val="Akapitzlist"/>
        <w:numPr>
          <w:ilvl w:val="0"/>
          <w:numId w:val="49"/>
        </w:numPr>
        <w:spacing w:after="0"/>
        <w:jc w:val="both"/>
        <w:rPr>
          <w:rFonts w:ascii="Arial" w:hAnsi="Arial" w:cs="Arial"/>
          <w:sz w:val="24"/>
          <w:szCs w:val="24"/>
        </w:rPr>
      </w:pPr>
      <w:r w:rsidRPr="00240BE0">
        <w:rPr>
          <w:rFonts w:ascii="Arial" w:hAnsi="Arial" w:cs="Arial"/>
          <w:sz w:val="24"/>
          <w:szCs w:val="24"/>
        </w:rPr>
        <w:t xml:space="preserve">W przypadku zmiany, o której mowa w ust. </w:t>
      </w:r>
      <w:r w:rsidR="00D52D61" w:rsidRPr="00240BE0">
        <w:rPr>
          <w:rFonts w:ascii="Arial" w:hAnsi="Arial" w:cs="Arial"/>
          <w:sz w:val="24"/>
          <w:szCs w:val="24"/>
        </w:rPr>
        <w:t>7</w:t>
      </w:r>
      <w:r w:rsidRPr="00240BE0">
        <w:rPr>
          <w:rFonts w:ascii="Arial" w:hAnsi="Arial" w:cs="Arial"/>
          <w:sz w:val="24"/>
          <w:szCs w:val="24"/>
        </w:rPr>
        <w:t xml:space="preserve"> pkt 2, 3 i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1</w:t>
      </w:r>
      <w:r w:rsidR="00D52D61" w:rsidRPr="00240BE0">
        <w:rPr>
          <w:rFonts w:ascii="Arial" w:hAnsi="Arial" w:cs="Arial"/>
          <w:sz w:val="24"/>
          <w:szCs w:val="24"/>
        </w:rPr>
        <w:t>4</w:t>
      </w:r>
      <w:r w:rsidRPr="00240BE0">
        <w:rPr>
          <w:rFonts w:ascii="Arial" w:hAnsi="Arial" w:cs="Arial"/>
          <w:sz w:val="24"/>
          <w:szCs w:val="24"/>
        </w:rPr>
        <w:t xml:space="preserve"> pkt 2.</w:t>
      </w:r>
    </w:p>
    <w:p w14:paraId="08AFA0F9" w14:textId="34B3B7F9" w:rsidR="00FC66D3" w:rsidRPr="00240BE0" w:rsidRDefault="00FC66D3" w:rsidP="00FC66D3">
      <w:pPr>
        <w:pStyle w:val="Akapitzlist"/>
        <w:numPr>
          <w:ilvl w:val="0"/>
          <w:numId w:val="49"/>
        </w:numPr>
        <w:jc w:val="both"/>
        <w:rPr>
          <w:rFonts w:ascii="Arial" w:hAnsi="Arial" w:cs="Arial"/>
          <w:sz w:val="24"/>
          <w:szCs w:val="24"/>
        </w:rPr>
      </w:pPr>
      <w:r w:rsidRPr="00240BE0">
        <w:rPr>
          <w:rFonts w:ascii="Arial" w:hAnsi="Arial" w:cs="Arial"/>
          <w:sz w:val="24"/>
          <w:szCs w:val="24"/>
        </w:rPr>
        <w:t>W terminie 10 dni roboczych od dnia przekazania wniosku, o którym mowa w ust. 1</w:t>
      </w:r>
      <w:r w:rsidR="00D52D61" w:rsidRPr="00240BE0">
        <w:rPr>
          <w:rFonts w:ascii="Arial" w:hAnsi="Arial" w:cs="Arial"/>
          <w:sz w:val="24"/>
          <w:szCs w:val="24"/>
        </w:rPr>
        <w:t>3</w:t>
      </w:r>
      <w:r w:rsidRPr="00240BE0">
        <w:rPr>
          <w:rFonts w:ascii="Arial" w:hAnsi="Arial" w:cs="Arial"/>
          <w:sz w:val="24"/>
          <w:szCs w:val="24"/>
        </w:rPr>
        <w:t xml:space="preserve">, Strona, która otrzymała wniosek, przekaże drugiej Stronie informację o zakresie, w </w:t>
      </w:r>
      <w:r w:rsidRPr="00240BE0">
        <w:rPr>
          <w:rFonts w:ascii="Arial" w:hAnsi="Arial" w:cs="Arial"/>
          <w:sz w:val="24"/>
          <w:szCs w:val="24"/>
        </w:rPr>
        <w:lastRenderedPageBreak/>
        <w:t>jakim zatwierdza wniosek oraz wskaże kwotę, o którą wynagrodzenie należne Wykonawcy powinno ulec zmianie, albo informację o niezatwierdzeniu wniosku wraz z uzasadnieniem.</w:t>
      </w:r>
    </w:p>
    <w:p w14:paraId="54BF3324" w14:textId="02A7159E" w:rsidR="00FC66D3" w:rsidRPr="00240BE0" w:rsidRDefault="00FC66D3" w:rsidP="00FC66D3">
      <w:pPr>
        <w:pStyle w:val="Akapitzlist"/>
        <w:numPr>
          <w:ilvl w:val="0"/>
          <w:numId w:val="49"/>
        </w:numPr>
        <w:jc w:val="both"/>
        <w:rPr>
          <w:rFonts w:ascii="Arial" w:hAnsi="Arial" w:cs="Arial"/>
          <w:sz w:val="24"/>
          <w:szCs w:val="24"/>
        </w:rPr>
      </w:pPr>
      <w:r w:rsidRPr="00240BE0">
        <w:rPr>
          <w:rFonts w:ascii="Arial" w:hAnsi="Arial" w:cs="Arial"/>
          <w:sz w:val="24"/>
          <w:szCs w:val="24"/>
        </w:rPr>
        <w:t>W przypadku otrzymania przez Stronę informacji o niezatwierdzeniu wniosku lub częściowym zatwierdzeniu wniosku, Strona ta może ponownie wystąpić z wnioskiem, o którym mowa w ust. 1</w:t>
      </w:r>
      <w:r w:rsidR="00D52D61" w:rsidRPr="00240BE0">
        <w:rPr>
          <w:rFonts w:ascii="Arial" w:hAnsi="Arial" w:cs="Arial"/>
          <w:sz w:val="24"/>
          <w:szCs w:val="24"/>
        </w:rPr>
        <w:t>3</w:t>
      </w:r>
      <w:r w:rsidRPr="00240BE0">
        <w:rPr>
          <w:rFonts w:ascii="Arial" w:hAnsi="Arial" w:cs="Arial"/>
          <w:sz w:val="24"/>
          <w:szCs w:val="24"/>
        </w:rPr>
        <w:t>. W takim przypadku przepisy ust. 11 - 13 oraz 15 stosuje się odpowiednio.</w:t>
      </w:r>
    </w:p>
    <w:p w14:paraId="4619DF3E" w14:textId="161A205D" w:rsidR="00FC66D3" w:rsidRPr="00240BE0" w:rsidRDefault="00FC66D3" w:rsidP="00FC66D3">
      <w:pPr>
        <w:pStyle w:val="Akapitzlist"/>
        <w:numPr>
          <w:ilvl w:val="0"/>
          <w:numId w:val="49"/>
        </w:numPr>
        <w:jc w:val="both"/>
        <w:rPr>
          <w:rFonts w:ascii="Arial" w:hAnsi="Arial" w:cs="Arial"/>
          <w:sz w:val="24"/>
          <w:szCs w:val="24"/>
        </w:rPr>
      </w:pPr>
      <w:r w:rsidRPr="00240BE0">
        <w:rPr>
          <w:rFonts w:ascii="Arial" w:hAnsi="Arial" w:cs="Arial"/>
          <w:sz w:val="24"/>
          <w:szCs w:val="24"/>
        </w:rPr>
        <w:t>Niezależnie od okoliczności wskazanych w ust. 4 powyżej, w przypadku wzrostu inflacji powyżej 1,5%, Zamawiający przewiduje możliwość waloryzacji (zindeksowania) cen jednostkowych materiałów i kosztów związanych z realizacj</w:t>
      </w:r>
      <w:r w:rsidR="00D52D61" w:rsidRPr="00240BE0">
        <w:rPr>
          <w:rFonts w:ascii="Arial" w:hAnsi="Arial" w:cs="Arial"/>
          <w:sz w:val="24"/>
          <w:szCs w:val="24"/>
        </w:rPr>
        <w:t>ą</w:t>
      </w:r>
      <w:r w:rsidRPr="00240BE0">
        <w:rPr>
          <w:rFonts w:ascii="Arial" w:hAnsi="Arial" w:cs="Arial"/>
          <w:sz w:val="24"/>
          <w:szCs w:val="24"/>
        </w:rPr>
        <w:t xml:space="preserve"> umowy</w:t>
      </w:r>
      <w:r w:rsidR="00D52D61" w:rsidRPr="00240BE0">
        <w:rPr>
          <w:rFonts w:ascii="Arial" w:hAnsi="Arial" w:cs="Arial"/>
          <w:sz w:val="24"/>
          <w:szCs w:val="24"/>
        </w:rPr>
        <w:t xml:space="preserve"> w zakresie serwisu gwarancyjnego </w:t>
      </w:r>
      <w:r w:rsidRPr="00240BE0">
        <w:rPr>
          <w:rFonts w:ascii="Arial" w:hAnsi="Arial" w:cs="Arial"/>
          <w:sz w:val="24"/>
          <w:szCs w:val="24"/>
        </w:rPr>
        <w:t xml:space="preserve">z pierwszego roku umownego o wskaźnik cen towarów i usług konsumpcyjnych w kolejnym roku obowiązywania umowy wg komunikatu Prezesa GUS ogłoszonego w Monitorze Polskim. </w:t>
      </w:r>
    </w:p>
    <w:p w14:paraId="69962E54" w14:textId="465EFBF1" w:rsidR="00FC66D3" w:rsidRPr="00240BE0" w:rsidRDefault="00FC66D3" w:rsidP="00FC66D3">
      <w:pPr>
        <w:pStyle w:val="Akapitzlist"/>
        <w:widowControl w:val="0"/>
        <w:numPr>
          <w:ilvl w:val="0"/>
          <w:numId w:val="49"/>
        </w:numPr>
        <w:autoSpaceDE w:val="0"/>
        <w:autoSpaceDN w:val="0"/>
        <w:spacing w:after="80"/>
        <w:contextualSpacing w:val="0"/>
        <w:jc w:val="both"/>
        <w:rPr>
          <w:rFonts w:ascii="Arial" w:hAnsi="Arial" w:cs="Arial"/>
          <w:sz w:val="24"/>
          <w:szCs w:val="24"/>
        </w:rPr>
      </w:pPr>
      <w:r w:rsidRPr="00240BE0">
        <w:rPr>
          <w:rFonts w:ascii="Arial" w:hAnsi="Arial" w:cs="Arial"/>
          <w:sz w:val="24"/>
          <w:szCs w:val="24"/>
        </w:rPr>
        <w:t>W przypadku zmiany, o której mowa w ust., 1</w:t>
      </w:r>
      <w:r w:rsidR="00D52D61" w:rsidRPr="00240BE0">
        <w:rPr>
          <w:rFonts w:ascii="Arial" w:hAnsi="Arial" w:cs="Arial"/>
          <w:sz w:val="24"/>
          <w:szCs w:val="24"/>
        </w:rPr>
        <w:t>8</w:t>
      </w:r>
      <w:r w:rsidRPr="00240BE0">
        <w:rPr>
          <w:rFonts w:ascii="Arial" w:hAnsi="Arial" w:cs="Arial"/>
          <w:sz w:val="24"/>
          <w:szCs w:val="24"/>
        </w:rPr>
        <w:t xml:space="preserve"> powyżej, jeżeli z wnioskiem występuje Wykonawca, jest on zobowiązany dołączyć do wniosku dokumenty, z których będzie wynikać, w jakim zakresie wzrost inflacji ma wpływ na koszty wykonania Umowy, w szczególności pisemne zestawienie materiałów lub kosztów (zarówno przed jak i po zmianie) związanych z realizacja umowy oraz części wynagrodzenia odpowiadającej temu zakresowi.</w:t>
      </w:r>
    </w:p>
    <w:p w14:paraId="417C406E" w14:textId="063BAE9E" w:rsidR="00FC66D3" w:rsidRPr="00240BE0" w:rsidRDefault="00FC66D3" w:rsidP="00FC66D3">
      <w:pPr>
        <w:pStyle w:val="Akapitzlist"/>
        <w:widowControl w:val="0"/>
        <w:numPr>
          <w:ilvl w:val="0"/>
          <w:numId w:val="49"/>
        </w:numPr>
        <w:autoSpaceDE w:val="0"/>
        <w:autoSpaceDN w:val="0"/>
        <w:spacing w:after="80"/>
        <w:contextualSpacing w:val="0"/>
        <w:jc w:val="both"/>
        <w:rPr>
          <w:rFonts w:ascii="Arial" w:hAnsi="Arial" w:cs="Arial"/>
          <w:sz w:val="24"/>
          <w:szCs w:val="24"/>
        </w:rPr>
      </w:pPr>
      <w:r w:rsidRPr="00240BE0">
        <w:rPr>
          <w:rFonts w:ascii="Arial" w:hAnsi="Arial" w:cs="Arial"/>
          <w:sz w:val="24"/>
          <w:szCs w:val="24"/>
        </w:rPr>
        <w:t>W przypadku zmiany, o której mowa w ust., 1</w:t>
      </w:r>
      <w:r w:rsidR="00D52D61" w:rsidRPr="00240BE0">
        <w:rPr>
          <w:rFonts w:ascii="Arial" w:hAnsi="Arial" w:cs="Arial"/>
          <w:sz w:val="24"/>
          <w:szCs w:val="24"/>
        </w:rPr>
        <w:t>8</w:t>
      </w:r>
      <w:r w:rsidRPr="00240BE0">
        <w:rPr>
          <w:rFonts w:ascii="Arial" w:hAnsi="Arial" w:cs="Arial"/>
          <w:sz w:val="24"/>
          <w:szCs w:val="24"/>
        </w:rPr>
        <w:t xml:space="preserve"> powyżej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materiałów i kosztów, o którym mowa w ust. 1</w:t>
      </w:r>
      <w:r w:rsidR="00505B63" w:rsidRPr="00240BE0">
        <w:rPr>
          <w:rFonts w:ascii="Arial" w:hAnsi="Arial" w:cs="Arial"/>
          <w:sz w:val="24"/>
          <w:szCs w:val="24"/>
        </w:rPr>
        <w:t>9</w:t>
      </w:r>
      <w:r w:rsidRPr="00240BE0">
        <w:rPr>
          <w:rFonts w:ascii="Arial" w:hAnsi="Arial" w:cs="Arial"/>
          <w:sz w:val="24"/>
          <w:szCs w:val="24"/>
        </w:rPr>
        <w:t>. Postanowienia ust. 1</w:t>
      </w:r>
      <w:r w:rsidR="00505B63" w:rsidRPr="00240BE0">
        <w:rPr>
          <w:rFonts w:ascii="Arial" w:hAnsi="Arial" w:cs="Arial"/>
          <w:sz w:val="24"/>
          <w:szCs w:val="24"/>
        </w:rPr>
        <w:t>6</w:t>
      </w:r>
      <w:r w:rsidRPr="00240BE0">
        <w:rPr>
          <w:rFonts w:ascii="Arial" w:hAnsi="Arial" w:cs="Arial"/>
          <w:sz w:val="24"/>
          <w:szCs w:val="24"/>
        </w:rPr>
        <w:t xml:space="preserve"> i 1</w:t>
      </w:r>
      <w:r w:rsidR="00505B63" w:rsidRPr="00240BE0">
        <w:rPr>
          <w:rFonts w:ascii="Arial" w:hAnsi="Arial" w:cs="Arial"/>
          <w:sz w:val="24"/>
          <w:szCs w:val="24"/>
        </w:rPr>
        <w:t>7</w:t>
      </w:r>
      <w:r w:rsidRPr="00240BE0">
        <w:rPr>
          <w:rFonts w:ascii="Arial" w:hAnsi="Arial" w:cs="Arial"/>
          <w:sz w:val="24"/>
          <w:szCs w:val="24"/>
        </w:rPr>
        <w:t xml:space="preserve"> mają odpowiednie zastosowanie.</w:t>
      </w:r>
    </w:p>
    <w:p w14:paraId="56C095B9" w14:textId="1D589704" w:rsidR="00FC66D3" w:rsidRPr="00240BE0" w:rsidRDefault="00FC66D3" w:rsidP="00FC66D3">
      <w:pPr>
        <w:pStyle w:val="Akapitzlist"/>
        <w:widowControl w:val="0"/>
        <w:numPr>
          <w:ilvl w:val="0"/>
          <w:numId w:val="49"/>
        </w:numPr>
        <w:autoSpaceDE w:val="0"/>
        <w:autoSpaceDN w:val="0"/>
        <w:spacing w:after="80"/>
        <w:contextualSpacing w:val="0"/>
        <w:jc w:val="both"/>
        <w:rPr>
          <w:rFonts w:ascii="Arial" w:hAnsi="Arial" w:cs="Arial"/>
          <w:sz w:val="24"/>
          <w:szCs w:val="24"/>
        </w:rPr>
      </w:pPr>
      <w:r w:rsidRPr="00240BE0">
        <w:rPr>
          <w:rFonts w:ascii="Arial" w:hAnsi="Arial" w:cs="Arial"/>
          <w:sz w:val="24"/>
          <w:szCs w:val="24"/>
        </w:rPr>
        <w:t xml:space="preserve">Maksymalna wysokość zmiany wynagrodzenia </w:t>
      </w:r>
      <w:r w:rsidR="00505B63" w:rsidRPr="00240BE0">
        <w:rPr>
          <w:rFonts w:ascii="Arial" w:hAnsi="Arial" w:cs="Arial"/>
          <w:sz w:val="24"/>
          <w:szCs w:val="24"/>
        </w:rPr>
        <w:t xml:space="preserve">z tytułu wykonywania serwisu gwarancyjnego </w:t>
      </w:r>
      <w:r w:rsidRPr="00240BE0">
        <w:rPr>
          <w:rFonts w:ascii="Arial" w:hAnsi="Arial" w:cs="Arial"/>
          <w:sz w:val="24"/>
          <w:szCs w:val="24"/>
        </w:rPr>
        <w:t>w przypadku wystąpienia okoliczności, o których mowa w ust. 1</w:t>
      </w:r>
      <w:r w:rsidR="00505B63" w:rsidRPr="00240BE0">
        <w:rPr>
          <w:rFonts w:ascii="Arial" w:hAnsi="Arial" w:cs="Arial"/>
          <w:sz w:val="24"/>
          <w:szCs w:val="24"/>
        </w:rPr>
        <w:t>8</w:t>
      </w:r>
      <w:r w:rsidRPr="00240BE0">
        <w:rPr>
          <w:rFonts w:ascii="Arial" w:hAnsi="Arial" w:cs="Arial"/>
          <w:sz w:val="24"/>
          <w:szCs w:val="24"/>
        </w:rPr>
        <w:t xml:space="preserve"> powyżej nie może przekroczyć 10% wynagrodzenia brutto </w:t>
      </w:r>
      <w:r w:rsidR="00505B63" w:rsidRPr="00240BE0">
        <w:rPr>
          <w:rFonts w:ascii="Arial" w:hAnsi="Arial" w:cs="Arial"/>
          <w:sz w:val="24"/>
          <w:szCs w:val="24"/>
        </w:rPr>
        <w:t xml:space="preserve">przypadającego za ten zakres </w:t>
      </w:r>
      <w:r w:rsidRPr="00240BE0">
        <w:rPr>
          <w:rFonts w:ascii="Arial" w:hAnsi="Arial" w:cs="Arial"/>
          <w:sz w:val="24"/>
          <w:szCs w:val="24"/>
        </w:rPr>
        <w:t xml:space="preserve">określonego w § </w:t>
      </w:r>
      <w:r w:rsidR="00505B63" w:rsidRPr="00240BE0">
        <w:rPr>
          <w:rFonts w:ascii="Arial" w:hAnsi="Arial" w:cs="Arial"/>
          <w:sz w:val="24"/>
          <w:szCs w:val="24"/>
        </w:rPr>
        <w:t>5</w:t>
      </w:r>
      <w:r w:rsidRPr="00240BE0">
        <w:rPr>
          <w:rFonts w:ascii="Arial" w:hAnsi="Arial" w:cs="Arial"/>
          <w:sz w:val="24"/>
          <w:szCs w:val="24"/>
        </w:rPr>
        <w:t xml:space="preserve"> ust </w:t>
      </w:r>
      <w:r w:rsidR="00505B63" w:rsidRPr="00240BE0">
        <w:rPr>
          <w:rFonts w:ascii="Arial" w:eastAsia="Times New Roman" w:hAnsi="Arial" w:cs="Arial"/>
          <w:sz w:val="24"/>
          <w:szCs w:val="24"/>
          <w:lang w:eastAsia="pl-PL"/>
        </w:rPr>
        <w:t>1</w:t>
      </w:r>
      <w:r w:rsidRPr="00240BE0">
        <w:rPr>
          <w:rFonts w:ascii="Arial" w:hAnsi="Arial" w:cs="Arial"/>
          <w:sz w:val="24"/>
          <w:szCs w:val="24"/>
        </w:rPr>
        <w:t xml:space="preserve"> umowy.</w:t>
      </w:r>
    </w:p>
    <w:p w14:paraId="353CCB46" w14:textId="77777777" w:rsidR="00FC66D3" w:rsidRPr="00240BE0" w:rsidRDefault="00FC66D3" w:rsidP="00FC66D3">
      <w:pPr>
        <w:pStyle w:val="Akapitzlist"/>
        <w:widowControl w:val="0"/>
        <w:numPr>
          <w:ilvl w:val="0"/>
          <w:numId w:val="49"/>
        </w:numPr>
        <w:autoSpaceDE w:val="0"/>
        <w:autoSpaceDN w:val="0"/>
        <w:spacing w:after="80"/>
        <w:contextualSpacing w:val="0"/>
        <w:jc w:val="both"/>
        <w:rPr>
          <w:rFonts w:ascii="Arial" w:hAnsi="Arial" w:cs="Arial"/>
          <w:sz w:val="24"/>
          <w:szCs w:val="24"/>
        </w:rPr>
      </w:pPr>
      <w:r w:rsidRPr="00240BE0">
        <w:rPr>
          <w:rFonts w:ascii="Arial" w:hAnsi="Arial" w:cs="Arial"/>
          <w:sz w:val="24"/>
          <w:szCs w:val="24"/>
        </w:rPr>
        <w:t xml:space="preserve"> Zawarcie aneksu nastąpi nie później niż w terminie 10 dni roboczych od dnia zatwierdzenia wniosku o dokonanie zmiany wysokości wynagrodzenia należnego Wykonawcy.</w:t>
      </w:r>
    </w:p>
    <w:p w14:paraId="32022F66" w14:textId="68CA9240" w:rsidR="00FC66D3" w:rsidRPr="00240BE0" w:rsidRDefault="00FC66D3" w:rsidP="00505B63">
      <w:pPr>
        <w:pStyle w:val="Akapitzlist"/>
        <w:widowControl w:val="0"/>
        <w:numPr>
          <w:ilvl w:val="0"/>
          <w:numId w:val="49"/>
        </w:numPr>
        <w:autoSpaceDE w:val="0"/>
        <w:autoSpaceDN w:val="0"/>
        <w:spacing w:before="6" w:after="80"/>
        <w:contextualSpacing w:val="0"/>
        <w:jc w:val="both"/>
        <w:rPr>
          <w:rFonts w:ascii="Arial" w:hAnsi="Arial" w:cs="Arial"/>
          <w:sz w:val="24"/>
          <w:szCs w:val="24"/>
        </w:rPr>
      </w:pPr>
      <w:r w:rsidRPr="00240BE0">
        <w:rPr>
          <w:rFonts w:ascii="Arial" w:hAnsi="Arial" w:cs="Arial"/>
          <w:sz w:val="24"/>
          <w:szCs w:val="24"/>
        </w:rPr>
        <w:t xml:space="preserve"> Pierwsza waloryzacja, o której mowa w ust. </w:t>
      </w:r>
      <w:r w:rsidR="00505B63" w:rsidRPr="00240BE0">
        <w:rPr>
          <w:rFonts w:ascii="Arial" w:hAnsi="Arial" w:cs="Arial"/>
          <w:sz w:val="24"/>
          <w:szCs w:val="24"/>
        </w:rPr>
        <w:t>7</w:t>
      </w:r>
      <w:r w:rsidRPr="00240BE0">
        <w:rPr>
          <w:rFonts w:ascii="Arial" w:hAnsi="Arial" w:cs="Arial"/>
          <w:sz w:val="24"/>
          <w:szCs w:val="24"/>
        </w:rPr>
        <w:t>-1</w:t>
      </w:r>
      <w:r w:rsidR="00505B63" w:rsidRPr="00240BE0">
        <w:rPr>
          <w:rFonts w:ascii="Arial" w:hAnsi="Arial" w:cs="Arial"/>
          <w:sz w:val="24"/>
          <w:szCs w:val="24"/>
        </w:rPr>
        <w:t>8</w:t>
      </w:r>
      <w:r w:rsidRPr="00240BE0">
        <w:rPr>
          <w:rFonts w:ascii="Arial" w:hAnsi="Arial" w:cs="Arial"/>
          <w:sz w:val="24"/>
          <w:szCs w:val="24"/>
        </w:rPr>
        <w:t xml:space="preserve"> powyżej nastąpi nie wcześniej niż po upływie 12 miesięcy obowiązywania umowy.  </w:t>
      </w:r>
    </w:p>
    <w:p w14:paraId="2F7CACDD" w14:textId="77777777" w:rsidR="00986296" w:rsidRPr="00240BE0" w:rsidRDefault="00986296" w:rsidP="009828B0">
      <w:pPr>
        <w:pStyle w:val="Akapitzlist1"/>
        <w:numPr>
          <w:ilvl w:val="0"/>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 xml:space="preserve">Zmiana </w:t>
      </w:r>
      <w:r w:rsidRPr="00240BE0">
        <w:rPr>
          <w:rFonts w:ascii="Arial" w:hAnsi="Arial" w:cs="Arial"/>
          <w:b/>
          <w:sz w:val="24"/>
          <w:szCs w:val="24"/>
          <w:lang w:eastAsia="pl-PL"/>
        </w:rPr>
        <w:t>podwykonawcy lub osób skierowanych do wykonania umowy</w:t>
      </w:r>
      <w:r w:rsidRPr="00240BE0">
        <w:rPr>
          <w:rFonts w:ascii="Arial" w:hAnsi="Arial" w:cs="Arial"/>
          <w:bCs/>
          <w:sz w:val="24"/>
          <w:szCs w:val="24"/>
          <w:lang w:eastAsia="pl-PL"/>
        </w:rPr>
        <w:t xml:space="preserve"> może nastąpić w przypadku zaistnienia następujących okoliczności:</w:t>
      </w:r>
    </w:p>
    <w:p w14:paraId="5D007685" w14:textId="77777777" w:rsidR="00986296" w:rsidRPr="00240BE0" w:rsidRDefault="00986296" w:rsidP="009828B0">
      <w:pPr>
        <w:pStyle w:val="Akapitzlist1"/>
        <w:numPr>
          <w:ilvl w:val="1"/>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 xml:space="preserve">Dopuszczalna jest zmiana osób skierowanych do realizacji zamówienia w odniesieniu do osób wskazanych przez wykonawcę na etapie postępowania o udzielenie zamówienia publicznego.  Zmiana jest dopuszczalna w sytuacji, gdy </w:t>
      </w:r>
      <w:r w:rsidRPr="00240BE0">
        <w:rPr>
          <w:rFonts w:ascii="Arial" w:hAnsi="Arial" w:cs="Arial"/>
          <w:bCs/>
          <w:sz w:val="24"/>
          <w:szCs w:val="24"/>
          <w:lang w:eastAsia="pl-PL"/>
        </w:rPr>
        <w:lastRenderedPageBreak/>
        <w:t>będzie polegać na zastąpieniu dotychczasowej osoby inną osobą, która będzie legitymować się uprawnieniami potwierdzającymi spełnienie warunków udziału w postępowaniu przez Wykonawcę.</w:t>
      </w:r>
    </w:p>
    <w:p w14:paraId="75CFBD28" w14:textId="77777777" w:rsidR="00986296" w:rsidRPr="00240BE0" w:rsidRDefault="00986296" w:rsidP="009828B0">
      <w:pPr>
        <w:pStyle w:val="Akapitzlist1"/>
        <w:numPr>
          <w:ilvl w:val="1"/>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Dopuszczalna jest również zmiana podwykonawcy, na którego zdolnościach technicznych lub zawodowych lub sytuacji finansowej lub ekonomicznej polegał Wykonawca, ubiegając się o zawarcie Umowy w sytuacji, gdy nie dysponuje już zasobami wskazanego w ofercie podmiotu – jeżeli wykaże on, że zastępujący podmiot spełnia określone w dokumentach zamówienia warunki udziału w postępowaniu.</w:t>
      </w:r>
    </w:p>
    <w:p w14:paraId="3D989680" w14:textId="4B08AB9A" w:rsidR="00986296" w:rsidRPr="00240BE0" w:rsidRDefault="00986296" w:rsidP="009828B0">
      <w:pPr>
        <w:pStyle w:val="Akapitzlist1"/>
        <w:numPr>
          <w:ilvl w:val="0"/>
          <w:numId w:val="49"/>
        </w:numPr>
        <w:spacing w:line="276" w:lineRule="auto"/>
        <w:jc w:val="both"/>
        <w:rPr>
          <w:rFonts w:ascii="Arial" w:hAnsi="Arial" w:cs="Arial"/>
          <w:bCs/>
          <w:sz w:val="24"/>
          <w:szCs w:val="24"/>
          <w:lang w:eastAsia="pl-PL"/>
        </w:rPr>
      </w:pPr>
      <w:r w:rsidRPr="00240BE0">
        <w:rPr>
          <w:rFonts w:ascii="Arial" w:hAnsi="Arial" w:cs="Arial"/>
          <w:b/>
          <w:sz w:val="24"/>
          <w:szCs w:val="24"/>
          <w:lang w:eastAsia="pl-PL"/>
        </w:rPr>
        <w:t xml:space="preserve">Sposób ustalenia zmiany wysokości wynagrodzenia, o której mowa w ust. </w:t>
      </w:r>
      <w:r w:rsidR="00A467AA" w:rsidRPr="00240BE0">
        <w:rPr>
          <w:rFonts w:ascii="Arial" w:hAnsi="Arial" w:cs="Arial"/>
          <w:b/>
          <w:sz w:val="24"/>
          <w:szCs w:val="24"/>
          <w:lang w:eastAsia="pl-PL"/>
        </w:rPr>
        <w:t>6</w:t>
      </w:r>
      <w:r w:rsidRPr="00240BE0">
        <w:rPr>
          <w:rFonts w:ascii="Arial" w:hAnsi="Arial" w:cs="Arial"/>
          <w:b/>
          <w:sz w:val="24"/>
          <w:szCs w:val="24"/>
          <w:lang w:eastAsia="pl-PL"/>
        </w:rPr>
        <w:t xml:space="preserve"> powyżej</w:t>
      </w:r>
      <w:r w:rsidRPr="00240BE0">
        <w:rPr>
          <w:rFonts w:ascii="Arial" w:hAnsi="Arial" w:cs="Arial"/>
          <w:bCs/>
          <w:sz w:val="24"/>
          <w:szCs w:val="24"/>
          <w:lang w:eastAsia="pl-PL"/>
        </w:rPr>
        <w:t>:</w:t>
      </w:r>
    </w:p>
    <w:p w14:paraId="21D286CA" w14:textId="77777777" w:rsidR="00986296" w:rsidRPr="00240BE0" w:rsidRDefault="00986296" w:rsidP="009828B0">
      <w:pPr>
        <w:pStyle w:val="Akapitzlist1"/>
        <w:numPr>
          <w:ilvl w:val="1"/>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 xml:space="preserve">Wysokość wynagrodzenia ze względu na zmianę przedmiotu Umowy zostanie ustalona na podstawie kosztorysu powykonawczego złożonego przez Wykonawcę, który zostanie przygotowany zgodnie z poniższymi zasadami: </w:t>
      </w:r>
    </w:p>
    <w:p w14:paraId="2489C881" w14:textId="77777777" w:rsidR="00986296" w:rsidRPr="00240BE0" w:rsidRDefault="00986296" w:rsidP="009828B0">
      <w:pPr>
        <w:pStyle w:val="Akapitzlist1"/>
        <w:numPr>
          <w:ilvl w:val="2"/>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 xml:space="preserve">ceny jednostkowe będą odzwierciedlać realną wartość robót z uwzględnieniem zysku nie wyższego niż 20%, </w:t>
      </w:r>
    </w:p>
    <w:p w14:paraId="54DDBD87" w14:textId="77777777" w:rsidR="00986296" w:rsidRPr="00240BE0" w:rsidRDefault="00986296" w:rsidP="009828B0">
      <w:pPr>
        <w:pStyle w:val="Akapitzlist1"/>
        <w:numPr>
          <w:ilvl w:val="2"/>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ceny jednostkowe będą nie wyższe niż ceny rynkowe odpowiadające zakresowi robót lub zmienianych materiałów,</w:t>
      </w:r>
    </w:p>
    <w:p w14:paraId="59BCB484" w14:textId="77777777" w:rsidR="00986296" w:rsidRPr="00240BE0" w:rsidRDefault="00986296" w:rsidP="009828B0">
      <w:pPr>
        <w:pStyle w:val="Akapitzlist1"/>
        <w:numPr>
          <w:ilvl w:val="2"/>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kosztorys będzie uwzględniać ceny nie wyższe niż ceny jednostkowe wynikające z ogólnie dostępnych cenników, np. SEKOCENBUD</w:t>
      </w:r>
    </w:p>
    <w:p w14:paraId="376608F1" w14:textId="77777777" w:rsidR="00986296" w:rsidRPr="00240BE0" w:rsidRDefault="00986296" w:rsidP="009828B0">
      <w:pPr>
        <w:pStyle w:val="Akapitzlist1"/>
        <w:numPr>
          <w:ilvl w:val="1"/>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Zamawiający może wnieść zastrzeżenia do kosztorysu powykonawczego Wykonawcy, do których Wykonawca powinien ustosunkować się w terminie 5 dni roboczych od dnia przekazania uwag przez Zamawiającego.</w:t>
      </w:r>
    </w:p>
    <w:p w14:paraId="6071C8FC" w14:textId="77777777" w:rsidR="00986296" w:rsidRPr="00240BE0" w:rsidRDefault="00986296" w:rsidP="009828B0">
      <w:pPr>
        <w:pStyle w:val="Akapitzlist1"/>
        <w:numPr>
          <w:ilvl w:val="1"/>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W razie sporu Stron, co do wysokości wynagrodzenia, Strony mogą powołać niezależnego kosztorysanta, który dokona wyceny zakresu robót i materiałów z zastrzeżeniem, że wycena odbędzie się z zachowaniem zasad przewidzianych w pkt 1) i 2) powyżej. Koszt wynagrodzenia kosztorysanta ponoszą Strony w równych częściach.</w:t>
      </w:r>
    </w:p>
    <w:p w14:paraId="083857AC" w14:textId="77777777" w:rsidR="00986296" w:rsidRPr="00240BE0" w:rsidRDefault="00986296" w:rsidP="009828B0">
      <w:pPr>
        <w:pStyle w:val="Akapitzlist1"/>
        <w:numPr>
          <w:ilvl w:val="0"/>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Dopuszczalne będą zmiany nieistotne, uznane za tożsame, tzn. takie, o których wiedza na etapie postępowania o udzielenie zamówienia nie wpłynie na krąg podmiotów ubiegających się o to zamówienie lub wynik postępowania, np. ustawowa zmiana stawki podatku VAT.</w:t>
      </w:r>
    </w:p>
    <w:p w14:paraId="74881914" w14:textId="77777777" w:rsidR="00986296" w:rsidRPr="00240BE0" w:rsidRDefault="00986296" w:rsidP="009828B0">
      <w:pPr>
        <w:pStyle w:val="Akapitzlist1"/>
        <w:numPr>
          <w:ilvl w:val="0"/>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 xml:space="preserve">Warunkiem wprowadzenia zmian do niniejszej umowy jest pisemny wniosek strony umowy. Wniosek ten musi zawierać w szczególności: </w:t>
      </w:r>
    </w:p>
    <w:p w14:paraId="6C1712BA" w14:textId="77777777" w:rsidR="008C6573" w:rsidRPr="00240BE0" w:rsidRDefault="008C6573" w:rsidP="008C6573">
      <w:pPr>
        <w:pStyle w:val="Akapitzlist1"/>
        <w:numPr>
          <w:ilvl w:val="1"/>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 xml:space="preserve">wskazanie konkretnych zapisów umowy lub ustawy </w:t>
      </w:r>
      <w:proofErr w:type="spellStart"/>
      <w:r w:rsidRPr="00240BE0">
        <w:rPr>
          <w:rFonts w:ascii="Arial" w:hAnsi="Arial" w:cs="Arial"/>
          <w:bCs/>
          <w:sz w:val="24"/>
          <w:szCs w:val="24"/>
          <w:lang w:eastAsia="pl-PL"/>
        </w:rPr>
        <w:t>Pzp</w:t>
      </w:r>
      <w:proofErr w:type="spellEnd"/>
      <w:r w:rsidRPr="00240BE0">
        <w:rPr>
          <w:rFonts w:ascii="Arial" w:hAnsi="Arial" w:cs="Arial"/>
          <w:bCs/>
          <w:sz w:val="24"/>
          <w:szCs w:val="24"/>
          <w:lang w:eastAsia="pl-PL"/>
        </w:rPr>
        <w:t xml:space="preserve"> pozwalających na wprowadzenie zmiany, </w:t>
      </w:r>
    </w:p>
    <w:p w14:paraId="24370BEE" w14:textId="6C33FB9E" w:rsidR="00986296" w:rsidRPr="00240BE0" w:rsidRDefault="00986296" w:rsidP="009828B0">
      <w:pPr>
        <w:pStyle w:val="Akapitzlist1"/>
        <w:numPr>
          <w:ilvl w:val="1"/>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 xml:space="preserve">opis wnioskowanej zmiany, </w:t>
      </w:r>
    </w:p>
    <w:p w14:paraId="79B9DC44" w14:textId="77777777" w:rsidR="008C6573" w:rsidRPr="00240BE0" w:rsidRDefault="00986296" w:rsidP="009828B0">
      <w:pPr>
        <w:pStyle w:val="Akapitzlist1"/>
        <w:numPr>
          <w:ilvl w:val="1"/>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cel zmiany wraz z uzasadnieniem,</w:t>
      </w:r>
    </w:p>
    <w:p w14:paraId="39AE71FB" w14:textId="251D0862" w:rsidR="008C6573" w:rsidRPr="00240BE0" w:rsidRDefault="008C6573" w:rsidP="008C6573">
      <w:pPr>
        <w:pStyle w:val="Akapitzlist1"/>
        <w:numPr>
          <w:ilvl w:val="1"/>
          <w:numId w:val="49"/>
        </w:numPr>
        <w:spacing w:line="276" w:lineRule="auto"/>
        <w:rPr>
          <w:rFonts w:ascii="Arial" w:hAnsi="Arial" w:cs="Arial"/>
          <w:bCs/>
          <w:sz w:val="24"/>
          <w:szCs w:val="24"/>
          <w:lang w:eastAsia="pl-PL"/>
        </w:rPr>
      </w:pPr>
      <w:r w:rsidRPr="00240BE0">
        <w:rPr>
          <w:rFonts w:ascii="Arial" w:hAnsi="Arial" w:cs="Arial"/>
          <w:bCs/>
          <w:sz w:val="24"/>
          <w:szCs w:val="24"/>
          <w:lang w:eastAsia="pl-PL"/>
        </w:rPr>
        <w:t>analizę kosztów zmiany oraz jego wpływu na wysokość wynagrodzenia,</w:t>
      </w:r>
    </w:p>
    <w:p w14:paraId="6ED16015" w14:textId="1195B6DA" w:rsidR="00986296" w:rsidRPr="00240BE0" w:rsidRDefault="008C6573" w:rsidP="008C6573">
      <w:pPr>
        <w:pStyle w:val="Akapitzlist1"/>
        <w:numPr>
          <w:ilvl w:val="1"/>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czas wykonania zmiany oraz wpływ zmiany na termin zakończenia umowy</w:t>
      </w:r>
    </w:p>
    <w:p w14:paraId="087114B9" w14:textId="6F9EA031" w:rsidR="00986296" w:rsidRPr="00240BE0" w:rsidRDefault="00986296" w:rsidP="009828B0">
      <w:pPr>
        <w:pStyle w:val="Akapitzlist1"/>
        <w:numPr>
          <w:ilvl w:val="1"/>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podpis osób uprawnionych do reprezentacji strony.</w:t>
      </w:r>
    </w:p>
    <w:p w14:paraId="7534B4E0" w14:textId="77777777" w:rsidR="00986296" w:rsidRPr="00240BE0" w:rsidRDefault="00986296" w:rsidP="009828B0">
      <w:pPr>
        <w:pStyle w:val="Akapitzlist1"/>
        <w:numPr>
          <w:ilvl w:val="0"/>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lastRenderedPageBreak/>
        <w:t xml:space="preserve">Zmiany i uzupełnienia niniejszej umowy mogą być dokonywane wyłącznie w formie pisemnej pod rygorem nieważności. </w:t>
      </w:r>
    </w:p>
    <w:p w14:paraId="020AA53B" w14:textId="77777777" w:rsidR="00106BE4" w:rsidRPr="00240BE0" w:rsidRDefault="00106BE4" w:rsidP="00106BE4">
      <w:pPr>
        <w:pStyle w:val="Akapitzlist1"/>
        <w:spacing w:line="276" w:lineRule="auto"/>
        <w:ind w:left="1418" w:hanging="284"/>
        <w:jc w:val="center"/>
        <w:rPr>
          <w:rFonts w:ascii="Arial" w:hAnsi="Arial" w:cs="Arial"/>
          <w:sz w:val="24"/>
          <w:szCs w:val="24"/>
        </w:rPr>
      </w:pPr>
      <w:r w:rsidRPr="00240BE0">
        <w:rPr>
          <w:rFonts w:ascii="Arial" w:hAnsi="Arial" w:cs="Arial"/>
          <w:sz w:val="24"/>
          <w:szCs w:val="24"/>
        </w:rPr>
        <w:t>§ 14</w:t>
      </w:r>
    </w:p>
    <w:p w14:paraId="33164911" w14:textId="77777777" w:rsidR="00106BE4" w:rsidRPr="00240BE0" w:rsidRDefault="00106BE4" w:rsidP="00000AC2">
      <w:pPr>
        <w:pStyle w:val="Akapitzlist1"/>
        <w:numPr>
          <w:ilvl w:val="0"/>
          <w:numId w:val="10"/>
        </w:numPr>
        <w:spacing w:line="276" w:lineRule="auto"/>
        <w:ind w:left="426" w:hanging="426"/>
        <w:jc w:val="both"/>
        <w:rPr>
          <w:rFonts w:ascii="Arial" w:hAnsi="Arial" w:cs="Arial"/>
          <w:sz w:val="24"/>
          <w:szCs w:val="24"/>
        </w:rPr>
      </w:pPr>
      <w:r w:rsidRPr="00240BE0">
        <w:rPr>
          <w:rFonts w:ascii="Arial" w:hAnsi="Arial" w:cs="Arial"/>
          <w:sz w:val="24"/>
          <w:szCs w:val="24"/>
        </w:rPr>
        <w:t>Wykonawca udziela …………. gwarancji na wykonane roboty budowlane, licząc od daty końcowego bezusterkowego odbioru robót.</w:t>
      </w:r>
      <w:r w:rsidRPr="00240BE0">
        <w:rPr>
          <w:rFonts w:ascii="Arial" w:hAnsi="Arial" w:cs="Arial"/>
          <w:b/>
          <w:sz w:val="24"/>
          <w:szCs w:val="24"/>
        </w:rPr>
        <w:t xml:space="preserve"> </w:t>
      </w:r>
    </w:p>
    <w:p w14:paraId="68551F1E" w14:textId="253F1DF7" w:rsidR="00000AC2" w:rsidRPr="00240BE0" w:rsidRDefault="00000AC2" w:rsidP="00000AC2">
      <w:pPr>
        <w:pStyle w:val="Akapitzlist1"/>
        <w:numPr>
          <w:ilvl w:val="0"/>
          <w:numId w:val="10"/>
        </w:numPr>
        <w:spacing w:line="276" w:lineRule="auto"/>
        <w:ind w:left="284"/>
        <w:jc w:val="both"/>
        <w:rPr>
          <w:rFonts w:ascii="Arial" w:hAnsi="Arial" w:cs="Arial"/>
          <w:sz w:val="24"/>
          <w:szCs w:val="24"/>
        </w:rPr>
      </w:pPr>
      <w:r w:rsidRPr="00240BE0">
        <w:rPr>
          <w:rFonts w:ascii="Arial" w:hAnsi="Arial" w:cs="Arial"/>
          <w:sz w:val="24"/>
          <w:szCs w:val="24"/>
        </w:rPr>
        <w:t xml:space="preserve">W przypadku wystąpienia </w:t>
      </w:r>
      <w:r w:rsidRPr="00240BE0">
        <w:rPr>
          <w:rFonts w:ascii="Arial" w:hAnsi="Arial" w:cs="Arial"/>
          <w:b/>
          <w:bCs/>
          <w:sz w:val="24"/>
          <w:szCs w:val="24"/>
        </w:rPr>
        <w:t>awarii urządzeń</w:t>
      </w:r>
      <w:r w:rsidRPr="00240BE0">
        <w:rPr>
          <w:rFonts w:ascii="Arial" w:hAnsi="Arial" w:cs="Arial"/>
          <w:sz w:val="24"/>
          <w:szCs w:val="24"/>
        </w:rPr>
        <w:t xml:space="preserve"> objętych niniejszą umową Wykonawca zobowiązuje się do:</w:t>
      </w:r>
    </w:p>
    <w:p w14:paraId="6AEA690A" w14:textId="352761E7" w:rsidR="00000AC2" w:rsidRPr="00240BE0" w:rsidRDefault="00000AC2" w:rsidP="00F31F20">
      <w:pPr>
        <w:pStyle w:val="Akapitzlist1"/>
        <w:spacing w:line="276" w:lineRule="auto"/>
        <w:ind w:left="567" w:hanging="283"/>
        <w:jc w:val="both"/>
        <w:rPr>
          <w:rFonts w:ascii="Arial" w:hAnsi="Arial" w:cs="Arial"/>
          <w:sz w:val="24"/>
          <w:szCs w:val="24"/>
        </w:rPr>
      </w:pPr>
      <w:r w:rsidRPr="00240BE0">
        <w:rPr>
          <w:rFonts w:ascii="Arial" w:hAnsi="Arial" w:cs="Arial"/>
          <w:sz w:val="24"/>
          <w:szCs w:val="24"/>
        </w:rPr>
        <w:t>a) usunięcia awarii w ciągu 12 godzin od zgłoszenia, o ile usterki nie wymagają zakupu części zamiennych niezbędnych do usunięcia awarii;</w:t>
      </w:r>
    </w:p>
    <w:p w14:paraId="3DCC9F84" w14:textId="77777777" w:rsidR="00000AC2" w:rsidRPr="00240BE0" w:rsidRDefault="00000AC2" w:rsidP="00000AC2">
      <w:pPr>
        <w:pStyle w:val="Akapitzlist1"/>
        <w:spacing w:line="276" w:lineRule="auto"/>
        <w:ind w:left="567" w:hanging="283"/>
        <w:jc w:val="both"/>
        <w:rPr>
          <w:rFonts w:ascii="Arial" w:hAnsi="Arial" w:cs="Arial"/>
          <w:sz w:val="24"/>
          <w:szCs w:val="24"/>
        </w:rPr>
      </w:pPr>
      <w:r w:rsidRPr="00240BE0">
        <w:rPr>
          <w:rFonts w:ascii="Arial" w:hAnsi="Arial" w:cs="Arial"/>
          <w:sz w:val="24"/>
          <w:szCs w:val="24"/>
        </w:rPr>
        <w:t>c) usunięcia awarii w ciągu 24 godzin od chwili dostawy części zamiennych niezbędnych do usunięcia awarii, o ile usterki wymagają ich zakupu, przy czym Wykonawca nie ponosi odpowiedzialności za czas dostawy części zamiennych.</w:t>
      </w:r>
    </w:p>
    <w:p w14:paraId="055698AA" w14:textId="52FD69EB" w:rsidR="00000AC2" w:rsidRPr="00240BE0" w:rsidRDefault="00000AC2" w:rsidP="0031472F">
      <w:pPr>
        <w:pStyle w:val="Akapitzlist1"/>
        <w:numPr>
          <w:ilvl w:val="0"/>
          <w:numId w:val="10"/>
        </w:numPr>
        <w:spacing w:line="276" w:lineRule="auto"/>
        <w:ind w:left="284"/>
        <w:jc w:val="both"/>
        <w:rPr>
          <w:rFonts w:ascii="Arial" w:hAnsi="Arial" w:cs="Arial"/>
          <w:sz w:val="24"/>
          <w:szCs w:val="24"/>
        </w:rPr>
      </w:pPr>
      <w:r w:rsidRPr="00240BE0">
        <w:rPr>
          <w:rFonts w:ascii="Arial" w:hAnsi="Arial" w:cs="Arial"/>
          <w:sz w:val="24"/>
          <w:szCs w:val="24"/>
        </w:rPr>
        <w:t>Zamawiający zobowiązuje się do pokrycia poniesionych przez Wykonawcę kosztów zakupu</w:t>
      </w:r>
      <w:r w:rsidR="00F31F20" w:rsidRPr="00240BE0">
        <w:rPr>
          <w:rFonts w:ascii="Arial" w:hAnsi="Arial" w:cs="Arial"/>
          <w:sz w:val="24"/>
          <w:szCs w:val="24"/>
        </w:rPr>
        <w:t xml:space="preserve"> </w:t>
      </w:r>
      <w:r w:rsidRPr="00240BE0">
        <w:rPr>
          <w:rFonts w:ascii="Arial" w:hAnsi="Arial" w:cs="Arial"/>
          <w:sz w:val="24"/>
          <w:szCs w:val="24"/>
        </w:rPr>
        <w:t>części zamiennych i materiałów niezbędnych do prawidłowego wykonania naprawy urządzeń objętych niniejszą umową. Zakup określonych części zamiennych i materiałów wymaga pisemnej zgody Zamawiającego pod rygorem odmowy pokrycia kosztów zakupu.</w:t>
      </w:r>
    </w:p>
    <w:p w14:paraId="662B6588" w14:textId="5AABF26F" w:rsidR="00000AC2" w:rsidRPr="00240BE0" w:rsidRDefault="00000AC2" w:rsidP="00000AC2">
      <w:pPr>
        <w:pStyle w:val="Akapitzlist1"/>
        <w:numPr>
          <w:ilvl w:val="0"/>
          <w:numId w:val="10"/>
        </w:numPr>
        <w:spacing w:line="276" w:lineRule="auto"/>
        <w:ind w:left="284"/>
        <w:jc w:val="both"/>
        <w:rPr>
          <w:rFonts w:ascii="Arial" w:hAnsi="Arial" w:cs="Arial"/>
          <w:sz w:val="24"/>
          <w:szCs w:val="24"/>
        </w:rPr>
      </w:pPr>
      <w:r w:rsidRPr="00240BE0">
        <w:rPr>
          <w:rFonts w:ascii="Arial" w:hAnsi="Arial" w:cs="Arial"/>
          <w:sz w:val="24"/>
          <w:szCs w:val="24"/>
        </w:rPr>
        <w:t xml:space="preserve">Wykonawca jest zobowiązany w ramach gwarancji do </w:t>
      </w:r>
      <w:r w:rsidRPr="00240BE0">
        <w:rPr>
          <w:rFonts w:ascii="Arial" w:hAnsi="Arial" w:cs="Arial"/>
          <w:b/>
          <w:bCs/>
          <w:sz w:val="24"/>
          <w:szCs w:val="24"/>
        </w:rPr>
        <w:t>zapewnienia konserwacji (przeglądów)</w:t>
      </w:r>
      <w:r w:rsidRPr="00240BE0">
        <w:rPr>
          <w:rFonts w:ascii="Arial" w:hAnsi="Arial" w:cs="Arial"/>
          <w:sz w:val="24"/>
          <w:szCs w:val="24"/>
        </w:rPr>
        <w:t xml:space="preserve"> urządzeń – zgodnie z wymaganiami Producenta/Gwaranta, na następujących zasadach:</w:t>
      </w:r>
    </w:p>
    <w:p w14:paraId="29E2FFF4" w14:textId="77777777" w:rsidR="00000AC2" w:rsidRPr="00240BE0" w:rsidRDefault="00000AC2" w:rsidP="00F31F20">
      <w:pPr>
        <w:pStyle w:val="Akapitzlist1"/>
        <w:spacing w:line="276" w:lineRule="auto"/>
        <w:ind w:left="709" w:hanging="425"/>
        <w:jc w:val="both"/>
        <w:rPr>
          <w:rFonts w:ascii="Arial" w:hAnsi="Arial" w:cs="Arial"/>
          <w:sz w:val="24"/>
          <w:szCs w:val="24"/>
        </w:rPr>
      </w:pPr>
      <w:r w:rsidRPr="00240BE0">
        <w:rPr>
          <w:rFonts w:ascii="Arial" w:hAnsi="Arial" w:cs="Arial"/>
          <w:sz w:val="24"/>
          <w:szCs w:val="24"/>
        </w:rPr>
        <w:t>a) konserwacje (przeglądy) muszą być wykonywane przez autoryzowanego Wykonawcę;</w:t>
      </w:r>
    </w:p>
    <w:p w14:paraId="7F807628" w14:textId="6603967E" w:rsidR="00000AC2" w:rsidRPr="00240BE0" w:rsidRDefault="00000AC2" w:rsidP="00F67BAE">
      <w:pPr>
        <w:pStyle w:val="Akapitzlist1"/>
        <w:spacing w:line="276" w:lineRule="auto"/>
        <w:ind w:left="567" w:hanging="283"/>
        <w:jc w:val="both"/>
        <w:rPr>
          <w:rFonts w:ascii="Arial" w:hAnsi="Arial" w:cs="Arial"/>
          <w:sz w:val="24"/>
          <w:szCs w:val="24"/>
        </w:rPr>
      </w:pPr>
      <w:r w:rsidRPr="00240BE0">
        <w:rPr>
          <w:rFonts w:ascii="Arial" w:hAnsi="Arial" w:cs="Arial"/>
          <w:sz w:val="24"/>
          <w:szCs w:val="24"/>
        </w:rPr>
        <w:t>b) materiały eksploatacyjne niezbędne dla zapewnienia sprawnego działania urządzeń (z wyłączeniem awarii i napraw, o których mowa w § 14 ust. 2) zapewnia Wykonawca.</w:t>
      </w:r>
      <w:r w:rsidR="00F67BAE" w:rsidRPr="00240BE0">
        <w:rPr>
          <w:rFonts w:ascii="Arial" w:hAnsi="Arial" w:cs="Arial"/>
          <w:sz w:val="24"/>
          <w:szCs w:val="24"/>
        </w:rPr>
        <w:t xml:space="preserve"> </w:t>
      </w:r>
      <w:r w:rsidRPr="00240BE0">
        <w:rPr>
          <w:rFonts w:ascii="Arial" w:hAnsi="Arial" w:cs="Arial"/>
          <w:sz w:val="24"/>
          <w:szCs w:val="24"/>
        </w:rPr>
        <w:t>Koszty z tym związane zostały skalkulowane w kwocie wynagrodzenia;</w:t>
      </w:r>
    </w:p>
    <w:p w14:paraId="3CCFABE0" w14:textId="658AA16C" w:rsidR="00000AC2" w:rsidRPr="00240BE0" w:rsidRDefault="00000AC2" w:rsidP="00F67BAE">
      <w:pPr>
        <w:pStyle w:val="Akapitzlist1"/>
        <w:spacing w:line="276" w:lineRule="auto"/>
        <w:ind w:left="567" w:hanging="283"/>
        <w:jc w:val="both"/>
        <w:rPr>
          <w:rFonts w:ascii="Arial" w:hAnsi="Arial" w:cs="Arial"/>
          <w:sz w:val="24"/>
          <w:szCs w:val="24"/>
        </w:rPr>
      </w:pPr>
      <w:r w:rsidRPr="00240BE0">
        <w:rPr>
          <w:rFonts w:ascii="Arial" w:hAnsi="Arial" w:cs="Arial"/>
          <w:sz w:val="24"/>
          <w:szCs w:val="24"/>
        </w:rPr>
        <w:t xml:space="preserve">c) </w:t>
      </w:r>
      <w:r w:rsidR="000E20C3" w:rsidRPr="000E20C3">
        <w:rPr>
          <w:rFonts w:ascii="Arial" w:hAnsi="Arial" w:cs="Arial"/>
          <w:color w:val="FF0000"/>
          <w:sz w:val="24"/>
          <w:szCs w:val="24"/>
        </w:rPr>
        <w:t>przeglądy gwarancyjne urządzeń będą odbywać się zgodnie z zakresem i częstotliwością wymaganą przez producenta urządzeń. Potwierdzeniem wykonania prac będzie wyłącznie dwustronny protokół odbioru stwierdzający ich wykonanie bez zastrzeżeń</w:t>
      </w:r>
      <w:r w:rsidRPr="000E20C3">
        <w:rPr>
          <w:rFonts w:ascii="Arial" w:hAnsi="Arial" w:cs="Arial"/>
          <w:color w:val="FF0000"/>
          <w:sz w:val="24"/>
          <w:szCs w:val="24"/>
        </w:rPr>
        <w:t>;</w:t>
      </w:r>
    </w:p>
    <w:p w14:paraId="16158575" w14:textId="77777777" w:rsidR="00F67BAE" w:rsidRPr="00240BE0" w:rsidRDefault="00000AC2" w:rsidP="00F67BAE">
      <w:pPr>
        <w:pStyle w:val="Akapitzlist1"/>
        <w:spacing w:line="276" w:lineRule="auto"/>
        <w:ind w:left="567" w:hanging="283"/>
        <w:jc w:val="both"/>
        <w:rPr>
          <w:rFonts w:ascii="Arial" w:hAnsi="Arial" w:cs="Arial"/>
          <w:sz w:val="24"/>
          <w:szCs w:val="24"/>
        </w:rPr>
      </w:pPr>
      <w:r w:rsidRPr="00240BE0">
        <w:rPr>
          <w:rFonts w:ascii="Arial" w:hAnsi="Arial" w:cs="Arial"/>
          <w:sz w:val="24"/>
          <w:szCs w:val="24"/>
        </w:rPr>
        <w:t>d) odbiór prac dokonywany będzie protokołami częściowymi. Wykonawca zobowiązany będzie sporządzić Protokoły Wykonania Konserwacji, na których będzie zamieszczał uwagi związane z konserwacją urządzeń objętych niniejszą</w:t>
      </w:r>
      <w:r w:rsidR="00F67BAE" w:rsidRPr="00240BE0">
        <w:rPr>
          <w:rFonts w:ascii="Arial" w:hAnsi="Arial" w:cs="Arial"/>
          <w:sz w:val="24"/>
          <w:szCs w:val="24"/>
        </w:rPr>
        <w:t xml:space="preserve"> </w:t>
      </w:r>
      <w:r w:rsidRPr="00240BE0">
        <w:rPr>
          <w:rFonts w:ascii="Arial" w:hAnsi="Arial" w:cs="Arial"/>
          <w:sz w:val="24"/>
          <w:szCs w:val="24"/>
        </w:rPr>
        <w:t>umową i ich stanem technicznym. Przegląd każdego urządzenia musi być potwierdzony sporządzonym protokołem zawierającym datę, numer pomieszczenia,</w:t>
      </w:r>
      <w:r w:rsidR="00F67BAE" w:rsidRPr="00240BE0">
        <w:rPr>
          <w:rFonts w:ascii="Arial" w:hAnsi="Arial" w:cs="Arial"/>
          <w:sz w:val="24"/>
          <w:szCs w:val="24"/>
        </w:rPr>
        <w:t xml:space="preserve"> </w:t>
      </w:r>
      <w:r w:rsidRPr="00240BE0">
        <w:rPr>
          <w:rFonts w:ascii="Arial" w:hAnsi="Arial" w:cs="Arial"/>
          <w:sz w:val="24"/>
          <w:szCs w:val="24"/>
        </w:rPr>
        <w:t>typ urządzenia, numer fabryczny jednostek wewnętrznych i zewnętrznych, rodzaj czynnika chłodniczego (w przypadku uzupełnienia czynnika trzeba podać uzupełnioną ilość do poszczególnych urządzeń, nr certyfikatu F-gazy podmiotu serwisującego oraz pracownika). Protokół powinien posiadać pisemne, czytelne potwierdzenie wykonanych czynności serwisowych przez użytkownika systemów lub Zamawiającego.</w:t>
      </w:r>
    </w:p>
    <w:p w14:paraId="3C22F8AF" w14:textId="19D7A4D5" w:rsidR="00106BE4" w:rsidRPr="00240BE0" w:rsidRDefault="00106BE4" w:rsidP="00000AC2">
      <w:pPr>
        <w:pStyle w:val="Akapitzlist1"/>
        <w:numPr>
          <w:ilvl w:val="0"/>
          <w:numId w:val="10"/>
        </w:numPr>
        <w:spacing w:line="276" w:lineRule="auto"/>
        <w:ind w:left="426" w:hanging="426"/>
        <w:jc w:val="both"/>
        <w:rPr>
          <w:rFonts w:ascii="Arial" w:hAnsi="Arial" w:cs="Arial"/>
          <w:sz w:val="24"/>
          <w:szCs w:val="24"/>
        </w:rPr>
      </w:pPr>
      <w:r w:rsidRPr="00240BE0">
        <w:rPr>
          <w:rFonts w:ascii="Arial" w:hAnsi="Arial" w:cs="Arial"/>
          <w:sz w:val="24"/>
          <w:szCs w:val="24"/>
        </w:rPr>
        <w:lastRenderedPageBreak/>
        <w:t xml:space="preserve">O wykryciu </w:t>
      </w:r>
      <w:r w:rsidRPr="00240BE0">
        <w:rPr>
          <w:rFonts w:ascii="Arial" w:hAnsi="Arial" w:cs="Arial"/>
          <w:b/>
          <w:bCs/>
          <w:sz w:val="24"/>
          <w:szCs w:val="24"/>
        </w:rPr>
        <w:t xml:space="preserve">wad </w:t>
      </w:r>
      <w:r w:rsidRPr="00240BE0">
        <w:rPr>
          <w:rFonts w:ascii="Arial" w:hAnsi="Arial" w:cs="Arial"/>
          <w:sz w:val="24"/>
          <w:szCs w:val="24"/>
        </w:rPr>
        <w:t>Zamawiający jest zobowiązany zawiadomić Wykonawcę niezwłocznie. Forma zawiadomienia - na piśmie</w:t>
      </w:r>
      <w:r w:rsidR="00AD0D52" w:rsidRPr="00240BE0">
        <w:rPr>
          <w:rFonts w:ascii="Arial" w:hAnsi="Arial" w:cs="Arial"/>
          <w:sz w:val="24"/>
          <w:szCs w:val="24"/>
        </w:rPr>
        <w:t>, poczta elektroniczna</w:t>
      </w:r>
      <w:r w:rsidRPr="00240BE0">
        <w:rPr>
          <w:rFonts w:ascii="Arial" w:hAnsi="Arial" w:cs="Arial"/>
          <w:sz w:val="24"/>
          <w:szCs w:val="24"/>
        </w:rPr>
        <w:t>.</w:t>
      </w:r>
    </w:p>
    <w:p w14:paraId="24AB1E87" w14:textId="77777777" w:rsidR="00106BE4" w:rsidRPr="00240BE0" w:rsidRDefault="00106BE4" w:rsidP="00000AC2">
      <w:pPr>
        <w:pStyle w:val="Akapitzlist1"/>
        <w:numPr>
          <w:ilvl w:val="0"/>
          <w:numId w:val="10"/>
        </w:numPr>
        <w:spacing w:line="276" w:lineRule="auto"/>
        <w:ind w:left="426" w:hanging="426"/>
        <w:jc w:val="both"/>
        <w:rPr>
          <w:rFonts w:ascii="Arial" w:hAnsi="Arial" w:cs="Arial"/>
          <w:sz w:val="24"/>
          <w:szCs w:val="24"/>
        </w:rPr>
      </w:pPr>
      <w:r w:rsidRPr="00240BE0">
        <w:rPr>
          <w:rFonts w:ascii="Arial" w:hAnsi="Arial" w:cs="Arial"/>
          <w:sz w:val="24"/>
          <w:szCs w:val="24"/>
        </w:rPr>
        <w:t>Wykonawca zobowiązany jest do potwierdzenia przyjęcia zgłoszenia i ustalenia z Zamawiającym terminu przeprowadzenia oględzin.</w:t>
      </w:r>
    </w:p>
    <w:p w14:paraId="53BEE96C" w14:textId="56CF81D9" w:rsidR="00106BE4" w:rsidRPr="00240BE0" w:rsidRDefault="00106BE4" w:rsidP="00000AC2">
      <w:pPr>
        <w:pStyle w:val="Akapitzlist1"/>
        <w:numPr>
          <w:ilvl w:val="0"/>
          <w:numId w:val="10"/>
        </w:numPr>
        <w:spacing w:line="276" w:lineRule="auto"/>
        <w:ind w:left="426" w:hanging="426"/>
        <w:jc w:val="both"/>
        <w:rPr>
          <w:rFonts w:ascii="Arial" w:hAnsi="Arial" w:cs="Arial"/>
          <w:sz w:val="24"/>
          <w:szCs w:val="24"/>
        </w:rPr>
      </w:pPr>
      <w:r w:rsidRPr="00240BE0">
        <w:rPr>
          <w:rFonts w:ascii="Arial" w:hAnsi="Arial" w:cs="Arial"/>
          <w:sz w:val="24"/>
          <w:szCs w:val="24"/>
        </w:rPr>
        <w:t xml:space="preserve">W przypadku stwierdzenia wady </w:t>
      </w:r>
      <w:r w:rsidR="002F72FF" w:rsidRPr="00240BE0">
        <w:rPr>
          <w:rFonts w:ascii="Arial" w:hAnsi="Arial" w:cs="Arial"/>
          <w:sz w:val="24"/>
          <w:szCs w:val="24"/>
        </w:rPr>
        <w:t xml:space="preserve">lub usterki </w:t>
      </w:r>
      <w:r w:rsidRPr="00240BE0">
        <w:rPr>
          <w:rFonts w:ascii="Arial" w:hAnsi="Arial" w:cs="Arial"/>
          <w:sz w:val="24"/>
          <w:szCs w:val="24"/>
        </w:rPr>
        <w:t>obciążającej Wykonawcę, Zamawiający wyznaczy termin na jej usunięcie, uwzględniający zakres robót wymaganych do wykonania, a Wykonawca zobowiązany jest do zawiadomienia Zamawiającego o usunięciu wad, żądając jednocześnie wyznaczenia terminu odbioru zakwestionowanych poprzednio wadliwych robót.</w:t>
      </w:r>
    </w:p>
    <w:p w14:paraId="5E0DBFE8" w14:textId="7B6727DF" w:rsidR="00106BE4" w:rsidRPr="00240BE0" w:rsidRDefault="00106BE4" w:rsidP="00000AC2">
      <w:pPr>
        <w:pStyle w:val="Akapitzlist1"/>
        <w:numPr>
          <w:ilvl w:val="0"/>
          <w:numId w:val="10"/>
        </w:numPr>
        <w:spacing w:line="276" w:lineRule="auto"/>
        <w:ind w:left="426" w:hanging="426"/>
        <w:jc w:val="both"/>
        <w:rPr>
          <w:rFonts w:ascii="Arial" w:hAnsi="Arial" w:cs="Arial"/>
          <w:sz w:val="24"/>
          <w:szCs w:val="24"/>
        </w:rPr>
      </w:pPr>
      <w:r w:rsidRPr="00240BE0">
        <w:rPr>
          <w:rFonts w:ascii="Arial" w:hAnsi="Arial" w:cs="Arial"/>
          <w:sz w:val="24"/>
          <w:szCs w:val="24"/>
        </w:rPr>
        <w:t xml:space="preserve">Usunięcie wady </w:t>
      </w:r>
      <w:r w:rsidR="002F72FF" w:rsidRPr="00240BE0">
        <w:rPr>
          <w:rFonts w:ascii="Arial" w:hAnsi="Arial" w:cs="Arial"/>
          <w:sz w:val="24"/>
          <w:szCs w:val="24"/>
        </w:rPr>
        <w:t xml:space="preserve">lub usterki </w:t>
      </w:r>
      <w:r w:rsidRPr="00240BE0">
        <w:rPr>
          <w:rFonts w:ascii="Arial" w:hAnsi="Arial" w:cs="Arial"/>
          <w:sz w:val="24"/>
          <w:szCs w:val="24"/>
        </w:rPr>
        <w:t>stwierdza się protokolarnie.</w:t>
      </w:r>
    </w:p>
    <w:p w14:paraId="508801CB" w14:textId="3DABA8A7" w:rsidR="00106BE4" w:rsidRPr="00240BE0" w:rsidRDefault="00106BE4" w:rsidP="00000AC2">
      <w:pPr>
        <w:pStyle w:val="Akapitzlist1"/>
        <w:numPr>
          <w:ilvl w:val="0"/>
          <w:numId w:val="10"/>
        </w:numPr>
        <w:spacing w:line="276" w:lineRule="auto"/>
        <w:ind w:left="426" w:hanging="426"/>
        <w:jc w:val="both"/>
        <w:rPr>
          <w:rFonts w:ascii="Arial" w:hAnsi="Arial" w:cs="Arial"/>
          <w:sz w:val="24"/>
          <w:szCs w:val="24"/>
        </w:rPr>
      </w:pPr>
      <w:r w:rsidRPr="00240BE0">
        <w:rPr>
          <w:rFonts w:ascii="Arial" w:hAnsi="Arial" w:cs="Arial"/>
          <w:sz w:val="24"/>
          <w:szCs w:val="24"/>
        </w:rPr>
        <w:t xml:space="preserve">W przypadku wystąpienia wad </w:t>
      </w:r>
      <w:r w:rsidR="002F72FF" w:rsidRPr="00240BE0">
        <w:rPr>
          <w:rFonts w:ascii="Arial" w:hAnsi="Arial" w:cs="Arial"/>
          <w:sz w:val="24"/>
          <w:szCs w:val="24"/>
        </w:rPr>
        <w:t xml:space="preserve">lub usterek </w:t>
      </w:r>
      <w:r w:rsidRPr="00240BE0">
        <w:rPr>
          <w:rFonts w:ascii="Arial" w:hAnsi="Arial" w:cs="Arial"/>
          <w:sz w:val="24"/>
          <w:szCs w:val="24"/>
        </w:rPr>
        <w:t>w okresie gwarancyjnym, bieg gwarancji przesuwa się o czas prowadzonych czynności związanych z usunięciem wady lub usterki.</w:t>
      </w:r>
    </w:p>
    <w:p w14:paraId="0CB9B2C6" w14:textId="41E66FC3" w:rsidR="00106BE4" w:rsidRPr="00240BE0" w:rsidRDefault="00106BE4" w:rsidP="00000AC2">
      <w:pPr>
        <w:pStyle w:val="Akapitzlist1"/>
        <w:numPr>
          <w:ilvl w:val="0"/>
          <w:numId w:val="10"/>
        </w:numPr>
        <w:spacing w:line="276" w:lineRule="auto"/>
        <w:ind w:left="426" w:hanging="426"/>
        <w:jc w:val="both"/>
        <w:rPr>
          <w:rFonts w:ascii="Arial" w:hAnsi="Arial" w:cs="Arial"/>
          <w:sz w:val="24"/>
          <w:szCs w:val="24"/>
        </w:rPr>
      </w:pPr>
      <w:r w:rsidRPr="00240BE0">
        <w:rPr>
          <w:rFonts w:ascii="Arial" w:hAnsi="Arial" w:cs="Arial"/>
          <w:sz w:val="24"/>
          <w:szCs w:val="24"/>
        </w:rPr>
        <w:t xml:space="preserve">Wykonawca nie może odmówić usunięcia wad </w:t>
      </w:r>
      <w:r w:rsidR="002F72FF" w:rsidRPr="00240BE0">
        <w:rPr>
          <w:rFonts w:ascii="Arial" w:hAnsi="Arial" w:cs="Arial"/>
          <w:sz w:val="24"/>
          <w:szCs w:val="24"/>
        </w:rPr>
        <w:t xml:space="preserve">lub usterek </w:t>
      </w:r>
      <w:r w:rsidRPr="00240BE0">
        <w:rPr>
          <w:rFonts w:ascii="Arial" w:hAnsi="Arial" w:cs="Arial"/>
          <w:sz w:val="24"/>
          <w:szCs w:val="24"/>
        </w:rPr>
        <w:t>bez względu na wysokość związanych z tym kosztów.</w:t>
      </w:r>
    </w:p>
    <w:p w14:paraId="4B0C0A3B" w14:textId="749C8F37" w:rsidR="00106BE4" w:rsidRPr="00240BE0" w:rsidRDefault="00106BE4" w:rsidP="00000AC2">
      <w:pPr>
        <w:pStyle w:val="Akapitzlist1"/>
        <w:numPr>
          <w:ilvl w:val="0"/>
          <w:numId w:val="10"/>
        </w:numPr>
        <w:spacing w:line="276" w:lineRule="auto"/>
        <w:ind w:left="426" w:hanging="426"/>
        <w:jc w:val="both"/>
        <w:rPr>
          <w:rFonts w:ascii="Arial" w:hAnsi="Arial" w:cs="Arial"/>
          <w:sz w:val="24"/>
          <w:szCs w:val="24"/>
        </w:rPr>
      </w:pPr>
      <w:r w:rsidRPr="00240BE0">
        <w:rPr>
          <w:rFonts w:ascii="Arial" w:hAnsi="Arial" w:cs="Arial"/>
          <w:sz w:val="24"/>
          <w:szCs w:val="24"/>
        </w:rPr>
        <w:t xml:space="preserve">Jeżeli Wykonawca nie usunie wad </w:t>
      </w:r>
      <w:r w:rsidR="002F72FF" w:rsidRPr="00240BE0">
        <w:rPr>
          <w:rFonts w:ascii="Arial" w:hAnsi="Arial" w:cs="Arial"/>
          <w:sz w:val="24"/>
          <w:szCs w:val="24"/>
        </w:rPr>
        <w:t xml:space="preserve">lub usterek </w:t>
      </w:r>
      <w:r w:rsidRPr="00240BE0">
        <w:rPr>
          <w:rFonts w:ascii="Arial" w:hAnsi="Arial" w:cs="Arial"/>
          <w:sz w:val="24"/>
          <w:szCs w:val="24"/>
        </w:rPr>
        <w:t>w terminie wskazanym przez Zamawiającego, to Zamawiający może zlecić usuniecie ich stronie trzeciej na koszt Wykonawcy.</w:t>
      </w:r>
    </w:p>
    <w:p w14:paraId="27F14B08" w14:textId="00DB3D80" w:rsidR="00106BE4" w:rsidRPr="00240BE0" w:rsidRDefault="00106BE4" w:rsidP="00000AC2">
      <w:pPr>
        <w:pStyle w:val="Akapitzlist1"/>
        <w:numPr>
          <w:ilvl w:val="0"/>
          <w:numId w:val="10"/>
        </w:numPr>
        <w:tabs>
          <w:tab w:val="left" w:pos="851"/>
        </w:tabs>
        <w:spacing w:line="276" w:lineRule="auto"/>
        <w:ind w:left="426" w:hanging="426"/>
        <w:jc w:val="both"/>
        <w:rPr>
          <w:rFonts w:ascii="Arial" w:hAnsi="Arial" w:cs="Arial"/>
          <w:sz w:val="24"/>
          <w:szCs w:val="24"/>
        </w:rPr>
      </w:pPr>
      <w:r w:rsidRPr="00240BE0">
        <w:rPr>
          <w:rFonts w:ascii="Arial" w:hAnsi="Arial" w:cs="Arial"/>
          <w:sz w:val="24"/>
          <w:szCs w:val="24"/>
        </w:rPr>
        <w:t>Drobne naprawy mogą być wykonane przez Zamawiającego na koszt Wykonawcy po wyrażeniu pisemnej zgody przez Wykonawcę i bez utraty praw Zamawiającego wynikających z gwarancji.</w:t>
      </w:r>
    </w:p>
    <w:p w14:paraId="79C21CDC" w14:textId="77777777" w:rsidR="00106BE4" w:rsidRPr="00240BE0" w:rsidRDefault="00106BE4" w:rsidP="00106BE4">
      <w:pPr>
        <w:pStyle w:val="Akapitzlist1"/>
        <w:spacing w:line="276" w:lineRule="auto"/>
        <w:jc w:val="center"/>
        <w:rPr>
          <w:rFonts w:ascii="Arial" w:hAnsi="Arial" w:cs="Arial"/>
          <w:sz w:val="24"/>
          <w:szCs w:val="24"/>
        </w:rPr>
      </w:pPr>
      <w:r w:rsidRPr="00240BE0">
        <w:rPr>
          <w:rFonts w:ascii="Arial" w:hAnsi="Arial" w:cs="Arial"/>
          <w:sz w:val="24"/>
          <w:szCs w:val="24"/>
        </w:rPr>
        <w:t>§ 15</w:t>
      </w:r>
    </w:p>
    <w:p w14:paraId="771D23B8" w14:textId="37A755D6" w:rsidR="00D2255F" w:rsidRPr="00240BE0" w:rsidRDefault="00D2255F" w:rsidP="000979C2">
      <w:pPr>
        <w:pStyle w:val="Akapitzlist"/>
        <w:numPr>
          <w:ilvl w:val="6"/>
          <w:numId w:val="26"/>
        </w:numPr>
        <w:spacing w:after="0"/>
        <w:ind w:left="425" w:hanging="425"/>
        <w:rPr>
          <w:rFonts w:ascii="Arial" w:hAnsi="Arial" w:cs="Arial"/>
          <w:spacing w:val="-6"/>
          <w:sz w:val="24"/>
          <w:szCs w:val="24"/>
        </w:rPr>
      </w:pPr>
      <w:bookmarkStart w:id="7" w:name="_Hlk97197059"/>
      <w:r w:rsidRPr="00240BE0">
        <w:rPr>
          <w:rFonts w:ascii="Arial" w:hAnsi="Arial" w:cs="Arial"/>
          <w:spacing w:val="-6"/>
          <w:sz w:val="24"/>
          <w:szCs w:val="24"/>
        </w:rPr>
        <w:t>Strony zgodnie postanawiają, że wzajemne wierzytelności wynikające z niniejszej umowy nie mogą być przedmiotem cesji na rzecz osób trzecich.</w:t>
      </w:r>
    </w:p>
    <w:p w14:paraId="33F04913" w14:textId="4189E8A6" w:rsidR="00D2255F" w:rsidRPr="00240BE0" w:rsidRDefault="00D2255F" w:rsidP="000979C2">
      <w:pPr>
        <w:pStyle w:val="Akapitzlist1"/>
        <w:numPr>
          <w:ilvl w:val="0"/>
          <w:numId w:val="26"/>
        </w:numPr>
        <w:spacing w:after="0" w:line="276" w:lineRule="auto"/>
        <w:ind w:left="425" w:hanging="425"/>
        <w:jc w:val="both"/>
        <w:rPr>
          <w:rFonts w:ascii="Arial" w:hAnsi="Arial" w:cs="Arial"/>
          <w:sz w:val="24"/>
          <w:szCs w:val="24"/>
        </w:rPr>
      </w:pPr>
      <w:r w:rsidRPr="00240BE0">
        <w:rPr>
          <w:rFonts w:ascii="Arial" w:hAnsi="Arial" w:cs="Arial"/>
          <w:sz w:val="24"/>
          <w:szCs w:val="24"/>
        </w:rPr>
        <w:t xml:space="preserve">W sprawach nieuregulowanych niniejszą umową mają zastosowanie przepisy ustawy z dnia 11 września 2019 r. Prawo zamówień publicznych (t. j. </w:t>
      </w:r>
      <w:r w:rsidR="002F72FF" w:rsidRPr="00240BE0">
        <w:rPr>
          <w:rFonts w:ascii="Arial" w:hAnsi="Arial" w:cs="Arial"/>
          <w:sz w:val="24"/>
          <w:szCs w:val="24"/>
        </w:rPr>
        <w:t>Dz. U. z  2022 r., poz. 1710 ze zm</w:t>
      </w:r>
      <w:r w:rsidRPr="00240BE0">
        <w:rPr>
          <w:rFonts w:ascii="Arial" w:hAnsi="Arial" w:cs="Arial"/>
          <w:sz w:val="24"/>
          <w:szCs w:val="24"/>
        </w:rPr>
        <w:t xml:space="preserve">.) oraz Kodeksu cywilnego. </w:t>
      </w:r>
    </w:p>
    <w:p w14:paraId="243021DD" w14:textId="77777777" w:rsidR="00D2255F" w:rsidRPr="00240BE0" w:rsidRDefault="00D2255F" w:rsidP="000979C2">
      <w:pPr>
        <w:pStyle w:val="Akapitzlist1"/>
        <w:numPr>
          <w:ilvl w:val="0"/>
          <w:numId w:val="26"/>
        </w:numPr>
        <w:spacing w:after="0" w:line="276" w:lineRule="auto"/>
        <w:ind w:left="425" w:hanging="425"/>
        <w:jc w:val="both"/>
        <w:rPr>
          <w:rFonts w:ascii="Arial" w:hAnsi="Arial" w:cs="Arial"/>
          <w:b/>
          <w:sz w:val="24"/>
          <w:szCs w:val="24"/>
        </w:rPr>
      </w:pPr>
      <w:r w:rsidRPr="00240BE0">
        <w:rPr>
          <w:rFonts w:ascii="Arial" w:hAnsi="Arial" w:cs="Arial"/>
          <w:sz w:val="24"/>
          <w:szCs w:val="24"/>
        </w:rPr>
        <w:t>Każda ze stron umowy w przypadku sporu wynikającego z zamówienia może złożyć wniosek o przeprowadzenie mediacji lub o inne polubowne rozwiązanie sporu do Sądu Polubownego przy Prokuratorii Generalnej Rzeczypospolitej Polskiej, wybranego mediatora albo osoby prowadzącej inne polubowne rozwiązanie sporu.</w:t>
      </w:r>
    </w:p>
    <w:bookmarkEnd w:id="7"/>
    <w:p w14:paraId="4013332F" w14:textId="77777777" w:rsidR="00106BE4" w:rsidRPr="00240BE0" w:rsidRDefault="00106BE4" w:rsidP="00106BE4">
      <w:pPr>
        <w:pStyle w:val="Akapitzlist1"/>
        <w:spacing w:line="276" w:lineRule="auto"/>
        <w:ind w:left="567"/>
        <w:jc w:val="center"/>
        <w:rPr>
          <w:rFonts w:ascii="Arial" w:hAnsi="Arial" w:cs="Arial"/>
          <w:sz w:val="24"/>
          <w:szCs w:val="24"/>
        </w:rPr>
      </w:pPr>
      <w:r w:rsidRPr="00240BE0">
        <w:rPr>
          <w:rFonts w:ascii="Arial" w:hAnsi="Arial" w:cs="Arial"/>
          <w:sz w:val="24"/>
          <w:szCs w:val="24"/>
        </w:rPr>
        <w:t>§ 16</w:t>
      </w:r>
    </w:p>
    <w:p w14:paraId="3B9F762E" w14:textId="77777777" w:rsidR="00106BE4" w:rsidRPr="00240BE0" w:rsidRDefault="00106BE4" w:rsidP="00106BE4">
      <w:pPr>
        <w:pStyle w:val="Akapitzlist1"/>
        <w:spacing w:line="276" w:lineRule="auto"/>
        <w:ind w:left="142"/>
        <w:jc w:val="both"/>
        <w:rPr>
          <w:rFonts w:ascii="Arial" w:hAnsi="Arial" w:cs="Arial"/>
          <w:sz w:val="24"/>
          <w:szCs w:val="24"/>
        </w:rPr>
      </w:pPr>
      <w:r w:rsidRPr="00240BE0">
        <w:rPr>
          <w:rFonts w:ascii="Arial" w:hAnsi="Arial" w:cs="Arial"/>
          <w:sz w:val="24"/>
          <w:szCs w:val="24"/>
        </w:rPr>
        <w:t>Umowa sporządzona została w dwóch jednobrzmiących egzemplarzach, po jednym dla każdej ze stron.</w:t>
      </w:r>
    </w:p>
    <w:p w14:paraId="6F858FF6" w14:textId="77777777" w:rsidR="00106BE4" w:rsidRPr="00240BE0" w:rsidRDefault="00106BE4" w:rsidP="00106BE4">
      <w:pPr>
        <w:pStyle w:val="Akapitzlist1"/>
        <w:spacing w:line="276" w:lineRule="auto"/>
        <w:ind w:left="426"/>
        <w:jc w:val="both"/>
        <w:rPr>
          <w:rFonts w:ascii="Arial" w:hAnsi="Arial" w:cs="Arial"/>
          <w:sz w:val="24"/>
          <w:szCs w:val="24"/>
        </w:rPr>
      </w:pPr>
    </w:p>
    <w:p w14:paraId="71F0B49E" w14:textId="77777777" w:rsidR="00106BE4" w:rsidRPr="00240BE0" w:rsidRDefault="00106BE4" w:rsidP="00106BE4">
      <w:pPr>
        <w:pStyle w:val="Akapitzlist1"/>
        <w:spacing w:line="276" w:lineRule="auto"/>
        <w:jc w:val="both"/>
        <w:rPr>
          <w:rFonts w:ascii="Arial" w:hAnsi="Arial" w:cs="Arial"/>
          <w:sz w:val="24"/>
          <w:szCs w:val="24"/>
        </w:rPr>
      </w:pPr>
      <w:r w:rsidRPr="00240BE0">
        <w:rPr>
          <w:rFonts w:ascii="Arial" w:hAnsi="Arial" w:cs="Arial"/>
          <w:sz w:val="24"/>
          <w:szCs w:val="24"/>
        </w:rPr>
        <w:t xml:space="preserve">          Zamawiający : </w:t>
      </w:r>
      <w:r w:rsidRPr="00240BE0">
        <w:rPr>
          <w:rFonts w:ascii="Arial" w:hAnsi="Arial" w:cs="Arial"/>
          <w:sz w:val="24"/>
          <w:szCs w:val="24"/>
        </w:rPr>
        <w:tab/>
      </w:r>
      <w:r w:rsidRPr="00240BE0">
        <w:rPr>
          <w:rFonts w:ascii="Arial" w:hAnsi="Arial" w:cs="Arial"/>
          <w:sz w:val="24"/>
          <w:szCs w:val="24"/>
        </w:rPr>
        <w:tab/>
      </w:r>
      <w:r w:rsidRPr="00240BE0">
        <w:rPr>
          <w:rFonts w:ascii="Arial" w:hAnsi="Arial" w:cs="Arial"/>
          <w:sz w:val="24"/>
          <w:szCs w:val="24"/>
        </w:rPr>
        <w:tab/>
      </w:r>
      <w:r w:rsidRPr="00240BE0">
        <w:rPr>
          <w:rFonts w:ascii="Arial" w:hAnsi="Arial" w:cs="Arial"/>
          <w:sz w:val="24"/>
          <w:szCs w:val="24"/>
        </w:rPr>
        <w:tab/>
      </w:r>
      <w:r w:rsidRPr="00240BE0">
        <w:rPr>
          <w:rFonts w:ascii="Arial" w:hAnsi="Arial" w:cs="Arial"/>
          <w:sz w:val="24"/>
          <w:szCs w:val="24"/>
        </w:rPr>
        <w:tab/>
      </w:r>
      <w:r w:rsidRPr="00240BE0">
        <w:rPr>
          <w:rFonts w:ascii="Arial" w:hAnsi="Arial" w:cs="Arial"/>
          <w:sz w:val="24"/>
          <w:szCs w:val="24"/>
        </w:rPr>
        <w:tab/>
        <w:t xml:space="preserve"> Wykonawca :</w:t>
      </w:r>
    </w:p>
    <w:p w14:paraId="7C7D627D" w14:textId="77777777" w:rsidR="00C50399" w:rsidRPr="00E44A32" w:rsidRDefault="00C50399" w:rsidP="003D7813">
      <w:pPr>
        <w:pStyle w:val="Akapitzlist1"/>
        <w:spacing w:line="276" w:lineRule="auto"/>
        <w:jc w:val="center"/>
        <w:rPr>
          <w:rFonts w:ascii="Verdana" w:hAnsi="Verdana" w:cs="Verdana"/>
          <w:color w:val="FF0000"/>
          <w:sz w:val="18"/>
          <w:szCs w:val="18"/>
        </w:rPr>
      </w:pPr>
    </w:p>
    <w:sectPr w:rsidR="00C50399" w:rsidRPr="00E44A32" w:rsidSect="00965C5D">
      <w:pgSz w:w="12240" w:h="15840"/>
      <w:pgMar w:top="1417" w:right="1417" w:bottom="1417" w:left="1417" w:header="708" w:footer="708" w:gutter="0"/>
      <w:pgNumType w:start="37"/>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4530B" w14:textId="77777777" w:rsidR="007A431D" w:rsidRDefault="007A431D" w:rsidP="00D851A1">
      <w:pPr>
        <w:spacing w:after="0" w:line="240" w:lineRule="auto"/>
      </w:pPr>
      <w:r>
        <w:separator/>
      </w:r>
    </w:p>
  </w:endnote>
  <w:endnote w:type="continuationSeparator" w:id="0">
    <w:p w14:paraId="04B93DE4" w14:textId="77777777" w:rsidR="007A431D" w:rsidRDefault="007A431D"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0" w:usb1="08070000" w:usb2="00000010" w:usb3="00000000" w:csb0="00020000" w:csb1="00000000"/>
  </w:font>
  <w:font w:name="TTE18700A0t00">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500E" w14:textId="61553269" w:rsidR="003E08BC" w:rsidRDefault="003E08BC">
    <w:pPr>
      <w:pStyle w:val="Stopka"/>
      <w:jc w:val="right"/>
    </w:pPr>
  </w:p>
  <w:p w14:paraId="252B1B47" w14:textId="77777777" w:rsidR="003E08BC" w:rsidRDefault="003E08B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BA815" w14:textId="04E5F6C7" w:rsidR="009828B0" w:rsidRDefault="009828B0">
    <w:pPr>
      <w:pStyle w:val="Stopka"/>
      <w:jc w:val="right"/>
    </w:pPr>
  </w:p>
  <w:p w14:paraId="7E79BA43" w14:textId="77777777" w:rsidR="009828B0" w:rsidRDefault="009828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8E930" w14:textId="77777777" w:rsidR="007A431D" w:rsidRDefault="007A431D" w:rsidP="00D851A1">
      <w:pPr>
        <w:spacing w:after="0" w:line="240" w:lineRule="auto"/>
      </w:pPr>
      <w:r>
        <w:separator/>
      </w:r>
    </w:p>
  </w:footnote>
  <w:footnote w:type="continuationSeparator" w:id="0">
    <w:p w14:paraId="1DB165A8" w14:textId="77777777" w:rsidR="007A431D" w:rsidRDefault="007A431D" w:rsidP="00D851A1">
      <w:pPr>
        <w:spacing w:after="0" w:line="240" w:lineRule="auto"/>
      </w:pPr>
      <w:r>
        <w:continuationSeparator/>
      </w:r>
    </w:p>
  </w:footnote>
  <w:footnote w:id="1">
    <w:p w14:paraId="1EB027A2" w14:textId="77777777" w:rsidR="001913F7" w:rsidRDefault="001913F7" w:rsidP="0094526A">
      <w:pPr>
        <w:pStyle w:val="Tekstprzypisudolnego"/>
        <w:contextualSpacing/>
      </w:pPr>
      <w:r>
        <w:rPr>
          <w:rStyle w:val="Odwoanieprzypisudolnego"/>
        </w:rPr>
        <w:footnoteRef/>
      </w:r>
      <w:r>
        <w:t xml:space="preserve"> </w:t>
      </w:r>
      <w:r>
        <w:rPr>
          <w:rFonts w:ascii="Arial" w:hAnsi="Arial" w:cs="Arial"/>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2">
    <w:p w14:paraId="39D7D7DB" w14:textId="77777777" w:rsidR="00BC18C7" w:rsidRPr="004D77B9" w:rsidRDefault="00BC18C7" w:rsidP="00BC18C7">
      <w:pPr>
        <w:spacing w:after="0" w:line="240" w:lineRule="auto"/>
        <w:rPr>
          <w:rFonts w:ascii="Arial" w:eastAsia="Times New Roman"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eastAsia="Times New Roman" w:hAnsi="Arial" w:cs="Arial"/>
          <w:sz w:val="12"/>
          <w:szCs w:val="12"/>
          <w:lang w:eastAsia="pl-PL"/>
        </w:rPr>
        <w:t xml:space="preserve">Por. </w:t>
      </w:r>
      <w:r w:rsidRPr="004D77B9">
        <w:rPr>
          <w:rFonts w:ascii="Arial" w:eastAsia="Times New Roman" w:hAnsi="Arial" w:cs="Arial"/>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2880CBF2" w14:textId="77777777" w:rsidR="00BC18C7" w:rsidRPr="004D77B9" w:rsidRDefault="00BC18C7" w:rsidP="00BC18C7">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Mikroprzedsiębiorstwo: przedsiębiorstwo, które zatrudnia mniej niż 10 osób i którego roczny obrót lub roczna suma bilansowa nie przekracza 2 milionów EUR.</w:t>
      </w:r>
    </w:p>
    <w:p w14:paraId="701CBF27" w14:textId="77777777" w:rsidR="00BC18C7" w:rsidRPr="004D77B9" w:rsidRDefault="00BC18C7" w:rsidP="00BC18C7">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Małe przedsiębiorstwo: przedsiębiorstwo, które zatrudnia mniej niż 50 osób i którego roczny obrót lub roczna suma bilansowa nie przekracza 10 milionów EUR.</w:t>
      </w:r>
    </w:p>
    <w:p w14:paraId="19DE3CDF" w14:textId="77777777" w:rsidR="00BC18C7" w:rsidRPr="004D77B9" w:rsidRDefault="00BC18C7" w:rsidP="00BC18C7">
      <w:pPr>
        <w:pStyle w:val="Tekstprzypisudolnego"/>
        <w:rPr>
          <w:rFonts w:ascii="Arial" w:hAnsi="Arial" w:cs="Arial"/>
          <w:sz w:val="12"/>
          <w:szCs w:val="12"/>
        </w:rPr>
      </w:pPr>
      <w:r w:rsidRPr="004D77B9">
        <w:rPr>
          <w:rFonts w:ascii="Arial" w:eastAsia="Times New Roman" w:hAnsi="Arial" w:cs="Arial"/>
          <w:bCs/>
          <w:iCs/>
          <w:sz w:val="12"/>
          <w:szCs w:val="12"/>
          <w:lang w:eastAsia="pl-PL"/>
        </w:rPr>
        <w:t>Średnie przedsiębiorstwa: przedsiębiorstwa, które nie są mikroprzedsiębiorstwami ani małymi przedsiębiorstwami</w:t>
      </w:r>
      <w:r w:rsidRPr="004D77B9">
        <w:rPr>
          <w:rFonts w:ascii="Arial" w:eastAsia="Times New Roman" w:hAnsi="Arial" w:cs="Arial"/>
          <w:sz w:val="12"/>
          <w:szCs w:val="12"/>
          <w:lang w:eastAsia="pl-PL"/>
        </w:rPr>
        <w:t xml:space="preserve"> i które </w:t>
      </w:r>
      <w:r w:rsidRPr="004D77B9">
        <w:rPr>
          <w:rFonts w:ascii="Arial" w:eastAsia="Times New Roman" w:hAnsi="Arial" w:cs="Arial"/>
          <w:bCs/>
          <w:sz w:val="12"/>
          <w:szCs w:val="12"/>
          <w:lang w:eastAsia="pl-PL"/>
        </w:rPr>
        <w:t>zatrudniają mniej niż 250 osób</w:t>
      </w:r>
      <w:r w:rsidRPr="004D77B9">
        <w:rPr>
          <w:rFonts w:ascii="Arial" w:eastAsia="Times New Roman" w:hAnsi="Arial" w:cs="Arial"/>
          <w:sz w:val="12"/>
          <w:szCs w:val="12"/>
          <w:lang w:eastAsia="pl-PL"/>
        </w:rPr>
        <w:t xml:space="preserve"> i których </w:t>
      </w:r>
      <w:r w:rsidRPr="004D77B9">
        <w:rPr>
          <w:rFonts w:ascii="Arial" w:eastAsia="Times New Roman" w:hAnsi="Arial" w:cs="Arial"/>
          <w:bCs/>
          <w:sz w:val="12"/>
          <w:szCs w:val="12"/>
          <w:lang w:eastAsia="pl-PL"/>
        </w:rPr>
        <w:t>roczny obrót nie przekracza 50 milionów EUR</w:t>
      </w:r>
      <w:r w:rsidRPr="004D77B9">
        <w:rPr>
          <w:rFonts w:ascii="Arial" w:eastAsia="Times New Roman" w:hAnsi="Arial" w:cs="Arial"/>
          <w:sz w:val="12"/>
          <w:szCs w:val="12"/>
          <w:lang w:eastAsia="pl-PL"/>
        </w:rPr>
        <w:t xml:space="preserve"> </w:t>
      </w:r>
      <w:r w:rsidRPr="004D77B9">
        <w:rPr>
          <w:rFonts w:ascii="Arial" w:eastAsia="Times New Roman" w:hAnsi="Arial" w:cs="Arial"/>
          <w:bCs/>
          <w:iCs/>
          <w:sz w:val="12"/>
          <w:szCs w:val="12"/>
          <w:lang w:eastAsia="pl-PL"/>
        </w:rPr>
        <w:t>lub</w:t>
      </w:r>
      <w:r w:rsidRPr="004D77B9">
        <w:rPr>
          <w:rFonts w:ascii="Arial" w:eastAsia="Times New Roman" w:hAnsi="Arial" w:cs="Arial"/>
          <w:sz w:val="12"/>
          <w:szCs w:val="12"/>
          <w:lang w:eastAsia="pl-PL"/>
        </w:rPr>
        <w:t xml:space="preserve"> </w:t>
      </w:r>
      <w:r w:rsidRPr="004D77B9">
        <w:rPr>
          <w:rFonts w:ascii="Arial" w:eastAsia="Times New Roman" w:hAnsi="Arial" w:cs="Arial"/>
          <w:bCs/>
          <w:sz w:val="12"/>
          <w:szCs w:val="12"/>
          <w:lang w:eastAsia="pl-PL"/>
        </w:rPr>
        <w:t>roczna suma bilansowa nie przekracza 43 milionów EUR</w:t>
      </w:r>
    </w:p>
    <w:p w14:paraId="7DD1FAAB" w14:textId="77777777" w:rsidR="00BC18C7" w:rsidRDefault="00BC18C7" w:rsidP="00BC18C7">
      <w:pPr>
        <w:pStyle w:val="Tekstprzypisudolnego"/>
      </w:pPr>
    </w:p>
  </w:footnote>
  <w:footnote w:id="3">
    <w:p w14:paraId="1507952D" w14:textId="46DDF2FC" w:rsidR="00434348" w:rsidRDefault="00434348">
      <w:pPr>
        <w:pStyle w:val="Tekstprzypisudolnego"/>
      </w:pPr>
      <w:r>
        <w:rPr>
          <w:rStyle w:val="Odwoanieprzypisudolnego"/>
        </w:rPr>
        <w:footnoteRef/>
      </w:r>
      <w:r>
        <w:t xml:space="preserve"> Przez pojęcie wad dokumentacji rozumie się :…</w:t>
      </w:r>
    </w:p>
  </w:footnote>
  <w:footnote w:id="4">
    <w:p w14:paraId="0DA30068" w14:textId="77777777" w:rsidR="00FC66D3" w:rsidRPr="009316B4" w:rsidRDefault="00FC66D3" w:rsidP="00FC66D3">
      <w:pPr>
        <w:pStyle w:val="Tekstprzypisudolnego"/>
      </w:pPr>
      <w:r>
        <w:rPr>
          <w:rStyle w:val="Odwoanieprzypisudolnego"/>
        </w:rPr>
        <w:footnoteRef/>
      </w:r>
      <w:r>
        <w:t xml:space="preserve"> </w:t>
      </w:r>
      <w:r>
        <w:rPr>
          <w:sz w:val="16"/>
          <w:szCs w:val="16"/>
        </w:rPr>
        <w:t>Proponuje się, aby złożenie przez Wykonawcę p</w:t>
      </w:r>
      <w:r w:rsidRPr="004564E2">
        <w:rPr>
          <w:sz w:val="16"/>
          <w:szCs w:val="16"/>
        </w:rPr>
        <w:t>isemn</w:t>
      </w:r>
      <w:r>
        <w:rPr>
          <w:sz w:val="16"/>
          <w:szCs w:val="16"/>
        </w:rPr>
        <w:t>ych</w:t>
      </w:r>
      <w:r w:rsidRPr="004564E2">
        <w:rPr>
          <w:sz w:val="16"/>
          <w:szCs w:val="16"/>
        </w:rPr>
        <w:t xml:space="preserve"> </w:t>
      </w:r>
      <w:r>
        <w:rPr>
          <w:sz w:val="16"/>
          <w:szCs w:val="16"/>
        </w:rPr>
        <w:t xml:space="preserve">zestawień wynagrodzeń </w:t>
      </w:r>
      <w:r w:rsidRPr="004564E2">
        <w:rPr>
          <w:sz w:val="16"/>
          <w:szCs w:val="16"/>
        </w:rPr>
        <w:t>Pracow</w:t>
      </w:r>
      <w:r>
        <w:rPr>
          <w:sz w:val="16"/>
          <w:szCs w:val="16"/>
        </w:rPr>
        <w:t>ników świadczących Usługi, wraz z </w:t>
      </w:r>
      <w:r w:rsidRPr="00137AD5">
        <w:rPr>
          <w:sz w:val="16"/>
          <w:szCs w:val="16"/>
        </w:rPr>
        <w:t xml:space="preserve">określeniem zakresu (części etatu), w jakim wykonują oni prace bezpośrednio związane z realizacją przedmiotu Umowy oraz części wynagrodzenia odpowiadającej temu zakresowi </w:t>
      </w:r>
      <w:r>
        <w:rPr>
          <w:sz w:val="16"/>
          <w:szCs w:val="16"/>
        </w:rPr>
        <w:t>było wymagane przez Zamawiającego w chwili zawarcia umowy (art. 36 ust. 1 pkt 14 ustawy Prawo zamówień publicznych).</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78C0" w14:textId="6AA888C3" w:rsidR="00440C7B" w:rsidRDefault="00440C7B" w:rsidP="00440C7B">
    <w:pPr>
      <w:pStyle w:val="Nagwek"/>
      <w:jc w:val="right"/>
    </w:pPr>
    <w:r>
      <w:t>TZP-002/</w:t>
    </w:r>
    <w:r w:rsidR="00684E66">
      <w:t>5</w:t>
    </w:r>
    <w:r>
      <w:t>/202</w:t>
    </w:r>
    <w:r w:rsidR="002F226B">
      <w:t>3</w:t>
    </w:r>
  </w:p>
  <w:p w14:paraId="213FE1D2" w14:textId="77777777" w:rsidR="00440C7B" w:rsidRDefault="00440C7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97F1" w14:textId="3F9EB234" w:rsidR="003E08BC" w:rsidRDefault="00440C7B" w:rsidP="00440C7B">
    <w:pPr>
      <w:pStyle w:val="Nagwek"/>
      <w:jc w:val="right"/>
    </w:pPr>
    <w:r>
      <w:t>TZP-002/</w:t>
    </w:r>
    <w:r w:rsidR="00684E66">
      <w:t>5</w:t>
    </w:r>
    <w:r>
      <w:t>/202</w:t>
    </w:r>
    <w:r w:rsidR="002F226B">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7C52EE94"/>
    <w:name w:val="WW8Num93222222"/>
    <w:lvl w:ilvl="0">
      <w:start w:val="1"/>
      <w:numFmt w:val="decimal"/>
      <w:lvlText w:val="%1)"/>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397"/>
        </w:tabs>
        <w:ind w:left="397" w:hanging="397"/>
      </w:pPr>
      <w:rPr>
        <w:rFonts w:cs="Times New Roman"/>
      </w:rPr>
    </w:lvl>
    <w:lvl w:ilvl="2">
      <w:start w:val="1"/>
      <w:numFmt w:val="bullet"/>
      <w:lvlText w:val="-"/>
      <w:lvlJc w:val="left"/>
      <w:pPr>
        <w:tabs>
          <w:tab w:val="num" w:pos="2377"/>
        </w:tabs>
        <w:ind w:left="2377" w:hanging="397"/>
      </w:pPr>
      <w:rPr>
        <w:rFonts w:ascii="Times New Roman" w:hAnsi="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9458C1"/>
    <w:multiLevelType w:val="hybridMultilevel"/>
    <w:tmpl w:val="14D22CE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04150017">
      <w:start w:val="1"/>
      <w:numFmt w:val="lowerLetter"/>
      <w:lvlText w:val="%3)"/>
      <w:lvlJc w:val="left"/>
      <w:pPr>
        <w:ind w:left="144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A563C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41000D"/>
    <w:multiLevelType w:val="hybridMultilevel"/>
    <w:tmpl w:val="21923D92"/>
    <w:lvl w:ilvl="0" w:tplc="04150017">
      <w:start w:val="1"/>
      <w:numFmt w:val="lowerLetter"/>
      <w:lvlText w:val="%1)"/>
      <w:lvlJc w:val="left"/>
      <w:pPr>
        <w:ind w:left="1429" w:hanging="360"/>
      </w:pPr>
      <w:rPr>
        <w:rFonts w:cs="Times New Roman"/>
      </w:r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4" w15:restartNumberingAfterBreak="0">
    <w:nsid w:val="0C4E4AE8"/>
    <w:multiLevelType w:val="hybridMultilevel"/>
    <w:tmpl w:val="EAD443A2"/>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 w15:restartNumberingAfterBreak="0">
    <w:nsid w:val="0C78055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5E534E"/>
    <w:multiLevelType w:val="hybridMultilevel"/>
    <w:tmpl w:val="316096FC"/>
    <w:lvl w:ilvl="0" w:tplc="FFFFFFFF">
      <w:start w:val="1"/>
      <w:numFmt w:val="decimal"/>
      <w:lvlText w:val="%1."/>
      <w:lvlJc w:val="left"/>
      <w:pPr>
        <w:ind w:left="1429" w:hanging="360"/>
      </w:pPr>
      <w:rPr>
        <w:rFonts w:cs="Times New Roman"/>
      </w:rPr>
    </w:lvl>
    <w:lvl w:ilvl="1" w:tplc="FFFFFFFF" w:tentative="1">
      <w:start w:val="1"/>
      <w:numFmt w:val="lowerLetter"/>
      <w:lvlText w:val="%2."/>
      <w:lvlJc w:val="left"/>
      <w:pPr>
        <w:ind w:left="2149" w:hanging="360"/>
      </w:pPr>
      <w:rPr>
        <w:rFonts w:cs="Times New Roman"/>
      </w:rPr>
    </w:lvl>
    <w:lvl w:ilvl="2" w:tplc="FFFFFFFF" w:tentative="1">
      <w:start w:val="1"/>
      <w:numFmt w:val="lowerRoman"/>
      <w:lvlText w:val="%3."/>
      <w:lvlJc w:val="right"/>
      <w:pPr>
        <w:ind w:left="2869" w:hanging="180"/>
      </w:pPr>
      <w:rPr>
        <w:rFonts w:cs="Times New Roman"/>
      </w:rPr>
    </w:lvl>
    <w:lvl w:ilvl="3" w:tplc="FFFFFFFF">
      <w:start w:val="1"/>
      <w:numFmt w:val="decimal"/>
      <w:lvlText w:val="%4."/>
      <w:lvlJc w:val="left"/>
      <w:pPr>
        <w:ind w:left="3589" w:hanging="360"/>
      </w:pPr>
      <w:rPr>
        <w:rFonts w:cs="Times New Roman"/>
      </w:rPr>
    </w:lvl>
    <w:lvl w:ilvl="4" w:tplc="FFFFFFFF" w:tentative="1">
      <w:start w:val="1"/>
      <w:numFmt w:val="lowerLetter"/>
      <w:lvlText w:val="%5."/>
      <w:lvlJc w:val="left"/>
      <w:pPr>
        <w:ind w:left="4309" w:hanging="360"/>
      </w:pPr>
      <w:rPr>
        <w:rFonts w:cs="Times New Roman"/>
      </w:rPr>
    </w:lvl>
    <w:lvl w:ilvl="5" w:tplc="FFFFFFFF" w:tentative="1">
      <w:start w:val="1"/>
      <w:numFmt w:val="lowerRoman"/>
      <w:lvlText w:val="%6."/>
      <w:lvlJc w:val="right"/>
      <w:pPr>
        <w:ind w:left="5029" w:hanging="180"/>
      </w:pPr>
      <w:rPr>
        <w:rFonts w:cs="Times New Roman"/>
      </w:rPr>
    </w:lvl>
    <w:lvl w:ilvl="6" w:tplc="FFFFFFFF">
      <w:start w:val="1"/>
      <w:numFmt w:val="decimal"/>
      <w:lvlText w:val="%7."/>
      <w:lvlJc w:val="left"/>
      <w:pPr>
        <w:ind w:left="5606" w:hanging="360"/>
      </w:pPr>
    </w:lvl>
    <w:lvl w:ilvl="7" w:tplc="FFFFFFFF">
      <w:start w:val="1"/>
      <w:numFmt w:val="lowerLetter"/>
      <w:lvlText w:val="%8."/>
      <w:lvlJc w:val="left"/>
      <w:pPr>
        <w:ind w:left="6469" w:hanging="360"/>
      </w:pPr>
      <w:rPr>
        <w:rFonts w:cs="Times New Roman"/>
      </w:rPr>
    </w:lvl>
    <w:lvl w:ilvl="8" w:tplc="04150017">
      <w:start w:val="1"/>
      <w:numFmt w:val="lowerLetter"/>
      <w:lvlText w:val="%9)"/>
      <w:lvlJc w:val="left"/>
      <w:pPr>
        <w:ind w:left="7369" w:hanging="360"/>
      </w:pPr>
    </w:lvl>
  </w:abstractNum>
  <w:abstractNum w:abstractNumId="7" w15:restartNumberingAfterBreak="0">
    <w:nsid w:val="0E8236C4"/>
    <w:multiLevelType w:val="hybridMultilevel"/>
    <w:tmpl w:val="7D580F92"/>
    <w:lvl w:ilvl="0" w:tplc="FFFFFFFF">
      <w:start w:val="1"/>
      <w:numFmt w:val="decimal"/>
      <w:lvlText w:val="%1."/>
      <w:lvlJc w:val="left"/>
      <w:pPr>
        <w:ind w:left="1429" w:hanging="360"/>
      </w:pPr>
      <w:rPr>
        <w:rFonts w:cs="Times New Roman"/>
      </w:rPr>
    </w:lvl>
    <w:lvl w:ilvl="1" w:tplc="FFFFFFFF" w:tentative="1">
      <w:start w:val="1"/>
      <w:numFmt w:val="lowerLetter"/>
      <w:lvlText w:val="%2."/>
      <w:lvlJc w:val="left"/>
      <w:pPr>
        <w:ind w:left="2149" w:hanging="360"/>
      </w:pPr>
      <w:rPr>
        <w:rFonts w:cs="Times New Roman"/>
      </w:rPr>
    </w:lvl>
    <w:lvl w:ilvl="2" w:tplc="FFFFFFFF" w:tentative="1">
      <w:start w:val="1"/>
      <w:numFmt w:val="lowerRoman"/>
      <w:lvlText w:val="%3."/>
      <w:lvlJc w:val="right"/>
      <w:pPr>
        <w:ind w:left="2869" w:hanging="180"/>
      </w:pPr>
      <w:rPr>
        <w:rFonts w:cs="Times New Roman"/>
      </w:rPr>
    </w:lvl>
    <w:lvl w:ilvl="3" w:tplc="FFFFFFFF">
      <w:start w:val="1"/>
      <w:numFmt w:val="decimal"/>
      <w:lvlText w:val="%4."/>
      <w:lvlJc w:val="left"/>
      <w:pPr>
        <w:ind w:left="3589" w:hanging="360"/>
      </w:pPr>
      <w:rPr>
        <w:rFonts w:cs="Times New Roman"/>
      </w:rPr>
    </w:lvl>
    <w:lvl w:ilvl="4" w:tplc="FFFFFFFF" w:tentative="1">
      <w:start w:val="1"/>
      <w:numFmt w:val="lowerLetter"/>
      <w:lvlText w:val="%5."/>
      <w:lvlJc w:val="left"/>
      <w:pPr>
        <w:ind w:left="4309" w:hanging="360"/>
      </w:pPr>
      <w:rPr>
        <w:rFonts w:cs="Times New Roman"/>
      </w:rPr>
    </w:lvl>
    <w:lvl w:ilvl="5" w:tplc="FFFFFFFF" w:tentative="1">
      <w:start w:val="1"/>
      <w:numFmt w:val="lowerRoman"/>
      <w:lvlText w:val="%6."/>
      <w:lvlJc w:val="right"/>
      <w:pPr>
        <w:ind w:left="5029" w:hanging="180"/>
      </w:pPr>
      <w:rPr>
        <w:rFonts w:cs="Times New Roman"/>
      </w:rPr>
    </w:lvl>
    <w:lvl w:ilvl="6" w:tplc="FFFFFFFF">
      <w:start w:val="1"/>
      <w:numFmt w:val="decimal"/>
      <w:lvlText w:val="%7."/>
      <w:lvlJc w:val="left"/>
      <w:pPr>
        <w:ind w:left="5606" w:hanging="360"/>
      </w:pPr>
    </w:lvl>
    <w:lvl w:ilvl="7" w:tplc="04150011">
      <w:start w:val="1"/>
      <w:numFmt w:val="decimal"/>
      <w:lvlText w:val="%8)"/>
      <w:lvlJc w:val="left"/>
      <w:pPr>
        <w:ind w:left="1211" w:hanging="360"/>
      </w:pPr>
    </w:lvl>
    <w:lvl w:ilvl="8" w:tplc="FFFFFFFF">
      <w:start w:val="1"/>
      <w:numFmt w:val="lowerRoman"/>
      <w:lvlText w:val="%9."/>
      <w:lvlJc w:val="right"/>
      <w:pPr>
        <w:ind w:left="7189" w:hanging="180"/>
      </w:pPr>
      <w:rPr>
        <w:rFonts w:cs="Times New Roman"/>
      </w:rPr>
    </w:lvl>
  </w:abstractNum>
  <w:abstractNum w:abstractNumId="8" w15:restartNumberingAfterBreak="0">
    <w:nsid w:val="118E2D58"/>
    <w:multiLevelType w:val="hybridMultilevel"/>
    <w:tmpl w:val="794256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0D2D23"/>
    <w:multiLevelType w:val="multilevel"/>
    <w:tmpl w:val="1DD83DA4"/>
    <w:lvl w:ilvl="0">
      <w:start w:val="1"/>
      <w:numFmt w:val="lowerLetter"/>
      <w:lvlText w:val="%1)"/>
      <w:lvlJc w:val="left"/>
      <w:pPr>
        <w:ind w:left="720" w:hanging="360"/>
      </w:pPr>
      <w:rPr>
        <w:rFonts w:hint="default"/>
      </w:rPr>
    </w:lvl>
    <w:lvl w:ilvl="1">
      <w:start w:val="1"/>
      <w:numFmt w:val="decimal"/>
      <w:isLgl/>
      <w:lvlText w:val="3.%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10" w15:restartNumberingAfterBreak="0">
    <w:nsid w:val="140F2D73"/>
    <w:multiLevelType w:val="hybridMultilevel"/>
    <w:tmpl w:val="DFEE664E"/>
    <w:lvl w:ilvl="0" w:tplc="20F6C34C">
      <w:start w:val="1"/>
      <w:numFmt w:val="decimal"/>
      <w:lvlText w:val="%1."/>
      <w:lvlJc w:val="left"/>
      <w:pPr>
        <w:ind w:left="720" w:hanging="360"/>
      </w:pPr>
      <w:rPr>
        <w:rFonts w:cs="Times New Roman" w:hint="default"/>
      </w:rPr>
    </w:lvl>
    <w:lvl w:ilvl="1" w:tplc="55B6A1B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7E4295D"/>
    <w:multiLevelType w:val="hybridMultilevel"/>
    <w:tmpl w:val="18B401D0"/>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2" w15:restartNumberingAfterBreak="0">
    <w:nsid w:val="188C567E"/>
    <w:multiLevelType w:val="hybridMultilevel"/>
    <w:tmpl w:val="F3D61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15:restartNumberingAfterBreak="0">
    <w:nsid w:val="1A1A0404"/>
    <w:multiLevelType w:val="multilevel"/>
    <w:tmpl w:val="3D74E99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87"/>
      <w:numFmt w:val="bullet"/>
      <w:lvlText w:val="-"/>
      <w:lvlJc w:val="left"/>
      <w:pPr>
        <w:tabs>
          <w:tab w:val="num" w:pos="2340"/>
        </w:tabs>
        <w:ind w:left="2320" w:hanging="34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ind w:left="5760" w:hanging="360"/>
      </w:pPr>
    </w:lvl>
    <w:lvl w:ilvl="8">
      <w:start w:val="1"/>
      <w:numFmt w:val="lowerRoman"/>
      <w:lvlText w:val="%9."/>
      <w:lvlJc w:val="right"/>
      <w:pPr>
        <w:tabs>
          <w:tab w:val="num" w:pos="6480"/>
        </w:tabs>
        <w:ind w:left="6480" w:hanging="180"/>
      </w:pPr>
    </w:lvl>
  </w:abstractNum>
  <w:abstractNum w:abstractNumId="15"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15:restartNumberingAfterBreak="0">
    <w:nsid w:val="22275ED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5B6799F"/>
    <w:multiLevelType w:val="hybridMultilevel"/>
    <w:tmpl w:val="395281CC"/>
    <w:lvl w:ilvl="0" w:tplc="04150017">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18" w15:restartNumberingAfterBreak="0">
    <w:nsid w:val="25B961DC"/>
    <w:multiLevelType w:val="multilevel"/>
    <w:tmpl w:val="5AA83D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87"/>
      <w:numFmt w:val="bullet"/>
      <w:lvlText w:val="-"/>
      <w:lvlJc w:val="left"/>
      <w:pPr>
        <w:tabs>
          <w:tab w:val="num" w:pos="2340"/>
        </w:tabs>
        <w:ind w:left="2320" w:hanging="34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5F02D5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7936FCB"/>
    <w:multiLevelType w:val="hybridMultilevel"/>
    <w:tmpl w:val="05B2C08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8336050"/>
    <w:multiLevelType w:val="hybridMultilevel"/>
    <w:tmpl w:val="7290986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BA80768"/>
    <w:multiLevelType w:val="multilevel"/>
    <w:tmpl w:val="0180ECC0"/>
    <w:lvl w:ilvl="0">
      <w:start w:val="4"/>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23" w15:restartNumberingAfterBreak="0">
    <w:nsid w:val="2D710244"/>
    <w:multiLevelType w:val="hybridMultilevel"/>
    <w:tmpl w:val="356E3A5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F2F4965"/>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25" w15:restartNumberingAfterBreak="0">
    <w:nsid w:val="2FD41CC1"/>
    <w:multiLevelType w:val="multilevel"/>
    <w:tmpl w:val="0D34DE76"/>
    <w:lvl w:ilvl="0">
      <w:start w:val="1"/>
      <w:numFmt w:val="decimal"/>
      <w:lvlText w:val="%1."/>
      <w:lvlJc w:val="left"/>
      <w:pPr>
        <w:ind w:left="360" w:hanging="360"/>
      </w:pPr>
      <w:rPr>
        <w:rFonts w:hint="default"/>
      </w:rPr>
    </w:lvl>
    <w:lvl w:ilvl="1">
      <w:start w:val="1"/>
      <w:numFmt w:val="decimal"/>
      <w:isLgl/>
      <w:lvlText w:val="8.%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26" w15:restartNumberingAfterBreak="0">
    <w:nsid w:val="30EE4C23"/>
    <w:multiLevelType w:val="multilevel"/>
    <w:tmpl w:val="2110DBBC"/>
    <w:lvl w:ilvl="0">
      <w:start w:val="2"/>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3033008"/>
    <w:multiLevelType w:val="hybridMultilevel"/>
    <w:tmpl w:val="9B325A44"/>
    <w:lvl w:ilvl="0" w:tplc="94C27A06">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054276"/>
    <w:multiLevelType w:val="hybridMultilevel"/>
    <w:tmpl w:val="37984092"/>
    <w:lvl w:ilvl="0" w:tplc="0415000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9" w15:restartNumberingAfterBreak="0">
    <w:nsid w:val="38635B52"/>
    <w:multiLevelType w:val="hybridMultilevel"/>
    <w:tmpl w:val="9BDAA990"/>
    <w:lvl w:ilvl="0" w:tplc="0415000F">
      <w:start w:val="1"/>
      <w:numFmt w:val="decimal"/>
      <w:lvlText w:val="%1."/>
      <w:lvlJc w:val="left"/>
      <w:pPr>
        <w:tabs>
          <w:tab w:val="num" w:pos="720"/>
        </w:tabs>
        <w:ind w:left="720" w:hanging="360"/>
      </w:pPr>
      <w:rPr>
        <w:rFonts w:hint="default"/>
      </w:rPr>
    </w:lvl>
    <w:lvl w:ilvl="1" w:tplc="413C16FE">
      <w:start w:val="1"/>
      <w:numFmt w:val="lowerLetter"/>
      <w:lvlText w:val="%2)"/>
      <w:lvlJc w:val="left"/>
      <w:pPr>
        <w:tabs>
          <w:tab w:val="num" w:pos="1440"/>
        </w:tabs>
        <w:ind w:left="1440" w:hanging="360"/>
      </w:pPr>
      <w:rPr>
        <w:rFonts w:hint="default"/>
      </w:rPr>
    </w:lvl>
    <w:lvl w:ilvl="2" w:tplc="64EC1016">
      <w:start w:val="87"/>
      <w:numFmt w:val="bullet"/>
      <w:lvlText w:val="-"/>
      <w:lvlJc w:val="left"/>
      <w:pPr>
        <w:tabs>
          <w:tab w:val="num" w:pos="2340"/>
        </w:tabs>
        <w:ind w:left="2320" w:hanging="34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D80117F"/>
    <w:multiLevelType w:val="hybridMultilevel"/>
    <w:tmpl w:val="DF4E51F2"/>
    <w:lvl w:ilvl="0" w:tplc="04150017">
      <w:start w:val="1"/>
      <w:numFmt w:val="lowerLetter"/>
      <w:lvlText w:val="%1)"/>
      <w:lvlJc w:val="left"/>
      <w:pPr>
        <w:ind w:left="928"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1" w15:restartNumberingAfterBreak="0">
    <w:nsid w:val="424102DB"/>
    <w:multiLevelType w:val="multilevel"/>
    <w:tmpl w:val="16645B0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29A43DA"/>
    <w:multiLevelType w:val="hybridMultilevel"/>
    <w:tmpl w:val="8066516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42BD0F2D"/>
    <w:multiLevelType w:val="hybridMultilevel"/>
    <w:tmpl w:val="A1E8E006"/>
    <w:lvl w:ilvl="0" w:tplc="D82234F2">
      <w:start w:val="1"/>
      <w:numFmt w:val="decimal"/>
      <w:lvlText w:val="%1."/>
      <w:lvlJc w:val="left"/>
      <w:pPr>
        <w:ind w:left="360" w:hanging="360"/>
      </w:pPr>
      <w:rPr>
        <w:rFonts w:cs="Times New Roman"/>
        <w:i w:val="0"/>
        <w:iCs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433E6524"/>
    <w:multiLevelType w:val="multilevel"/>
    <w:tmpl w:val="50FEB8D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9.%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8C7418B"/>
    <w:multiLevelType w:val="hybridMultilevel"/>
    <w:tmpl w:val="5972C9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4A3F22EC"/>
    <w:multiLevelType w:val="hybridMultilevel"/>
    <w:tmpl w:val="4AF4EAAE"/>
    <w:lvl w:ilvl="0" w:tplc="04150017">
      <w:start w:val="1"/>
      <w:numFmt w:val="lowerLetter"/>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7" w15:restartNumberingAfterBreak="0">
    <w:nsid w:val="4C203C34"/>
    <w:multiLevelType w:val="hybridMultilevel"/>
    <w:tmpl w:val="9E5007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D05113F"/>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39" w15:restartNumberingAfterBreak="0">
    <w:nsid w:val="4F5B1586"/>
    <w:multiLevelType w:val="multilevel"/>
    <w:tmpl w:val="F508F47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1FF5DB0"/>
    <w:multiLevelType w:val="hybridMultilevel"/>
    <w:tmpl w:val="D0EA34F2"/>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5D890F5F"/>
    <w:multiLevelType w:val="multilevel"/>
    <w:tmpl w:val="0D2EDD64"/>
    <w:lvl w:ilvl="0">
      <w:start w:val="4"/>
      <w:numFmt w:val="decimal"/>
      <w:lvlText w:val="%1."/>
      <w:lvlJc w:val="left"/>
      <w:pPr>
        <w:ind w:left="360" w:hanging="360"/>
      </w:pPr>
      <w:rPr>
        <w:rFonts w:hint="default"/>
      </w:rPr>
    </w:lvl>
    <w:lvl w:ilvl="1">
      <w:start w:val="1"/>
      <w:numFmt w:val="lowerLetter"/>
      <w:lvlText w:val="%2)"/>
      <w:lvlJc w:val="left"/>
      <w:pPr>
        <w:ind w:left="426" w:hanging="360"/>
      </w:p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42" w15:restartNumberingAfterBreak="0">
    <w:nsid w:val="65BE72B1"/>
    <w:multiLevelType w:val="hybridMultilevel"/>
    <w:tmpl w:val="72A8F32E"/>
    <w:lvl w:ilvl="0" w:tplc="0415000F">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3" w15:restartNumberingAfterBreak="0">
    <w:nsid w:val="666331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79757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7C300B3"/>
    <w:multiLevelType w:val="hybridMultilevel"/>
    <w:tmpl w:val="A21A4DC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6A1565D4"/>
    <w:multiLevelType w:val="hybridMultilevel"/>
    <w:tmpl w:val="174AD770"/>
    <w:lvl w:ilvl="0" w:tplc="04150011">
      <w:start w:val="1"/>
      <w:numFmt w:val="decimal"/>
      <w:lvlText w:val="%1)"/>
      <w:lvlJc w:val="left"/>
      <w:pPr>
        <w:ind w:left="1211"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7" w15:restartNumberingAfterBreak="0">
    <w:nsid w:val="6A546B89"/>
    <w:multiLevelType w:val="hybridMultilevel"/>
    <w:tmpl w:val="F7A4FF18"/>
    <w:lvl w:ilvl="0" w:tplc="0415000F">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start w:val="1"/>
      <w:numFmt w:val="decimal"/>
      <w:lvlText w:val="%7."/>
      <w:lvlJc w:val="left"/>
      <w:pPr>
        <w:ind w:left="5606" w:hanging="360"/>
      </w:p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48"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6AC67A72"/>
    <w:multiLevelType w:val="hybridMultilevel"/>
    <w:tmpl w:val="83ACBD76"/>
    <w:lvl w:ilvl="0" w:tplc="0E3455B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6AF7443C"/>
    <w:multiLevelType w:val="multilevel"/>
    <w:tmpl w:val="9EA83E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BAF6954"/>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52" w15:restartNumberingAfterBreak="0">
    <w:nsid w:val="6CB078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EE920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0F95C9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2B676FE"/>
    <w:multiLevelType w:val="multilevel"/>
    <w:tmpl w:val="68A893A0"/>
    <w:lvl w:ilvl="0">
      <w:start w:val="1"/>
      <w:numFmt w:val="decimal"/>
      <w:lvlText w:val="%1."/>
      <w:lvlJc w:val="left"/>
      <w:pPr>
        <w:ind w:left="720" w:hanging="360"/>
      </w:pPr>
      <w:rPr>
        <w:rFonts w:ascii="Tahoma" w:hAnsi="Tahoma" w:cs="Times New Roman"/>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6" w15:restartNumberingAfterBreak="0">
    <w:nsid w:val="741E64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7DA268E"/>
    <w:multiLevelType w:val="hybridMultilevel"/>
    <w:tmpl w:val="0432326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7C675195"/>
    <w:multiLevelType w:val="multilevel"/>
    <w:tmpl w:val="C9184222"/>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none"/>
      <w:lvlText w:val="-"/>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EED220B"/>
    <w:multiLevelType w:val="multilevel"/>
    <w:tmpl w:val="71F2B6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7F814BA7"/>
    <w:multiLevelType w:val="hybridMultilevel"/>
    <w:tmpl w:val="C6E25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33034560">
    <w:abstractNumId w:val="15"/>
  </w:num>
  <w:num w:numId="2" w16cid:durableId="1971856280">
    <w:abstractNumId w:val="31"/>
  </w:num>
  <w:num w:numId="3" w16cid:durableId="804547095">
    <w:abstractNumId w:val="46"/>
  </w:num>
  <w:num w:numId="4" w16cid:durableId="1366449119">
    <w:abstractNumId w:val="13"/>
  </w:num>
  <w:num w:numId="5" w16cid:durableId="1358777012">
    <w:abstractNumId w:val="0"/>
  </w:num>
  <w:num w:numId="6" w16cid:durableId="2107341063">
    <w:abstractNumId w:val="49"/>
  </w:num>
  <w:num w:numId="7" w16cid:durableId="1345404417">
    <w:abstractNumId w:val="17"/>
  </w:num>
  <w:num w:numId="8" w16cid:durableId="2081324355">
    <w:abstractNumId w:val="33"/>
  </w:num>
  <w:num w:numId="9" w16cid:durableId="1011375703">
    <w:abstractNumId w:val="11"/>
  </w:num>
  <w:num w:numId="10" w16cid:durableId="581111094">
    <w:abstractNumId w:val="4"/>
  </w:num>
  <w:num w:numId="11" w16cid:durableId="631903152">
    <w:abstractNumId w:val="30"/>
  </w:num>
  <w:num w:numId="12" w16cid:durableId="1590700085">
    <w:abstractNumId w:val="10"/>
  </w:num>
  <w:num w:numId="13" w16cid:durableId="522519422">
    <w:abstractNumId w:val="47"/>
  </w:num>
  <w:num w:numId="14" w16cid:durableId="828210199">
    <w:abstractNumId w:val="3"/>
  </w:num>
  <w:num w:numId="15" w16cid:durableId="1746879121">
    <w:abstractNumId w:val="57"/>
  </w:num>
  <w:num w:numId="16" w16cid:durableId="989820987">
    <w:abstractNumId w:val="45"/>
  </w:num>
  <w:num w:numId="17" w16cid:durableId="963268973">
    <w:abstractNumId w:val="23"/>
  </w:num>
  <w:num w:numId="18" w16cid:durableId="1599564000">
    <w:abstractNumId w:val="32"/>
  </w:num>
  <w:num w:numId="19" w16cid:durableId="648359981">
    <w:abstractNumId w:val="20"/>
  </w:num>
  <w:num w:numId="20" w16cid:durableId="1688020972">
    <w:abstractNumId w:val="21"/>
  </w:num>
  <w:num w:numId="21" w16cid:durableId="1441147044">
    <w:abstractNumId w:val="35"/>
  </w:num>
  <w:num w:numId="22" w16cid:durableId="747575789">
    <w:abstractNumId w:val="40"/>
  </w:num>
  <w:num w:numId="23" w16cid:durableId="67364856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34121080">
    <w:abstractNumId w:val="48"/>
  </w:num>
  <w:num w:numId="25" w16cid:durableId="1556430964">
    <w:abstractNumId w:val="8"/>
  </w:num>
  <w:num w:numId="26" w16cid:durableId="881550686">
    <w:abstractNumId w:val="12"/>
  </w:num>
  <w:num w:numId="27" w16cid:durableId="2104301540">
    <w:abstractNumId w:val="34"/>
  </w:num>
  <w:num w:numId="28" w16cid:durableId="491682800">
    <w:abstractNumId w:val="52"/>
  </w:num>
  <w:num w:numId="29" w16cid:durableId="1177816273">
    <w:abstractNumId w:val="54"/>
  </w:num>
  <w:num w:numId="30" w16cid:durableId="1627469513">
    <w:abstractNumId w:val="50"/>
  </w:num>
  <w:num w:numId="31" w16cid:durableId="178660881">
    <w:abstractNumId w:val="16"/>
  </w:num>
  <w:num w:numId="32" w16cid:durableId="908267766">
    <w:abstractNumId w:val="53"/>
  </w:num>
  <w:num w:numId="33" w16cid:durableId="520053405">
    <w:abstractNumId w:val="56"/>
  </w:num>
  <w:num w:numId="34" w16cid:durableId="1672755590">
    <w:abstractNumId w:val="2"/>
  </w:num>
  <w:num w:numId="35" w16cid:durableId="1402217145">
    <w:abstractNumId w:val="27"/>
  </w:num>
  <w:num w:numId="36" w16cid:durableId="1286349185">
    <w:abstractNumId w:val="59"/>
  </w:num>
  <w:num w:numId="37" w16cid:durableId="1369985543">
    <w:abstractNumId w:val="9"/>
  </w:num>
  <w:num w:numId="38" w16cid:durableId="1320577064">
    <w:abstractNumId w:val="22"/>
  </w:num>
  <w:num w:numId="39" w16cid:durableId="1449814469">
    <w:abstractNumId w:val="25"/>
  </w:num>
  <w:num w:numId="40" w16cid:durableId="1841697653">
    <w:abstractNumId w:val="24"/>
  </w:num>
  <w:num w:numId="41" w16cid:durableId="1827744161">
    <w:abstractNumId w:val="38"/>
  </w:num>
  <w:num w:numId="42" w16cid:durableId="34234393">
    <w:abstractNumId w:val="51"/>
  </w:num>
  <w:num w:numId="43" w16cid:durableId="1731734532">
    <w:abstractNumId w:val="37"/>
  </w:num>
  <w:num w:numId="44" w16cid:durableId="334505136">
    <w:abstractNumId w:val="26"/>
  </w:num>
  <w:num w:numId="45" w16cid:durableId="712386887">
    <w:abstractNumId w:val="39"/>
  </w:num>
  <w:num w:numId="46" w16cid:durableId="1815221782">
    <w:abstractNumId w:val="41"/>
  </w:num>
  <w:num w:numId="47" w16cid:durableId="1685204311">
    <w:abstractNumId w:val="28"/>
  </w:num>
  <w:num w:numId="48" w16cid:durableId="2142265060">
    <w:abstractNumId w:val="36"/>
  </w:num>
  <w:num w:numId="49" w16cid:durableId="1155758875">
    <w:abstractNumId w:val="58"/>
  </w:num>
  <w:num w:numId="50" w16cid:durableId="653031228">
    <w:abstractNumId w:val="1"/>
  </w:num>
  <w:num w:numId="51" w16cid:durableId="970667736">
    <w:abstractNumId w:val="7"/>
  </w:num>
  <w:num w:numId="52" w16cid:durableId="533008918">
    <w:abstractNumId w:val="6"/>
  </w:num>
  <w:num w:numId="53" w16cid:durableId="1495486212">
    <w:abstractNumId w:val="19"/>
  </w:num>
  <w:num w:numId="54" w16cid:durableId="1690135211">
    <w:abstractNumId w:val="29"/>
  </w:num>
  <w:num w:numId="55" w16cid:durableId="1859999071">
    <w:abstractNumId w:val="42"/>
  </w:num>
  <w:num w:numId="56" w16cid:durableId="446432963">
    <w:abstractNumId w:val="18"/>
  </w:num>
  <w:num w:numId="57" w16cid:durableId="784495007">
    <w:abstractNumId w:val="14"/>
  </w:num>
  <w:num w:numId="58" w16cid:durableId="690491039">
    <w:abstractNumId w:val="60"/>
  </w:num>
  <w:num w:numId="59" w16cid:durableId="645859191">
    <w:abstractNumId w:val="5"/>
  </w:num>
  <w:num w:numId="60" w16cid:durableId="665284374">
    <w:abstractNumId w:val="44"/>
  </w:num>
  <w:num w:numId="61" w16cid:durableId="2044087259">
    <w:abstractNumId w:val="43"/>
  </w:num>
  <w:num w:numId="62" w16cid:durableId="1263806641">
    <w:abstractNumId w:val="38"/>
    <w:lvlOverride w:ilvl="0">
      <w:lvl w:ilvl="0">
        <w:start w:val="1"/>
        <w:numFmt w:val="decimal"/>
        <w:lvlText w:val="%1."/>
        <w:lvlJc w:val="left"/>
        <w:pPr>
          <w:ind w:left="360" w:hanging="360"/>
        </w:pPr>
        <w:rPr>
          <w:rFonts w:hint="default"/>
        </w:rPr>
      </w:lvl>
    </w:lvlOverride>
    <w:lvlOverride w:ilvl="1">
      <w:lvl w:ilvl="1">
        <w:start w:val="1"/>
        <w:numFmt w:val="decimal"/>
        <w:isLgl/>
        <w:lvlText w:val="2.%2."/>
        <w:lvlJc w:val="left"/>
        <w:pPr>
          <w:ind w:left="786" w:hanging="720"/>
        </w:pPr>
        <w:rPr>
          <w:rFonts w:cs="Times New Roman" w:hint="default"/>
        </w:rPr>
      </w:lvl>
    </w:lvlOverride>
    <w:lvlOverride w:ilvl="2">
      <w:lvl w:ilvl="2">
        <w:start w:val="1"/>
        <w:numFmt w:val="decimal"/>
        <w:isLgl/>
        <w:lvlText w:val="%1.%2.%3."/>
        <w:lvlJc w:val="left"/>
        <w:pPr>
          <w:ind w:left="852" w:hanging="720"/>
        </w:pPr>
        <w:rPr>
          <w:rFonts w:cs="Times New Roman" w:hint="default"/>
        </w:rPr>
      </w:lvl>
    </w:lvlOverride>
    <w:lvlOverride w:ilvl="3">
      <w:lvl w:ilvl="3">
        <w:start w:val="1"/>
        <w:numFmt w:val="decimal"/>
        <w:isLgl/>
        <w:lvlText w:val="%1.%2.%3.%4."/>
        <w:lvlJc w:val="left"/>
        <w:pPr>
          <w:ind w:left="1278" w:hanging="1080"/>
        </w:pPr>
        <w:rPr>
          <w:rFonts w:cs="Times New Roman" w:hint="default"/>
        </w:rPr>
      </w:lvl>
    </w:lvlOverride>
    <w:lvlOverride w:ilvl="4">
      <w:lvl w:ilvl="4">
        <w:start w:val="1"/>
        <w:numFmt w:val="decimal"/>
        <w:isLgl/>
        <w:lvlText w:val="%1.%2.%3.%4.%5."/>
        <w:lvlJc w:val="left"/>
        <w:pPr>
          <w:ind w:left="1344" w:hanging="1080"/>
        </w:pPr>
        <w:rPr>
          <w:rFonts w:cs="Times New Roman" w:hint="default"/>
        </w:rPr>
      </w:lvl>
    </w:lvlOverride>
    <w:lvlOverride w:ilvl="5">
      <w:lvl w:ilvl="5">
        <w:start w:val="1"/>
        <w:numFmt w:val="decimal"/>
        <w:isLgl/>
        <w:lvlText w:val="%1.%2.%3.%4.%5.%6."/>
        <w:lvlJc w:val="left"/>
        <w:pPr>
          <w:ind w:left="1770" w:hanging="1440"/>
        </w:pPr>
        <w:rPr>
          <w:rFonts w:cs="Times New Roman" w:hint="default"/>
        </w:rPr>
      </w:lvl>
    </w:lvlOverride>
    <w:lvlOverride w:ilvl="6">
      <w:lvl w:ilvl="6">
        <w:start w:val="1"/>
        <w:numFmt w:val="decimal"/>
        <w:isLgl/>
        <w:lvlText w:val="%1.%2.%3.%4.%5.%6.%7."/>
        <w:lvlJc w:val="left"/>
        <w:pPr>
          <w:ind w:left="1836" w:hanging="1440"/>
        </w:pPr>
        <w:rPr>
          <w:rFonts w:cs="Times New Roman" w:hint="default"/>
        </w:rPr>
      </w:lvl>
    </w:lvlOverride>
    <w:lvlOverride w:ilvl="7">
      <w:lvl w:ilvl="7">
        <w:start w:val="1"/>
        <w:numFmt w:val="decimal"/>
        <w:isLgl/>
        <w:lvlText w:val="%1.%2.%3.%4.%5.%6.%7.%8."/>
        <w:lvlJc w:val="left"/>
        <w:pPr>
          <w:ind w:left="2262" w:hanging="1800"/>
        </w:pPr>
        <w:rPr>
          <w:rFonts w:cs="Times New Roman" w:hint="default"/>
        </w:rPr>
      </w:lvl>
    </w:lvlOverride>
    <w:lvlOverride w:ilvl="8">
      <w:lvl w:ilvl="8">
        <w:start w:val="1"/>
        <w:numFmt w:val="decimal"/>
        <w:isLgl/>
        <w:lvlText w:val="%1.%2.%3.%4.%5.%6.%7.%8.%9."/>
        <w:lvlJc w:val="left"/>
        <w:pPr>
          <w:ind w:left="2328" w:hanging="1800"/>
        </w:pPr>
        <w:rPr>
          <w:rFonts w:cs="Times New Roman" w:hint="default"/>
        </w:rPr>
      </w:lvl>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A1"/>
    <w:rsid w:val="00000AC2"/>
    <w:rsid w:val="00004152"/>
    <w:rsid w:val="00006A66"/>
    <w:rsid w:val="000073EA"/>
    <w:rsid w:val="00011297"/>
    <w:rsid w:val="00011DE6"/>
    <w:rsid w:val="00014B37"/>
    <w:rsid w:val="00014FF6"/>
    <w:rsid w:val="00015D8D"/>
    <w:rsid w:val="0002122E"/>
    <w:rsid w:val="00022687"/>
    <w:rsid w:val="0002460A"/>
    <w:rsid w:val="00034CDC"/>
    <w:rsid w:val="000369AC"/>
    <w:rsid w:val="000369E6"/>
    <w:rsid w:val="00036F78"/>
    <w:rsid w:val="00037DC9"/>
    <w:rsid w:val="0004001F"/>
    <w:rsid w:val="00040FED"/>
    <w:rsid w:val="00044926"/>
    <w:rsid w:val="00051DFD"/>
    <w:rsid w:val="000551B0"/>
    <w:rsid w:val="00062639"/>
    <w:rsid w:val="000626A6"/>
    <w:rsid w:val="00063C50"/>
    <w:rsid w:val="000641EB"/>
    <w:rsid w:val="00065C38"/>
    <w:rsid w:val="00072D0A"/>
    <w:rsid w:val="00073CA1"/>
    <w:rsid w:val="00073D96"/>
    <w:rsid w:val="000741F3"/>
    <w:rsid w:val="00075C8B"/>
    <w:rsid w:val="0008789D"/>
    <w:rsid w:val="00092A79"/>
    <w:rsid w:val="00092F15"/>
    <w:rsid w:val="00093D34"/>
    <w:rsid w:val="000979C2"/>
    <w:rsid w:val="000A08CB"/>
    <w:rsid w:val="000A0AC5"/>
    <w:rsid w:val="000A11F4"/>
    <w:rsid w:val="000A2AC0"/>
    <w:rsid w:val="000A6029"/>
    <w:rsid w:val="000B1F21"/>
    <w:rsid w:val="000B3D2F"/>
    <w:rsid w:val="000B748B"/>
    <w:rsid w:val="000C1BB3"/>
    <w:rsid w:val="000C7661"/>
    <w:rsid w:val="000D7663"/>
    <w:rsid w:val="000D78EF"/>
    <w:rsid w:val="000E12D0"/>
    <w:rsid w:val="000E1C46"/>
    <w:rsid w:val="000E20C3"/>
    <w:rsid w:val="000E25B3"/>
    <w:rsid w:val="000E45E9"/>
    <w:rsid w:val="000F7218"/>
    <w:rsid w:val="00106BE4"/>
    <w:rsid w:val="001117B7"/>
    <w:rsid w:val="00113173"/>
    <w:rsid w:val="00123F4E"/>
    <w:rsid w:val="00124E41"/>
    <w:rsid w:val="00126932"/>
    <w:rsid w:val="00132A9B"/>
    <w:rsid w:val="001354F0"/>
    <w:rsid w:val="00136350"/>
    <w:rsid w:val="00136E62"/>
    <w:rsid w:val="00137A1C"/>
    <w:rsid w:val="00137AD5"/>
    <w:rsid w:val="001406F9"/>
    <w:rsid w:val="001420A3"/>
    <w:rsid w:val="00146CFB"/>
    <w:rsid w:val="00147C90"/>
    <w:rsid w:val="001502DD"/>
    <w:rsid w:val="0015089E"/>
    <w:rsid w:val="00150BA0"/>
    <w:rsid w:val="0016385A"/>
    <w:rsid w:val="00166FE5"/>
    <w:rsid w:val="00170B34"/>
    <w:rsid w:val="00170E15"/>
    <w:rsid w:val="00171095"/>
    <w:rsid w:val="00172341"/>
    <w:rsid w:val="00174EAC"/>
    <w:rsid w:val="0017595C"/>
    <w:rsid w:val="00181D0B"/>
    <w:rsid w:val="00181F59"/>
    <w:rsid w:val="00182E26"/>
    <w:rsid w:val="00183E61"/>
    <w:rsid w:val="00183F6C"/>
    <w:rsid w:val="001877CD"/>
    <w:rsid w:val="001905C2"/>
    <w:rsid w:val="001913F7"/>
    <w:rsid w:val="001952B0"/>
    <w:rsid w:val="001A3B26"/>
    <w:rsid w:val="001B0ADF"/>
    <w:rsid w:val="001B0D22"/>
    <w:rsid w:val="001B7C3E"/>
    <w:rsid w:val="001C14A8"/>
    <w:rsid w:val="001C30FE"/>
    <w:rsid w:val="001D102F"/>
    <w:rsid w:val="001D7E40"/>
    <w:rsid w:val="001E1150"/>
    <w:rsid w:val="001E2921"/>
    <w:rsid w:val="001E6B14"/>
    <w:rsid w:val="001F3446"/>
    <w:rsid w:val="001F60A6"/>
    <w:rsid w:val="001F697E"/>
    <w:rsid w:val="00203762"/>
    <w:rsid w:val="0021058D"/>
    <w:rsid w:val="00211351"/>
    <w:rsid w:val="00212617"/>
    <w:rsid w:val="0021503D"/>
    <w:rsid w:val="002210FA"/>
    <w:rsid w:val="00221A37"/>
    <w:rsid w:val="002237FA"/>
    <w:rsid w:val="002254E2"/>
    <w:rsid w:val="002260BE"/>
    <w:rsid w:val="00227B7C"/>
    <w:rsid w:val="00227CE1"/>
    <w:rsid w:val="00230243"/>
    <w:rsid w:val="00232529"/>
    <w:rsid w:val="00233D91"/>
    <w:rsid w:val="00235D19"/>
    <w:rsid w:val="00236DCF"/>
    <w:rsid w:val="00240BE0"/>
    <w:rsid w:val="00243281"/>
    <w:rsid w:val="0024641C"/>
    <w:rsid w:val="0025100D"/>
    <w:rsid w:val="00253947"/>
    <w:rsid w:val="00253FEF"/>
    <w:rsid w:val="0025786E"/>
    <w:rsid w:val="002606BB"/>
    <w:rsid w:val="0026617A"/>
    <w:rsid w:val="00266975"/>
    <w:rsid w:val="00275DFC"/>
    <w:rsid w:val="0027602A"/>
    <w:rsid w:val="0027613A"/>
    <w:rsid w:val="00286E21"/>
    <w:rsid w:val="00287180"/>
    <w:rsid w:val="002912CA"/>
    <w:rsid w:val="00291C0A"/>
    <w:rsid w:val="00293622"/>
    <w:rsid w:val="00297436"/>
    <w:rsid w:val="002A7B1B"/>
    <w:rsid w:val="002B050F"/>
    <w:rsid w:val="002B1328"/>
    <w:rsid w:val="002C3038"/>
    <w:rsid w:val="002C3D86"/>
    <w:rsid w:val="002C41A1"/>
    <w:rsid w:val="002C4866"/>
    <w:rsid w:val="002C7748"/>
    <w:rsid w:val="002D6A1D"/>
    <w:rsid w:val="002E2165"/>
    <w:rsid w:val="002E4615"/>
    <w:rsid w:val="002E687D"/>
    <w:rsid w:val="002E7CE1"/>
    <w:rsid w:val="002F12A8"/>
    <w:rsid w:val="002F226B"/>
    <w:rsid w:val="002F4BD6"/>
    <w:rsid w:val="002F519E"/>
    <w:rsid w:val="002F72FF"/>
    <w:rsid w:val="00302C13"/>
    <w:rsid w:val="00304060"/>
    <w:rsid w:val="00306607"/>
    <w:rsid w:val="00306C90"/>
    <w:rsid w:val="003112A8"/>
    <w:rsid w:val="0032108C"/>
    <w:rsid w:val="003241BE"/>
    <w:rsid w:val="00326797"/>
    <w:rsid w:val="00340EA5"/>
    <w:rsid w:val="00341025"/>
    <w:rsid w:val="003420C0"/>
    <w:rsid w:val="00345A50"/>
    <w:rsid w:val="00346F94"/>
    <w:rsid w:val="003476E8"/>
    <w:rsid w:val="00350AB4"/>
    <w:rsid w:val="0035302E"/>
    <w:rsid w:val="003540C6"/>
    <w:rsid w:val="00354298"/>
    <w:rsid w:val="00361CBE"/>
    <w:rsid w:val="00364B28"/>
    <w:rsid w:val="003655B7"/>
    <w:rsid w:val="0036693B"/>
    <w:rsid w:val="00371088"/>
    <w:rsid w:val="00376849"/>
    <w:rsid w:val="003859C8"/>
    <w:rsid w:val="003974D8"/>
    <w:rsid w:val="003A0B88"/>
    <w:rsid w:val="003A0FA7"/>
    <w:rsid w:val="003A3236"/>
    <w:rsid w:val="003A7F91"/>
    <w:rsid w:val="003B0F09"/>
    <w:rsid w:val="003B186F"/>
    <w:rsid w:val="003B20F7"/>
    <w:rsid w:val="003B2B10"/>
    <w:rsid w:val="003B3B1C"/>
    <w:rsid w:val="003B40FD"/>
    <w:rsid w:val="003B540B"/>
    <w:rsid w:val="003C144C"/>
    <w:rsid w:val="003C1DA8"/>
    <w:rsid w:val="003C1F66"/>
    <w:rsid w:val="003C72BF"/>
    <w:rsid w:val="003D0077"/>
    <w:rsid w:val="003D05C6"/>
    <w:rsid w:val="003D351D"/>
    <w:rsid w:val="003D5A10"/>
    <w:rsid w:val="003D7813"/>
    <w:rsid w:val="003E08BC"/>
    <w:rsid w:val="003E3536"/>
    <w:rsid w:val="003F0140"/>
    <w:rsid w:val="003F1693"/>
    <w:rsid w:val="003F3AF4"/>
    <w:rsid w:val="003F4EEF"/>
    <w:rsid w:val="004044F8"/>
    <w:rsid w:val="00404A5A"/>
    <w:rsid w:val="00405393"/>
    <w:rsid w:val="0041016A"/>
    <w:rsid w:val="00413F41"/>
    <w:rsid w:val="00414271"/>
    <w:rsid w:val="004163DC"/>
    <w:rsid w:val="00416B70"/>
    <w:rsid w:val="00417322"/>
    <w:rsid w:val="004208AC"/>
    <w:rsid w:val="0042332F"/>
    <w:rsid w:val="0042427B"/>
    <w:rsid w:val="004272EA"/>
    <w:rsid w:val="00434008"/>
    <w:rsid w:val="00434348"/>
    <w:rsid w:val="0043658E"/>
    <w:rsid w:val="00440C7B"/>
    <w:rsid w:val="00445056"/>
    <w:rsid w:val="00447CDE"/>
    <w:rsid w:val="004564E2"/>
    <w:rsid w:val="00456AF7"/>
    <w:rsid w:val="00462911"/>
    <w:rsid w:val="00470CDD"/>
    <w:rsid w:val="004735EF"/>
    <w:rsid w:val="004755B2"/>
    <w:rsid w:val="00476A10"/>
    <w:rsid w:val="00476D18"/>
    <w:rsid w:val="00491C61"/>
    <w:rsid w:val="00493310"/>
    <w:rsid w:val="00493997"/>
    <w:rsid w:val="004946BB"/>
    <w:rsid w:val="00496517"/>
    <w:rsid w:val="00497199"/>
    <w:rsid w:val="004A181D"/>
    <w:rsid w:val="004A18ED"/>
    <w:rsid w:val="004A223D"/>
    <w:rsid w:val="004A48EF"/>
    <w:rsid w:val="004A534A"/>
    <w:rsid w:val="004A7375"/>
    <w:rsid w:val="004A7ECA"/>
    <w:rsid w:val="004B36C3"/>
    <w:rsid w:val="004B5229"/>
    <w:rsid w:val="004B63D1"/>
    <w:rsid w:val="004C222C"/>
    <w:rsid w:val="004C35F2"/>
    <w:rsid w:val="004C441E"/>
    <w:rsid w:val="004D77B9"/>
    <w:rsid w:val="004E3C51"/>
    <w:rsid w:val="004E7B37"/>
    <w:rsid w:val="004E7CD1"/>
    <w:rsid w:val="004F0BD2"/>
    <w:rsid w:val="004F230D"/>
    <w:rsid w:val="004F27C5"/>
    <w:rsid w:val="004F47FD"/>
    <w:rsid w:val="004F617D"/>
    <w:rsid w:val="004F797C"/>
    <w:rsid w:val="00505B63"/>
    <w:rsid w:val="0051401E"/>
    <w:rsid w:val="00516091"/>
    <w:rsid w:val="00516B5B"/>
    <w:rsid w:val="00516FD3"/>
    <w:rsid w:val="0052438C"/>
    <w:rsid w:val="0054401F"/>
    <w:rsid w:val="005460C0"/>
    <w:rsid w:val="0055077F"/>
    <w:rsid w:val="00551D9A"/>
    <w:rsid w:val="005547F6"/>
    <w:rsid w:val="00563316"/>
    <w:rsid w:val="00563624"/>
    <w:rsid w:val="00565969"/>
    <w:rsid w:val="005703F1"/>
    <w:rsid w:val="00572BB9"/>
    <w:rsid w:val="00573D06"/>
    <w:rsid w:val="00573D4E"/>
    <w:rsid w:val="0057509D"/>
    <w:rsid w:val="00576BC8"/>
    <w:rsid w:val="0059164E"/>
    <w:rsid w:val="005933B7"/>
    <w:rsid w:val="00594259"/>
    <w:rsid w:val="00596380"/>
    <w:rsid w:val="005A2DDF"/>
    <w:rsid w:val="005A6C05"/>
    <w:rsid w:val="005A71D5"/>
    <w:rsid w:val="005B7B55"/>
    <w:rsid w:val="005B7E72"/>
    <w:rsid w:val="005C0861"/>
    <w:rsid w:val="005C126C"/>
    <w:rsid w:val="005C2ADB"/>
    <w:rsid w:val="005D01F2"/>
    <w:rsid w:val="005E09C4"/>
    <w:rsid w:val="005E3421"/>
    <w:rsid w:val="005E53D5"/>
    <w:rsid w:val="005E7F7D"/>
    <w:rsid w:val="005F4921"/>
    <w:rsid w:val="005F7379"/>
    <w:rsid w:val="005F76DF"/>
    <w:rsid w:val="00610456"/>
    <w:rsid w:val="00623740"/>
    <w:rsid w:val="00624CCB"/>
    <w:rsid w:val="00626871"/>
    <w:rsid w:val="00627122"/>
    <w:rsid w:val="0063022D"/>
    <w:rsid w:val="0063633C"/>
    <w:rsid w:val="00636ED5"/>
    <w:rsid w:val="00642615"/>
    <w:rsid w:val="00643DC3"/>
    <w:rsid w:val="006447DE"/>
    <w:rsid w:val="006459BF"/>
    <w:rsid w:val="006516F8"/>
    <w:rsid w:val="0065634B"/>
    <w:rsid w:val="00661388"/>
    <w:rsid w:val="00661A14"/>
    <w:rsid w:val="00662F04"/>
    <w:rsid w:val="00664E12"/>
    <w:rsid w:val="006672D3"/>
    <w:rsid w:val="00670C22"/>
    <w:rsid w:val="006731DE"/>
    <w:rsid w:val="0067528F"/>
    <w:rsid w:val="006762AD"/>
    <w:rsid w:val="00680DDF"/>
    <w:rsid w:val="00681DE2"/>
    <w:rsid w:val="00684E66"/>
    <w:rsid w:val="0068574F"/>
    <w:rsid w:val="006877B7"/>
    <w:rsid w:val="00692B59"/>
    <w:rsid w:val="006936E8"/>
    <w:rsid w:val="00695D6D"/>
    <w:rsid w:val="006965CB"/>
    <w:rsid w:val="00697265"/>
    <w:rsid w:val="006A21A6"/>
    <w:rsid w:val="006A6A3F"/>
    <w:rsid w:val="006A6F8D"/>
    <w:rsid w:val="006B09B5"/>
    <w:rsid w:val="006B468D"/>
    <w:rsid w:val="006C025D"/>
    <w:rsid w:val="006C1DCA"/>
    <w:rsid w:val="006C3A47"/>
    <w:rsid w:val="006C48AE"/>
    <w:rsid w:val="006C7A06"/>
    <w:rsid w:val="006D051B"/>
    <w:rsid w:val="006D0D39"/>
    <w:rsid w:val="006D1660"/>
    <w:rsid w:val="006D3940"/>
    <w:rsid w:val="006E0BC1"/>
    <w:rsid w:val="006E1744"/>
    <w:rsid w:val="006E26EE"/>
    <w:rsid w:val="006E48CC"/>
    <w:rsid w:val="006E4D2E"/>
    <w:rsid w:val="006E5DE3"/>
    <w:rsid w:val="006E6ED1"/>
    <w:rsid w:val="006F5C80"/>
    <w:rsid w:val="00702BD7"/>
    <w:rsid w:val="00705220"/>
    <w:rsid w:val="00706252"/>
    <w:rsid w:val="00706CCC"/>
    <w:rsid w:val="007156FA"/>
    <w:rsid w:val="0072083F"/>
    <w:rsid w:val="00723BC0"/>
    <w:rsid w:val="00726B57"/>
    <w:rsid w:val="00727369"/>
    <w:rsid w:val="0073435D"/>
    <w:rsid w:val="00734985"/>
    <w:rsid w:val="00737DE0"/>
    <w:rsid w:val="0074095A"/>
    <w:rsid w:val="00741130"/>
    <w:rsid w:val="0074306D"/>
    <w:rsid w:val="007431B8"/>
    <w:rsid w:val="007526FA"/>
    <w:rsid w:val="00765E32"/>
    <w:rsid w:val="007669E8"/>
    <w:rsid w:val="00772ADA"/>
    <w:rsid w:val="00777E98"/>
    <w:rsid w:val="00782950"/>
    <w:rsid w:val="007831B8"/>
    <w:rsid w:val="007922BB"/>
    <w:rsid w:val="0079283A"/>
    <w:rsid w:val="007A071A"/>
    <w:rsid w:val="007A1BC8"/>
    <w:rsid w:val="007A431D"/>
    <w:rsid w:val="007A5E20"/>
    <w:rsid w:val="007A681B"/>
    <w:rsid w:val="007C51BD"/>
    <w:rsid w:val="007D1463"/>
    <w:rsid w:val="007D36E5"/>
    <w:rsid w:val="007D530D"/>
    <w:rsid w:val="007E47FA"/>
    <w:rsid w:val="007E5ADC"/>
    <w:rsid w:val="007E7827"/>
    <w:rsid w:val="007E7EF7"/>
    <w:rsid w:val="007F1E14"/>
    <w:rsid w:val="007F468F"/>
    <w:rsid w:val="007F748A"/>
    <w:rsid w:val="007F7569"/>
    <w:rsid w:val="007F7643"/>
    <w:rsid w:val="008011DF"/>
    <w:rsid w:val="00801A02"/>
    <w:rsid w:val="008032BF"/>
    <w:rsid w:val="00807F95"/>
    <w:rsid w:val="0081700A"/>
    <w:rsid w:val="008178F1"/>
    <w:rsid w:val="00824CF2"/>
    <w:rsid w:val="008257AA"/>
    <w:rsid w:val="00825979"/>
    <w:rsid w:val="008319ED"/>
    <w:rsid w:val="00841740"/>
    <w:rsid w:val="008446B7"/>
    <w:rsid w:val="0084657B"/>
    <w:rsid w:val="008465A7"/>
    <w:rsid w:val="008473DC"/>
    <w:rsid w:val="00851841"/>
    <w:rsid w:val="00857167"/>
    <w:rsid w:val="00862543"/>
    <w:rsid w:val="00862904"/>
    <w:rsid w:val="00870980"/>
    <w:rsid w:val="00873F51"/>
    <w:rsid w:val="008845B5"/>
    <w:rsid w:val="00885C23"/>
    <w:rsid w:val="008866E9"/>
    <w:rsid w:val="00887CC2"/>
    <w:rsid w:val="00891E53"/>
    <w:rsid w:val="008970AB"/>
    <w:rsid w:val="008975DF"/>
    <w:rsid w:val="008B0769"/>
    <w:rsid w:val="008B0A9F"/>
    <w:rsid w:val="008B0DF9"/>
    <w:rsid w:val="008B14CF"/>
    <w:rsid w:val="008C55A9"/>
    <w:rsid w:val="008C6573"/>
    <w:rsid w:val="008C7D37"/>
    <w:rsid w:val="008D1F80"/>
    <w:rsid w:val="008D4EC9"/>
    <w:rsid w:val="008D5968"/>
    <w:rsid w:val="008E00E3"/>
    <w:rsid w:val="008E4642"/>
    <w:rsid w:val="009000BC"/>
    <w:rsid w:val="00903F55"/>
    <w:rsid w:val="00907FAF"/>
    <w:rsid w:val="00920C2D"/>
    <w:rsid w:val="009214BB"/>
    <w:rsid w:val="00922972"/>
    <w:rsid w:val="009255D6"/>
    <w:rsid w:val="00925BAF"/>
    <w:rsid w:val="0092771A"/>
    <w:rsid w:val="00932F8C"/>
    <w:rsid w:val="009333C8"/>
    <w:rsid w:val="00936AFB"/>
    <w:rsid w:val="00936FF3"/>
    <w:rsid w:val="0094526A"/>
    <w:rsid w:val="00947B23"/>
    <w:rsid w:val="00954E1B"/>
    <w:rsid w:val="00961D9D"/>
    <w:rsid w:val="00963B4E"/>
    <w:rsid w:val="009650EC"/>
    <w:rsid w:val="00965C5D"/>
    <w:rsid w:val="0097118B"/>
    <w:rsid w:val="00971D05"/>
    <w:rsid w:val="0097396A"/>
    <w:rsid w:val="009828B0"/>
    <w:rsid w:val="00986296"/>
    <w:rsid w:val="009872AA"/>
    <w:rsid w:val="00990689"/>
    <w:rsid w:val="00991119"/>
    <w:rsid w:val="00991B76"/>
    <w:rsid w:val="00993B67"/>
    <w:rsid w:val="009A249F"/>
    <w:rsid w:val="009A5398"/>
    <w:rsid w:val="009A5458"/>
    <w:rsid w:val="009B042D"/>
    <w:rsid w:val="009B216A"/>
    <w:rsid w:val="009B2A13"/>
    <w:rsid w:val="009B43A4"/>
    <w:rsid w:val="009B5053"/>
    <w:rsid w:val="009B70E1"/>
    <w:rsid w:val="009C0364"/>
    <w:rsid w:val="009C081E"/>
    <w:rsid w:val="009C5EFB"/>
    <w:rsid w:val="009C76FE"/>
    <w:rsid w:val="009D4CDB"/>
    <w:rsid w:val="009D4F2E"/>
    <w:rsid w:val="009E47A7"/>
    <w:rsid w:val="009E5176"/>
    <w:rsid w:val="009E5D30"/>
    <w:rsid w:val="009F049B"/>
    <w:rsid w:val="009F13AD"/>
    <w:rsid w:val="009F1B9B"/>
    <w:rsid w:val="00A0112C"/>
    <w:rsid w:val="00A06D91"/>
    <w:rsid w:val="00A106F3"/>
    <w:rsid w:val="00A10E88"/>
    <w:rsid w:val="00A113FF"/>
    <w:rsid w:val="00A1314E"/>
    <w:rsid w:val="00A139BD"/>
    <w:rsid w:val="00A14616"/>
    <w:rsid w:val="00A16265"/>
    <w:rsid w:val="00A200E0"/>
    <w:rsid w:val="00A364C3"/>
    <w:rsid w:val="00A36CD7"/>
    <w:rsid w:val="00A40212"/>
    <w:rsid w:val="00A441B9"/>
    <w:rsid w:val="00A44F74"/>
    <w:rsid w:val="00A45140"/>
    <w:rsid w:val="00A467AA"/>
    <w:rsid w:val="00A50979"/>
    <w:rsid w:val="00A51EF9"/>
    <w:rsid w:val="00A52659"/>
    <w:rsid w:val="00A6667C"/>
    <w:rsid w:val="00A667C6"/>
    <w:rsid w:val="00A7199B"/>
    <w:rsid w:val="00A8018D"/>
    <w:rsid w:val="00A81BDC"/>
    <w:rsid w:val="00A84151"/>
    <w:rsid w:val="00A921CF"/>
    <w:rsid w:val="00A953FA"/>
    <w:rsid w:val="00A966EA"/>
    <w:rsid w:val="00A96F34"/>
    <w:rsid w:val="00AA08B3"/>
    <w:rsid w:val="00AA1AD1"/>
    <w:rsid w:val="00AA2D25"/>
    <w:rsid w:val="00AB18B1"/>
    <w:rsid w:val="00AB366F"/>
    <w:rsid w:val="00AB4E60"/>
    <w:rsid w:val="00AD0A66"/>
    <w:rsid w:val="00AD0D52"/>
    <w:rsid w:val="00AD2430"/>
    <w:rsid w:val="00AD38CD"/>
    <w:rsid w:val="00AD56AD"/>
    <w:rsid w:val="00AD575A"/>
    <w:rsid w:val="00AE0657"/>
    <w:rsid w:val="00AE4F09"/>
    <w:rsid w:val="00AE563D"/>
    <w:rsid w:val="00AE7B9D"/>
    <w:rsid w:val="00AF48CA"/>
    <w:rsid w:val="00AF7045"/>
    <w:rsid w:val="00AF7D4E"/>
    <w:rsid w:val="00B03C8F"/>
    <w:rsid w:val="00B1270A"/>
    <w:rsid w:val="00B1549A"/>
    <w:rsid w:val="00B1687E"/>
    <w:rsid w:val="00B16D4C"/>
    <w:rsid w:val="00B256A4"/>
    <w:rsid w:val="00B27577"/>
    <w:rsid w:val="00B30A31"/>
    <w:rsid w:val="00B30ADC"/>
    <w:rsid w:val="00B400B8"/>
    <w:rsid w:val="00B40C22"/>
    <w:rsid w:val="00B42C52"/>
    <w:rsid w:val="00B45D39"/>
    <w:rsid w:val="00B472F7"/>
    <w:rsid w:val="00B4735A"/>
    <w:rsid w:val="00B51ED1"/>
    <w:rsid w:val="00B63AA7"/>
    <w:rsid w:val="00B7001A"/>
    <w:rsid w:val="00B70A24"/>
    <w:rsid w:val="00B73911"/>
    <w:rsid w:val="00B76BA5"/>
    <w:rsid w:val="00B80368"/>
    <w:rsid w:val="00B91ADD"/>
    <w:rsid w:val="00BA2601"/>
    <w:rsid w:val="00BA4928"/>
    <w:rsid w:val="00BA50F5"/>
    <w:rsid w:val="00BA7974"/>
    <w:rsid w:val="00BB261F"/>
    <w:rsid w:val="00BB36D4"/>
    <w:rsid w:val="00BB53A6"/>
    <w:rsid w:val="00BB55C7"/>
    <w:rsid w:val="00BB63FF"/>
    <w:rsid w:val="00BB6BCB"/>
    <w:rsid w:val="00BC15AF"/>
    <w:rsid w:val="00BC18C7"/>
    <w:rsid w:val="00BC21E2"/>
    <w:rsid w:val="00BD4E13"/>
    <w:rsid w:val="00BD72A3"/>
    <w:rsid w:val="00BD784B"/>
    <w:rsid w:val="00BE7A06"/>
    <w:rsid w:val="00BF0659"/>
    <w:rsid w:val="00BF1C1A"/>
    <w:rsid w:val="00BF2EC2"/>
    <w:rsid w:val="00C0310E"/>
    <w:rsid w:val="00C04A78"/>
    <w:rsid w:val="00C11E9F"/>
    <w:rsid w:val="00C13523"/>
    <w:rsid w:val="00C159ED"/>
    <w:rsid w:val="00C21172"/>
    <w:rsid w:val="00C2117D"/>
    <w:rsid w:val="00C2353F"/>
    <w:rsid w:val="00C250BC"/>
    <w:rsid w:val="00C27809"/>
    <w:rsid w:val="00C30055"/>
    <w:rsid w:val="00C3121C"/>
    <w:rsid w:val="00C322DA"/>
    <w:rsid w:val="00C3330B"/>
    <w:rsid w:val="00C3621D"/>
    <w:rsid w:val="00C375FC"/>
    <w:rsid w:val="00C44BA5"/>
    <w:rsid w:val="00C47203"/>
    <w:rsid w:val="00C50399"/>
    <w:rsid w:val="00C54D8D"/>
    <w:rsid w:val="00C55757"/>
    <w:rsid w:val="00C60E2F"/>
    <w:rsid w:val="00C627CD"/>
    <w:rsid w:val="00C627DA"/>
    <w:rsid w:val="00C63892"/>
    <w:rsid w:val="00C703A2"/>
    <w:rsid w:val="00C74997"/>
    <w:rsid w:val="00C80F5C"/>
    <w:rsid w:val="00C826E0"/>
    <w:rsid w:val="00C8385E"/>
    <w:rsid w:val="00C87222"/>
    <w:rsid w:val="00C874BE"/>
    <w:rsid w:val="00C951F4"/>
    <w:rsid w:val="00C96A53"/>
    <w:rsid w:val="00C971E8"/>
    <w:rsid w:val="00C97EFB"/>
    <w:rsid w:val="00CA0DA4"/>
    <w:rsid w:val="00CA4B9F"/>
    <w:rsid w:val="00CB3643"/>
    <w:rsid w:val="00CB7CA5"/>
    <w:rsid w:val="00CC45D1"/>
    <w:rsid w:val="00CC4E8F"/>
    <w:rsid w:val="00CC509F"/>
    <w:rsid w:val="00CE3262"/>
    <w:rsid w:val="00CF28AF"/>
    <w:rsid w:val="00CF688E"/>
    <w:rsid w:val="00D019D5"/>
    <w:rsid w:val="00D02028"/>
    <w:rsid w:val="00D030F4"/>
    <w:rsid w:val="00D0321C"/>
    <w:rsid w:val="00D077CB"/>
    <w:rsid w:val="00D078B0"/>
    <w:rsid w:val="00D1174E"/>
    <w:rsid w:val="00D1212C"/>
    <w:rsid w:val="00D13E81"/>
    <w:rsid w:val="00D16B4D"/>
    <w:rsid w:val="00D2255F"/>
    <w:rsid w:val="00D253ED"/>
    <w:rsid w:val="00D36F6C"/>
    <w:rsid w:val="00D4142F"/>
    <w:rsid w:val="00D41904"/>
    <w:rsid w:val="00D45CBF"/>
    <w:rsid w:val="00D518F9"/>
    <w:rsid w:val="00D51C9A"/>
    <w:rsid w:val="00D52D61"/>
    <w:rsid w:val="00D57627"/>
    <w:rsid w:val="00D626E7"/>
    <w:rsid w:val="00D64025"/>
    <w:rsid w:val="00D6777D"/>
    <w:rsid w:val="00D70371"/>
    <w:rsid w:val="00D75414"/>
    <w:rsid w:val="00D76187"/>
    <w:rsid w:val="00D77760"/>
    <w:rsid w:val="00D77C15"/>
    <w:rsid w:val="00D84914"/>
    <w:rsid w:val="00D851A1"/>
    <w:rsid w:val="00D86699"/>
    <w:rsid w:val="00D87A1D"/>
    <w:rsid w:val="00D91ADA"/>
    <w:rsid w:val="00D94810"/>
    <w:rsid w:val="00D95634"/>
    <w:rsid w:val="00DB1E2F"/>
    <w:rsid w:val="00DB3626"/>
    <w:rsid w:val="00DB544B"/>
    <w:rsid w:val="00DC4F53"/>
    <w:rsid w:val="00DD040F"/>
    <w:rsid w:val="00DD2319"/>
    <w:rsid w:val="00DE0167"/>
    <w:rsid w:val="00DE0D56"/>
    <w:rsid w:val="00DE1F71"/>
    <w:rsid w:val="00DE671A"/>
    <w:rsid w:val="00DE7F4E"/>
    <w:rsid w:val="00DF2EC3"/>
    <w:rsid w:val="00DF30C3"/>
    <w:rsid w:val="00E0559D"/>
    <w:rsid w:val="00E060B1"/>
    <w:rsid w:val="00E06812"/>
    <w:rsid w:val="00E06E02"/>
    <w:rsid w:val="00E14EEE"/>
    <w:rsid w:val="00E334D2"/>
    <w:rsid w:val="00E44A32"/>
    <w:rsid w:val="00E52A65"/>
    <w:rsid w:val="00E5436F"/>
    <w:rsid w:val="00E56F93"/>
    <w:rsid w:val="00E608B1"/>
    <w:rsid w:val="00E675CF"/>
    <w:rsid w:val="00E72EAF"/>
    <w:rsid w:val="00E80367"/>
    <w:rsid w:val="00E92B3A"/>
    <w:rsid w:val="00EB0EB4"/>
    <w:rsid w:val="00EB3258"/>
    <w:rsid w:val="00EC107E"/>
    <w:rsid w:val="00EC1A8A"/>
    <w:rsid w:val="00EC2D9B"/>
    <w:rsid w:val="00EC559C"/>
    <w:rsid w:val="00ED0549"/>
    <w:rsid w:val="00ED2785"/>
    <w:rsid w:val="00ED2B47"/>
    <w:rsid w:val="00ED54CA"/>
    <w:rsid w:val="00ED5684"/>
    <w:rsid w:val="00ED680C"/>
    <w:rsid w:val="00EE228F"/>
    <w:rsid w:val="00EF73AA"/>
    <w:rsid w:val="00F01426"/>
    <w:rsid w:val="00F02796"/>
    <w:rsid w:val="00F038FE"/>
    <w:rsid w:val="00F06587"/>
    <w:rsid w:val="00F1164A"/>
    <w:rsid w:val="00F148F3"/>
    <w:rsid w:val="00F15853"/>
    <w:rsid w:val="00F16593"/>
    <w:rsid w:val="00F179D0"/>
    <w:rsid w:val="00F242C7"/>
    <w:rsid w:val="00F2552A"/>
    <w:rsid w:val="00F25682"/>
    <w:rsid w:val="00F2657B"/>
    <w:rsid w:val="00F31F20"/>
    <w:rsid w:val="00F47F54"/>
    <w:rsid w:val="00F5073D"/>
    <w:rsid w:val="00F516C0"/>
    <w:rsid w:val="00F5636B"/>
    <w:rsid w:val="00F60EF2"/>
    <w:rsid w:val="00F61B32"/>
    <w:rsid w:val="00F6633D"/>
    <w:rsid w:val="00F66489"/>
    <w:rsid w:val="00F67BAE"/>
    <w:rsid w:val="00F80E57"/>
    <w:rsid w:val="00F813C3"/>
    <w:rsid w:val="00F945F7"/>
    <w:rsid w:val="00F94C7B"/>
    <w:rsid w:val="00F95209"/>
    <w:rsid w:val="00FA648A"/>
    <w:rsid w:val="00FB2DDF"/>
    <w:rsid w:val="00FB4F35"/>
    <w:rsid w:val="00FB5317"/>
    <w:rsid w:val="00FB5749"/>
    <w:rsid w:val="00FB5ED1"/>
    <w:rsid w:val="00FC66D3"/>
    <w:rsid w:val="00FC6D5E"/>
    <w:rsid w:val="00FD723F"/>
    <w:rsid w:val="00FE4982"/>
    <w:rsid w:val="00FE4EEE"/>
    <w:rsid w:val="00FE59E4"/>
    <w:rsid w:val="00FE796F"/>
    <w:rsid w:val="00FF4371"/>
    <w:rsid w:val="00FF735C"/>
    <w:rsid w:val="00FF7B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A52F8F"/>
  <w14:defaultImageDpi w14:val="0"/>
  <w15:docId w15:val="{24F54014-B05C-4C05-A925-DA4E5F2B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3BC0"/>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semiHidden/>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semiHidden/>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uiPriority w:val="11"/>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uiPriority w:val="11"/>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4F47FD"/>
    <w:pPr>
      <w:tabs>
        <w:tab w:val="right" w:leader="dot" w:pos="9356"/>
      </w:tabs>
      <w:spacing w:after="100"/>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uiPriority w:val="99"/>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iPriority w:val="99"/>
    <w:semiHidden/>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semiHidden/>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character" w:styleId="UyteHipercze">
    <w:name w:val="FollowedHyperlink"/>
    <w:basedOn w:val="Domylnaczcionkaakapitu"/>
    <w:uiPriority w:val="99"/>
    <w:semiHidden/>
    <w:unhideWhenUsed/>
    <w:rsid w:val="005A71D5"/>
    <w:rPr>
      <w:color w:val="954F72" w:themeColor="followedHyperlink"/>
      <w:u w:val="single"/>
    </w:rPr>
  </w:style>
  <w:style w:type="character" w:styleId="Nierozpoznanawzmianka">
    <w:name w:val="Unresolved Mention"/>
    <w:basedOn w:val="Domylnaczcionkaakapitu"/>
    <w:uiPriority w:val="99"/>
    <w:semiHidden/>
    <w:unhideWhenUsed/>
    <w:rsid w:val="00B03C8F"/>
    <w:rPr>
      <w:color w:val="605E5C"/>
      <w:shd w:val="clear" w:color="auto" w:fill="E1DFDD"/>
    </w:rPr>
  </w:style>
  <w:style w:type="paragraph" w:customStyle="1" w:styleId="Default">
    <w:name w:val="Default"/>
    <w:rsid w:val="00BC18C7"/>
    <w:pPr>
      <w:autoSpaceDE w:val="0"/>
      <w:autoSpaceDN w:val="0"/>
      <w:adjustRightInd w:val="0"/>
      <w:spacing w:after="0" w:line="240" w:lineRule="auto"/>
      <w:jc w:val="left"/>
    </w:pPr>
    <w:rPr>
      <w:rFonts w:ascii="Verdana" w:eastAsiaTheme="minorHAnsi"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87142">
      <w:bodyDiv w:val="1"/>
      <w:marLeft w:val="0"/>
      <w:marRight w:val="0"/>
      <w:marTop w:val="0"/>
      <w:marBottom w:val="0"/>
      <w:divBdr>
        <w:top w:val="none" w:sz="0" w:space="0" w:color="auto"/>
        <w:left w:val="none" w:sz="0" w:space="0" w:color="auto"/>
        <w:bottom w:val="none" w:sz="0" w:space="0" w:color="auto"/>
        <w:right w:val="none" w:sz="0" w:space="0" w:color="auto"/>
      </w:divBdr>
    </w:div>
    <w:div w:id="666327786">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84917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rod.ceidg.gov.pl" TargetMode="External"/><Relationship Id="rId4" Type="http://schemas.openxmlformats.org/officeDocument/2006/relationships/styles" Target="styles.xml"/><Relationship Id="rId9" Type="http://schemas.openxmlformats.org/officeDocument/2006/relationships/hyperlink" Target="http://www.ms.gov.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0C251B-89C0-41DD-B5B3-7DDED1CD7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25</Pages>
  <Words>7811</Words>
  <Characters>50504</Characters>
  <Application>Microsoft Office Word</Application>
  <DocSecurity>0</DocSecurity>
  <Lines>420</Lines>
  <Paragraphs>116</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58199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keywords/>
  <dc:description/>
  <cp:lastModifiedBy>Alina Bloch-Zapytowska</cp:lastModifiedBy>
  <cp:revision>3</cp:revision>
  <cp:lastPrinted>2023-02-02T12:14:00Z</cp:lastPrinted>
  <dcterms:created xsi:type="dcterms:W3CDTF">2023-02-02T12:04:00Z</dcterms:created>
  <dcterms:modified xsi:type="dcterms:W3CDTF">2023-02-02T12:19:00Z</dcterms:modified>
</cp:coreProperties>
</file>