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E70D" w14:textId="13F362DA" w:rsidR="005F1444" w:rsidRPr="0066313A" w:rsidRDefault="005F1444" w:rsidP="001D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 w:rsidR="001D65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6A0CB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AC79C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1D65A3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6A0CBF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AC79CB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6A0CBF"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AC79CB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59A961CC" w14:textId="4907162C" w:rsidR="009746B4" w:rsidRPr="009746B4" w:rsidRDefault="009746B4" w:rsidP="001D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89A2BE" w14:textId="318C25B8" w:rsidR="005F1444" w:rsidRPr="0066313A" w:rsidRDefault="00917978" w:rsidP="001D6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nieważnieni</w:t>
      </w:r>
      <w:r w:rsidR="00B36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</w:t>
      </w:r>
      <w:r w:rsidR="001F7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5350778" w14:textId="1FFB40A4" w:rsidR="005F1444" w:rsidRPr="007E5A35" w:rsidRDefault="005F1444" w:rsidP="001D65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A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</w:p>
    <w:p w14:paraId="66372FDA" w14:textId="2EB9E824" w:rsidR="001D65A3" w:rsidRPr="001D65A3" w:rsidRDefault="001D65A3" w:rsidP="001D65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</w:pPr>
      <w:r w:rsidRPr="001D65A3"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t xml:space="preserve">Budowa zespołu budynków użyteczności publicznej wraz z zagospodarowaniem terenu i infrastrukturą towarzyszącą,  Etap I – </w:t>
      </w:r>
      <w:r w:rsidR="006A0CBF"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t>3</w:t>
      </w:r>
      <w:r w:rsidRPr="001D65A3"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t xml:space="preserve"> edycja</w:t>
      </w:r>
    </w:p>
    <w:p w14:paraId="70CE7BB5" w14:textId="77777777" w:rsidR="001D65A3" w:rsidRDefault="001D65A3" w:rsidP="001D65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6CB508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 xml:space="preserve">Na podstawie z art. 260 ustawy z dnia 11 września 2019 r. – Prawo zamówień publicznych (Dz.U. z 2023 r. poz. 1605 ze zm.; zwana dalej: PZP), Zamawiający zawiadamia równocześnie wszystkich Wykonawców </w:t>
      </w:r>
      <w:r w:rsidRPr="001D65A3">
        <w:rPr>
          <w:rFonts w:ascii="Times New Roman" w:hAnsi="Times New Roman" w:cs="Times New Roman"/>
          <w:b/>
          <w:bCs/>
          <w:sz w:val="24"/>
          <w:szCs w:val="24"/>
        </w:rPr>
        <w:t xml:space="preserve">o unieważnieniu </w:t>
      </w:r>
      <w:r w:rsidRPr="001D65A3">
        <w:rPr>
          <w:rFonts w:ascii="Times New Roman" w:hAnsi="Times New Roman" w:cs="Times New Roman"/>
          <w:bCs/>
          <w:sz w:val="24"/>
          <w:szCs w:val="24"/>
        </w:rPr>
        <w:t>postępowania o udzielenie zamówienia publicznego.</w:t>
      </w:r>
    </w:p>
    <w:p w14:paraId="3169CB80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42B0ADF0" w14:textId="1CA97856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>Art. 25</w:t>
      </w:r>
      <w:r w:rsidR="006A0CBF">
        <w:rPr>
          <w:rFonts w:ascii="Times New Roman" w:hAnsi="Times New Roman" w:cs="Times New Roman"/>
          <w:bCs/>
          <w:sz w:val="24"/>
          <w:szCs w:val="24"/>
        </w:rPr>
        <w:t>6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PZP</w:t>
      </w:r>
    </w:p>
    <w:p w14:paraId="0F0DB21F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4203E390" w14:textId="1E86B17B" w:rsidR="001D65A3" w:rsidRPr="001D65A3" w:rsidRDefault="006948B5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Postępowanie </w:t>
      </w:r>
      <w:r w:rsidR="00C52686">
        <w:rPr>
          <w:rFonts w:ascii="Times New Roman" w:hAnsi="Times New Roman" w:cs="Times New Roman"/>
          <w:bCs/>
          <w:sz w:val="24"/>
          <w:szCs w:val="24"/>
        </w:rPr>
        <w:t>unieważnia</w:t>
      </w:r>
      <w:r>
        <w:rPr>
          <w:rFonts w:ascii="Times New Roman" w:hAnsi="Times New Roman" w:cs="Times New Roman"/>
          <w:bCs/>
          <w:sz w:val="24"/>
          <w:szCs w:val="24"/>
        </w:rPr>
        <w:t xml:space="preserve"> się z </w:t>
      </w:r>
      <w:r w:rsidR="00C52686">
        <w:rPr>
          <w:rFonts w:ascii="Times New Roman" w:hAnsi="Times New Roman" w:cs="Times New Roman"/>
          <w:bCs/>
          <w:sz w:val="24"/>
          <w:szCs w:val="24"/>
        </w:rPr>
        <w:t xml:space="preserve">powodu braku zasadności jego dalszego prowadzenia. </w:t>
      </w:r>
      <w:r w:rsidR="00D34BD3">
        <w:rPr>
          <w:rFonts w:ascii="Times New Roman" w:hAnsi="Times New Roman" w:cs="Times New Roman"/>
          <w:bCs/>
          <w:sz w:val="24"/>
          <w:szCs w:val="24"/>
        </w:rPr>
        <w:t>Dzień po ogłoszeniu postępowania Zamawiający otrzymał informację o zmia</w:t>
      </w:r>
      <w:r w:rsidR="005C76C3">
        <w:rPr>
          <w:rFonts w:ascii="Times New Roman" w:hAnsi="Times New Roman" w:cs="Times New Roman"/>
          <w:bCs/>
          <w:sz w:val="24"/>
          <w:szCs w:val="24"/>
        </w:rPr>
        <w:t>nach</w:t>
      </w:r>
      <w:r w:rsidR="000629E6">
        <w:rPr>
          <w:rFonts w:ascii="Times New Roman" w:hAnsi="Times New Roman" w:cs="Times New Roman"/>
          <w:bCs/>
          <w:sz w:val="24"/>
          <w:szCs w:val="24"/>
        </w:rPr>
        <w:t xml:space="preserve"> we wniosku o dofinansowanie</w:t>
      </w:r>
      <w:r w:rsidR="005C76C3">
        <w:rPr>
          <w:rFonts w:ascii="Times New Roman" w:hAnsi="Times New Roman" w:cs="Times New Roman"/>
          <w:bCs/>
          <w:sz w:val="24"/>
          <w:szCs w:val="24"/>
        </w:rPr>
        <w:t xml:space="preserve">, która wymusza natychmiastowe zakończenie postępowania </w:t>
      </w:r>
      <w:r w:rsidR="00CA2E69">
        <w:rPr>
          <w:rFonts w:ascii="Times New Roman" w:hAnsi="Times New Roman" w:cs="Times New Roman"/>
          <w:bCs/>
          <w:sz w:val="24"/>
          <w:szCs w:val="24"/>
        </w:rPr>
        <w:t xml:space="preserve">w obecnych zapisach. </w:t>
      </w:r>
      <w:r w:rsidR="00A21A87">
        <w:rPr>
          <w:rFonts w:ascii="Times New Roman" w:hAnsi="Times New Roman" w:cs="Times New Roman"/>
          <w:bCs/>
          <w:sz w:val="24"/>
          <w:szCs w:val="24"/>
        </w:rPr>
        <w:t xml:space="preserve">Brak zasadności dalszego prowadzenia postepowania </w:t>
      </w:r>
      <w:r w:rsidR="004933E9">
        <w:rPr>
          <w:rFonts w:ascii="Times New Roman" w:hAnsi="Times New Roman" w:cs="Times New Roman"/>
          <w:bCs/>
          <w:sz w:val="24"/>
          <w:szCs w:val="24"/>
        </w:rPr>
        <w:t>spowodowany był nowymi okolicznościami.</w:t>
      </w:r>
    </w:p>
    <w:p w14:paraId="2A3DDBA3" w14:textId="37852809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>Postępowanie unieważnia się na podstawie art. 25</w:t>
      </w:r>
      <w:r w:rsidR="006948B5">
        <w:rPr>
          <w:rFonts w:ascii="Times New Roman" w:hAnsi="Times New Roman" w:cs="Times New Roman"/>
          <w:bCs/>
          <w:sz w:val="24"/>
          <w:szCs w:val="24"/>
        </w:rPr>
        <w:t>6</w:t>
      </w:r>
      <w:r w:rsidRPr="001D65A3">
        <w:rPr>
          <w:rFonts w:ascii="Times New Roman" w:hAnsi="Times New Roman" w:cs="Times New Roman"/>
          <w:bCs/>
          <w:sz w:val="24"/>
          <w:szCs w:val="24"/>
        </w:rPr>
        <w:t xml:space="preserve"> ustawy Prawo zamówień publicznych (tekst jedn. Dz. U. 2023. poz. 1605 z </w:t>
      </w:r>
      <w:proofErr w:type="spellStart"/>
      <w:r w:rsidRPr="001D65A3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1D65A3">
        <w:rPr>
          <w:rFonts w:ascii="Times New Roman" w:hAnsi="Times New Roman" w:cs="Times New Roman"/>
          <w:bCs/>
          <w:sz w:val="24"/>
          <w:szCs w:val="24"/>
        </w:rPr>
        <w:t>. zm.)</w:t>
      </w:r>
    </w:p>
    <w:p w14:paraId="221FCB44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5A3">
        <w:rPr>
          <w:rFonts w:ascii="Times New Roman" w:hAnsi="Times New Roman" w:cs="Times New Roman"/>
          <w:bCs/>
          <w:sz w:val="24"/>
          <w:szCs w:val="24"/>
        </w:rPr>
        <w:t>Jednocześnie Zamawiający informuje, że wobec czynności Zamawiającego przysługują Wykonawcom środki ochrony prawnej w terminach i zgodnie z zasadami określonymi w Dziale IX PZP.</w:t>
      </w:r>
    </w:p>
    <w:p w14:paraId="38C5BB62" w14:textId="77777777" w:rsidR="001D65A3" w:rsidRPr="001D65A3" w:rsidRDefault="001D65A3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5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14:paraId="51CFDE60" w14:textId="77777777" w:rsidR="005746B4" w:rsidRPr="005746B4" w:rsidRDefault="005746B4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2E92F6B9" w14:textId="77777777" w:rsidR="005746B4" w:rsidRPr="005746B4" w:rsidRDefault="005746B4" w:rsidP="001D65A3">
      <w:pPr>
        <w:tabs>
          <w:tab w:val="center" w:pos="6480"/>
        </w:tabs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68E8949C" w14:textId="18E89BB7" w:rsidR="00FE0997" w:rsidRPr="001D65A3" w:rsidRDefault="005746B4" w:rsidP="001D65A3">
      <w:pPr>
        <w:tabs>
          <w:tab w:val="center" w:pos="6480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D65A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Eunika Niemc</w:t>
      </w:r>
    </w:p>
    <w:sectPr w:rsidR="00FE0997" w:rsidRPr="001D65A3" w:rsidSect="00565EF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9CD"/>
    <w:multiLevelType w:val="hybridMultilevel"/>
    <w:tmpl w:val="213EA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6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44"/>
    <w:rsid w:val="00003847"/>
    <w:rsid w:val="00011270"/>
    <w:rsid w:val="00014722"/>
    <w:rsid w:val="00051380"/>
    <w:rsid w:val="00054B9E"/>
    <w:rsid w:val="000629E6"/>
    <w:rsid w:val="000B52F8"/>
    <w:rsid w:val="000E3A16"/>
    <w:rsid w:val="000F7533"/>
    <w:rsid w:val="00122BA6"/>
    <w:rsid w:val="001275D2"/>
    <w:rsid w:val="00180189"/>
    <w:rsid w:val="001B0FDF"/>
    <w:rsid w:val="001B6793"/>
    <w:rsid w:val="001D65A3"/>
    <w:rsid w:val="001F7E78"/>
    <w:rsid w:val="00223592"/>
    <w:rsid w:val="0024708B"/>
    <w:rsid w:val="002772E4"/>
    <w:rsid w:val="0028395F"/>
    <w:rsid w:val="002C4E68"/>
    <w:rsid w:val="00346868"/>
    <w:rsid w:val="003560FB"/>
    <w:rsid w:val="0037067B"/>
    <w:rsid w:val="0042214E"/>
    <w:rsid w:val="00432A3A"/>
    <w:rsid w:val="00456030"/>
    <w:rsid w:val="004933E9"/>
    <w:rsid w:val="004E5643"/>
    <w:rsid w:val="005328AB"/>
    <w:rsid w:val="00565EFB"/>
    <w:rsid w:val="005746B4"/>
    <w:rsid w:val="005C76C3"/>
    <w:rsid w:val="005F1444"/>
    <w:rsid w:val="0067677C"/>
    <w:rsid w:val="006948B5"/>
    <w:rsid w:val="006A0CBF"/>
    <w:rsid w:val="007E5A35"/>
    <w:rsid w:val="00822635"/>
    <w:rsid w:val="008521A6"/>
    <w:rsid w:val="008A5871"/>
    <w:rsid w:val="008B0434"/>
    <w:rsid w:val="008C31AD"/>
    <w:rsid w:val="0090393A"/>
    <w:rsid w:val="00917978"/>
    <w:rsid w:val="009449AD"/>
    <w:rsid w:val="009746B4"/>
    <w:rsid w:val="0097609B"/>
    <w:rsid w:val="009B4C73"/>
    <w:rsid w:val="009D7C8A"/>
    <w:rsid w:val="00A21A87"/>
    <w:rsid w:val="00A77D1E"/>
    <w:rsid w:val="00AC79CB"/>
    <w:rsid w:val="00AF79C4"/>
    <w:rsid w:val="00B069BD"/>
    <w:rsid w:val="00B1196A"/>
    <w:rsid w:val="00B20F71"/>
    <w:rsid w:val="00B2450C"/>
    <w:rsid w:val="00B368FB"/>
    <w:rsid w:val="00BA180F"/>
    <w:rsid w:val="00C04BDE"/>
    <w:rsid w:val="00C52686"/>
    <w:rsid w:val="00C927ED"/>
    <w:rsid w:val="00CA2E69"/>
    <w:rsid w:val="00D04E9A"/>
    <w:rsid w:val="00D147A6"/>
    <w:rsid w:val="00D34BD3"/>
    <w:rsid w:val="00D3744F"/>
    <w:rsid w:val="00D53899"/>
    <w:rsid w:val="00D6408B"/>
    <w:rsid w:val="00DD2F6E"/>
    <w:rsid w:val="00DE196B"/>
    <w:rsid w:val="00E215A4"/>
    <w:rsid w:val="00E42901"/>
    <w:rsid w:val="00E91E2B"/>
    <w:rsid w:val="00EA7CC8"/>
    <w:rsid w:val="00EB3D80"/>
    <w:rsid w:val="00FC0926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F687"/>
  <w15:chartTrackingRefBased/>
  <w15:docId w15:val="{6D076386-98BC-4CCF-BCC4-7529635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2024-03-05T10:40:00Z</cp:lastPrinted>
  <dcterms:created xsi:type="dcterms:W3CDTF">2024-07-10T13:05:00Z</dcterms:created>
  <dcterms:modified xsi:type="dcterms:W3CDTF">2024-07-10T13:05:00Z</dcterms:modified>
</cp:coreProperties>
</file>