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3F73A6" w14:paraId="504BB4F5" w14:textId="77777777" w:rsidTr="00E349DC">
        <w:tc>
          <w:tcPr>
            <w:tcW w:w="7655" w:type="dxa"/>
          </w:tcPr>
          <w:p w14:paraId="3D005711" w14:textId="77777777" w:rsidR="00292F26" w:rsidRPr="003F73A6" w:rsidRDefault="00292F26" w:rsidP="00E349DC">
            <w:pPr>
              <w:pStyle w:val="Bezodstpw"/>
              <w:rPr>
                <w:rFonts w:eastAsia="Tahoma" w:cstheme="minorHAnsi"/>
                <w:sz w:val="20"/>
                <w:szCs w:val="20"/>
              </w:rPr>
            </w:pPr>
          </w:p>
          <w:p w14:paraId="4D1F6C8C" w14:textId="70AFC56C" w:rsidR="00290DAF" w:rsidRPr="003F73A6" w:rsidRDefault="002A3995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3F73A6">
              <w:rPr>
                <w:rFonts w:eastAsia="Tahoma" w:cstheme="minorHAnsi"/>
                <w:sz w:val="20"/>
                <w:szCs w:val="20"/>
              </w:rPr>
              <w:t>DZP/</w:t>
            </w:r>
            <w:r w:rsidR="005568C2" w:rsidRPr="003F73A6">
              <w:rPr>
                <w:rFonts w:eastAsia="Tahoma" w:cstheme="minorHAnsi"/>
                <w:sz w:val="20"/>
                <w:szCs w:val="20"/>
              </w:rPr>
              <w:t>PN</w:t>
            </w:r>
            <w:r w:rsidR="00DF1875" w:rsidRPr="003F73A6">
              <w:rPr>
                <w:rFonts w:eastAsia="Tahoma" w:cstheme="minorHAnsi"/>
                <w:sz w:val="20"/>
                <w:szCs w:val="20"/>
              </w:rPr>
              <w:t>/</w:t>
            </w:r>
            <w:r w:rsidR="00284BE1">
              <w:rPr>
                <w:rFonts w:eastAsia="Tahoma" w:cstheme="minorHAnsi"/>
                <w:sz w:val="20"/>
                <w:szCs w:val="20"/>
              </w:rPr>
              <w:t>55</w:t>
            </w:r>
            <w:r w:rsidR="00DF1875" w:rsidRPr="003F73A6">
              <w:rPr>
                <w:rFonts w:eastAsia="Tahoma" w:cstheme="minorHAnsi"/>
                <w:sz w:val="20"/>
                <w:szCs w:val="20"/>
              </w:rPr>
              <w:t>/202</w:t>
            </w:r>
            <w:r w:rsidR="00767104" w:rsidRPr="003F73A6">
              <w:rPr>
                <w:rFonts w:eastAsia="Tahoma" w:cstheme="minorHAnsi"/>
                <w:sz w:val="20"/>
                <w:szCs w:val="20"/>
              </w:rPr>
              <w:t>4</w:t>
            </w:r>
            <w:r w:rsidR="00E349DC" w:rsidRPr="003F73A6">
              <w:rPr>
                <w:rFonts w:eastAsia="Tahoma" w:cstheme="minorHAnsi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Default="00C34D81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  <w:p w14:paraId="4994108C" w14:textId="42DBECC7" w:rsidR="0067588A" w:rsidRPr="003F73A6" w:rsidRDefault="00E349DC" w:rsidP="00E349DC">
            <w:pPr>
              <w:pStyle w:val="Bezodstpw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Zawiercie</w:t>
            </w:r>
            <w:r w:rsid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284BE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28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0</w:t>
            </w:r>
            <w:r w:rsidR="00FC68C5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6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4</w:t>
            </w:r>
            <w:r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C34D81">
              <w:rPr>
                <w:rFonts w:cstheme="minorHAns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3F73A6" w14:paraId="27E56803" w14:textId="77777777" w:rsidTr="00E349DC">
        <w:tc>
          <w:tcPr>
            <w:tcW w:w="7655" w:type="dxa"/>
          </w:tcPr>
          <w:p w14:paraId="240F5448" w14:textId="77777777" w:rsidR="00E349DC" w:rsidRDefault="00E349DC" w:rsidP="00E349DC">
            <w:pPr>
              <w:pStyle w:val="Bezodstpw"/>
              <w:rPr>
                <w:rFonts w:eastAsia="Tahoma" w:cstheme="minorHAnsi"/>
                <w:sz w:val="16"/>
                <w:szCs w:val="16"/>
              </w:rPr>
            </w:pPr>
          </w:p>
          <w:p w14:paraId="3BEE4DAD" w14:textId="77777777" w:rsidR="00BE560E" w:rsidRPr="003F73A6" w:rsidRDefault="00BE560E" w:rsidP="00E349DC">
            <w:pPr>
              <w:pStyle w:val="Bezodstpw"/>
              <w:rPr>
                <w:rFonts w:eastAsia="Tahoma" w:cstheme="minorHAnsi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3F73A6" w:rsidRDefault="00E349DC" w:rsidP="00E349DC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14:paraId="0369FCA4" w14:textId="1B856B78" w:rsidR="004D23FA" w:rsidRPr="003F73A6" w:rsidRDefault="00B94AEB" w:rsidP="00E349DC">
      <w:pPr>
        <w:pStyle w:val="Bezodstpw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3F73A6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3F73A6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3F73A6" w:rsidRDefault="00290DAF" w:rsidP="00E349DC">
      <w:pPr>
        <w:pStyle w:val="Bezodstpw"/>
        <w:rPr>
          <w:rFonts w:cstheme="minorHAnsi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BA3090" w:rsidRDefault="00214EAD" w:rsidP="00E349DC">
      <w:pPr>
        <w:pStyle w:val="Bezodstpw"/>
        <w:rPr>
          <w:rFonts w:cstheme="minorHAnsi"/>
          <w:b/>
          <w:bCs/>
          <w:color w:val="000000"/>
          <w:sz w:val="10"/>
          <w:szCs w:val="10"/>
          <w:lang w:eastAsia="pl-PL"/>
        </w:rPr>
      </w:pPr>
    </w:p>
    <w:p w14:paraId="739058E7" w14:textId="6969629F" w:rsidR="00734BD7" w:rsidRPr="003F73A6" w:rsidRDefault="00321083" w:rsidP="00292F26">
      <w:pPr>
        <w:pStyle w:val="Bezodstpw"/>
        <w:jc w:val="both"/>
        <w:rPr>
          <w:rFonts w:eastAsia="Calibri" w:cstheme="minorHAnsi"/>
          <w:bCs/>
          <w:i/>
          <w:iCs/>
          <w:noProof/>
          <w:sz w:val="20"/>
          <w:szCs w:val="20"/>
        </w:rPr>
      </w:pPr>
      <w:r w:rsidRPr="003F73A6">
        <w:rPr>
          <w:rFonts w:cstheme="minorHAnsi"/>
          <w:bCs/>
          <w:color w:val="000000"/>
          <w:sz w:val="20"/>
          <w:szCs w:val="20"/>
          <w:lang w:eastAsia="pl-PL"/>
        </w:rPr>
        <w:t>dotyczy:</w:t>
      </w:r>
      <w:r w:rsidR="004D23FA" w:rsidRPr="003F73A6">
        <w:rPr>
          <w:rFonts w:cstheme="minorHAnsi"/>
          <w:bCs/>
          <w:color w:val="000000"/>
          <w:sz w:val="20"/>
          <w:szCs w:val="20"/>
          <w:lang w:eastAsia="pl-PL"/>
        </w:rPr>
        <w:t xml:space="preserve"> </w:t>
      </w:r>
      <w:r w:rsidR="00FC68C5">
        <w:rPr>
          <w:rFonts w:cstheme="minorHAnsi"/>
          <w:b/>
          <w:i/>
          <w:iCs/>
          <w:sz w:val="20"/>
          <w:szCs w:val="20"/>
        </w:rPr>
        <w:t xml:space="preserve">Dostawa </w:t>
      </w:r>
      <w:r w:rsidR="00284BE1">
        <w:rPr>
          <w:rFonts w:cstheme="minorHAnsi"/>
          <w:b/>
          <w:i/>
          <w:iCs/>
          <w:sz w:val="20"/>
          <w:szCs w:val="20"/>
        </w:rPr>
        <w:t>preparatów do dezynfekcji metodą zamgławiania.</w:t>
      </w:r>
      <w:r w:rsidR="00FC68C5">
        <w:rPr>
          <w:rFonts w:cstheme="minorHAnsi"/>
          <w:b/>
          <w:i/>
          <w:iCs/>
          <w:sz w:val="20"/>
          <w:szCs w:val="20"/>
        </w:rPr>
        <w:t xml:space="preserve"> </w:t>
      </w:r>
      <w:r w:rsidR="000478E3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03AF996C" w14:textId="77777777" w:rsidR="00346B57" w:rsidRPr="003F73A6" w:rsidRDefault="00346B57" w:rsidP="00E349DC">
      <w:pPr>
        <w:pStyle w:val="Bezodstpw"/>
        <w:rPr>
          <w:rFonts w:cstheme="minorHAnsi"/>
          <w:color w:val="000000"/>
          <w:sz w:val="20"/>
          <w:szCs w:val="20"/>
          <w:lang w:eastAsia="pl-PL"/>
        </w:rPr>
      </w:pPr>
    </w:p>
    <w:p w14:paraId="0CE45170" w14:textId="23E8F7DC" w:rsidR="00214EAD" w:rsidRPr="0057331B" w:rsidRDefault="000478E3" w:rsidP="00BA3090">
      <w:pPr>
        <w:pStyle w:val="Bezodstpw"/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478E3">
        <w:rPr>
          <w:rFonts w:cstheme="minorHAnsi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57331B" w:rsidRDefault="00F779FF" w:rsidP="00E349DC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7EFB528" w14:textId="7C97CB76" w:rsidR="003F73A6" w:rsidRDefault="003F73A6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57331B">
        <w:rPr>
          <w:rFonts w:asciiTheme="minorHAnsi" w:hAnsiTheme="minorHAnsi" w:cstheme="minorHAnsi"/>
          <w:b/>
          <w:bCs/>
          <w:sz w:val="20"/>
          <w:szCs w:val="20"/>
        </w:rPr>
        <w:t xml:space="preserve">Pytanie nr 1 </w:t>
      </w:r>
    </w:p>
    <w:p w14:paraId="394AC94B" w14:textId="77777777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 xml:space="preserve">DOTYCZY: </w:t>
      </w:r>
      <w:r w:rsidRPr="00284BE1">
        <w:rPr>
          <w:rFonts w:cstheme="minorHAnsi"/>
          <w:b/>
          <w:bCs/>
          <w:color w:val="000000"/>
          <w:sz w:val="20"/>
          <w:szCs w:val="20"/>
        </w:rPr>
        <w:t>Gotowy do użycia produkt biobójczy</w:t>
      </w:r>
    </w:p>
    <w:p w14:paraId="70774550" w14:textId="2AAB037A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4BE1">
        <w:rPr>
          <w:rFonts w:cstheme="minorHAnsi"/>
          <w:sz w:val="20"/>
          <w:szCs w:val="20"/>
        </w:rPr>
        <w:t xml:space="preserve">Czy Zamawiający dopuści ofertę na preparat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</w:t>
      </w:r>
      <w:proofErr w:type="spellStart"/>
      <w:r w:rsidRPr="00284BE1">
        <w:rPr>
          <w:rFonts w:cstheme="minorHAnsi"/>
          <w:sz w:val="20"/>
          <w:szCs w:val="20"/>
        </w:rPr>
        <w:t>air</w:t>
      </w:r>
      <w:proofErr w:type="spellEnd"/>
      <w:r w:rsidRPr="00284BE1">
        <w:rPr>
          <w:rFonts w:cstheme="minorHAnsi"/>
          <w:sz w:val="20"/>
          <w:szCs w:val="20"/>
        </w:rPr>
        <w:t xml:space="preserve">, który razem z różnymi zamgławiaczami pneumatycznymi i turbinowymi (m.in. </w:t>
      </w:r>
      <w:proofErr w:type="spellStart"/>
      <w:r w:rsidRPr="00284BE1">
        <w:rPr>
          <w:rFonts w:cstheme="minorHAnsi"/>
          <w:sz w:val="20"/>
          <w:szCs w:val="20"/>
        </w:rPr>
        <w:t>Nocospray</w:t>
      </w:r>
      <w:proofErr w:type="spellEnd"/>
      <w:r w:rsidRPr="00284BE1">
        <w:rPr>
          <w:rFonts w:cstheme="minorHAnsi"/>
          <w:sz w:val="20"/>
          <w:szCs w:val="20"/>
        </w:rPr>
        <w:t xml:space="preserve">, 99MB, </w:t>
      </w:r>
      <w:proofErr w:type="spellStart"/>
      <w:r w:rsidRPr="00284BE1">
        <w:rPr>
          <w:rFonts w:cstheme="minorHAnsi"/>
          <w:sz w:val="20"/>
          <w:szCs w:val="20"/>
        </w:rPr>
        <w:t>DeconLITE</w:t>
      </w:r>
      <w:proofErr w:type="spellEnd"/>
      <w:r w:rsidRPr="00284BE1">
        <w:rPr>
          <w:rFonts w:cstheme="minorHAnsi"/>
          <w:sz w:val="20"/>
          <w:szCs w:val="20"/>
        </w:rPr>
        <w:t xml:space="preserve">) spełniają powszechnie wymaganą normę PN-EN 17272:2020 w 60 minut, co zostało potwierdzone przez akredytowane laboratorium? </w:t>
      </w:r>
    </w:p>
    <w:p w14:paraId="46E68813" w14:textId="2F1D6CDF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284BE1">
        <w:rPr>
          <w:rFonts w:cstheme="minorHAnsi"/>
          <w:sz w:val="20"/>
          <w:szCs w:val="20"/>
        </w:rPr>
        <w:t xml:space="preserve">Preparat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wykonany jest na bazie innowacyjnego kwasu podchlorawego,  posiada pełne spektrum biobójcze oraz wykazuje bardzo wysokie bezpieczeństwo względem ekspozycji ludzi, skutkujące możliwością wejścia do </w:t>
      </w:r>
      <w:proofErr w:type="spellStart"/>
      <w:r w:rsidRPr="00284BE1">
        <w:rPr>
          <w:rFonts w:cstheme="minorHAnsi"/>
          <w:sz w:val="20"/>
          <w:szCs w:val="20"/>
        </w:rPr>
        <w:t>zamgławianych</w:t>
      </w:r>
      <w:proofErr w:type="spellEnd"/>
      <w:r w:rsidRPr="00284BE1">
        <w:rPr>
          <w:rFonts w:cstheme="minorHAnsi"/>
          <w:sz w:val="20"/>
          <w:szCs w:val="20"/>
        </w:rPr>
        <w:t xml:space="preserve"> pomieszczeń w czasie zamgławiania bez środków ochrony indywidulanej oraz natychmiast po procesie dezynfekcji (nieprzekraczane poziomy NDS i NDSH). Preparat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</w:t>
      </w:r>
      <w:proofErr w:type="spellStart"/>
      <w:r w:rsidRPr="00284BE1">
        <w:rPr>
          <w:rFonts w:cstheme="minorHAnsi"/>
          <w:sz w:val="20"/>
          <w:szCs w:val="20"/>
        </w:rPr>
        <w:t>air</w:t>
      </w:r>
      <w:proofErr w:type="spellEnd"/>
      <w:r w:rsidRPr="00284BE1">
        <w:rPr>
          <w:rFonts w:cstheme="minorHAnsi"/>
          <w:sz w:val="20"/>
          <w:szCs w:val="20"/>
        </w:rPr>
        <w:t xml:space="preserve"> posiada dużo krótszy czas kontaktu niż opisany w OPZ </w:t>
      </w:r>
      <w:proofErr w:type="spellStart"/>
      <w:r w:rsidRPr="00284BE1">
        <w:rPr>
          <w:rFonts w:cstheme="minorHAnsi"/>
          <w:sz w:val="20"/>
          <w:szCs w:val="20"/>
        </w:rPr>
        <w:t>Nocolyse</w:t>
      </w:r>
      <w:proofErr w:type="spellEnd"/>
      <w:r w:rsidRPr="00284BE1">
        <w:rPr>
          <w:rFonts w:cstheme="minorHAnsi"/>
          <w:sz w:val="20"/>
          <w:szCs w:val="20"/>
        </w:rPr>
        <w:t xml:space="preserve"> i pozwala natychmiast używać pomieszczeń, co umożliwiłoby Zamawiającemu znaczne skrócenie czasu niedostępności pomieszczeń oraz obniżenie kosztów zamgławiania. Preparat wykorzystuje się w innym od </w:t>
      </w:r>
      <w:proofErr w:type="spellStart"/>
      <w:r w:rsidRPr="00284BE1">
        <w:rPr>
          <w:rFonts w:cstheme="minorHAnsi"/>
          <w:sz w:val="20"/>
          <w:szCs w:val="20"/>
        </w:rPr>
        <w:t>Nocolyse</w:t>
      </w:r>
      <w:proofErr w:type="spellEnd"/>
      <w:r w:rsidRPr="00284BE1">
        <w:rPr>
          <w:rFonts w:cstheme="minorHAnsi"/>
          <w:sz w:val="20"/>
          <w:szCs w:val="20"/>
        </w:rPr>
        <w:t xml:space="preserve"> dawkowaniu (20ml/m3), dlatego oferta złożona by była w odpowiednim przeliczeniu ilości oferowanego produktu na taką samą ilość metrów sześciennych, które można by zdezynfekować preparatem </w:t>
      </w:r>
      <w:proofErr w:type="spellStart"/>
      <w:r w:rsidRPr="00284BE1">
        <w:rPr>
          <w:rFonts w:cstheme="minorHAnsi"/>
          <w:sz w:val="20"/>
          <w:szCs w:val="20"/>
        </w:rPr>
        <w:t>Nocolyse</w:t>
      </w:r>
      <w:proofErr w:type="spellEnd"/>
      <w:r w:rsidRPr="00284BE1">
        <w:rPr>
          <w:rFonts w:cstheme="minorHAnsi"/>
          <w:sz w:val="20"/>
          <w:szCs w:val="20"/>
        </w:rPr>
        <w:t xml:space="preserve"> wg aktualnej instrukcji i rejestracji europejskiej. Butelka 1L preparatu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</w:t>
      </w:r>
      <w:proofErr w:type="spellStart"/>
      <w:r w:rsidRPr="00284BE1">
        <w:rPr>
          <w:rFonts w:cstheme="minorHAnsi"/>
          <w:sz w:val="20"/>
          <w:szCs w:val="20"/>
        </w:rPr>
        <w:t>air</w:t>
      </w:r>
      <w:proofErr w:type="spellEnd"/>
      <w:r w:rsidRPr="00284BE1">
        <w:rPr>
          <w:rFonts w:cstheme="minorHAnsi"/>
          <w:sz w:val="20"/>
          <w:szCs w:val="20"/>
        </w:rPr>
        <w:t xml:space="preserve"> jest kompatybilna z większością zamgławiaczy, a dostawa była by zrealizowana w kanistrach 10L + butelka 1L.</w:t>
      </w:r>
    </w:p>
    <w:p w14:paraId="14E3B219" w14:textId="5926FA0B" w:rsidR="00605FAD" w:rsidRDefault="00605FAD" w:rsidP="0028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7331B">
        <w:rPr>
          <w:rFonts w:cstheme="minorHAnsi"/>
          <w:b/>
          <w:bCs/>
          <w:sz w:val="20"/>
          <w:szCs w:val="20"/>
        </w:rPr>
        <w:t>Odpowiedź:</w:t>
      </w:r>
    </w:p>
    <w:p w14:paraId="4E6998B0" w14:textId="2447BBD9" w:rsidR="00FC68C5" w:rsidRPr="00BE560E" w:rsidRDefault="00BE560E" w:rsidP="003F73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560E">
        <w:rPr>
          <w:rFonts w:asciiTheme="minorHAnsi" w:hAnsiTheme="minorHAnsi" w:cstheme="minorHAnsi"/>
          <w:sz w:val="20"/>
          <w:szCs w:val="20"/>
        </w:rPr>
        <w:t xml:space="preserve">Zamawiający dopuszcza powyższe ale nie wymaga. </w:t>
      </w:r>
    </w:p>
    <w:p w14:paraId="2BF3DCCC" w14:textId="77777777" w:rsidR="00BE560E" w:rsidRPr="0057331B" w:rsidRDefault="00BE560E" w:rsidP="003F73A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ACA14" w14:textId="5B25A6E7" w:rsidR="003F73A6" w:rsidRPr="00284BE1" w:rsidRDefault="003F73A6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84BE1">
        <w:rPr>
          <w:rFonts w:asciiTheme="minorHAnsi" w:hAnsiTheme="minorHAnsi" w:cstheme="minorHAnsi"/>
          <w:b/>
          <w:bCs/>
          <w:sz w:val="20"/>
          <w:szCs w:val="20"/>
        </w:rPr>
        <w:t xml:space="preserve">Pytanie nr 2 </w:t>
      </w:r>
    </w:p>
    <w:p w14:paraId="540EEFC5" w14:textId="77777777" w:rsidR="00284BE1" w:rsidRPr="00284BE1" w:rsidRDefault="00284BE1" w:rsidP="00284BE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>DOTYCZY: Preparaty do dezynfekcji drogą powietrzną (Pozycja nr 2 i 3)</w:t>
      </w:r>
    </w:p>
    <w:p w14:paraId="199ABDBC" w14:textId="7661FB2A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4BE1">
        <w:rPr>
          <w:rFonts w:cstheme="minorHAnsi"/>
          <w:sz w:val="20"/>
          <w:szCs w:val="20"/>
        </w:rPr>
        <w:t>Czy w związku z tym, że opisane produkty spełnia wyłącznie jeden producent, pytamy czy Zamawiający wydzieli je do osobnego pakietu/zadania, umożliwiając tym złożenie konkurencyjnych ofert na produkt biobójczy z pozycji nr 1?</w:t>
      </w:r>
    </w:p>
    <w:p w14:paraId="6E7C3A07" w14:textId="133B775F" w:rsidR="00AE1EC7" w:rsidRPr="00284BE1" w:rsidRDefault="003F73A6" w:rsidP="00284B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>O</w:t>
      </w:r>
      <w:r w:rsidR="00605FAD" w:rsidRPr="00284BE1">
        <w:rPr>
          <w:rFonts w:cstheme="minorHAnsi"/>
          <w:b/>
          <w:bCs/>
          <w:sz w:val="20"/>
          <w:szCs w:val="20"/>
        </w:rPr>
        <w:t>dpowiedź:</w:t>
      </w:r>
    </w:p>
    <w:p w14:paraId="1FBAF5F0" w14:textId="3127C75B" w:rsidR="005078BF" w:rsidRDefault="00BE560E" w:rsidP="006A39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nie wyraża zgody na powyższe i nie zmienia zapisów SWZ. </w:t>
      </w:r>
    </w:p>
    <w:p w14:paraId="19C2EDB7" w14:textId="77777777" w:rsidR="00BE560E" w:rsidRPr="005078BF" w:rsidRDefault="00BE560E" w:rsidP="006A39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9ACFA9" w14:textId="5EB83E59" w:rsidR="00605FAD" w:rsidRPr="00284BE1" w:rsidRDefault="00605FAD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84BE1">
        <w:rPr>
          <w:rFonts w:asciiTheme="minorHAnsi" w:hAnsiTheme="minorHAnsi" w:cstheme="minorHAnsi"/>
          <w:b/>
          <w:bCs/>
          <w:sz w:val="20"/>
          <w:szCs w:val="20"/>
        </w:rPr>
        <w:t xml:space="preserve">Pytanie nr 3 </w:t>
      </w:r>
    </w:p>
    <w:p w14:paraId="69C03D04" w14:textId="77777777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284BE1">
        <w:rPr>
          <w:rFonts w:cstheme="minorHAnsi"/>
          <w:b/>
          <w:bCs/>
          <w:sz w:val="20"/>
          <w:szCs w:val="20"/>
        </w:rPr>
        <w:t>DOTYCZY: Preparaty do dezynfekcji drogą powietrzną (Pozycja nr 2 i 3)</w:t>
      </w:r>
    </w:p>
    <w:p w14:paraId="6444AFB0" w14:textId="628AD367" w:rsidR="00284BE1" w:rsidRPr="00284BE1" w:rsidRDefault="00284BE1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84BE1">
        <w:rPr>
          <w:rFonts w:asciiTheme="minorHAnsi" w:hAnsiTheme="minorHAnsi" w:cstheme="minorHAnsi"/>
          <w:sz w:val="20"/>
          <w:szCs w:val="20"/>
        </w:rPr>
        <w:t>Czy Zamawiający wymaga preparatu wykazującego obowiązujące normy dezynfekcji drogą powietrzną tj. 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84BE1">
        <w:rPr>
          <w:rFonts w:asciiTheme="minorHAnsi" w:hAnsiTheme="minorHAnsi" w:cstheme="minorHAnsi"/>
          <w:sz w:val="20"/>
          <w:szCs w:val="20"/>
        </w:rPr>
        <w:t xml:space="preserve">17227 lub NFT 72-281, które dotyczą odpowiedniej dyspersji środka w pomieszczeniu oraz odpowiednio wysokiej redukcji mikrobiologicznej dla dezynfekcji tą metodą?    </w:t>
      </w:r>
    </w:p>
    <w:p w14:paraId="65F3D2A5" w14:textId="77777777" w:rsidR="00605FAD" w:rsidRPr="0057331B" w:rsidRDefault="00605FAD" w:rsidP="006A397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0"/>
          <w:szCs w:val="20"/>
        </w:rPr>
      </w:pPr>
      <w:r w:rsidRPr="0057331B">
        <w:rPr>
          <w:rFonts w:cstheme="minorHAnsi"/>
          <w:b/>
          <w:bCs/>
          <w:sz w:val="20"/>
          <w:szCs w:val="20"/>
        </w:rPr>
        <w:t>Odpowiedź:</w:t>
      </w:r>
    </w:p>
    <w:p w14:paraId="01B0997F" w14:textId="69FC39E9" w:rsidR="00FC68C5" w:rsidRPr="00DE5494" w:rsidRDefault="00DE5494" w:rsidP="006A39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E5494">
        <w:rPr>
          <w:rFonts w:asciiTheme="minorHAnsi" w:hAnsiTheme="minorHAnsi" w:cstheme="minorHAnsi"/>
          <w:sz w:val="20"/>
          <w:szCs w:val="20"/>
        </w:rPr>
        <w:t xml:space="preserve">Zamawiający nie wymaga powyższego. </w:t>
      </w:r>
    </w:p>
    <w:p w14:paraId="1A99CDE3" w14:textId="77777777" w:rsidR="00DE5494" w:rsidRDefault="00DE5494" w:rsidP="006A39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4DC59F" w14:textId="2F75C42C" w:rsidR="00605FAD" w:rsidRPr="00284BE1" w:rsidRDefault="00605FAD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84BE1">
        <w:rPr>
          <w:rFonts w:asciiTheme="minorHAnsi" w:hAnsiTheme="minorHAnsi" w:cstheme="minorHAnsi"/>
          <w:b/>
          <w:bCs/>
          <w:sz w:val="20"/>
          <w:szCs w:val="20"/>
        </w:rPr>
        <w:t xml:space="preserve">Pytanie nr 4 </w:t>
      </w:r>
    </w:p>
    <w:p w14:paraId="6AEE407D" w14:textId="77777777" w:rsidR="00284BE1" w:rsidRPr="00284BE1" w:rsidRDefault="00284BE1" w:rsidP="00284BE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>DOTYCZY: Preparaty do dezynfekcji drogą powietrzną (Pozycja nr 2 i 3)</w:t>
      </w:r>
    </w:p>
    <w:p w14:paraId="6C31B788" w14:textId="5E5CCDE9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4BE1">
        <w:rPr>
          <w:rFonts w:cstheme="minorHAnsi"/>
          <w:sz w:val="20"/>
          <w:szCs w:val="20"/>
        </w:rPr>
        <w:t>Czy Zamawiający dopuści ofertę na środek zakwalifikowany jako toksyczny?</w:t>
      </w:r>
    </w:p>
    <w:p w14:paraId="4D1D27A7" w14:textId="72870390" w:rsidR="00284BE1" w:rsidRPr="00284BE1" w:rsidRDefault="00605FAD" w:rsidP="00284B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>Odpowiedź:</w:t>
      </w:r>
    </w:p>
    <w:p w14:paraId="041A78A9" w14:textId="051E12E1" w:rsidR="00BE560E" w:rsidRDefault="00BE560E" w:rsidP="00BE560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dopuszcza powyższego.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FE4AC7" w14:textId="77777777" w:rsidR="00BA3090" w:rsidRPr="0057331B" w:rsidRDefault="00BA3090" w:rsidP="006A397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0"/>
          <w:szCs w:val="20"/>
        </w:rPr>
      </w:pPr>
    </w:p>
    <w:p w14:paraId="6464DF34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2C10B0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B8885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67316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78CAF5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6269DC" w14:textId="77777777" w:rsidR="00BE560E" w:rsidRDefault="00BE560E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563DB3E" w14:textId="490ED732" w:rsidR="00605FAD" w:rsidRPr="00284BE1" w:rsidRDefault="00605FAD" w:rsidP="00284BE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84BE1">
        <w:rPr>
          <w:rFonts w:asciiTheme="minorHAnsi" w:hAnsiTheme="minorHAnsi" w:cstheme="minorHAnsi"/>
          <w:b/>
          <w:bCs/>
          <w:sz w:val="20"/>
          <w:szCs w:val="20"/>
        </w:rPr>
        <w:t xml:space="preserve">Pytanie nr 5 </w:t>
      </w:r>
    </w:p>
    <w:p w14:paraId="0A837C4A" w14:textId="77777777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284BE1">
        <w:rPr>
          <w:rFonts w:cstheme="minorHAnsi"/>
          <w:b/>
          <w:bCs/>
          <w:sz w:val="20"/>
          <w:szCs w:val="20"/>
        </w:rPr>
        <w:t>DOTYCZY: Preparaty do dezynfekcji drogą powietrzną (Pozycja nr 2 i 3)</w:t>
      </w:r>
    </w:p>
    <w:p w14:paraId="18DCD4DF" w14:textId="426709E2" w:rsidR="00284BE1" w:rsidRPr="00284BE1" w:rsidRDefault="00284BE1" w:rsidP="00284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4BE1">
        <w:rPr>
          <w:rFonts w:cstheme="minorHAnsi"/>
          <w:sz w:val="20"/>
          <w:szCs w:val="20"/>
        </w:rPr>
        <w:t xml:space="preserve">Czy w związku z tym, że Zamawiający wyposażony jest w urządzenie do zamgławiania, dopuści ofertę na preparat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</w:t>
      </w:r>
      <w:proofErr w:type="spellStart"/>
      <w:r w:rsidRPr="00284BE1">
        <w:rPr>
          <w:rFonts w:cstheme="minorHAnsi"/>
          <w:sz w:val="20"/>
          <w:szCs w:val="20"/>
        </w:rPr>
        <w:t>air</w:t>
      </w:r>
      <w:proofErr w:type="spellEnd"/>
      <w:r w:rsidRPr="00284BE1">
        <w:rPr>
          <w:rFonts w:cstheme="minorHAnsi"/>
          <w:sz w:val="20"/>
          <w:szCs w:val="20"/>
        </w:rPr>
        <w:t xml:space="preserve"> w litrowych butelkach, który spełnia powszechnie wymaganą normę PN-EN 17272:2020 w 60 minut, co zostało potwierdzone z różnymi zamgławiaczami w akredytowanym laboratorium? Preparat </w:t>
      </w:r>
      <w:proofErr w:type="spellStart"/>
      <w:r w:rsidRPr="00284BE1">
        <w:rPr>
          <w:rFonts w:cstheme="minorHAnsi"/>
          <w:sz w:val="20"/>
          <w:szCs w:val="20"/>
        </w:rPr>
        <w:t>BMAsept</w:t>
      </w:r>
      <w:proofErr w:type="spellEnd"/>
      <w:r w:rsidRPr="00284BE1">
        <w:rPr>
          <w:rFonts w:cstheme="minorHAnsi"/>
          <w:sz w:val="20"/>
          <w:szCs w:val="20"/>
        </w:rPr>
        <w:t xml:space="preserve"> wykonany jest na bazie innowacyjnego kwasu podchlorawego,  posiada pełne spektrum biobójcze, jest</w:t>
      </w:r>
      <w:r w:rsidR="00BE560E">
        <w:rPr>
          <w:rFonts w:cstheme="minorHAnsi"/>
          <w:sz w:val="20"/>
          <w:szCs w:val="20"/>
        </w:rPr>
        <w:t xml:space="preserve"> </w:t>
      </w:r>
      <w:r w:rsidRPr="00284BE1">
        <w:rPr>
          <w:rFonts w:cstheme="minorHAnsi"/>
          <w:sz w:val="20"/>
          <w:szCs w:val="20"/>
        </w:rPr>
        <w:t xml:space="preserve">nietoksyczny, 100%  naturalny oraz wykazuje bardzo wysokie bezpieczeństwo względem ekspozycji ludzi, skutkujące możliwością wejścia do </w:t>
      </w:r>
      <w:proofErr w:type="spellStart"/>
      <w:r w:rsidRPr="00284BE1">
        <w:rPr>
          <w:rFonts w:cstheme="minorHAnsi"/>
          <w:sz w:val="20"/>
          <w:szCs w:val="20"/>
        </w:rPr>
        <w:t>zamgławianych</w:t>
      </w:r>
      <w:proofErr w:type="spellEnd"/>
      <w:r w:rsidRPr="00284BE1">
        <w:rPr>
          <w:rFonts w:cstheme="minorHAnsi"/>
          <w:sz w:val="20"/>
          <w:szCs w:val="20"/>
        </w:rPr>
        <w:t xml:space="preserve"> pomieszczeń w czasie zamgławiania bez środków ochrony indywidulanej oraz natychmiast po procesie dezynfekcji (nieprzekraczane poziomy NDS i NDSH). Pozwala to natychmiast używać pomieszczeń, co umożliwiłoby Zamawiającemu znaczne skrócenie czasu niedostępności pomieszczeń oraz obniżenie kosztów zamgławiania. Preparat wykorzystuje się dawkowaniu 20ml/m3, dlatego oferta złożona by była w odpowiednim przeliczeniu ilości oferowanego produktu na taką samą ilość metrów sześciennych, które można by zdezynfekować preparatem produktem opisanym w OPZ. Dostawa była by zrealizowana w butelkach 1L, kompatybilnych z większością zamgławiaczy (tj. </w:t>
      </w:r>
      <w:proofErr w:type="spellStart"/>
      <w:r w:rsidRPr="00284BE1">
        <w:rPr>
          <w:rFonts w:cstheme="minorHAnsi"/>
          <w:sz w:val="20"/>
          <w:szCs w:val="20"/>
        </w:rPr>
        <w:t>Nocospray</w:t>
      </w:r>
      <w:proofErr w:type="spellEnd"/>
      <w:r w:rsidRPr="00284BE1">
        <w:rPr>
          <w:rFonts w:cstheme="minorHAnsi"/>
          <w:sz w:val="20"/>
          <w:szCs w:val="20"/>
        </w:rPr>
        <w:t xml:space="preserve">, </w:t>
      </w:r>
      <w:proofErr w:type="spellStart"/>
      <w:r w:rsidRPr="00284BE1">
        <w:rPr>
          <w:rFonts w:cstheme="minorHAnsi"/>
          <w:sz w:val="20"/>
          <w:szCs w:val="20"/>
        </w:rPr>
        <w:t>VirusJet</w:t>
      </w:r>
      <w:proofErr w:type="spellEnd"/>
      <w:r w:rsidRPr="00284BE1">
        <w:rPr>
          <w:rFonts w:cstheme="minorHAnsi"/>
          <w:sz w:val="20"/>
          <w:szCs w:val="20"/>
        </w:rPr>
        <w:t xml:space="preserve">, 99MB, </w:t>
      </w:r>
      <w:proofErr w:type="spellStart"/>
      <w:r w:rsidRPr="00284BE1">
        <w:rPr>
          <w:rFonts w:cstheme="minorHAnsi"/>
          <w:sz w:val="20"/>
          <w:szCs w:val="20"/>
        </w:rPr>
        <w:t>DeconLite</w:t>
      </w:r>
      <w:proofErr w:type="spellEnd"/>
      <w:r w:rsidRPr="00284BE1">
        <w:rPr>
          <w:rFonts w:cstheme="minorHAnsi"/>
          <w:sz w:val="20"/>
          <w:szCs w:val="20"/>
        </w:rPr>
        <w:t xml:space="preserve">, itp.). </w:t>
      </w:r>
    </w:p>
    <w:p w14:paraId="06A4B0BD" w14:textId="77777777" w:rsidR="00605FAD" w:rsidRPr="00284BE1" w:rsidRDefault="00605FAD" w:rsidP="00284B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0"/>
          <w:szCs w:val="20"/>
        </w:rPr>
      </w:pPr>
      <w:r w:rsidRPr="00284BE1">
        <w:rPr>
          <w:rFonts w:cstheme="minorHAnsi"/>
          <w:b/>
          <w:bCs/>
          <w:sz w:val="20"/>
          <w:szCs w:val="20"/>
        </w:rPr>
        <w:t>Odpowiedź:</w:t>
      </w:r>
    </w:p>
    <w:p w14:paraId="38F4BB24" w14:textId="05F2F6A7" w:rsidR="00C34D81" w:rsidRDefault="00BE560E" w:rsidP="00C34D8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dopuszcza powyższego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B8D5C0C" w14:textId="4D2C89AB" w:rsidR="00C34D81" w:rsidRPr="00C34D81" w:rsidRDefault="00C34D81" w:rsidP="00C34D81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C34D81" w:rsidRPr="00C34D81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066442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066442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066442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2"/>
  </w:num>
  <w:num w:numId="2" w16cid:durableId="1326784813">
    <w:abstractNumId w:val="10"/>
  </w:num>
  <w:num w:numId="3" w16cid:durableId="1631980503">
    <w:abstractNumId w:val="21"/>
  </w:num>
  <w:num w:numId="4" w16cid:durableId="1490511604">
    <w:abstractNumId w:val="6"/>
  </w:num>
  <w:num w:numId="5" w16cid:durableId="448278663">
    <w:abstractNumId w:val="34"/>
  </w:num>
  <w:num w:numId="6" w16cid:durableId="30036214">
    <w:abstractNumId w:val="30"/>
  </w:num>
  <w:num w:numId="7" w16cid:durableId="1330207252">
    <w:abstractNumId w:val="26"/>
  </w:num>
  <w:num w:numId="8" w16cid:durableId="1653174941">
    <w:abstractNumId w:val="25"/>
  </w:num>
  <w:num w:numId="9" w16cid:durableId="23676941">
    <w:abstractNumId w:val="37"/>
  </w:num>
  <w:num w:numId="10" w16cid:durableId="1618295132">
    <w:abstractNumId w:val="22"/>
  </w:num>
  <w:num w:numId="11" w16cid:durableId="2054305635">
    <w:abstractNumId w:val="31"/>
  </w:num>
  <w:num w:numId="12" w16cid:durableId="1783302749">
    <w:abstractNumId w:val="0"/>
  </w:num>
  <w:num w:numId="13" w16cid:durableId="1382633515">
    <w:abstractNumId w:val="3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9"/>
  </w:num>
  <w:num w:numId="18" w16cid:durableId="100416295">
    <w:abstractNumId w:val="36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8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3"/>
  </w:num>
  <w:num w:numId="24" w16cid:durableId="1012492112">
    <w:abstractNumId w:val="13"/>
  </w:num>
  <w:num w:numId="25" w16cid:durableId="804195900">
    <w:abstractNumId w:val="28"/>
  </w:num>
  <w:num w:numId="26" w16cid:durableId="1605306693">
    <w:abstractNumId w:val="9"/>
  </w:num>
  <w:num w:numId="27" w16cid:durableId="299461156">
    <w:abstractNumId w:val="17"/>
  </w:num>
  <w:num w:numId="28" w16cid:durableId="217473205">
    <w:abstractNumId w:val="15"/>
  </w:num>
  <w:num w:numId="29" w16cid:durableId="612053630">
    <w:abstractNumId w:val="3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7"/>
  </w:num>
  <w:num w:numId="31" w16cid:durableId="1710834867">
    <w:abstractNumId w:val="16"/>
  </w:num>
  <w:num w:numId="32" w16cid:durableId="890534227">
    <w:abstractNumId w:val="5"/>
  </w:num>
  <w:num w:numId="33" w16cid:durableId="1350375104">
    <w:abstractNumId w:val="35"/>
  </w:num>
  <w:num w:numId="34" w16cid:durableId="1252931021">
    <w:abstractNumId w:val="19"/>
  </w:num>
  <w:num w:numId="35" w16cid:durableId="428962947">
    <w:abstractNumId w:val="2"/>
  </w:num>
  <w:num w:numId="36" w16cid:durableId="720445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4"/>
  </w:num>
  <w:num w:numId="38" w16cid:durableId="1281063597">
    <w:abstractNumId w:val="33"/>
  </w:num>
  <w:num w:numId="39" w16cid:durableId="12608707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442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4BE1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95119"/>
    <w:rsid w:val="005A20B5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69E0"/>
    <w:rsid w:val="00832C39"/>
    <w:rsid w:val="008438F4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A0A77"/>
    <w:rsid w:val="009A2045"/>
    <w:rsid w:val="009A2E9A"/>
    <w:rsid w:val="009B07CA"/>
    <w:rsid w:val="009B0D39"/>
    <w:rsid w:val="009B1427"/>
    <w:rsid w:val="009B362F"/>
    <w:rsid w:val="009C1125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E1EC7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5E93"/>
    <w:rsid w:val="00B435D7"/>
    <w:rsid w:val="00B43825"/>
    <w:rsid w:val="00B45EB1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3090"/>
    <w:rsid w:val="00BA52BA"/>
    <w:rsid w:val="00BB5C3A"/>
    <w:rsid w:val="00BC010E"/>
    <w:rsid w:val="00BD5C0F"/>
    <w:rsid w:val="00BD68E6"/>
    <w:rsid w:val="00BE5404"/>
    <w:rsid w:val="00BE560E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2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494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2BD4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78</cp:revision>
  <cp:lastPrinted>2024-06-28T08:40:00Z</cp:lastPrinted>
  <dcterms:created xsi:type="dcterms:W3CDTF">2022-05-16T07:18:00Z</dcterms:created>
  <dcterms:modified xsi:type="dcterms:W3CDTF">2024-06-28T08:52:00Z</dcterms:modified>
</cp:coreProperties>
</file>