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5A3F" w14:textId="1715E3FA" w:rsidR="00024320" w:rsidRPr="00024320" w:rsidRDefault="00024320" w:rsidP="000243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0667F217" w14:textId="77777777" w:rsidR="00024320" w:rsidRPr="00024320" w:rsidRDefault="00024320" w:rsidP="00024320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F0F9B" w14:textId="77777777" w:rsidR="00024320" w:rsidRPr="00024320" w:rsidRDefault="00024320" w:rsidP="00024320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14:paraId="28C69071" w14:textId="77777777" w:rsidR="00024320" w:rsidRPr="00024320" w:rsidRDefault="00024320" w:rsidP="00024320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Lidzbark Warmiński</w:t>
      </w:r>
    </w:p>
    <w:p w14:paraId="649FFE70" w14:textId="77777777" w:rsidR="00024320" w:rsidRPr="00024320" w:rsidRDefault="00024320" w:rsidP="00024320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Krasickiego 1</w:t>
      </w:r>
    </w:p>
    <w:p w14:paraId="68F10226" w14:textId="77777777" w:rsidR="00024320" w:rsidRPr="00024320" w:rsidRDefault="00024320" w:rsidP="00024320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11-100 Lidzbark Warmiński</w:t>
      </w:r>
    </w:p>
    <w:p w14:paraId="00EC687D" w14:textId="77777777" w:rsidR="00024320" w:rsidRPr="00024320" w:rsidRDefault="00024320" w:rsidP="00024320">
      <w:pPr>
        <w:snapToGrid w:val="0"/>
        <w:spacing w:before="57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871407B" w14:textId="77777777" w:rsidR="00024320" w:rsidRPr="00024320" w:rsidRDefault="00024320" w:rsidP="00024320">
      <w:pPr>
        <w:snapToGrid w:val="0"/>
        <w:spacing w:before="57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FORMULARZ   OFERTOWY </w:t>
      </w:r>
    </w:p>
    <w:p w14:paraId="7BC36395" w14:textId="77777777" w:rsidR="00024320" w:rsidRPr="00024320" w:rsidRDefault="00024320" w:rsidP="0002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wykonawcy* :</w:t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43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oferty wspólnej podać wszystkich wykonawców)</w:t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11D0399D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C3EFC3F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teleadresowe </w:t>
      </w:r>
      <w:r w:rsidRPr="000243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5FF047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5691A324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2C2C83A1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42C29260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KRS/</w:t>
      </w:r>
      <w:proofErr w:type="spellStart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CEDiG</w:t>
      </w:r>
      <w:proofErr w:type="spellEnd"/>
      <w:r w:rsidRPr="0002432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3D765361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7F69764B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0BEC1515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7AF18797" w14:textId="77777777" w:rsidR="00024320" w:rsidRPr="00024320" w:rsidRDefault="00024320" w:rsidP="000243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oraz adres zamieszkania Wykonawcy* – </w:t>
      </w:r>
      <w:r w:rsidRPr="000243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(dotyczy osób fizycznych)</w:t>
      </w:r>
      <w:r w:rsidRPr="0002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14:paraId="1EEB9834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F3ACF8B" w14:textId="77777777" w:rsidR="00024320" w:rsidRPr="00024320" w:rsidRDefault="00024320" w:rsidP="00024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</w:t>
      </w:r>
    </w:p>
    <w:p w14:paraId="1E38DA5F" w14:textId="4539B333" w:rsidR="00024320" w:rsidRPr="00024320" w:rsidRDefault="00024320" w:rsidP="00024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ogłoszenia o zamówieniu w trybie podstawowym bez negocjacji na </w:t>
      </w:r>
      <w:r w:rsidRPr="00024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„Dostawy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kotłów c.o. na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pellet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gminnych kotłowni”</w:t>
      </w:r>
      <w:r w:rsidRPr="000243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składam/my</w:t>
      </w:r>
      <w:r w:rsidRPr="000243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ofertę :</w:t>
      </w:r>
    </w:p>
    <w:p w14:paraId="519C78A1" w14:textId="77777777" w:rsidR="00024320" w:rsidRPr="00024320" w:rsidRDefault="00024320" w:rsidP="00024320">
      <w:pPr>
        <w:widowControl w:val="0"/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65"/>
      </w:tblGrid>
      <w:tr w:rsidR="00024320" w:rsidRPr="00024320" w14:paraId="5BB030B7" w14:textId="77777777" w:rsidTr="000610AC">
        <w:tc>
          <w:tcPr>
            <w:tcW w:w="3544" w:type="dxa"/>
          </w:tcPr>
          <w:p w14:paraId="061E1DF2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6F7F91" w14:textId="49C9AC33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 OFERTOWA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</w:t>
            </w: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TTO :</w:t>
            </w:r>
          </w:p>
          <w:p w14:paraId="6C7DAF6C" w14:textId="7D545C7C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65" w:type="dxa"/>
          </w:tcPr>
          <w:p w14:paraId="2CBFA298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CD6B79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 zł</w:t>
            </w:r>
          </w:p>
          <w:p w14:paraId="39A0DB06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AFF3564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……………………………………………)</w:t>
            </w:r>
          </w:p>
        </w:tc>
      </w:tr>
      <w:tr w:rsidR="00024320" w:rsidRPr="00024320" w14:paraId="6206B79A" w14:textId="77777777" w:rsidTr="000610AC">
        <w:tc>
          <w:tcPr>
            <w:tcW w:w="3544" w:type="dxa"/>
          </w:tcPr>
          <w:p w14:paraId="1149D232" w14:textId="77777777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811895A" w14:textId="77777777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 W WYS.   …….  % :</w:t>
            </w:r>
          </w:p>
        </w:tc>
        <w:tc>
          <w:tcPr>
            <w:tcW w:w="5665" w:type="dxa"/>
          </w:tcPr>
          <w:p w14:paraId="33CF1C96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8866A2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  zł</w:t>
            </w:r>
          </w:p>
          <w:p w14:paraId="2AD61AE9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D3301D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……………………………………………….)</w:t>
            </w:r>
          </w:p>
          <w:p w14:paraId="2AE9AFB7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24320" w:rsidRPr="00024320" w14:paraId="2A27B3C8" w14:textId="77777777" w:rsidTr="000610AC">
        <w:tc>
          <w:tcPr>
            <w:tcW w:w="3544" w:type="dxa"/>
          </w:tcPr>
          <w:p w14:paraId="36BE6AA9" w14:textId="77777777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0E9575" w14:textId="71963513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</w:t>
            </w: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:</w:t>
            </w:r>
          </w:p>
          <w:p w14:paraId="44888EF5" w14:textId="6E44172B" w:rsidR="00024320" w:rsidRPr="00024320" w:rsidRDefault="00024320" w:rsidP="00024320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</w:tcPr>
          <w:p w14:paraId="45E12498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45C205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 zł</w:t>
            </w:r>
          </w:p>
          <w:p w14:paraId="34311BC0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0257BC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………………………………………………..)</w:t>
            </w:r>
          </w:p>
          <w:p w14:paraId="03ECAFFA" w14:textId="77777777" w:rsidR="00024320" w:rsidRPr="00024320" w:rsidRDefault="00024320" w:rsidP="0002432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48C551F" w14:textId="77777777" w:rsidR="00024320" w:rsidRPr="00024320" w:rsidRDefault="00024320" w:rsidP="000243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22"/>
        <w:jc w:val="both"/>
        <w:rPr>
          <w:rFonts w:ascii="Arial" w:eastAsia="Calibri" w:hAnsi="Arial" w:cs="Arial"/>
          <w:b/>
          <w:lang w:eastAsia="pl-PL"/>
        </w:rPr>
      </w:pPr>
    </w:p>
    <w:p w14:paraId="66AA4C3E" w14:textId="77777777" w:rsidR="00024320" w:rsidRPr="00024320" w:rsidRDefault="00024320" w:rsidP="0002432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E3BD964" w14:textId="77777777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Oświadczamy, że zapoznaliśmy się ze specyfikacją warunków zamówienia i nie wnosimy do niej zastrzeżeń, zdobyliśmy konieczne informacje, potrzebne do właściwego wykonania zamówienia.</w:t>
      </w:r>
    </w:p>
    <w:p w14:paraId="490F9643" w14:textId="7774A3C3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Zobowiązujemy się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realizacji przedmiotu umowy w terminie 3 miesięcy od dnia podpisania umowy</w:t>
      </w:r>
      <w:r w:rsidR="002574D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604665F" w14:textId="50BB5CDC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 16 kwietnia 1993 r. o zwalczaniu nieuczciwej konkurencji.</w:t>
      </w:r>
    </w:p>
    <w:p w14:paraId="21D84925" w14:textId="77777777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spełniamy warunki określone w art. 112 ust. 1 ustawy </w:t>
      </w:r>
      <w:proofErr w:type="spellStart"/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nie podlegamy wykluczeniu zgodnie z art. 108 i 109 ust. 1 pkt 1 ustawy </w:t>
      </w:r>
      <w:proofErr w:type="spellStart"/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7AC306" w14:textId="77777777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5D986198" w14:textId="77777777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jesteśmy związani ofertą przez okres 30 dni.</w:t>
      </w:r>
    </w:p>
    <w:p w14:paraId="39E4E8B3" w14:textId="77777777" w:rsidR="00024320" w:rsidRPr="00024320" w:rsidRDefault="00024320" w:rsidP="00024320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zamierzamy powierzyć podwykonawcom wykonanie następujących części zamówienia </w:t>
      </w:r>
      <w:r w:rsidRPr="0002432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(jeżeli dotyczy)*</w:t>
      </w:r>
      <w:r w:rsidRPr="000243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DBFF039" w14:textId="77777777" w:rsidR="00024320" w:rsidRPr="00024320" w:rsidRDefault="00024320" w:rsidP="0002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90"/>
        <w:gridCol w:w="3028"/>
      </w:tblGrid>
      <w:tr w:rsidR="00024320" w:rsidRPr="00024320" w14:paraId="655C610F" w14:textId="77777777" w:rsidTr="000610AC">
        <w:tc>
          <w:tcPr>
            <w:tcW w:w="648" w:type="dxa"/>
          </w:tcPr>
          <w:p w14:paraId="676F8256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3" w:type="dxa"/>
          </w:tcPr>
          <w:p w14:paraId="3BE80FF5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50B9075D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4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024320" w:rsidRPr="00024320" w14:paraId="370D6C94" w14:textId="77777777" w:rsidTr="000610AC">
        <w:tc>
          <w:tcPr>
            <w:tcW w:w="648" w:type="dxa"/>
          </w:tcPr>
          <w:p w14:paraId="24047A55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</w:tcPr>
          <w:p w14:paraId="5AD5C859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673E462" w14:textId="77777777" w:rsidR="00024320" w:rsidRPr="00024320" w:rsidRDefault="00024320" w:rsidP="0002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0B2F9A" w14:textId="77777777" w:rsidR="00024320" w:rsidRPr="00024320" w:rsidRDefault="00024320" w:rsidP="0002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DE582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4CA9FC4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FFF7E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79D93DB7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977C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Zgodnie z treścią art. 225 ustawy PZP oświadczamy, że wybór przedmiotowej  oferty :</w:t>
      </w:r>
    </w:p>
    <w:p w14:paraId="09BD2939" w14:textId="77777777" w:rsidR="00024320" w:rsidRPr="00024320" w:rsidRDefault="00024320" w:rsidP="0002432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sz w:val="24"/>
          <w:szCs w:val="24"/>
          <w:lang w:eastAsia="pl-PL"/>
        </w:rPr>
        <w:t>nie będzie prowadzić do powstania u zamawiającego obowiązku podatkowego*;</w:t>
      </w:r>
    </w:p>
    <w:p w14:paraId="38E31386" w14:textId="77777777" w:rsidR="00024320" w:rsidRPr="00024320" w:rsidRDefault="00024320" w:rsidP="00024320">
      <w:pPr>
        <w:numPr>
          <w:ilvl w:val="0"/>
          <w:numId w:val="2"/>
        </w:numPr>
        <w:suppressAutoHyphens/>
        <w:spacing w:after="0" w:line="240" w:lineRule="auto"/>
        <w:ind w:left="709" w:hanging="21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będzie prowadzić do powstania u zamawiającego obowiązku podatkowego,                      w zakresie i wartości*: ………………………………………………………………….</w:t>
      </w:r>
    </w:p>
    <w:p w14:paraId="7A70CEC6" w14:textId="77777777" w:rsidR="00024320" w:rsidRPr="00024320" w:rsidRDefault="00024320" w:rsidP="00024320">
      <w:pPr>
        <w:suppressAutoHyphens/>
        <w:spacing w:after="0" w:line="240" w:lineRule="auto"/>
        <w:ind w:left="283" w:firstLine="21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14:paraId="54B96CA0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Oświadczamy, że Wykonawca którego reprezentujemy jest:</w:t>
      </w:r>
    </w:p>
    <w:p w14:paraId="68892923" w14:textId="77777777" w:rsidR="00024320" w:rsidRPr="00024320" w:rsidRDefault="00024320" w:rsidP="000243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C1CF2" w14:textId="77777777" w:rsidR="00024320" w:rsidRPr="00024320" w:rsidRDefault="00024320" w:rsidP="00024320">
      <w:pPr>
        <w:numPr>
          <w:ilvl w:val="0"/>
          <w:numId w:val="3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12EF6C13" w14:textId="77777777" w:rsidR="00024320" w:rsidRPr="00024320" w:rsidRDefault="00024320" w:rsidP="00024320">
      <w:pPr>
        <w:numPr>
          <w:ilvl w:val="0"/>
          <w:numId w:val="3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0611C7A2" w14:textId="77777777" w:rsidR="00024320" w:rsidRPr="00024320" w:rsidRDefault="00024320" w:rsidP="00024320">
      <w:pPr>
        <w:numPr>
          <w:ilvl w:val="0"/>
          <w:numId w:val="3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73244433" w14:textId="77777777" w:rsidR="00024320" w:rsidRPr="00024320" w:rsidRDefault="00024320" w:rsidP="00024320">
      <w:pPr>
        <w:numPr>
          <w:ilvl w:val="0"/>
          <w:numId w:val="3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dużym przedsiębiorstwem/*</w:t>
      </w:r>
    </w:p>
    <w:p w14:paraId="51595B20" w14:textId="77777777" w:rsidR="00024320" w:rsidRPr="00024320" w:rsidRDefault="00024320" w:rsidP="00024320">
      <w:pPr>
        <w:suppressAutoHyphens/>
        <w:autoSpaceDN w:val="0"/>
        <w:spacing w:line="251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6C09CB8A" w14:textId="77777777" w:rsidR="00024320" w:rsidRPr="00024320" w:rsidRDefault="00024320" w:rsidP="00024320">
      <w:pPr>
        <w:suppressAutoHyphens/>
        <w:autoSpaceDN w:val="0"/>
        <w:spacing w:after="0" w:line="240" w:lineRule="auto"/>
        <w:ind w:right="-283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024320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  </w:t>
      </w:r>
      <w:r w:rsidRPr="00024320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Zgodnie z Zaleceniem Komisji Europejskiej z dnia 6 maja 2003 r. dotyczące definicji przedsiębiorstw mikro, małych i średnich </w:t>
      </w:r>
    </w:p>
    <w:p w14:paraId="4ED26312" w14:textId="77777777" w:rsidR="00024320" w:rsidRPr="00024320" w:rsidRDefault="00024320" w:rsidP="00024320">
      <w:pPr>
        <w:suppressAutoHyphens/>
        <w:autoSpaceDN w:val="0"/>
        <w:spacing w:after="0" w:line="240" w:lineRule="auto"/>
        <w:ind w:right="-283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024320">
        <w:rPr>
          <w:rFonts w:ascii="Times New Roman" w:eastAsia="Tahom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 </w:t>
      </w:r>
      <w:r w:rsidRPr="00024320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(Dz. U. L 124 z 20.5.2003):  </w:t>
      </w:r>
    </w:p>
    <w:p w14:paraId="782F7FC7" w14:textId="77777777" w:rsidR="00024320" w:rsidRPr="00024320" w:rsidRDefault="00024320" w:rsidP="0002432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024320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5145F81E" w14:textId="77777777" w:rsidR="00024320" w:rsidRPr="00024320" w:rsidRDefault="00024320" w:rsidP="0002432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024320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044C7670" w14:textId="77777777" w:rsidR="00024320" w:rsidRPr="00024320" w:rsidRDefault="00024320" w:rsidP="0002432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024320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lastRenderedPageBreak/>
        <w:t>średnie przedsiębiorstwa - przedsiębiorstwa, które nie są mikroprzedsiębiorstwami ani małymi przedsiębiorstwami</w:t>
      </w:r>
      <w:r w:rsidRPr="00024320">
        <w:rPr>
          <w:rFonts w:ascii="Times New Roman" w:eastAsia="Cambri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i które           zatrudniają mniej niż 250 osób i których obroty roczne nie przekraczają 50 milionów EURO i/lub roczna suma bilansowa nie  </w:t>
      </w:r>
      <w:r w:rsidRPr="00024320">
        <w:rPr>
          <w:rFonts w:ascii="Times New Roman" w:eastAsia="Tahom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024320">
        <w:rPr>
          <w:rFonts w:ascii="Times New Roman" w:eastAsia="Cambri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przekracza 43 milionów EURO.</w:t>
      </w:r>
    </w:p>
    <w:p w14:paraId="04684A82" w14:textId="77777777" w:rsidR="00024320" w:rsidRPr="00024320" w:rsidRDefault="00024320" w:rsidP="0002432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FFF09F6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Oświadczamy, że informacje zawarte na stronach ………………. oferty stanowią tajemnicę przedsiębiorstwa w rozumieniu ustawy o zwalczaniu nieuczciwej konkurencji.</w:t>
      </w:r>
    </w:p>
    <w:p w14:paraId="662DE6B3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8540C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 xml:space="preserve">Oświadczamy, że wypełniliśmy obowiązki informacyjne przewidziane </w:t>
      </w:r>
      <w:r w:rsidRPr="00024320">
        <w:rPr>
          <w:rFonts w:ascii="Times New Roman" w:eastAsia="Calibri" w:hAnsi="Times New Roman" w:cs="Times New Roman"/>
          <w:b/>
          <w:sz w:val="24"/>
          <w:szCs w:val="24"/>
        </w:rPr>
        <w:t>w art. 13 lub art. 14 RODO</w:t>
      </w:r>
      <w:r w:rsidRPr="00024320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16BCFCDF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DA670" w14:textId="476011CD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 xml:space="preserve">Formularz ofertowy </w:t>
      </w:r>
      <w:r w:rsidR="002574DF">
        <w:rPr>
          <w:rFonts w:ascii="Times New Roman" w:eastAsia="Calibri" w:hAnsi="Times New Roman" w:cs="Times New Roman"/>
          <w:sz w:val="24"/>
          <w:szCs w:val="24"/>
        </w:rPr>
        <w:t xml:space="preserve">i formularz cenowy </w:t>
      </w:r>
      <w:r w:rsidRPr="00024320">
        <w:rPr>
          <w:rFonts w:ascii="Times New Roman" w:eastAsia="Calibri" w:hAnsi="Times New Roman" w:cs="Times New Roman"/>
          <w:sz w:val="24"/>
          <w:szCs w:val="24"/>
        </w:rPr>
        <w:t>będ</w:t>
      </w:r>
      <w:r w:rsidR="002574DF">
        <w:rPr>
          <w:rFonts w:ascii="Times New Roman" w:eastAsia="Calibri" w:hAnsi="Times New Roman" w:cs="Times New Roman"/>
          <w:sz w:val="24"/>
          <w:szCs w:val="24"/>
        </w:rPr>
        <w:t>ą</w:t>
      </w:r>
      <w:r w:rsidRPr="00024320">
        <w:rPr>
          <w:rFonts w:ascii="Times New Roman" w:eastAsia="Calibri" w:hAnsi="Times New Roman" w:cs="Times New Roman"/>
          <w:sz w:val="24"/>
          <w:szCs w:val="24"/>
        </w:rPr>
        <w:t xml:space="preserve"> stanowił</w:t>
      </w:r>
      <w:r w:rsidR="002574DF">
        <w:rPr>
          <w:rFonts w:ascii="Times New Roman" w:eastAsia="Calibri" w:hAnsi="Times New Roman" w:cs="Times New Roman"/>
          <w:sz w:val="24"/>
          <w:szCs w:val="24"/>
        </w:rPr>
        <w:t xml:space="preserve">y załączniki </w:t>
      </w:r>
      <w:r w:rsidRPr="00024320">
        <w:rPr>
          <w:rFonts w:ascii="Times New Roman" w:eastAsia="Calibri" w:hAnsi="Times New Roman" w:cs="Times New Roman"/>
          <w:sz w:val="24"/>
          <w:szCs w:val="24"/>
        </w:rPr>
        <w:t>do umowy.</w:t>
      </w:r>
    </w:p>
    <w:p w14:paraId="37271611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65BEB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Ofertę składamy na ……stronach.</w:t>
      </w:r>
    </w:p>
    <w:p w14:paraId="4A814D18" w14:textId="77777777" w:rsidR="00024320" w:rsidRPr="00024320" w:rsidRDefault="00024320" w:rsidP="000243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75BF9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Wraz z ofertą składamy następujące dokumenty :</w:t>
      </w:r>
    </w:p>
    <w:p w14:paraId="47103985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47B89E4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265E338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CAAAB2" w14:textId="77777777" w:rsidR="00024320" w:rsidRPr="00024320" w:rsidRDefault="00024320" w:rsidP="00024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Informacje dodatkowe :</w:t>
      </w:r>
    </w:p>
    <w:p w14:paraId="2F032FDA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Adres, na który Zamawiający powinien przesłać ewentualną korespondencję :</w:t>
      </w:r>
    </w:p>
    <w:p w14:paraId="284F9916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B0A122" w14:textId="77777777" w:rsidR="00024320" w:rsidRPr="00024320" w:rsidRDefault="00024320" w:rsidP="00024320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225B68" w14:textId="77777777" w:rsidR="00024320" w:rsidRPr="00024320" w:rsidRDefault="00024320" w:rsidP="00024320">
      <w:pPr>
        <w:ind w:left="720" w:hanging="360"/>
        <w:contextualSpacing/>
        <w:jc w:val="both"/>
        <w:rPr>
          <w:rFonts w:ascii="Times New Roman" w:eastAsia="Calibri" w:hAnsi="Times New Roman" w:cs="Times New Roman"/>
        </w:rPr>
      </w:pPr>
    </w:p>
    <w:p w14:paraId="38199E9E" w14:textId="77777777" w:rsidR="00024320" w:rsidRPr="00024320" w:rsidRDefault="00024320" w:rsidP="000243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0">
        <w:rPr>
          <w:rFonts w:ascii="Times New Roman" w:eastAsia="Calibri" w:hAnsi="Times New Roman" w:cs="Times New Roman"/>
          <w:sz w:val="24"/>
          <w:szCs w:val="24"/>
        </w:rPr>
        <w:t>Osoba wyznaczona do kontaktów z Zamawiającym : …………………………………………</w:t>
      </w:r>
    </w:p>
    <w:p w14:paraId="49E6D436" w14:textId="77777777" w:rsidR="00024320" w:rsidRPr="00024320" w:rsidRDefault="00024320" w:rsidP="00024320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>numer</w:t>
      </w:r>
      <w:proofErr w:type="spellEnd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>telefonu</w:t>
      </w:r>
      <w:proofErr w:type="spellEnd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</w:t>
      </w:r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3767FA07" w14:textId="77777777" w:rsidR="00024320" w:rsidRPr="00024320" w:rsidRDefault="00024320" w:rsidP="00024320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>numer</w:t>
      </w:r>
      <w:proofErr w:type="spellEnd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>faksu</w:t>
      </w:r>
      <w:proofErr w:type="spellEnd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</w:t>
      </w:r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2AEFB34A" w14:textId="77777777" w:rsidR="00024320" w:rsidRPr="00024320" w:rsidRDefault="00024320" w:rsidP="00024320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 </w:t>
      </w:r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24320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48BDE211" w14:textId="77777777" w:rsidR="00024320" w:rsidRPr="00024320" w:rsidRDefault="00024320" w:rsidP="00024320">
      <w:pPr>
        <w:ind w:left="720"/>
        <w:contextualSpacing/>
        <w:jc w:val="both"/>
        <w:rPr>
          <w:rFonts w:ascii="Times New Roman" w:eastAsia="Calibri" w:hAnsi="Times New Roman" w:cs="Times New Roman"/>
          <w:lang w:val="de-DE"/>
        </w:rPr>
      </w:pPr>
    </w:p>
    <w:p w14:paraId="37968B41" w14:textId="77777777" w:rsidR="00024320" w:rsidRPr="00024320" w:rsidRDefault="00024320" w:rsidP="00024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*Wykreślić jeżeli nie dotyczy lub wypełnić jeżeli dotyczy. </w:t>
      </w:r>
    </w:p>
    <w:p w14:paraId="256917BA" w14:textId="77777777" w:rsidR="00024320" w:rsidRPr="00024320" w:rsidRDefault="00024320" w:rsidP="000243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ascii="Times New Roman" w:eastAsia="Calibri" w:hAnsi="Times New Roman" w:cs="Times New Roman"/>
          <w:szCs w:val="24"/>
          <w:lang w:eastAsia="pl-PL"/>
        </w:rPr>
      </w:pPr>
    </w:p>
    <w:p w14:paraId="4BC00F9D" w14:textId="77777777" w:rsidR="00024320" w:rsidRPr="00024320" w:rsidRDefault="00024320" w:rsidP="0002432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ascii="Times New Roman" w:eastAsia="Calibri" w:hAnsi="Times New Roman" w:cs="Times New Roman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szCs w:val="24"/>
          <w:lang w:eastAsia="pl-PL"/>
        </w:rPr>
        <w:t>………………..…………………….</w:t>
      </w:r>
    </w:p>
    <w:p w14:paraId="2223DA18" w14:textId="77777777" w:rsidR="00024320" w:rsidRPr="00024320" w:rsidRDefault="00024320" w:rsidP="0002432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                   Miejscowość i data </w:t>
      </w: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024320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</w:p>
    <w:p w14:paraId="54729F50" w14:textId="77777777" w:rsidR="00024320" w:rsidRPr="00024320" w:rsidRDefault="00024320" w:rsidP="00024320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02432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…………………………………………………………</w:t>
      </w:r>
      <w:r w:rsidRPr="000243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                  </w:t>
      </w:r>
    </w:p>
    <w:p w14:paraId="4C569CAC" w14:textId="77777777" w:rsidR="00024320" w:rsidRPr="00024320" w:rsidRDefault="00024320" w:rsidP="00024320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  <w:r w:rsidRPr="000243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         podpisy osoby/osób uprawnionych do podpisania oferty</w:t>
      </w:r>
    </w:p>
    <w:p w14:paraId="31C55FCE" w14:textId="77777777" w:rsidR="00024320" w:rsidRPr="00024320" w:rsidRDefault="00024320" w:rsidP="00024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F93C32" w14:textId="77777777" w:rsidR="00024320" w:rsidRPr="00024320" w:rsidRDefault="00024320" w:rsidP="00024320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74C9E" w14:textId="77777777" w:rsidR="00024320" w:rsidRPr="00024320" w:rsidRDefault="00024320" w:rsidP="00024320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930605" w14:textId="77777777" w:rsidR="00024320" w:rsidRPr="00024320" w:rsidRDefault="00024320" w:rsidP="00024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5B5A9F45" w14:textId="77777777" w:rsidR="00024320" w:rsidRPr="00024320" w:rsidRDefault="00024320" w:rsidP="00024320">
      <w:pPr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14:paraId="3E9CEF69" w14:textId="77777777" w:rsidR="00024320" w:rsidRPr="00024320" w:rsidRDefault="00024320" w:rsidP="00024320">
      <w:pPr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………….……………………..…………..…….</w:t>
      </w:r>
    </w:p>
    <w:p w14:paraId="259964B7" w14:textId="77777777" w:rsidR="00024320" w:rsidRPr="00024320" w:rsidRDefault="00024320" w:rsidP="0002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14:paraId="08B98498" w14:textId="77777777" w:rsidR="00024320" w:rsidRPr="00024320" w:rsidRDefault="00024320" w:rsidP="00024320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  <w:r w:rsidRPr="000243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podpis/podpisy osoby/osób uprawnionych do podpisania oferty</w:t>
      </w:r>
    </w:p>
    <w:p w14:paraId="5074FAB7" w14:textId="77777777" w:rsidR="00024320" w:rsidRDefault="00024320"/>
    <w:sectPr w:rsidR="00024320" w:rsidSect="00CA2632">
      <w:headerReference w:type="default" r:id="rId7"/>
      <w:footerReference w:type="even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1E6A" w14:textId="77777777" w:rsidR="00C4155E" w:rsidRDefault="00C4155E" w:rsidP="00024320">
      <w:pPr>
        <w:spacing w:after="0" w:line="240" w:lineRule="auto"/>
      </w:pPr>
      <w:r>
        <w:separator/>
      </w:r>
    </w:p>
  </w:endnote>
  <w:endnote w:type="continuationSeparator" w:id="0">
    <w:p w14:paraId="159418B6" w14:textId="77777777" w:rsidR="00C4155E" w:rsidRDefault="00C4155E" w:rsidP="000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4083" w14:textId="77777777" w:rsidR="00612EC5" w:rsidRDefault="00BD2824" w:rsidP="0061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29080" w14:textId="77777777" w:rsidR="00612EC5" w:rsidRDefault="00C41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E8E4" w14:textId="77777777" w:rsidR="00612EC5" w:rsidRDefault="00BD2824" w:rsidP="0061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C35EEE" w14:textId="77777777" w:rsidR="00612EC5" w:rsidRDefault="00C41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2D59" w14:textId="77777777" w:rsidR="00C4155E" w:rsidRDefault="00C4155E" w:rsidP="00024320">
      <w:pPr>
        <w:spacing w:after="0" w:line="240" w:lineRule="auto"/>
      </w:pPr>
      <w:r>
        <w:separator/>
      </w:r>
    </w:p>
  </w:footnote>
  <w:footnote w:type="continuationSeparator" w:id="0">
    <w:p w14:paraId="3AF2EA73" w14:textId="77777777" w:rsidR="00C4155E" w:rsidRDefault="00C4155E" w:rsidP="0002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2850" w14:textId="77777777" w:rsidR="00024320" w:rsidRPr="00024320" w:rsidRDefault="00024320" w:rsidP="00024320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138F59E2" w14:textId="77777777" w:rsidR="00024320" w:rsidRPr="00024320" w:rsidRDefault="00024320" w:rsidP="00024320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7D77FE40" w14:textId="77777777" w:rsidR="00024320" w:rsidRPr="00024320" w:rsidRDefault="00024320" w:rsidP="00024320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 xml:space="preserve">- dostawy kotłów c.o. na </w:t>
    </w:r>
    <w:proofErr w:type="spellStart"/>
    <w:r w:rsidRPr="00024320">
      <w:rPr>
        <w:rFonts w:ascii="Times New Roman" w:eastAsia="Calibri" w:hAnsi="Times New Roman" w:cs="Times New Roman"/>
        <w:color w:val="000000"/>
        <w:sz w:val="18"/>
      </w:rPr>
      <w:t>pellet</w:t>
    </w:r>
    <w:proofErr w:type="spellEnd"/>
    <w:r w:rsidRPr="00024320">
      <w:rPr>
        <w:rFonts w:ascii="Times New Roman" w:eastAsia="Calibri" w:hAnsi="Times New Roman" w:cs="Times New Roman"/>
        <w:color w:val="000000"/>
        <w:sz w:val="18"/>
      </w:rPr>
      <w:t xml:space="preserve"> do gminnych kotłowni</w:t>
    </w:r>
  </w:p>
  <w:p w14:paraId="7F61E491" w14:textId="7727D88E" w:rsidR="00024320" w:rsidRPr="00024320" w:rsidRDefault="00024320" w:rsidP="00024320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Sygnatura akt: IZP.271.1.</w:t>
    </w:r>
    <w:r w:rsidR="004C51EF">
      <w:rPr>
        <w:rFonts w:ascii="Times New Roman" w:eastAsia="Calibri" w:hAnsi="Times New Roman" w:cs="Times New Roman"/>
        <w:color w:val="000000"/>
        <w:sz w:val="18"/>
      </w:rPr>
      <w:t>5</w:t>
    </w:r>
    <w:r w:rsidRPr="00024320">
      <w:rPr>
        <w:rFonts w:ascii="Times New Roman" w:eastAsia="Calibri" w:hAnsi="Times New Roman" w:cs="Times New Roman"/>
        <w:color w:val="000000"/>
        <w:sz w:val="18"/>
      </w:rPr>
      <w:t>.2022.KA</w:t>
    </w:r>
  </w:p>
  <w:p w14:paraId="7068400C" w14:textId="53E5BABC" w:rsidR="002F4901" w:rsidRPr="00024320" w:rsidRDefault="00024320" w:rsidP="0002432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 w:rsidRPr="00024320">
      <w:rPr>
        <w:rFonts w:ascii="Arial" w:eastAsia="Calibri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D1C63" wp14:editId="5496A5C8">
              <wp:simplePos x="0" y="0"/>
              <wp:positionH relativeFrom="page">
                <wp:posOffset>925271</wp:posOffset>
              </wp:positionH>
              <wp:positionV relativeFrom="page">
                <wp:posOffset>1035964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94EBF" id="Grupa 10" o:spid="_x0000_s1026" style="position:absolute;margin-left:72.85pt;margin-top:81.5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38Y2u4QAAAAwBAAAPAAAAZHJzL2Rvd25yZXYu&#10;eG1sTI9BS8NAEIXvgv9hGcGb3axtaonZlFLUUxFsBfG2TaZJaHY2ZLdJ+u+dnOxt3szjzffS9Wgb&#10;0WPna0ca1CwCgZS7oqZSw/fh/WkFwgdDhWkcoYYrelhn93epSQo30Bf2+1AKDiGfGA1VCG0ipc8r&#10;tMbPXIvEt5PrrAksu1IWnRk43DbyOYqW0pqa+ENlWtxWmJ/3F6vhYzDDZq7e+t35tL3+HuLPn51C&#10;rR8fxs0riIBj+DfDhM/okDHT0V2o8KJhvYhf2MrDcq5ATI4oXnGb47RaKJBZKm9LZH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N/GNruEAAAAMAQAADwAAAAAAAAAAAAAAAACgBQAA&#10;ZHJzL2Rvd25yZXYueG1sUEsFBgAAAAAEAAQA8wAAAK4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C276A4"/>
    <w:multiLevelType w:val="hybridMultilevel"/>
    <w:tmpl w:val="9DCAC3D2"/>
    <w:lvl w:ilvl="0" w:tplc="FABA4E26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69DF6B05"/>
    <w:multiLevelType w:val="hybridMultilevel"/>
    <w:tmpl w:val="84AE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E343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4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5546">
    <w:abstractNumId w:val="3"/>
  </w:num>
  <w:num w:numId="2" w16cid:durableId="979925083">
    <w:abstractNumId w:val="2"/>
  </w:num>
  <w:num w:numId="3" w16cid:durableId="349766558">
    <w:abstractNumId w:val="1"/>
  </w:num>
  <w:num w:numId="4" w16cid:durableId="206760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20"/>
    <w:rsid w:val="00024320"/>
    <w:rsid w:val="002574DF"/>
    <w:rsid w:val="004C51EF"/>
    <w:rsid w:val="009D09D2"/>
    <w:rsid w:val="00BD2824"/>
    <w:rsid w:val="00C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27D"/>
  <w15:chartTrackingRefBased/>
  <w15:docId w15:val="{093FED06-53C0-4C63-B99E-07F4B0B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20"/>
  </w:style>
  <w:style w:type="paragraph" w:styleId="Stopka">
    <w:name w:val="footer"/>
    <w:basedOn w:val="Normalny"/>
    <w:link w:val="StopkaZnak"/>
    <w:uiPriority w:val="99"/>
    <w:unhideWhenUsed/>
    <w:rsid w:val="0002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20"/>
  </w:style>
  <w:style w:type="character" w:styleId="Numerstrony">
    <w:name w:val="page number"/>
    <w:basedOn w:val="Domylnaczcionkaakapitu"/>
    <w:rsid w:val="000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2022-04-26T11:31:00Z</dcterms:created>
  <dcterms:modified xsi:type="dcterms:W3CDTF">2022-04-26T12:10:00Z</dcterms:modified>
</cp:coreProperties>
</file>