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5C0242">
        <w:rPr>
          <w:rFonts w:eastAsia="Calibri"/>
          <w:b/>
          <w:sz w:val="22"/>
          <w:szCs w:val="22"/>
        </w:rPr>
        <w:t>4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Pr="005C0242" w:rsidRDefault="005C0242" w:rsidP="005C0242">
      <w:pPr>
        <w:pStyle w:val="Akapitzlist"/>
        <w:spacing w:before="0" w:after="0" w:line="240" w:lineRule="auto"/>
        <w:ind w:left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Dostawa</w:t>
      </w:r>
      <w:r w:rsidRPr="005C0242">
        <w:rPr>
          <w:rFonts w:eastAsia="Calibri"/>
          <w:b/>
          <w:sz w:val="22"/>
          <w:szCs w:val="22"/>
        </w:rPr>
        <w:t xml:space="preserve"> wodoodpornych </w:t>
      </w:r>
      <w:r>
        <w:rPr>
          <w:rFonts w:eastAsia="Calibri"/>
          <w:b/>
          <w:sz w:val="22"/>
          <w:szCs w:val="22"/>
        </w:rPr>
        <w:t xml:space="preserve">koców </w:t>
      </w:r>
      <w:r w:rsidRPr="005C0242">
        <w:rPr>
          <w:rFonts w:eastAsia="Calibri"/>
          <w:b/>
          <w:sz w:val="22"/>
          <w:szCs w:val="22"/>
        </w:rPr>
        <w:t>bakteriostatycznych na potrzeby Wojewódzkiej Stacji Pogotowia Ratunkowego w Bydgoszczy</w:t>
      </w:r>
      <w:r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70"/>
        <w:gridCol w:w="1369"/>
        <w:gridCol w:w="1068"/>
        <w:gridCol w:w="1260"/>
        <w:gridCol w:w="1548"/>
        <w:gridCol w:w="1664"/>
      </w:tblGrid>
      <w:tr w:rsidR="006A1BF8" w:rsidRPr="000B5705" w:rsidTr="00E62B8A">
        <w:trPr>
          <w:trHeight w:val="882"/>
        </w:trPr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6A1BF8" w:rsidRPr="00E62B8A" w:rsidRDefault="001063C0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</w:t>
            </w:r>
            <w:r w:rsidR="006A1BF8" w:rsidRPr="00E62B8A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brutto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Wartość netto PLN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Wartość  brutto</w:t>
            </w:r>
            <w:r w:rsidRPr="00E62B8A">
              <w:rPr>
                <w:sz w:val="18"/>
                <w:szCs w:val="18"/>
              </w:rPr>
              <w:t xml:space="preserve"> </w:t>
            </w:r>
            <w:r w:rsidRPr="00E62B8A">
              <w:rPr>
                <w:b/>
                <w:sz w:val="18"/>
                <w:szCs w:val="18"/>
              </w:rPr>
              <w:t>PLN</w:t>
            </w:r>
            <w:r w:rsidRPr="00E62B8A">
              <w:rPr>
                <w:sz w:val="18"/>
                <w:szCs w:val="18"/>
              </w:rPr>
              <w:t xml:space="preserve"> </w:t>
            </w:r>
          </w:p>
        </w:tc>
      </w:tr>
      <w:tr w:rsidR="006A1BF8" w:rsidTr="00E62B8A">
        <w:trPr>
          <w:trHeight w:val="565"/>
        </w:trPr>
        <w:tc>
          <w:tcPr>
            <w:tcW w:w="1240" w:type="dxa"/>
          </w:tcPr>
          <w:p w:rsidR="006A1BF8" w:rsidRDefault="005C0242" w:rsidP="00C24741">
            <w:pPr>
              <w:jc w:val="center"/>
            </w:pPr>
            <w:r>
              <w:rPr>
                <w:b/>
              </w:rPr>
              <w:t xml:space="preserve">Wodoodporny koc bakteriostatyczny </w:t>
            </w:r>
          </w:p>
        </w:tc>
        <w:tc>
          <w:tcPr>
            <w:tcW w:w="470" w:type="dxa"/>
          </w:tcPr>
          <w:p w:rsidR="006A1BF8" w:rsidRDefault="005C0242" w:rsidP="00D47615">
            <w:r>
              <w:t>21</w:t>
            </w:r>
          </w:p>
        </w:tc>
        <w:tc>
          <w:tcPr>
            <w:tcW w:w="1409" w:type="dxa"/>
          </w:tcPr>
          <w:p w:rsidR="006A1BF8" w:rsidRDefault="006A1BF8" w:rsidP="00D47615"/>
        </w:tc>
        <w:tc>
          <w:tcPr>
            <w:tcW w:w="1134" w:type="dxa"/>
          </w:tcPr>
          <w:p w:rsidR="006A1BF8" w:rsidRDefault="006A1BF8" w:rsidP="00D47615"/>
        </w:tc>
        <w:tc>
          <w:tcPr>
            <w:tcW w:w="1276" w:type="dxa"/>
          </w:tcPr>
          <w:p w:rsidR="006A1BF8" w:rsidRDefault="006A1BF8" w:rsidP="00D47615"/>
        </w:tc>
        <w:tc>
          <w:tcPr>
            <w:tcW w:w="1701" w:type="dxa"/>
            <w:shd w:val="clear" w:color="auto" w:fill="FFFFFF" w:themeFill="background1"/>
          </w:tcPr>
          <w:p w:rsidR="006A1BF8" w:rsidRDefault="006A1BF8" w:rsidP="00D47615"/>
        </w:tc>
        <w:tc>
          <w:tcPr>
            <w:tcW w:w="1842" w:type="dxa"/>
            <w:shd w:val="clear" w:color="auto" w:fill="FFFFFF" w:themeFill="background1"/>
          </w:tcPr>
          <w:p w:rsidR="006A1BF8" w:rsidRDefault="006A1BF8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bookmarkStart w:id="0" w:name="_GoBack"/>
      <w:bookmarkEnd w:id="0"/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1063C0"/>
    <w:rsid w:val="00137863"/>
    <w:rsid w:val="001D3612"/>
    <w:rsid w:val="002C212D"/>
    <w:rsid w:val="002F70EB"/>
    <w:rsid w:val="00445536"/>
    <w:rsid w:val="005C0242"/>
    <w:rsid w:val="005D0ED6"/>
    <w:rsid w:val="006119D6"/>
    <w:rsid w:val="00660D1C"/>
    <w:rsid w:val="006A1BF8"/>
    <w:rsid w:val="0071267C"/>
    <w:rsid w:val="008B6115"/>
    <w:rsid w:val="00910F24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13</cp:revision>
  <cp:lastPrinted>2019-05-27T07:39:00Z</cp:lastPrinted>
  <dcterms:created xsi:type="dcterms:W3CDTF">2018-02-26T09:23:00Z</dcterms:created>
  <dcterms:modified xsi:type="dcterms:W3CDTF">2019-05-27T07:39:00Z</dcterms:modified>
</cp:coreProperties>
</file>