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7831F" w14:textId="77777777" w:rsidR="005238B3" w:rsidRPr="0051485E" w:rsidRDefault="005238B3">
      <w:pPr>
        <w:spacing w:after="160" w:line="287" w:lineRule="exact"/>
        <w:rPr>
          <w:rFonts w:ascii="Arial" w:eastAsia="Arial" w:hAnsi="Arial" w:cs="Arial"/>
          <w:b/>
          <w:szCs w:val="22"/>
        </w:rPr>
      </w:pPr>
    </w:p>
    <w:p w14:paraId="7BDE2CA7" w14:textId="77777777" w:rsidR="007D1914" w:rsidRPr="0051485E" w:rsidRDefault="00DB242A">
      <w:pPr>
        <w:keepNext/>
        <w:spacing w:before="240" w:after="60" w:line="259" w:lineRule="exact"/>
        <w:jc w:val="both"/>
        <w:rPr>
          <w:rFonts w:ascii="Arial" w:eastAsia="Arial" w:hAnsi="Arial" w:cs="Arial"/>
          <w:b/>
          <w:szCs w:val="22"/>
        </w:rPr>
      </w:pPr>
      <w:r w:rsidRPr="0051485E">
        <w:rPr>
          <w:rFonts w:ascii="Arial" w:eastAsia="Arial" w:hAnsi="Arial" w:cs="Arial"/>
          <w:b/>
          <w:color w:val="000000"/>
          <w:szCs w:val="22"/>
        </w:rPr>
        <w:t xml:space="preserve">Załącznik nr </w:t>
      </w:r>
      <w:r w:rsidR="007277BE">
        <w:rPr>
          <w:rFonts w:ascii="Arial" w:eastAsia="Arial" w:hAnsi="Arial" w:cs="Arial"/>
          <w:b/>
          <w:color w:val="000000"/>
          <w:szCs w:val="22"/>
        </w:rPr>
        <w:t>3</w:t>
      </w:r>
      <w:r w:rsidRPr="0051485E">
        <w:rPr>
          <w:rFonts w:ascii="Arial" w:eastAsia="Arial" w:hAnsi="Arial" w:cs="Arial"/>
          <w:b/>
          <w:color w:val="000000"/>
          <w:szCs w:val="22"/>
        </w:rPr>
        <w:tab/>
      </w:r>
    </w:p>
    <w:p w14:paraId="1563EE31" w14:textId="77777777" w:rsidR="007277BE" w:rsidRDefault="007277BE">
      <w:pPr>
        <w:spacing w:after="160" w:line="240" w:lineRule="exact"/>
        <w:jc w:val="center"/>
        <w:rPr>
          <w:rFonts w:ascii="Arial" w:eastAsia="Arial" w:hAnsi="Arial" w:cs="Arial"/>
          <w:b/>
          <w:color w:val="000000"/>
          <w:szCs w:val="22"/>
        </w:rPr>
      </w:pPr>
    </w:p>
    <w:p w14:paraId="35B59A74" w14:textId="77777777" w:rsidR="007277BE" w:rsidRDefault="007277BE">
      <w:pPr>
        <w:spacing w:after="160" w:line="240" w:lineRule="exact"/>
        <w:jc w:val="center"/>
        <w:rPr>
          <w:rFonts w:ascii="Arial" w:eastAsia="Arial" w:hAnsi="Arial" w:cs="Arial"/>
          <w:b/>
          <w:color w:val="000000"/>
          <w:szCs w:val="22"/>
        </w:rPr>
      </w:pPr>
      <w:r>
        <w:rPr>
          <w:rFonts w:ascii="Arial" w:eastAsia="Arial" w:hAnsi="Arial" w:cs="Arial"/>
          <w:b/>
          <w:color w:val="000000"/>
          <w:szCs w:val="22"/>
        </w:rPr>
        <w:t>OPIS PRZEDMIOTU ZAMÓWIENIA</w:t>
      </w:r>
    </w:p>
    <w:p w14:paraId="12F32704" w14:textId="77777777" w:rsidR="007D1914" w:rsidRPr="0051485E" w:rsidRDefault="00DB242A">
      <w:pPr>
        <w:spacing w:after="160" w:line="240" w:lineRule="exact"/>
        <w:jc w:val="center"/>
        <w:rPr>
          <w:rFonts w:ascii="Arial" w:eastAsia="Arial" w:hAnsi="Arial" w:cs="Arial"/>
          <w:b/>
          <w:szCs w:val="22"/>
        </w:rPr>
      </w:pPr>
      <w:r w:rsidRPr="0051485E">
        <w:rPr>
          <w:rFonts w:ascii="Arial" w:eastAsia="Arial" w:hAnsi="Arial" w:cs="Arial"/>
          <w:b/>
          <w:color w:val="000000"/>
          <w:szCs w:val="22"/>
        </w:rPr>
        <w:t>ZAKRES ROBÓT</w:t>
      </w:r>
    </w:p>
    <w:p w14:paraId="152C73E3" w14:textId="77777777" w:rsidR="007D1914" w:rsidRPr="0051485E" w:rsidRDefault="00DB242A">
      <w:pPr>
        <w:spacing w:after="160" w:line="240" w:lineRule="exact"/>
        <w:jc w:val="center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b/>
          <w:color w:val="000000"/>
          <w:szCs w:val="22"/>
        </w:rPr>
        <w:t>PRZEDMIOTU ZAMÓWIENIA</w:t>
      </w:r>
    </w:p>
    <w:p w14:paraId="65667E1D" w14:textId="77777777" w:rsidR="007D1914" w:rsidRPr="0051485E" w:rsidRDefault="00DB242A">
      <w:pPr>
        <w:spacing w:after="160" w:line="240" w:lineRule="exact"/>
        <w:ind w:right="-136"/>
        <w:jc w:val="center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dla Wykonawcy prac komunalnych i usług portierskich</w:t>
      </w:r>
    </w:p>
    <w:p w14:paraId="280116A6" w14:textId="77777777" w:rsidR="007D1914" w:rsidRPr="0051485E" w:rsidRDefault="007D1914">
      <w:pPr>
        <w:spacing w:after="160" w:line="252" w:lineRule="exact"/>
        <w:ind w:left="960" w:right="2200"/>
        <w:jc w:val="center"/>
        <w:rPr>
          <w:rFonts w:ascii="Arial" w:eastAsia="Arial" w:hAnsi="Arial" w:cs="Arial"/>
          <w:szCs w:val="22"/>
        </w:rPr>
      </w:pPr>
    </w:p>
    <w:p w14:paraId="4CCE984C" w14:textId="77777777" w:rsidR="007D1914" w:rsidRPr="0051485E" w:rsidRDefault="00DB242A">
      <w:pPr>
        <w:spacing w:after="160" w:line="259" w:lineRule="exact"/>
        <w:ind w:left="440" w:hanging="440"/>
        <w:rPr>
          <w:rFonts w:ascii="Arial" w:eastAsia="Arial" w:hAnsi="Arial" w:cs="Arial"/>
          <w:szCs w:val="22"/>
          <w:u w:val="single"/>
        </w:rPr>
      </w:pPr>
      <w:r w:rsidRPr="0051485E">
        <w:rPr>
          <w:rFonts w:ascii="Arial" w:eastAsia="Arial" w:hAnsi="Arial" w:cs="Arial"/>
          <w:color w:val="000000"/>
          <w:szCs w:val="22"/>
          <w:u w:val="single"/>
        </w:rPr>
        <w:t>I. Postanowienia ogólne – do obowiązków Wykonawcy należy:</w:t>
      </w:r>
    </w:p>
    <w:p w14:paraId="2CB58C14" w14:textId="77777777" w:rsidR="007D1914" w:rsidRPr="0051485E" w:rsidRDefault="00DB242A" w:rsidP="00C413FC">
      <w:pPr>
        <w:numPr>
          <w:ilvl w:val="0"/>
          <w:numId w:val="20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Sumienne i rzetelne wykonywanie swoich obowiązków wynikających z umowy.</w:t>
      </w:r>
    </w:p>
    <w:p w14:paraId="4BCBA764" w14:textId="77777777" w:rsidR="007D1914" w:rsidRPr="0051485E" w:rsidRDefault="00DB242A" w:rsidP="00C413FC">
      <w:pPr>
        <w:numPr>
          <w:ilvl w:val="0"/>
          <w:numId w:val="20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Dbanie o mienie państwowe Nadleśnictwa Zwoleń zwanego dalej nadleśnictwem.</w:t>
      </w:r>
    </w:p>
    <w:p w14:paraId="5EE19625" w14:textId="77777777" w:rsidR="007D1914" w:rsidRPr="0051485E" w:rsidRDefault="00DB242A" w:rsidP="00C413FC">
      <w:pPr>
        <w:numPr>
          <w:ilvl w:val="0"/>
          <w:numId w:val="20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 xml:space="preserve">Zachowanie tajemnicy w sprawach, o których powzięto wiadomość w związku </w:t>
      </w:r>
      <w:r w:rsidRPr="0051485E">
        <w:rPr>
          <w:rFonts w:ascii="Arial" w:eastAsia="Arial" w:hAnsi="Arial" w:cs="Arial"/>
          <w:color w:val="000000"/>
          <w:szCs w:val="22"/>
        </w:rPr>
        <w:br/>
        <w:t>z wykonywaniem przedmiotu umowy.</w:t>
      </w:r>
    </w:p>
    <w:p w14:paraId="0F49FC16" w14:textId="77777777" w:rsidR="007D1914" w:rsidRPr="0051485E" w:rsidRDefault="00DB242A" w:rsidP="00C413FC">
      <w:pPr>
        <w:numPr>
          <w:ilvl w:val="0"/>
          <w:numId w:val="20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Przestrzeganie przepisów BHP i p.pożarowych.</w:t>
      </w:r>
    </w:p>
    <w:p w14:paraId="24588806" w14:textId="77777777" w:rsidR="007D1914" w:rsidRPr="0051485E" w:rsidRDefault="00DB242A" w:rsidP="00C413FC">
      <w:pPr>
        <w:numPr>
          <w:ilvl w:val="0"/>
          <w:numId w:val="20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Uprzejme zachowanie się w stosunku do pracowników Zamawiającego i petentów.</w:t>
      </w:r>
    </w:p>
    <w:p w14:paraId="73671236" w14:textId="77777777" w:rsidR="007D1914" w:rsidRPr="0051485E" w:rsidRDefault="00DB242A" w:rsidP="00C413FC">
      <w:pPr>
        <w:numPr>
          <w:ilvl w:val="0"/>
          <w:numId w:val="20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Przestrzeganie dyscypliny i kolejności wykonywania usług wg zlecenia.</w:t>
      </w:r>
    </w:p>
    <w:p w14:paraId="54329F1F" w14:textId="77777777" w:rsidR="007D1914" w:rsidRPr="0051485E" w:rsidRDefault="00DB242A" w:rsidP="00C413FC">
      <w:pPr>
        <w:numPr>
          <w:ilvl w:val="0"/>
          <w:numId w:val="20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Bezzwłoczne powiadomienie Sekretarza N-ctwa, Spec. ds. administracji i remontów, a w przypadku ich nieobecności innych pracowników Zamawiającego o dostrzeżonych uszkodzeniach lub wadliwym działaniu urządzeń i instalacji znajdujących się na dozorowanym terenie.</w:t>
      </w:r>
    </w:p>
    <w:p w14:paraId="350F4BB1" w14:textId="77777777" w:rsidR="007D1914" w:rsidRPr="0051485E" w:rsidRDefault="00DB242A" w:rsidP="00C413FC">
      <w:pPr>
        <w:numPr>
          <w:ilvl w:val="0"/>
          <w:numId w:val="20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 xml:space="preserve">Wykonawca będzie realizował swoje obowiązki stanowiące przedmiot zamówienia (min. 3 osoby posiadające uprawnienia obsługi kotłów CO), zgodnie z SWZ i niniejszym załącznikiem. </w:t>
      </w:r>
    </w:p>
    <w:p w14:paraId="26D7A091" w14:textId="77777777" w:rsidR="007D1914" w:rsidRPr="0051485E" w:rsidRDefault="00DB242A" w:rsidP="00C413FC">
      <w:pPr>
        <w:numPr>
          <w:ilvl w:val="0"/>
          <w:numId w:val="20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Wykonawca zapewni pracownikom wykonującym przedmiot zamówienia jednolite ubranie robocze.</w:t>
      </w:r>
    </w:p>
    <w:p w14:paraId="3937974B" w14:textId="77777777" w:rsidR="007D1914" w:rsidRPr="0051485E" w:rsidRDefault="00DB242A">
      <w:pPr>
        <w:spacing w:after="160" w:line="259" w:lineRule="exact"/>
        <w:ind w:left="360" w:hanging="360"/>
        <w:jc w:val="both"/>
        <w:rPr>
          <w:rFonts w:ascii="Arial" w:eastAsia="Arial" w:hAnsi="Arial" w:cs="Arial"/>
          <w:szCs w:val="22"/>
          <w:u w:val="single"/>
        </w:rPr>
      </w:pPr>
      <w:r w:rsidRPr="0051485E">
        <w:rPr>
          <w:rFonts w:ascii="Arial" w:eastAsia="Arial" w:hAnsi="Arial" w:cs="Arial"/>
          <w:color w:val="000000"/>
          <w:szCs w:val="22"/>
          <w:u w:val="single"/>
        </w:rPr>
        <w:t>II. Szczegółowy zakres prac:</w:t>
      </w:r>
    </w:p>
    <w:p w14:paraId="24B3F010" w14:textId="77777777" w:rsidR="007D1914" w:rsidRPr="0051485E" w:rsidRDefault="00DB242A" w:rsidP="00C413FC">
      <w:pPr>
        <w:numPr>
          <w:ilvl w:val="0"/>
          <w:numId w:val="21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Do codziennych zajęć Wykonawcy należy:</w:t>
      </w:r>
    </w:p>
    <w:p w14:paraId="260D6B28" w14:textId="77777777" w:rsidR="007D1914" w:rsidRPr="0051485E" w:rsidRDefault="00DB242A" w:rsidP="00C413FC">
      <w:pPr>
        <w:numPr>
          <w:ilvl w:val="0"/>
          <w:numId w:val="21"/>
        </w:numPr>
        <w:tabs>
          <w:tab w:val="left" w:pos="1068"/>
        </w:tabs>
        <w:spacing w:line="252" w:lineRule="exact"/>
        <w:ind w:left="1068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otwieranie biura o godzinie 7</w:t>
      </w:r>
      <w:r w:rsidRPr="0051485E">
        <w:rPr>
          <w:rFonts w:ascii="Arial" w:eastAsia="Arial" w:hAnsi="Arial" w:cs="Arial"/>
          <w:color w:val="000000"/>
          <w:szCs w:val="22"/>
          <w:vertAlign w:val="superscript"/>
        </w:rPr>
        <w:t xml:space="preserve">00 </w:t>
      </w:r>
      <w:r w:rsidRPr="0051485E">
        <w:rPr>
          <w:rFonts w:ascii="Arial" w:eastAsia="Arial" w:hAnsi="Arial" w:cs="Arial"/>
          <w:color w:val="000000"/>
          <w:szCs w:val="22"/>
        </w:rPr>
        <w:t>i zamykanie po zakończeniu sprzątania i zakończeniu dyżuru p.poż. w PAD,</w:t>
      </w:r>
    </w:p>
    <w:p w14:paraId="6BD4B319" w14:textId="77777777" w:rsidR="007D1914" w:rsidRPr="0051485E" w:rsidRDefault="00DB242A" w:rsidP="00C413FC">
      <w:pPr>
        <w:numPr>
          <w:ilvl w:val="0"/>
          <w:numId w:val="21"/>
        </w:numPr>
        <w:tabs>
          <w:tab w:val="left" w:pos="1068"/>
        </w:tabs>
        <w:spacing w:line="252" w:lineRule="exact"/>
        <w:ind w:left="1068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nadzorowanie firm wykonujących usługi w budynku biurowym Nadleśnictwa jak i w terenie przewiedzianym do nadzoru,</w:t>
      </w:r>
    </w:p>
    <w:p w14:paraId="59E7B08E" w14:textId="77777777" w:rsidR="007D1914" w:rsidRPr="0051485E" w:rsidRDefault="00DB242A" w:rsidP="00C413FC">
      <w:pPr>
        <w:numPr>
          <w:ilvl w:val="0"/>
          <w:numId w:val="21"/>
        </w:numPr>
        <w:tabs>
          <w:tab w:val="left" w:pos="1068"/>
        </w:tabs>
        <w:spacing w:line="252" w:lineRule="exact"/>
        <w:ind w:left="1068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 xml:space="preserve">sprawdzanie po zakończeniu urzędowania i sprzątania w biurze N-ctwa czy pozamykane są okna, drzwi oraz czy są wyłączone wszelkie urządzenia grzejne </w:t>
      </w:r>
      <w:r w:rsidRPr="0051485E">
        <w:rPr>
          <w:rFonts w:ascii="Arial" w:eastAsia="Arial" w:hAnsi="Arial" w:cs="Arial"/>
          <w:color w:val="000000"/>
          <w:szCs w:val="22"/>
        </w:rPr>
        <w:br/>
        <w:t>i wygaszone światła oraz ich zamykanie i wyłączanie,</w:t>
      </w:r>
    </w:p>
    <w:p w14:paraId="286D15C6" w14:textId="77777777" w:rsidR="007D1914" w:rsidRPr="0051485E" w:rsidRDefault="00DB242A" w:rsidP="00C413FC">
      <w:pPr>
        <w:numPr>
          <w:ilvl w:val="0"/>
          <w:numId w:val="21"/>
        </w:numPr>
        <w:tabs>
          <w:tab w:val="left" w:pos="1068"/>
        </w:tabs>
        <w:spacing w:line="252" w:lineRule="exact"/>
        <w:ind w:left="1068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klucze po zamknięciu biura mają być przechowywane w zabezpieczonym miejscu wskazanym przez Zamawiającego,</w:t>
      </w:r>
    </w:p>
    <w:p w14:paraId="7BE90CC4" w14:textId="77777777" w:rsidR="007D1914" w:rsidRPr="0051485E" w:rsidRDefault="00DB242A" w:rsidP="00C413FC">
      <w:pPr>
        <w:numPr>
          <w:ilvl w:val="0"/>
          <w:numId w:val="21"/>
        </w:numPr>
        <w:tabs>
          <w:tab w:val="left" w:pos="1068"/>
        </w:tabs>
        <w:spacing w:line="252" w:lineRule="exact"/>
        <w:ind w:left="1068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otwieranie bram wjazdowych o godz. 7</w:t>
      </w:r>
      <w:r w:rsidRPr="0051485E">
        <w:rPr>
          <w:rFonts w:ascii="Arial" w:eastAsia="Arial" w:hAnsi="Arial" w:cs="Arial"/>
          <w:color w:val="000000"/>
          <w:szCs w:val="22"/>
          <w:vertAlign w:val="superscript"/>
        </w:rPr>
        <w:t>00</w:t>
      </w:r>
      <w:r w:rsidRPr="0051485E">
        <w:rPr>
          <w:rFonts w:ascii="Arial" w:eastAsia="Arial" w:hAnsi="Arial" w:cs="Arial"/>
          <w:color w:val="000000"/>
          <w:szCs w:val="22"/>
        </w:rPr>
        <w:t xml:space="preserve"> i zamykanie po godzinach pracy biura,</w:t>
      </w:r>
    </w:p>
    <w:p w14:paraId="369BB21D" w14:textId="77777777" w:rsidR="007D1914" w:rsidRPr="0051485E" w:rsidRDefault="00DB242A" w:rsidP="00C413FC">
      <w:pPr>
        <w:numPr>
          <w:ilvl w:val="0"/>
          <w:numId w:val="21"/>
        </w:numPr>
        <w:tabs>
          <w:tab w:val="left" w:pos="1068"/>
        </w:tabs>
        <w:spacing w:line="240" w:lineRule="exact"/>
        <w:ind w:left="1068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nadzorowanie obiektów: biura N-ctwa, sali edukacji, placu transportowego, kotłowni, hydroforni, wiaty rekreacyjnej jak i sprzętu p.pożarowego oraz terenu szkółki (oddział 169, 170) oraz przedmiotów i wyposażenia będącego w użytkowaniu wokół wymienionych obiektów. W razie stwierdzenia zaginięcia jakiegoś przedmiotu z pomieszczeń i powierzchni nadzorowanych - Wykonawca ma obowiązek natychmiast o zaistniałym fakcie powiadomić Sekretarza N-ctwa, Spec. ds. administracji i remontów, a w przypadku ich nieobecności innych pracowników Zamawiającego,</w:t>
      </w:r>
    </w:p>
    <w:p w14:paraId="0E0CE691" w14:textId="77777777" w:rsidR="007D1914" w:rsidRPr="0051485E" w:rsidRDefault="00DB242A" w:rsidP="00C413FC">
      <w:pPr>
        <w:numPr>
          <w:ilvl w:val="0"/>
          <w:numId w:val="21"/>
        </w:numPr>
        <w:tabs>
          <w:tab w:val="left" w:pos="1068"/>
        </w:tabs>
        <w:spacing w:line="240" w:lineRule="exact"/>
        <w:ind w:left="1068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 xml:space="preserve">czuwanie nad sprawnym działaniem instalacji i urządzeń technicznych (główne </w:t>
      </w:r>
      <w:r w:rsidRPr="0051485E">
        <w:rPr>
          <w:rFonts w:ascii="Arial" w:eastAsia="Arial" w:hAnsi="Arial" w:cs="Arial"/>
          <w:color w:val="000000"/>
          <w:szCs w:val="22"/>
        </w:rPr>
        <w:lastRenderedPageBreak/>
        <w:t>przewody, piony wodociągowe, kanalizacyjne itp.),</w:t>
      </w:r>
    </w:p>
    <w:p w14:paraId="1FF60EF6" w14:textId="77777777" w:rsidR="007D1914" w:rsidRPr="0051485E" w:rsidRDefault="00DB242A" w:rsidP="00C413FC">
      <w:pPr>
        <w:numPr>
          <w:ilvl w:val="0"/>
          <w:numId w:val="21"/>
        </w:numPr>
        <w:tabs>
          <w:tab w:val="left" w:pos="1068"/>
        </w:tabs>
        <w:spacing w:line="252" w:lineRule="exact"/>
        <w:ind w:left="1068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zapalanie i gaszenie świateł ulicznych, czuwanie nad oszczędną gospodarką energetyczną,</w:t>
      </w:r>
    </w:p>
    <w:p w14:paraId="3DA8B561" w14:textId="77777777" w:rsidR="007D1914" w:rsidRPr="0051485E" w:rsidRDefault="00DB242A" w:rsidP="00C413FC">
      <w:pPr>
        <w:numPr>
          <w:ilvl w:val="0"/>
          <w:numId w:val="21"/>
        </w:numPr>
        <w:tabs>
          <w:tab w:val="left" w:pos="1068"/>
        </w:tabs>
        <w:spacing w:line="252" w:lineRule="exact"/>
        <w:ind w:left="1068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obsługa systemu monitorującego budynek biura nadleśnictwa.</w:t>
      </w:r>
    </w:p>
    <w:p w14:paraId="0C43250E" w14:textId="77777777" w:rsidR="007D1914" w:rsidRPr="0051485E" w:rsidRDefault="00DB242A" w:rsidP="00C413FC">
      <w:pPr>
        <w:numPr>
          <w:ilvl w:val="0"/>
          <w:numId w:val="21"/>
        </w:numPr>
        <w:tabs>
          <w:tab w:val="left" w:pos="720"/>
        </w:tabs>
        <w:spacing w:line="252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Inne prace do wykonania:</w:t>
      </w:r>
    </w:p>
    <w:p w14:paraId="06F14343" w14:textId="77777777" w:rsidR="007D1914" w:rsidRPr="0051485E" w:rsidRDefault="00DB242A" w:rsidP="00C413FC">
      <w:pPr>
        <w:numPr>
          <w:ilvl w:val="0"/>
          <w:numId w:val="21"/>
        </w:numPr>
        <w:tabs>
          <w:tab w:val="left" w:pos="1080"/>
        </w:tabs>
        <w:spacing w:line="252" w:lineRule="exact"/>
        <w:ind w:left="108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sprzątanie, zamiatanie i usuwanie nieczystości z powierzchni nieruchomości (grabienie liści, koszenie traw i wynoszenie do dróg wyjazdowych wskazanych przez przedstawiciela N-ctwa) przypisanych do obiektów biura N-ctwa, wiaty rekreacyjnej, sali edukacji, placu transportowego, kotłowni, hydroforni, dojazdów i ścieżek do osad, parku wokół pomnika przyrody i biura, na terenie oddziałów 169, 170 Leśnictwa Podgóra o łącznej powierzchni około: 19 000,00m</w:t>
      </w:r>
      <w:r w:rsidRPr="0051485E">
        <w:rPr>
          <w:rFonts w:ascii="Arial" w:eastAsia="Arial" w:hAnsi="Arial" w:cs="Arial"/>
          <w:color w:val="000000"/>
          <w:szCs w:val="22"/>
          <w:vertAlign w:val="superscript"/>
        </w:rPr>
        <w:t xml:space="preserve">2 </w:t>
      </w:r>
      <w:r w:rsidRPr="0051485E">
        <w:rPr>
          <w:rFonts w:ascii="Arial" w:eastAsia="Arial" w:hAnsi="Arial" w:cs="Arial"/>
          <w:color w:val="000000"/>
          <w:szCs w:val="22"/>
        </w:rPr>
        <w:t>,</w:t>
      </w:r>
    </w:p>
    <w:p w14:paraId="70AE0527" w14:textId="3773A013" w:rsidR="007D1914" w:rsidRPr="0051485E" w:rsidRDefault="00DB242A" w:rsidP="00C413FC">
      <w:pPr>
        <w:numPr>
          <w:ilvl w:val="0"/>
          <w:numId w:val="21"/>
        </w:numPr>
        <w:tabs>
          <w:tab w:val="left" w:pos="1080"/>
        </w:tabs>
        <w:spacing w:line="252" w:lineRule="exact"/>
        <w:ind w:left="108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pielęgnowanie terenów zielonych</w:t>
      </w:r>
      <w:r w:rsidR="00F92CA5">
        <w:rPr>
          <w:rFonts w:ascii="Arial" w:eastAsia="Arial" w:hAnsi="Arial" w:cs="Arial"/>
          <w:color w:val="000000"/>
          <w:szCs w:val="22"/>
        </w:rPr>
        <w:t>:</w:t>
      </w:r>
      <w:r w:rsidRPr="0051485E">
        <w:rPr>
          <w:rFonts w:ascii="Arial" w:eastAsia="Arial" w:hAnsi="Arial" w:cs="Arial"/>
          <w:color w:val="000000"/>
          <w:szCs w:val="22"/>
        </w:rPr>
        <w:t xml:space="preserve"> </w:t>
      </w:r>
    </w:p>
    <w:p w14:paraId="0194E2D7" w14:textId="1D5DEDAC" w:rsidR="00F92CA5" w:rsidRDefault="00DB242A" w:rsidP="00F92CA5">
      <w:pPr>
        <w:spacing w:line="252" w:lineRule="exact"/>
        <w:ind w:left="1080"/>
        <w:jc w:val="both"/>
        <w:rPr>
          <w:rFonts w:ascii="Arial" w:eastAsia="Arial" w:hAnsi="Arial" w:cs="Arial"/>
          <w:color w:val="000000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 xml:space="preserve">- koszenie traw, w okresie suszy podlewanie trawników oraz nasadzeń (krzewy, kwiaty, trawy ozdobne) w oddziale 170 Leśnictwa Podgóra (dz. ew. nr 170/2), </w:t>
      </w:r>
      <w:r w:rsidRPr="0051485E">
        <w:rPr>
          <w:rFonts w:ascii="Arial" w:eastAsia="Arial" w:hAnsi="Arial" w:cs="Arial"/>
          <w:color w:val="000000"/>
          <w:szCs w:val="22"/>
        </w:rPr>
        <w:br/>
        <w:t>- koszenie żywopłotów oraz wyrywanie z nich chwastów, obejmujące 6-krotne formowanie żywopłotów piłą lub sekatorem w zakresie wskazanym przez Przedstawiciela Zamawiającego oraz wywiezienie obciętego materiału poza teren Lasów Państwowych</w:t>
      </w:r>
      <w:r w:rsidR="00F92CA5">
        <w:rPr>
          <w:rFonts w:ascii="Arial" w:eastAsia="Arial" w:hAnsi="Arial" w:cs="Arial"/>
          <w:color w:val="000000"/>
          <w:szCs w:val="22"/>
        </w:rPr>
        <w:t>,</w:t>
      </w:r>
    </w:p>
    <w:p w14:paraId="5F08A2A0" w14:textId="1118DAF7" w:rsidR="007D1914" w:rsidRPr="00F92CA5" w:rsidRDefault="00DB242A" w:rsidP="00F92CA5">
      <w:pPr>
        <w:pStyle w:val="Akapitzlist"/>
        <w:numPr>
          <w:ilvl w:val="0"/>
          <w:numId w:val="73"/>
        </w:numPr>
        <w:spacing w:line="252" w:lineRule="exact"/>
        <w:ind w:left="1134" w:hanging="425"/>
        <w:jc w:val="both"/>
        <w:rPr>
          <w:rFonts w:ascii="Arial" w:eastAsia="Arial" w:hAnsi="Arial" w:cs="Arial"/>
          <w:color w:val="000000"/>
          <w:szCs w:val="22"/>
        </w:rPr>
      </w:pPr>
      <w:r w:rsidRPr="00F92CA5">
        <w:rPr>
          <w:rFonts w:ascii="Arial" w:eastAsia="Arial" w:hAnsi="Arial" w:cs="Arial"/>
          <w:color w:val="000000"/>
          <w:szCs w:val="22"/>
        </w:rPr>
        <w:t xml:space="preserve">w porze zimowej odśnieżanie chodników, jezdni i placów manewrowych, a w razie gołoledzi posypywanie piaskiem (piasek zapewnia wykonawca), </w:t>
      </w:r>
    </w:p>
    <w:p w14:paraId="6953BEE5" w14:textId="77777777" w:rsidR="007D1914" w:rsidRPr="0051485E" w:rsidRDefault="00DB242A" w:rsidP="00F92CA5">
      <w:pPr>
        <w:numPr>
          <w:ilvl w:val="0"/>
          <w:numId w:val="22"/>
        </w:numPr>
        <w:tabs>
          <w:tab w:val="left" w:pos="1080"/>
        </w:tabs>
        <w:spacing w:line="252" w:lineRule="exact"/>
        <w:ind w:left="108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obsługa kotła C.O. w budynku biura N-ctwa,</w:t>
      </w:r>
    </w:p>
    <w:p w14:paraId="4CCF512D" w14:textId="77777777" w:rsidR="007D1914" w:rsidRPr="0051485E" w:rsidRDefault="00DB242A" w:rsidP="00F92CA5">
      <w:pPr>
        <w:numPr>
          <w:ilvl w:val="0"/>
          <w:numId w:val="22"/>
        </w:numPr>
        <w:tabs>
          <w:tab w:val="left" w:pos="1080"/>
        </w:tabs>
        <w:spacing w:line="252" w:lineRule="exact"/>
        <w:ind w:left="108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my</w:t>
      </w:r>
      <w:r w:rsidR="00030A20">
        <w:rPr>
          <w:rFonts w:ascii="Arial" w:eastAsia="Arial" w:hAnsi="Arial" w:cs="Arial"/>
          <w:color w:val="000000"/>
          <w:szCs w:val="22"/>
        </w:rPr>
        <w:t>cie samochodów służbowych</w:t>
      </w:r>
      <w:r w:rsidRPr="0051485E">
        <w:rPr>
          <w:rFonts w:ascii="Arial" w:eastAsia="Arial" w:hAnsi="Arial" w:cs="Arial"/>
          <w:color w:val="000000"/>
          <w:szCs w:val="22"/>
        </w:rPr>
        <w:t xml:space="preserve"> w zależności od potrzeb (środki czystości zapewnia Wykonawca, mycie odbywać się będzie na terenie objętym usługą </w:t>
      </w:r>
      <w:r w:rsidRPr="0051485E">
        <w:rPr>
          <w:rFonts w:ascii="Arial" w:eastAsia="Arial" w:hAnsi="Arial" w:cs="Arial"/>
          <w:color w:val="000000"/>
          <w:szCs w:val="22"/>
        </w:rPr>
        <w:br/>
        <w:t>i wskazanym przez Zamawiającego.</w:t>
      </w:r>
    </w:p>
    <w:p w14:paraId="4869FA19" w14:textId="77777777" w:rsidR="007D1914" w:rsidRPr="0051485E" w:rsidRDefault="00DB242A" w:rsidP="00C413FC">
      <w:pPr>
        <w:numPr>
          <w:ilvl w:val="0"/>
          <w:numId w:val="22"/>
        </w:numPr>
        <w:tabs>
          <w:tab w:val="left" w:pos="1080"/>
        </w:tabs>
        <w:spacing w:line="252" w:lineRule="exact"/>
        <w:ind w:left="108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 xml:space="preserve">kontrolowanie urządzeń grzewczych w okresie zimowym w budynku hydroforni </w:t>
      </w:r>
      <w:r w:rsidRPr="0051485E">
        <w:rPr>
          <w:rFonts w:ascii="Arial" w:eastAsia="Arial" w:hAnsi="Arial" w:cs="Arial"/>
          <w:color w:val="000000"/>
          <w:szCs w:val="22"/>
        </w:rPr>
        <w:br/>
        <w:t>i budynku sali edukacji,</w:t>
      </w:r>
    </w:p>
    <w:p w14:paraId="24AC6740" w14:textId="77777777" w:rsidR="007D1914" w:rsidRPr="0051485E" w:rsidRDefault="00DB242A" w:rsidP="00C413FC">
      <w:pPr>
        <w:numPr>
          <w:ilvl w:val="0"/>
          <w:numId w:val="22"/>
        </w:numPr>
        <w:tabs>
          <w:tab w:val="left" w:pos="1080"/>
        </w:tabs>
        <w:spacing w:line="252" w:lineRule="exact"/>
        <w:ind w:left="108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wywieszanie i zdejmowanie flag oraz proporców,</w:t>
      </w:r>
    </w:p>
    <w:p w14:paraId="0501D7BF" w14:textId="77777777" w:rsidR="007D1914" w:rsidRPr="0051485E" w:rsidRDefault="00DB242A" w:rsidP="00C413FC">
      <w:pPr>
        <w:numPr>
          <w:ilvl w:val="0"/>
          <w:numId w:val="22"/>
        </w:numPr>
        <w:tabs>
          <w:tab w:val="left" w:pos="1080"/>
        </w:tabs>
        <w:spacing w:line="252" w:lineRule="exact"/>
        <w:ind w:left="108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wywóz liści i wykoszonej trawy z terenu wskazanego w pkt 2 p.pkt poza teren Lasów Państwowych,</w:t>
      </w:r>
    </w:p>
    <w:p w14:paraId="32BE7788" w14:textId="77777777" w:rsidR="007D1914" w:rsidRPr="0051485E" w:rsidRDefault="00DB242A" w:rsidP="00C413FC">
      <w:pPr>
        <w:numPr>
          <w:ilvl w:val="0"/>
          <w:numId w:val="22"/>
        </w:numPr>
        <w:tabs>
          <w:tab w:val="left" w:pos="1080"/>
        </w:tabs>
        <w:spacing w:line="252" w:lineRule="exact"/>
        <w:ind w:left="108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przygotowywanie opału na ogniska przy wiacie rekreacyjnej nadleśnictwa oraz rozpalanie i opieka nad palącym się ogniskiem (opał zapewnia Zamawiający),</w:t>
      </w:r>
    </w:p>
    <w:p w14:paraId="4FFC5846" w14:textId="77777777" w:rsidR="007D1914" w:rsidRPr="0051485E" w:rsidRDefault="00DB242A" w:rsidP="00C413FC">
      <w:pPr>
        <w:numPr>
          <w:ilvl w:val="0"/>
          <w:numId w:val="22"/>
        </w:numPr>
        <w:tabs>
          <w:tab w:val="left" w:pos="1080"/>
        </w:tabs>
        <w:spacing w:line="252" w:lineRule="exact"/>
        <w:ind w:left="108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wykonywanie innych drobnych prac konserwatorskich wynikających z funkcjonowania biura Nadleśnictwa.</w:t>
      </w:r>
    </w:p>
    <w:p w14:paraId="1ED3544B" w14:textId="77777777" w:rsidR="007D1914" w:rsidRPr="0051485E" w:rsidRDefault="00DB242A">
      <w:pPr>
        <w:spacing w:after="160" w:line="259" w:lineRule="exact"/>
        <w:jc w:val="both"/>
        <w:rPr>
          <w:rFonts w:ascii="Arial" w:eastAsia="Arial" w:hAnsi="Arial" w:cs="Arial"/>
          <w:szCs w:val="22"/>
          <w:u w:val="single"/>
        </w:rPr>
      </w:pPr>
      <w:r w:rsidRPr="0051485E">
        <w:rPr>
          <w:rFonts w:ascii="Arial" w:eastAsia="Arial" w:hAnsi="Arial" w:cs="Arial"/>
          <w:color w:val="000000"/>
          <w:szCs w:val="22"/>
          <w:u w:val="single"/>
        </w:rPr>
        <w:t>III. Postanowienia końcowe:</w:t>
      </w:r>
    </w:p>
    <w:p w14:paraId="2C557313" w14:textId="77777777" w:rsidR="007D1914" w:rsidRPr="0051485E" w:rsidRDefault="00DB242A" w:rsidP="00C413FC">
      <w:pPr>
        <w:numPr>
          <w:ilvl w:val="0"/>
          <w:numId w:val="23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 xml:space="preserve">Sprawy służbowe dotyczące prac komunalnych i usług portierskich należy załatwiać poprzez Sekretarza Nadleśnictwa oraz Spec. ds. administracji i remontów. </w:t>
      </w:r>
    </w:p>
    <w:p w14:paraId="652C71B9" w14:textId="77777777" w:rsidR="007D1914" w:rsidRPr="0051485E" w:rsidRDefault="00DB242A" w:rsidP="00C413FC">
      <w:pPr>
        <w:numPr>
          <w:ilvl w:val="0"/>
          <w:numId w:val="23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Prace w imieniu Wykonawcy będą wykonywać osoby wy</w:t>
      </w:r>
      <w:r w:rsidR="008708BA" w:rsidRPr="0051485E">
        <w:rPr>
          <w:rFonts w:ascii="Arial" w:eastAsia="Arial" w:hAnsi="Arial" w:cs="Arial"/>
          <w:color w:val="000000"/>
          <w:szCs w:val="22"/>
        </w:rPr>
        <w:t xml:space="preserve">mienione w Załączniku Nr </w:t>
      </w:r>
      <w:r w:rsidR="00030A20">
        <w:rPr>
          <w:rFonts w:ascii="Arial" w:eastAsia="Arial" w:hAnsi="Arial" w:cs="Arial"/>
          <w:color w:val="000000"/>
          <w:szCs w:val="22"/>
        </w:rPr>
        <w:t>9</w:t>
      </w:r>
      <w:r w:rsidR="008708BA" w:rsidRPr="0051485E">
        <w:rPr>
          <w:rFonts w:ascii="Arial" w:eastAsia="Arial" w:hAnsi="Arial" w:cs="Arial"/>
          <w:color w:val="000000"/>
          <w:szCs w:val="22"/>
        </w:rPr>
        <w:t xml:space="preserve"> do S</w:t>
      </w:r>
      <w:r w:rsidRPr="0051485E">
        <w:rPr>
          <w:rFonts w:ascii="Arial" w:eastAsia="Arial" w:hAnsi="Arial" w:cs="Arial"/>
          <w:color w:val="000000"/>
          <w:szCs w:val="22"/>
        </w:rPr>
        <w:t>WZ.</w:t>
      </w:r>
    </w:p>
    <w:p w14:paraId="7513AD88" w14:textId="77777777" w:rsidR="007D1914" w:rsidRPr="0051485E" w:rsidRDefault="00DB242A" w:rsidP="00C413FC">
      <w:pPr>
        <w:numPr>
          <w:ilvl w:val="0"/>
          <w:numId w:val="23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Zastępstwo danej osoby może wykonywać osoba wykazana w wykazie osób upoważnionych.</w:t>
      </w:r>
    </w:p>
    <w:p w14:paraId="0EF526C2" w14:textId="77777777" w:rsidR="007D1914" w:rsidRPr="0051485E" w:rsidRDefault="00DB242A" w:rsidP="00C413FC">
      <w:pPr>
        <w:numPr>
          <w:ilvl w:val="0"/>
          <w:numId w:val="23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Narzędzia do wykonania robót oraz środki eksploatacji urządzeń tj. paliwo i olej do kosiarek i wykaszarek zapewnia Wykonawca.</w:t>
      </w:r>
    </w:p>
    <w:p w14:paraId="6DDC86C3" w14:textId="77777777" w:rsidR="007D1914" w:rsidRPr="0051485E" w:rsidRDefault="00DB242A" w:rsidP="00C413FC">
      <w:pPr>
        <w:numPr>
          <w:ilvl w:val="0"/>
          <w:numId w:val="23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 xml:space="preserve">Używane przez Wykonawcę materiały eksploatacyjne muszą być przyjazne dla środowiska naturalnego. </w:t>
      </w:r>
    </w:p>
    <w:p w14:paraId="402AE013" w14:textId="77777777" w:rsidR="007D1914" w:rsidRPr="0051485E" w:rsidRDefault="00DB242A" w:rsidP="00C413FC">
      <w:pPr>
        <w:numPr>
          <w:ilvl w:val="0"/>
          <w:numId w:val="23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Mapa z zaznaczonym terenem wykonywania usług stanowi załącznik do niniejszego zakresu robót.</w:t>
      </w:r>
    </w:p>
    <w:p w14:paraId="47E30ED8" w14:textId="77777777" w:rsidR="007D1914" w:rsidRPr="0051485E" w:rsidRDefault="00DB242A" w:rsidP="00C413FC">
      <w:pPr>
        <w:numPr>
          <w:ilvl w:val="0"/>
          <w:numId w:val="23"/>
        </w:numPr>
        <w:tabs>
          <w:tab w:val="left" w:pos="720"/>
        </w:tabs>
        <w:spacing w:line="240" w:lineRule="exact"/>
        <w:ind w:left="720" w:hanging="360"/>
        <w:jc w:val="both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Instrukcja postępowania w sytuacjach kryzysowych stanowi załącznik do niniejszego zakresu.</w:t>
      </w:r>
    </w:p>
    <w:p w14:paraId="6CBD5B6B" w14:textId="77777777" w:rsidR="007D1914" w:rsidRPr="0051485E" w:rsidRDefault="007D1914">
      <w:pPr>
        <w:spacing w:after="160" w:line="259" w:lineRule="exact"/>
        <w:rPr>
          <w:rFonts w:ascii="Arial" w:eastAsia="Arial" w:hAnsi="Arial" w:cs="Arial"/>
          <w:szCs w:val="22"/>
        </w:rPr>
      </w:pPr>
    </w:p>
    <w:p w14:paraId="376907BD" w14:textId="77777777" w:rsidR="007D1914" w:rsidRPr="0051485E" w:rsidRDefault="00DB242A">
      <w:pPr>
        <w:keepNext/>
        <w:spacing w:after="160" w:line="252" w:lineRule="exact"/>
        <w:ind w:left="708"/>
        <w:jc w:val="center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lastRenderedPageBreak/>
        <w:t>Wykonawca:</w:t>
      </w:r>
      <w:r w:rsidRPr="0051485E">
        <w:rPr>
          <w:rFonts w:ascii="Arial" w:eastAsia="Arial" w:hAnsi="Arial" w:cs="Arial"/>
          <w:color w:val="000000"/>
          <w:szCs w:val="22"/>
        </w:rPr>
        <w:tab/>
      </w:r>
      <w:r w:rsidRPr="0051485E">
        <w:rPr>
          <w:rFonts w:ascii="Arial" w:eastAsia="Arial" w:hAnsi="Arial" w:cs="Arial"/>
          <w:color w:val="000000"/>
          <w:szCs w:val="22"/>
        </w:rPr>
        <w:tab/>
      </w:r>
      <w:r w:rsidRPr="0051485E">
        <w:rPr>
          <w:rFonts w:ascii="Arial" w:eastAsia="Arial" w:hAnsi="Arial" w:cs="Arial"/>
          <w:color w:val="000000"/>
          <w:szCs w:val="22"/>
        </w:rPr>
        <w:tab/>
      </w:r>
      <w:r w:rsidRPr="0051485E">
        <w:rPr>
          <w:rFonts w:ascii="Arial" w:eastAsia="Arial" w:hAnsi="Arial" w:cs="Arial"/>
          <w:color w:val="000000"/>
          <w:szCs w:val="22"/>
        </w:rPr>
        <w:tab/>
      </w:r>
      <w:r w:rsidRPr="0051485E">
        <w:rPr>
          <w:rFonts w:ascii="Arial" w:eastAsia="Arial" w:hAnsi="Arial" w:cs="Arial"/>
          <w:color w:val="000000"/>
          <w:szCs w:val="22"/>
        </w:rPr>
        <w:tab/>
      </w:r>
      <w:r w:rsidRPr="0051485E">
        <w:rPr>
          <w:rFonts w:ascii="Arial" w:eastAsia="Arial" w:hAnsi="Arial" w:cs="Arial"/>
          <w:color w:val="000000"/>
          <w:szCs w:val="22"/>
        </w:rPr>
        <w:tab/>
      </w:r>
      <w:r w:rsidRPr="0051485E">
        <w:rPr>
          <w:rFonts w:ascii="Arial" w:eastAsia="Arial" w:hAnsi="Arial" w:cs="Arial"/>
          <w:color w:val="000000"/>
          <w:szCs w:val="22"/>
        </w:rPr>
        <w:tab/>
        <w:t>Zamawiający:</w:t>
      </w:r>
    </w:p>
    <w:p w14:paraId="535ABED7" w14:textId="77777777" w:rsidR="007D1914" w:rsidRPr="0051485E" w:rsidRDefault="00DB242A">
      <w:pPr>
        <w:spacing w:after="160" w:line="259" w:lineRule="exact"/>
        <w:ind w:left="708"/>
        <w:jc w:val="center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...........................</w:t>
      </w:r>
      <w:r w:rsidRPr="0051485E">
        <w:rPr>
          <w:rFonts w:ascii="Arial" w:eastAsia="Arial" w:hAnsi="Arial" w:cs="Arial"/>
          <w:color w:val="000000"/>
          <w:szCs w:val="22"/>
        </w:rPr>
        <w:tab/>
      </w:r>
      <w:r w:rsidRPr="0051485E">
        <w:rPr>
          <w:rFonts w:ascii="Arial" w:eastAsia="Arial" w:hAnsi="Arial" w:cs="Arial"/>
          <w:color w:val="000000"/>
          <w:szCs w:val="22"/>
        </w:rPr>
        <w:tab/>
      </w:r>
      <w:r w:rsidRPr="0051485E">
        <w:rPr>
          <w:rFonts w:ascii="Arial" w:eastAsia="Arial" w:hAnsi="Arial" w:cs="Arial"/>
          <w:color w:val="000000"/>
          <w:szCs w:val="22"/>
        </w:rPr>
        <w:tab/>
      </w:r>
      <w:r w:rsidRPr="0051485E">
        <w:rPr>
          <w:rFonts w:ascii="Arial" w:eastAsia="Arial" w:hAnsi="Arial" w:cs="Arial"/>
          <w:color w:val="000000"/>
          <w:szCs w:val="22"/>
        </w:rPr>
        <w:tab/>
      </w:r>
      <w:r w:rsidRPr="0051485E">
        <w:rPr>
          <w:rFonts w:ascii="Arial" w:eastAsia="Arial" w:hAnsi="Arial" w:cs="Arial"/>
          <w:color w:val="000000"/>
          <w:szCs w:val="22"/>
        </w:rPr>
        <w:tab/>
      </w:r>
      <w:r w:rsidRPr="0051485E">
        <w:rPr>
          <w:rFonts w:ascii="Arial" w:eastAsia="Arial" w:hAnsi="Arial" w:cs="Arial"/>
          <w:color w:val="000000"/>
          <w:szCs w:val="22"/>
        </w:rPr>
        <w:tab/>
        <w:t>...........................</w:t>
      </w:r>
    </w:p>
    <w:p w14:paraId="5B582E7F" w14:textId="77777777" w:rsidR="007D1914" w:rsidRPr="0051485E" w:rsidRDefault="00DB242A">
      <w:pPr>
        <w:keepNext/>
        <w:spacing w:after="160" w:line="252" w:lineRule="exact"/>
        <w:ind w:left="988" w:right="764" w:hanging="260"/>
        <w:jc w:val="center"/>
        <w:rPr>
          <w:rFonts w:ascii="Arial" w:eastAsia="Arial" w:hAnsi="Arial" w:cs="Arial"/>
          <w:b/>
          <w:szCs w:val="22"/>
        </w:rPr>
      </w:pPr>
      <w:r w:rsidRPr="0051485E">
        <w:rPr>
          <w:rFonts w:ascii="Arial" w:eastAsia="Arial" w:hAnsi="Arial" w:cs="Arial"/>
          <w:b/>
          <w:color w:val="000000"/>
          <w:szCs w:val="22"/>
        </w:rPr>
        <w:t xml:space="preserve">           Data i podpis</w:t>
      </w:r>
      <w:r w:rsidRPr="0051485E">
        <w:rPr>
          <w:rFonts w:ascii="Arial" w:eastAsia="Arial" w:hAnsi="Arial" w:cs="Arial"/>
          <w:b/>
          <w:color w:val="000000"/>
          <w:szCs w:val="22"/>
        </w:rPr>
        <w:tab/>
      </w:r>
      <w:r w:rsidRPr="0051485E">
        <w:rPr>
          <w:rFonts w:ascii="Arial" w:eastAsia="Arial" w:hAnsi="Arial" w:cs="Arial"/>
          <w:b/>
          <w:color w:val="000000"/>
          <w:szCs w:val="22"/>
        </w:rPr>
        <w:tab/>
      </w:r>
      <w:r w:rsidRPr="0051485E">
        <w:rPr>
          <w:rFonts w:ascii="Arial" w:eastAsia="Arial" w:hAnsi="Arial" w:cs="Arial"/>
          <w:b/>
          <w:color w:val="000000"/>
          <w:szCs w:val="22"/>
        </w:rPr>
        <w:tab/>
      </w:r>
      <w:r w:rsidRPr="0051485E">
        <w:rPr>
          <w:rFonts w:ascii="Arial" w:eastAsia="Arial" w:hAnsi="Arial" w:cs="Arial"/>
          <w:b/>
          <w:color w:val="000000"/>
          <w:szCs w:val="22"/>
        </w:rPr>
        <w:tab/>
      </w:r>
      <w:r w:rsidRPr="0051485E">
        <w:rPr>
          <w:rFonts w:ascii="Arial" w:eastAsia="Arial" w:hAnsi="Arial" w:cs="Arial"/>
          <w:b/>
          <w:color w:val="000000"/>
          <w:szCs w:val="22"/>
        </w:rPr>
        <w:tab/>
      </w:r>
      <w:r w:rsidRPr="0051485E">
        <w:rPr>
          <w:rFonts w:ascii="Arial" w:eastAsia="Arial" w:hAnsi="Arial" w:cs="Arial"/>
          <w:b/>
          <w:color w:val="000000"/>
          <w:szCs w:val="22"/>
        </w:rPr>
        <w:tab/>
      </w:r>
      <w:r w:rsidRPr="0051485E">
        <w:rPr>
          <w:rFonts w:ascii="Arial" w:eastAsia="Arial" w:hAnsi="Arial" w:cs="Arial"/>
          <w:b/>
          <w:color w:val="000000"/>
          <w:szCs w:val="22"/>
        </w:rPr>
        <w:tab/>
        <w:t xml:space="preserve"> Data i podpis</w:t>
      </w:r>
    </w:p>
    <w:p w14:paraId="60FCA9A8" w14:textId="77777777" w:rsidR="00E54DD7" w:rsidRDefault="00E54DD7" w:rsidP="00E54DD7">
      <w:pPr>
        <w:spacing w:before="120" w:line="240" w:lineRule="exact"/>
        <w:rPr>
          <w:rFonts w:ascii="Arial" w:eastAsia="Arial" w:hAnsi="Arial" w:cs="Arial"/>
          <w:color w:val="000000"/>
          <w:szCs w:val="22"/>
          <w:u w:val="single"/>
        </w:rPr>
      </w:pPr>
    </w:p>
    <w:p w14:paraId="580584F8" w14:textId="77777777" w:rsidR="007D1914" w:rsidRPr="0051485E" w:rsidRDefault="00E54DD7">
      <w:pPr>
        <w:spacing w:before="120" w:line="240" w:lineRule="exact"/>
        <w:ind w:left="280"/>
        <w:jc w:val="right"/>
        <w:rPr>
          <w:rFonts w:ascii="Arial" w:eastAsia="Arial" w:hAnsi="Arial" w:cs="Arial"/>
          <w:szCs w:val="22"/>
          <w:u w:val="single"/>
        </w:rPr>
      </w:pPr>
      <w:r>
        <w:rPr>
          <w:rFonts w:ascii="Arial" w:eastAsia="Arial" w:hAnsi="Arial" w:cs="Arial"/>
          <w:color w:val="000000"/>
          <w:szCs w:val="22"/>
          <w:u w:val="single"/>
        </w:rPr>
        <w:t>Za</w:t>
      </w:r>
      <w:r w:rsidR="00DB242A" w:rsidRPr="0051485E">
        <w:rPr>
          <w:rFonts w:ascii="Arial" w:eastAsia="Arial" w:hAnsi="Arial" w:cs="Arial"/>
          <w:color w:val="000000"/>
          <w:szCs w:val="22"/>
          <w:u w:val="single"/>
        </w:rPr>
        <w:t>łącznik do zakresu robót – Teren wykonywania usługi.</w:t>
      </w:r>
    </w:p>
    <w:p w14:paraId="66CB105B" w14:textId="77777777" w:rsidR="00E54DD7" w:rsidRDefault="00E54DD7">
      <w:pPr>
        <w:spacing w:before="120" w:line="240" w:lineRule="exact"/>
        <w:ind w:left="280"/>
        <w:jc w:val="right"/>
        <w:rPr>
          <w:rFonts w:ascii="Arial" w:eastAsia="Arial" w:hAnsi="Arial" w:cs="Arial"/>
          <w:szCs w:val="22"/>
          <w:u w:val="single"/>
        </w:rPr>
      </w:pPr>
    </w:p>
    <w:p w14:paraId="173F7357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783882E1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2B01ED5F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03FC2444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  <w:r>
        <w:rPr>
          <w:rFonts w:ascii="Arial" w:eastAsia="Arial" w:hAnsi="Arial" w:cs="Arial"/>
          <w:noProof/>
          <w:szCs w:val="22"/>
          <w:u w:val="single"/>
          <w:lang w:eastAsia="pl-PL" w:bidi="ar-SA"/>
        </w:rPr>
        <w:drawing>
          <wp:anchor distT="0" distB="0" distL="114300" distR="114300" simplePos="0" relativeHeight="251658240" behindDoc="0" locked="0" layoutInCell="1" allowOverlap="1" wp14:anchorId="61EDA6B5" wp14:editId="752165DC">
            <wp:simplePos x="0" y="0"/>
            <wp:positionH relativeFrom="column">
              <wp:posOffset>-56543</wp:posOffset>
            </wp:positionH>
            <wp:positionV relativeFrom="paragraph">
              <wp:posOffset>-398297</wp:posOffset>
            </wp:positionV>
            <wp:extent cx="5943600" cy="4203065"/>
            <wp:effectExtent l="0" t="0" r="0" b="0"/>
            <wp:wrapTopAndBottom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171220093715_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03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07F481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7B3BF4B7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46281A6C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0B8A8A83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5CF07EEE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11426B46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3C1A04BE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4D34BC39" w14:textId="77777777" w:rsidR="007D1914" w:rsidRPr="0051485E" w:rsidRDefault="00DB242A">
      <w:pPr>
        <w:spacing w:before="120" w:line="240" w:lineRule="exact"/>
        <w:ind w:left="280"/>
        <w:jc w:val="right"/>
        <w:rPr>
          <w:rFonts w:ascii="Arial" w:eastAsia="Arial" w:hAnsi="Arial" w:cs="Arial"/>
          <w:szCs w:val="22"/>
          <w:u w:val="single"/>
        </w:rPr>
      </w:pPr>
      <w:r w:rsidRPr="0051485E">
        <w:rPr>
          <w:rFonts w:ascii="Arial" w:eastAsia="Arial" w:hAnsi="Arial" w:cs="Arial"/>
          <w:color w:val="000000"/>
          <w:szCs w:val="22"/>
          <w:u w:val="single"/>
        </w:rPr>
        <w:lastRenderedPageBreak/>
        <w:t>Załącznik do zakresu robót.</w:t>
      </w:r>
    </w:p>
    <w:p w14:paraId="7B25B051" w14:textId="77777777" w:rsidR="007D1914" w:rsidRPr="0051485E" w:rsidRDefault="007D1914">
      <w:pPr>
        <w:spacing w:before="120" w:line="240" w:lineRule="exact"/>
        <w:ind w:left="280"/>
        <w:jc w:val="center"/>
        <w:rPr>
          <w:rFonts w:ascii="Arial" w:eastAsia="Arial" w:hAnsi="Arial" w:cs="Arial"/>
          <w:szCs w:val="22"/>
          <w:u w:val="single"/>
        </w:rPr>
      </w:pPr>
    </w:p>
    <w:p w14:paraId="6FEA1CEB" w14:textId="77777777" w:rsidR="007D1914" w:rsidRPr="0051485E" w:rsidRDefault="00DB242A">
      <w:pPr>
        <w:spacing w:before="120" w:line="240" w:lineRule="exact"/>
        <w:ind w:left="280"/>
        <w:jc w:val="center"/>
        <w:rPr>
          <w:rFonts w:ascii="Arial" w:eastAsia="Arial" w:hAnsi="Arial" w:cs="Arial"/>
          <w:b/>
          <w:szCs w:val="22"/>
          <w:u w:val="single"/>
        </w:rPr>
      </w:pPr>
      <w:r w:rsidRPr="0051485E">
        <w:rPr>
          <w:rFonts w:ascii="Arial" w:eastAsia="Arial" w:hAnsi="Arial" w:cs="Arial"/>
          <w:b/>
          <w:color w:val="000000"/>
          <w:szCs w:val="22"/>
          <w:u w:val="single"/>
        </w:rPr>
        <w:t>INSTRUKCJA POSTĘPOWANIA</w:t>
      </w:r>
    </w:p>
    <w:p w14:paraId="03644934" w14:textId="77777777" w:rsidR="007D1914" w:rsidRPr="0051485E" w:rsidRDefault="00DB242A">
      <w:pPr>
        <w:spacing w:before="120" w:line="240" w:lineRule="exact"/>
        <w:ind w:left="280"/>
        <w:jc w:val="center"/>
        <w:rPr>
          <w:rFonts w:ascii="Arial" w:eastAsia="Arial" w:hAnsi="Arial" w:cs="Arial"/>
          <w:b/>
          <w:szCs w:val="22"/>
          <w:u w:val="single"/>
        </w:rPr>
      </w:pPr>
      <w:r w:rsidRPr="0051485E">
        <w:rPr>
          <w:rFonts w:ascii="Arial" w:eastAsia="Arial" w:hAnsi="Arial" w:cs="Arial"/>
          <w:b/>
          <w:color w:val="000000"/>
          <w:szCs w:val="22"/>
          <w:u w:val="single"/>
        </w:rPr>
        <w:t>NA WYPADEK SYTUACJI KRYZYSOWEJ</w:t>
      </w:r>
    </w:p>
    <w:p w14:paraId="3958FDAC" w14:textId="77777777" w:rsidR="007D1914" w:rsidRPr="0051485E" w:rsidRDefault="00DB242A">
      <w:pPr>
        <w:spacing w:before="120" w:line="240" w:lineRule="exact"/>
        <w:ind w:left="280"/>
        <w:jc w:val="center"/>
        <w:rPr>
          <w:rFonts w:ascii="Arial" w:eastAsia="Arial" w:hAnsi="Arial" w:cs="Arial"/>
          <w:b/>
          <w:szCs w:val="22"/>
          <w:u w:val="single"/>
        </w:rPr>
      </w:pPr>
      <w:r w:rsidRPr="0051485E">
        <w:rPr>
          <w:rFonts w:ascii="Arial" w:eastAsia="Arial" w:hAnsi="Arial" w:cs="Arial"/>
          <w:b/>
          <w:color w:val="000000"/>
          <w:szCs w:val="22"/>
          <w:u w:val="single"/>
        </w:rPr>
        <w:t>Powstałej w budynku biurowym, budynkach przyległych i terenie wokół biura Nadleśnictwa.</w:t>
      </w:r>
    </w:p>
    <w:p w14:paraId="260888A7" w14:textId="77777777" w:rsidR="007D1914" w:rsidRPr="0051485E" w:rsidRDefault="007D1914">
      <w:pPr>
        <w:spacing w:before="120" w:line="240" w:lineRule="exact"/>
        <w:ind w:left="280"/>
        <w:jc w:val="right"/>
        <w:rPr>
          <w:rFonts w:ascii="Arial" w:eastAsia="Arial" w:hAnsi="Arial" w:cs="Arial"/>
          <w:szCs w:val="22"/>
          <w:u w:val="single"/>
        </w:rPr>
      </w:pPr>
    </w:p>
    <w:p w14:paraId="306F27FD" w14:textId="77777777" w:rsidR="007D1914" w:rsidRPr="0051485E" w:rsidRDefault="007D1914">
      <w:pPr>
        <w:spacing w:after="160" w:line="259" w:lineRule="exact"/>
        <w:jc w:val="center"/>
        <w:rPr>
          <w:rFonts w:ascii="Arial" w:eastAsia="Trebuchet MS" w:hAnsi="Arial" w:cs="Arial"/>
          <w:b/>
          <w:szCs w:val="22"/>
        </w:rPr>
      </w:pPr>
    </w:p>
    <w:p w14:paraId="335DED07" w14:textId="77777777" w:rsidR="007D1914" w:rsidRPr="0051485E" w:rsidRDefault="00DB242A" w:rsidP="00C413FC">
      <w:pPr>
        <w:numPr>
          <w:ilvl w:val="0"/>
          <w:numId w:val="24"/>
        </w:numPr>
        <w:spacing w:line="276" w:lineRule="exact"/>
        <w:ind w:left="709" w:hanging="709"/>
        <w:rPr>
          <w:rFonts w:ascii="Arial" w:eastAsia="Arial" w:hAnsi="Arial" w:cs="Arial"/>
          <w:b/>
          <w:szCs w:val="22"/>
        </w:rPr>
      </w:pPr>
      <w:r w:rsidRPr="0051485E">
        <w:rPr>
          <w:rFonts w:ascii="Arial" w:eastAsia="Arial" w:hAnsi="Arial" w:cs="Arial"/>
          <w:b/>
          <w:color w:val="000000"/>
          <w:szCs w:val="22"/>
        </w:rPr>
        <w:t>Procedura postępowania na wypadek powstania pożaru w budynku biurowym lub budynkach i terenie Nadleśnictwa.</w:t>
      </w:r>
    </w:p>
    <w:p w14:paraId="355AF066" w14:textId="77777777" w:rsidR="007D1914" w:rsidRPr="0051485E" w:rsidRDefault="00DB242A" w:rsidP="00C413FC">
      <w:pPr>
        <w:numPr>
          <w:ilvl w:val="0"/>
          <w:numId w:val="24"/>
        </w:numPr>
        <w:tabs>
          <w:tab w:val="left" w:pos="1788"/>
        </w:tabs>
        <w:spacing w:line="276" w:lineRule="exact"/>
        <w:ind w:left="1788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Zachować bezwzględny spokój i w nie wywoływać paniki.</w:t>
      </w:r>
    </w:p>
    <w:p w14:paraId="7CC53E23" w14:textId="77777777" w:rsidR="007D1914" w:rsidRPr="0051485E" w:rsidRDefault="00DB242A" w:rsidP="00C413FC">
      <w:pPr>
        <w:numPr>
          <w:ilvl w:val="0"/>
          <w:numId w:val="24"/>
        </w:numPr>
        <w:tabs>
          <w:tab w:val="left" w:pos="1788"/>
        </w:tabs>
        <w:spacing w:line="276" w:lineRule="exact"/>
        <w:ind w:left="1788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Powiadomić głosem, krzykiem osoby znajdujące się w strefie zagrożenia.</w:t>
      </w:r>
    </w:p>
    <w:p w14:paraId="35EDB0B0" w14:textId="77777777" w:rsidR="007D1914" w:rsidRPr="0051485E" w:rsidRDefault="00DB242A" w:rsidP="00C413FC">
      <w:pPr>
        <w:numPr>
          <w:ilvl w:val="0"/>
          <w:numId w:val="24"/>
        </w:numPr>
        <w:tabs>
          <w:tab w:val="left" w:pos="1788"/>
        </w:tabs>
        <w:spacing w:line="276" w:lineRule="exact"/>
        <w:ind w:left="1788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Natychmiast zaalarmować Straż Pożarną – tel. 998 lub 112 i zgłosić wypadek pożaru z określeniem:</w:t>
      </w:r>
    </w:p>
    <w:p w14:paraId="7AA02008" w14:textId="77777777" w:rsidR="007D1914" w:rsidRPr="0051485E" w:rsidRDefault="00DB242A" w:rsidP="00C413FC">
      <w:pPr>
        <w:numPr>
          <w:ilvl w:val="0"/>
          <w:numId w:val="24"/>
        </w:numPr>
        <w:spacing w:line="276" w:lineRule="exact"/>
        <w:ind w:left="2508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podać swoje nazwisko i numer telefonu z którego się rozmawia,</w:t>
      </w:r>
    </w:p>
    <w:p w14:paraId="6BF9D9C6" w14:textId="77777777" w:rsidR="007D1914" w:rsidRPr="0051485E" w:rsidRDefault="00DB242A" w:rsidP="00C413FC">
      <w:pPr>
        <w:numPr>
          <w:ilvl w:val="0"/>
          <w:numId w:val="24"/>
        </w:numPr>
        <w:spacing w:line="276" w:lineRule="exact"/>
        <w:ind w:left="2508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dokładnego adresu pożaru,</w:t>
      </w:r>
    </w:p>
    <w:p w14:paraId="6B247F55" w14:textId="77777777" w:rsidR="007D1914" w:rsidRPr="0051485E" w:rsidRDefault="00DB242A" w:rsidP="00C413FC">
      <w:pPr>
        <w:numPr>
          <w:ilvl w:val="0"/>
          <w:numId w:val="24"/>
        </w:numPr>
        <w:spacing w:line="276" w:lineRule="exact"/>
        <w:ind w:left="2508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co się pali (budynek, rodzaj pomieszczeń, instalacji, materiałów),</w:t>
      </w:r>
    </w:p>
    <w:p w14:paraId="7235CA33" w14:textId="77777777" w:rsidR="007D1914" w:rsidRPr="0051485E" w:rsidRDefault="00DB242A" w:rsidP="00C413FC">
      <w:pPr>
        <w:numPr>
          <w:ilvl w:val="0"/>
          <w:numId w:val="24"/>
        </w:numPr>
        <w:spacing w:line="276" w:lineRule="exact"/>
        <w:ind w:left="2508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czy są zagrożeni ludzie,</w:t>
      </w:r>
    </w:p>
    <w:p w14:paraId="149AFD24" w14:textId="77777777" w:rsidR="007D1914" w:rsidRPr="0051485E" w:rsidRDefault="00DB242A" w:rsidP="00C413FC">
      <w:pPr>
        <w:numPr>
          <w:ilvl w:val="0"/>
          <w:numId w:val="24"/>
        </w:numPr>
        <w:spacing w:line="276" w:lineRule="exact"/>
        <w:ind w:left="2508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odpowiedzieć na wszystkie pytania i po potwierdzeniu przyjęcia meldunku o pożarze zakończyć rozmowę i zanotować godzinę alarmowania,</w:t>
      </w:r>
    </w:p>
    <w:p w14:paraId="18EE163D" w14:textId="77777777" w:rsidR="007D1914" w:rsidRPr="0051485E" w:rsidRDefault="00DB242A" w:rsidP="00C413FC">
      <w:pPr>
        <w:numPr>
          <w:ilvl w:val="0"/>
          <w:numId w:val="24"/>
        </w:numPr>
        <w:spacing w:line="276" w:lineRule="exact"/>
        <w:ind w:left="2508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powiadomić pracowników Nadleśnictwa: Nadleśniczego lub  Z-ce Nadleśniczego; Sekretarza, Komendanta Straży leśnej oraz Specjalistę ds. administracji i remontów.</w:t>
      </w:r>
    </w:p>
    <w:p w14:paraId="00D7D291" w14:textId="77777777" w:rsidR="007D1914" w:rsidRPr="0051485E" w:rsidRDefault="00DB242A" w:rsidP="00C413FC">
      <w:pPr>
        <w:numPr>
          <w:ilvl w:val="0"/>
          <w:numId w:val="25"/>
        </w:numPr>
        <w:spacing w:line="276" w:lineRule="exact"/>
        <w:ind w:left="709" w:hanging="709"/>
        <w:rPr>
          <w:rFonts w:ascii="Arial" w:eastAsia="Arial" w:hAnsi="Arial" w:cs="Arial"/>
          <w:b/>
          <w:szCs w:val="22"/>
        </w:rPr>
      </w:pPr>
      <w:r w:rsidRPr="0051485E">
        <w:rPr>
          <w:rFonts w:ascii="Arial" w:eastAsia="Arial" w:hAnsi="Arial" w:cs="Arial"/>
          <w:b/>
          <w:color w:val="000000"/>
          <w:szCs w:val="22"/>
        </w:rPr>
        <w:t>Procedura po stwierdzeniu kradzieży.</w:t>
      </w:r>
    </w:p>
    <w:p w14:paraId="72B5C530" w14:textId="77777777" w:rsidR="007D1914" w:rsidRPr="0051485E" w:rsidRDefault="00DB242A" w:rsidP="00C413FC">
      <w:pPr>
        <w:numPr>
          <w:ilvl w:val="0"/>
          <w:numId w:val="25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Zabezpieczyć miejsce zdarzenia przed osobami trzecimi, nic nie ruszać, nie dotykać sprzętów i nie sprzątać w miejscu przestępstwa, aby nie zacierać śladów.</w:t>
      </w:r>
    </w:p>
    <w:p w14:paraId="425AAB57" w14:textId="77777777" w:rsidR="007D1914" w:rsidRPr="0051485E" w:rsidRDefault="00DB242A" w:rsidP="00C413FC">
      <w:pPr>
        <w:numPr>
          <w:ilvl w:val="0"/>
          <w:numId w:val="25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Powiadomić o zdarzeniu pracowników Nadleśnictwa:</w:t>
      </w:r>
    </w:p>
    <w:p w14:paraId="2B6BF303" w14:textId="77777777" w:rsidR="007D1914" w:rsidRPr="0051485E" w:rsidRDefault="00DB242A">
      <w:pPr>
        <w:spacing w:after="160" w:line="276" w:lineRule="exact"/>
        <w:ind w:left="1843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Nadleśniczego lub  Z-ce Nadleśniczego, Sekretarza, Komendanta Straży leśnej oraz Specjalistę ds. administracji i remontów.</w:t>
      </w:r>
    </w:p>
    <w:p w14:paraId="67567BBA" w14:textId="77777777" w:rsidR="007D1914" w:rsidRPr="0051485E" w:rsidRDefault="00DB242A" w:rsidP="00C413FC">
      <w:pPr>
        <w:numPr>
          <w:ilvl w:val="0"/>
          <w:numId w:val="26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Za zgodą przełożonego wezwać Policję.</w:t>
      </w:r>
    </w:p>
    <w:p w14:paraId="7BD56CE7" w14:textId="77777777" w:rsidR="007D1914" w:rsidRPr="0051485E" w:rsidRDefault="00DB242A" w:rsidP="00C413FC">
      <w:pPr>
        <w:numPr>
          <w:ilvl w:val="0"/>
          <w:numId w:val="26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Zamknąć miejsce zdarzenia dla interesantów.</w:t>
      </w:r>
    </w:p>
    <w:p w14:paraId="45BFCE0F" w14:textId="77777777" w:rsidR="007D1914" w:rsidRPr="0051485E" w:rsidRDefault="00DB242A" w:rsidP="00C413FC">
      <w:pPr>
        <w:numPr>
          <w:ilvl w:val="0"/>
          <w:numId w:val="26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Określić wstępne szkody, jeżeli to możliwe, w celu przekazania informacji Policji.</w:t>
      </w:r>
    </w:p>
    <w:p w14:paraId="6A50DDE7" w14:textId="77777777" w:rsidR="007D1914" w:rsidRPr="0051485E" w:rsidRDefault="00DB242A" w:rsidP="00C413FC">
      <w:pPr>
        <w:numPr>
          <w:ilvl w:val="0"/>
          <w:numId w:val="27"/>
        </w:numPr>
        <w:spacing w:line="276" w:lineRule="exact"/>
        <w:ind w:left="709" w:hanging="709"/>
        <w:rPr>
          <w:rFonts w:ascii="Arial" w:eastAsia="Arial" w:hAnsi="Arial" w:cs="Arial"/>
          <w:szCs w:val="22"/>
        </w:rPr>
      </w:pPr>
      <w:r w:rsidRPr="0051485E">
        <w:rPr>
          <w:rFonts w:ascii="Arial" w:eastAsia="Trebuchet MS" w:hAnsi="Arial" w:cs="Arial"/>
          <w:b/>
          <w:color w:val="000000"/>
          <w:szCs w:val="22"/>
        </w:rPr>
        <w:t>Procedura w trakcie napadu lub kradzieży.</w:t>
      </w:r>
    </w:p>
    <w:p w14:paraId="3B5DD98F" w14:textId="77777777" w:rsidR="007D1914" w:rsidRPr="0051485E" w:rsidRDefault="00DB242A" w:rsidP="00C413FC">
      <w:pPr>
        <w:numPr>
          <w:ilvl w:val="0"/>
          <w:numId w:val="27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Zachować spokój i rozsądek.</w:t>
      </w:r>
    </w:p>
    <w:p w14:paraId="1A701958" w14:textId="77777777" w:rsidR="007D1914" w:rsidRPr="0051485E" w:rsidRDefault="00DB242A" w:rsidP="00C413FC">
      <w:pPr>
        <w:numPr>
          <w:ilvl w:val="0"/>
          <w:numId w:val="27"/>
        </w:numPr>
        <w:tabs>
          <w:tab w:val="left" w:pos="1530"/>
        </w:tabs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Nie narażać na niebezpieczeństwo utraty życia i zdrowia osób będących w zasięgu przestępcy.</w:t>
      </w:r>
    </w:p>
    <w:p w14:paraId="59890901" w14:textId="77777777" w:rsidR="007D1914" w:rsidRPr="0051485E" w:rsidRDefault="00DB242A" w:rsidP="00C413FC">
      <w:pPr>
        <w:numPr>
          <w:ilvl w:val="0"/>
          <w:numId w:val="27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Telefonicznie powiadomić jednostkę Policji.</w:t>
      </w:r>
    </w:p>
    <w:p w14:paraId="792B4280" w14:textId="77777777" w:rsidR="007D1914" w:rsidRPr="0051485E" w:rsidRDefault="00DB242A" w:rsidP="00C413FC">
      <w:pPr>
        <w:numPr>
          <w:ilvl w:val="0"/>
          <w:numId w:val="27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Powiadomić o zdarzeniu pracowników Nadleśnictwa:</w:t>
      </w:r>
    </w:p>
    <w:p w14:paraId="0BA33239" w14:textId="77777777" w:rsidR="007D1914" w:rsidRPr="0051485E" w:rsidRDefault="00DB242A">
      <w:pPr>
        <w:spacing w:after="160" w:line="276" w:lineRule="exact"/>
        <w:ind w:left="1843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Nadleśniczego lub Z-ce Nadleśniczego, Sekretarza, Komendanta Straży leśnej oraz Specjalistę ds. administracji i remontów.</w:t>
      </w:r>
    </w:p>
    <w:p w14:paraId="0ECA62CB" w14:textId="77777777" w:rsidR="007D1914" w:rsidRPr="0051485E" w:rsidRDefault="00DB242A" w:rsidP="00C413FC">
      <w:pPr>
        <w:numPr>
          <w:ilvl w:val="0"/>
          <w:numId w:val="28"/>
        </w:numPr>
        <w:tabs>
          <w:tab w:val="left" w:pos="1530"/>
        </w:tabs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Zapamiętać jak najwięcej szczegółów mogących zidentyfikować napastników.</w:t>
      </w:r>
    </w:p>
    <w:p w14:paraId="053CAE10" w14:textId="77777777" w:rsidR="007D1914" w:rsidRPr="0051485E" w:rsidRDefault="00DB242A" w:rsidP="00C413FC">
      <w:pPr>
        <w:numPr>
          <w:ilvl w:val="0"/>
          <w:numId w:val="28"/>
        </w:numPr>
        <w:tabs>
          <w:tab w:val="left" w:pos="1530"/>
        </w:tabs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lastRenderedPageBreak/>
        <w:t>Zwrócić uwagę na kierunek ucieczki sprawców oraz użyte przez nich środki transportu (marka, kolor, nr rejestracyjny pojazdu).</w:t>
      </w:r>
    </w:p>
    <w:p w14:paraId="03EE44A7" w14:textId="77777777" w:rsidR="007D1914" w:rsidRPr="0051485E" w:rsidRDefault="00DB242A" w:rsidP="00C413FC">
      <w:pPr>
        <w:numPr>
          <w:ilvl w:val="0"/>
          <w:numId w:val="28"/>
        </w:numPr>
        <w:tabs>
          <w:tab w:val="left" w:pos="1530"/>
        </w:tabs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Zabezpieczyć miejsca, w których przebywali sprawcy.</w:t>
      </w:r>
    </w:p>
    <w:p w14:paraId="66CC6DEB" w14:textId="77777777" w:rsidR="007D1914" w:rsidRPr="0051485E" w:rsidRDefault="00DB242A" w:rsidP="00C413FC">
      <w:pPr>
        <w:numPr>
          <w:ilvl w:val="0"/>
          <w:numId w:val="28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Udzielić pierwszej pomocy medycznej osobom poszkodowanym;</w:t>
      </w:r>
    </w:p>
    <w:p w14:paraId="4BA1B380" w14:textId="77777777" w:rsidR="007D1914" w:rsidRPr="0051485E" w:rsidRDefault="00DB242A" w:rsidP="00C413FC">
      <w:pPr>
        <w:numPr>
          <w:ilvl w:val="0"/>
          <w:numId w:val="28"/>
        </w:numPr>
        <w:tabs>
          <w:tab w:val="left" w:pos="1530"/>
        </w:tabs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Zamknąć obiekt w celu uniemożliwienia ewentualnego powrotu sprawcom i poprosić świadków o pozostanie na miejscu zdarzenia do czasu przybycia Policji.</w:t>
      </w:r>
    </w:p>
    <w:p w14:paraId="15701B41" w14:textId="77777777" w:rsidR="007D1914" w:rsidRPr="0051485E" w:rsidRDefault="00DB242A" w:rsidP="00C413FC">
      <w:pPr>
        <w:numPr>
          <w:ilvl w:val="0"/>
          <w:numId w:val="28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Podporządkować się poleceniom Policji przybyłej na miejsce zdarzenia.</w:t>
      </w:r>
    </w:p>
    <w:p w14:paraId="08D259B8" w14:textId="77777777" w:rsidR="007D1914" w:rsidRPr="0051485E" w:rsidRDefault="007D1914">
      <w:pPr>
        <w:spacing w:after="160" w:line="276" w:lineRule="exact"/>
        <w:ind w:left="1843"/>
        <w:rPr>
          <w:rFonts w:ascii="Arial" w:eastAsia="Arial" w:hAnsi="Arial" w:cs="Arial"/>
          <w:szCs w:val="22"/>
        </w:rPr>
      </w:pPr>
    </w:p>
    <w:p w14:paraId="08C897CD" w14:textId="77777777" w:rsidR="007D1914" w:rsidRPr="0051485E" w:rsidRDefault="00DB242A" w:rsidP="00C413FC">
      <w:pPr>
        <w:numPr>
          <w:ilvl w:val="0"/>
          <w:numId w:val="29"/>
        </w:numPr>
        <w:spacing w:line="276" w:lineRule="exact"/>
        <w:ind w:left="709" w:hanging="709"/>
        <w:jc w:val="both"/>
        <w:rPr>
          <w:rFonts w:ascii="Arial" w:eastAsia="Arial" w:hAnsi="Arial" w:cs="Arial"/>
          <w:b/>
          <w:szCs w:val="22"/>
        </w:rPr>
      </w:pPr>
      <w:r w:rsidRPr="0051485E">
        <w:rPr>
          <w:rFonts w:ascii="Arial" w:eastAsia="Arial" w:hAnsi="Arial" w:cs="Arial"/>
          <w:b/>
          <w:color w:val="000000"/>
          <w:szCs w:val="22"/>
        </w:rPr>
        <w:t>Procedura na wypadek kontaktu z osobami nietrzeźwymi lub/i pod wpływem środków odurzających z zewnątrz.</w:t>
      </w:r>
    </w:p>
    <w:p w14:paraId="1274508B" w14:textId="77777777" w:rsidR="007D1914" w:rsidRPr="0051485E" w:rsidRDefault="00DB242A" w:rsidP="00C413FC">
      <w:pPr>
        <w:numPr>
          <w:ilvl w:val="0"/>
          <w:numId w:val="29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Zachowywać się spokojnie, nie ulegać panice.</w:t>
      </w:r>
    </w:p>
    <w:p w14:paraId="13429966" w14:textId="77777777" w:rsidR="007D1914" w:rsidRPr="0051485E" w:rsidRDefault="00DB242A" w:rsidP="00C413FC">
      <w:pPr>
        <w:numPr>
          <w:ilvl w:val="0"/>
          <w:numId w:val="29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Odpowiadać na pytania i żądania osoby tak, żeby nie prowokować ich do użycia siły (np. jeśli domaga się pieniędzy grzecznie i spokojnie powiedzieć, że jest się obecnie w pracy i nie można rozmawiać oraz, iż nie posiada się przy sobie żadnych pieniędzy ani rzeczy osobistych).</w:t>
      </w:r>
    </w:p>
    <w:p w14:paraId="7D039AAB" w14:textId="77777777" w:rsidR="007D1914" w:rsidRPr="0051485E" w:rsidRDefault="00DB242A" w:rsidP="00C413FC">
      <w:pPr>
        <w:numPr>
          <w:ilvl w:val="0"/>
          <w:numId w:val="29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Starać się doprowadzić do sytuacji, kiedy osoba dobrowolnie opuści biuro lub teren nadleśnictwa.</w:t>
      </w:r>
    </w:p>
    <w:p w14:paraId="0E51904E" w14:textId="77777777" w:rsidR="007D1914" w:rsidRPr="0051485E" w:rsidRDefault="00DB242A" w:rsidP="00C413FC">
      <w:pPr>
        <w:numPr>
          <w:ilvl w:val="0"/>
          <w:numId w:val="29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Jeśli nie opuści dobrowolnie biura i zaczyna być niebezpieczna, należy próbować powiadomić Policję tel. 997</w:t>
      </w:r>
      <w:r w:rsidR="00030A20">
        <w:rPr>
          <w:rFonts w:ascii="Arial" w:eastAsia="Arial" w:hAnsi="Arial" w:cs="Arial"/>
          <w:color w:val="000000"/>
          <w:szCs w:val="22"/>
        </w:rPr>
        <w:t>/112</w:t>
      </w:r>
      <w:r w:rsidRPr="0051485E">
        <w:rPr>
          <w:rFonts w:ascii="Arial" w:eastAsia="Arial" w:hAnsi="Arial" w:cs="Arial"/>
          <w:color w:val="000000"/>
          <w:szCs w:val="22"/>
        </w:rPr>
        <w:t>.</w:t>
      </w:r>
    </w:p>
    <w:p w14:paraId="6A19AF50" w14:textId="77777777" w:rsidR="007D1914" w:rsidRPr="0051485E" w:rsidRDefault="00DB242A" w:rsidP="00C413FC">
      <w:pPr>
        <w:numPr>
          <w:ilvl w:val="0"/>
          <w:numId w:val="29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Nie wykonywać gwałtownych ruchów.</w:t>
      </w:r>
    </w:p>
    <w:p w14:paraId="76678BFE" w14:textId="77777777" w:rsidR="007D1914" w:rsidRPr="0051485E" w:rsidRDefault="00DB242A" w:rsidP="00C413FC">
      <w:pPr>
        <w:numPr>
          <w:ilvl w:val="0"/>
          <w:numId w:val="29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 xml:space="preserve">Zajmować w miarę możliwości miejsca poza strefą działania osoby będącej pod wpływem używek. </w:t>
      </w:r>
    </w:p>
    <w:p w14:paraId="7D7279BE" w14:textId="77777777" w:rsidR="007D1914" w:rsidRPr="0051485E" w:rsidRDefault="007D1914">
      <w:pPr>
        <w:spacing w:after="160" w:line="276" w:lineRule="exact"/>
        <w:ind w:left="1843"/>
        <w:rPr>
          <w:rFonts w:ascii="Arial" w:eastAsia="Arial" w:hAnsi="Arial" w:cs="Arial"/>
          <w:szCs w:val="22"/>
        </w:rPr>
      </w:pPr>
    </w:p>
    <w:p w14:paraId="2BB57293" w14:textId="77777777" w:rsidR="007D1914" w:rsidRPr="0051485E" w:rsidRDefault="00DB242A" w:rsidP="00C413FC">
      <w:pPr>
        <w:numPr>
          <w:ilvl w:val="0"/>
          <w:numId w:val="30"/>
        </w:numPr>
        <w:spacing w:line="276" w:lineRule="exact"/>
        <w:ind w:left="709" w:hanging="709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b/>
          <w:color w:val="000000"/>
          <w:szCs w:val="22"/>
        </w:rPr>
        <w:t>Procedury postępowania w przypadku podłożenia ładunku wybuchowego (niebezpiecznej paczki</w:t>
      </w:r>
      <w:r w:rsidRPr="0051485E">
        <w:rPr>
          <w:rFonts w:ascii="Arial" w:eastAsia="Trebuchet MS" w:hAnsi="Arial" w:cs="Arial"/>
          <w:color w:val="000000"/>
          <w:szCs w:val="22"/>
        </w:rPr>
        <w:t>).</w:t>
      </w:r>
    </w:p>
    <w:p w14:paraId="6AF93150" w14:textId="77777777" w:rsidR="007D1914" w:rsidRPr="0051485E" w:rsidRDefault="007D1914">
      <w:pPr>
        <w:spacing w:after="160" w:line="276" w:lineRule="exact"/>
        <w:jc w:val="both"/>
        <w:rPr>
          <w:rFonts w:ascii="Arial" w:eastAsia="Trebuchet MS" w:hAnsi="Arial" w:cs="Arial"/>
          <w:szCs w:val="22"/>
        </w:rPr>
      </w:pPr>
    </w:p>
    <w:p w14:paraId="74E5C7F0" w14:textId="77777777" w:rsidR="007D1914" w:rsidRPr="0051485E" w:rsidRDefault="00DB242A">
      <w:pPr>
        <w:spacing w:after="160" w:line="276" w:lineRule="exact"/>
        <w:ind w:firstLine="708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Niebezpieczny ładunek („dziwna paczka”) znaleziony na terenie Nadleśnictwa.</w:t>
      </w:r>
    </w:p>
    <w:p w14:paraId="2E344863" w14:textId="77777777" w:rsidR="007D1914" w:rsidRPr="0051485E" w:rsidRDefault="00DB242A" w:rsidP="00C413FC">
      <w:pPr>
        <w:numPr>
          <w:ilvl w:val="0"/>
          <w:numId w:val="31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 xml:space="preserve">Upewnij się, czy paczka (torba, reklamówka itp.) faktycznie pozostawiona jest bez opieki. Być może właściciel przebywa w pobliżu i wkrótce się pojawi. </w:t>
      </w:r>
    </w:p>
    <w:p w14:paraId="26C9BDBB" w14:textId="77777777" w:rsidR="007D1914" w:rsidRPr="0051485E" w:rsidRDefault="00DB242A" w:rsidP="00C413FC">
      <w:pPr>
        <w:numPr>
          <w:ilvl w:val="0"/>
          <w:numId w:val="31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Osoba, która zauważyła lub, której bezpośrednio zgłoszono fakt podłożenia ładunku wybuchowego (niebezpiecznej paczki) na terenie Nadleśnictwa powinna zgłosić to osobom:</w:t>
      </w:r>
    </w:p>
    <w:p w14:paraId="24807884" w14:textId="77777777" w:rsidR="007D1914" w:rsidRPr="0051485E" w:rsidRDefault="00DB242A">
      <w:pPr>
        <w:spacing w:after="160" w:line="276" w:lineRule="exact"/>
        <w:ind w:left="1843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Nadleśniczego lub Z-ce Nadleśniczego; Sekretarza, Komendanta Straży leśnej oraz Specjalistę ds. budownictwa.</w:t>
      </w:r>
    </w:p>
    <w:p w14:paraId="6F9C21AA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Jeśli nikogo takiego nie ma w pobliżu, należy zawiadomić telefonicznie policję  (tel. 997 / 112) i zgłosić zaobserwowany fakt.</w:t>
      </w:r>
    </w:p>
    <w:p w14:paraId="53C45C0F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Informacje, które warto podać policji podczas zgłoszenia:</w:t>
      </w:r>
    </w:p>
    <w:p w14:paraId="2F0C9B78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2484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Nazwę firmy i adres;</w:t>
      </w:r>
    </w:p>
    <w:p w14:paraId="11B51347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2484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Stanowisko i nazwisko osoby zgłaszającej;</w:t>
      </w:r>
    </w:p>
    <w:p w14:paraId="6AB1459C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2484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Numer swojego telefonu;</w:t>
      </w:r>
    </w:p>
    <w:p w14:paraId="2DC86211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2484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Krótki opis zdarzenia;</w:t>
      </w:r>
    </w:p>
    <w:p w14:paraId="7B66EB55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2484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Kto i kiedy podłożył ładunek lub zadzwonił;</w:t>
      </w:r>
    </w:p>
    <w:p w14:paraId="365F0ED2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2484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Co zostało podłożone (walizka, plecak, torebka itp.);</w:t>
      </w:r>
    </w:p>
    <w:p w14:paraId="77C85A57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2484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lastRenderedPageBreak/>
        <w:t>Gdzie umieszczono ładunek;</w:t>
      </w:r>
    </w:p>
    <w:p w14:paraId="5C3EA374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2484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Treść rozmowy ze sprawcą lub osobą zgłaszającą.</w:t>
      </w:r>
    </w:p>
    <w:p w14:paraId="6A11900D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 xml:space="preserve">W przypadku uzasadnionego podejrzenia, że paczka jest źródłem potencjalnego zagrożenia należy: </w:t>
      </w:r>
    </w:p>
    <w:p w14:paraId="3ED026AD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2484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zabezpieczyć miejsce wokół „niebezpiecznej paczki”;</w:t>
      </w:r>
    </w:p>
    <w:p w14:paraId="5268A086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2484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nie potrząsać, nie rzucać paczką;</w:t>
      </w:r>
    </w:p>
    <w:p w14:paraId="12E3212E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2484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nie wolno samodzielnie jej rozpakowywać, otwierać, zaglądać do środka;</w:t>
      </w:r>
    </w:p>
    <w:p w14:paraId="2E7C95CA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2484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nie wpadać w panikę, krzyczeć, wywoływać zamieszania,</w:t>
      </w:r>
    </w:p>
    <w:p w14:paraId="7C8B2312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2484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oddalić się poza strefę zagrożenia.</w:t>
      </w:r>
    </w:p>
    <w:p w14:paraId="00CD6EB1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W przypadku konieczności pracownik nadleśnictwa samodzielnie lub wskazując wybraną osobę organizuje bezpieczną ewakuację ludzi, utrzymuje łączność z Policją.</w:t>
      </w:r>
    </w:p>
    <w:p w14:paraId="641C273C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1843" w:hanging="425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Po przybyciu odpowiednich służb należy pozwolić działać profesjonalistom:</w:t>
      </w:r>
    </w:p>
    <w:p w14:paraId="271A05B6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2508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przekazać informację na temat akcji ewakuacyjnej;</w:t>
      </w:r>
    </w:p>
    <w:p w14:paraId="2C59DF0D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2508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wskazać miejsce podejrzanego ładunku;</w:t>
      </w:r>
    </w:p>
    <w:p w14:paraId="0ECEB797" w14:textId="77777777" w:rsidR="007D1914" w:rsidRPr="0051485E" w:rsidRDefault="00DB242A" w:rsidP="00C413FC">
      <w:pPr>
        <w:numPr>
          <w:ilvl w:val="0"/>
          <w:numId w:val="32"/>
        </w:numPr>
        <w:spacing w:line="276" w:lineRule="exact"/>
        <w:ind w:left="2508" w:hanging="360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 xml:space="preserve">zapoznać z planami architektonicznymi budynku. </w:t>
      </w:r>
    </w:p>
    <w:p w14:paraId="2B65C25F" w14:textId="77777777" w:rsidR="007D1914" w:rsidRPr="0051485E" w:rsidRDefault="007D1914">
      <w:pPr>
        <w:spacing w:after="160" w:line="360" w:lineRule="exact"/>
        <w:jc w:val="both"/>
        <w:rPr>
          <w:rFonts w:ascii="Arial" w:eastAsia="Trebuchet MS" w:hAnsi="Arial" w:cs="Arial"/>
          <w:szCs w:val="22"/>
        </w:rPr>
      </w:pPr>
    </w:p>
    <w:p w14:paraId="79DE77EC" w14:textId="77777777" w:rsidR="007D1914" w:rsidRPr="0051485E" w:rsidRDefault="007D1914">
      <w:pPr>
        <w:spacing w:after="160" w:line="360" w:lineRule="exact"/>
        <w:jc w:val="both"/>
        <w:rPr>
          <w:rFonts w:ascii="Arial" w:eastAsia="Trebuchet MS" w:hAnsi="Arial" w:cs="Arial"/>
          <w:szCs w:val="22"/>
        </w:rPr>
      </w:pPr>
    </w:p>
    <w:p w14:paraId="66AB8886" w14:textId="77777777" w:rsidR="007D1914" w:rsidRPr="0051485E" w:rsidRDefault="00DB242A">
      <w:pPr>
        <w:keepNext/>
        <w:spacing w:after="160" w:line="360" w:lineRule="exact"/>
        <w:jc w:val="both"/>
        <w:rPr>
          <w:rFonts w:ascii="Arial" w:eastAsia="Trebuchet MS" w:hAnsi="Arial" w:cs="Arial"/>
          <w:b/>
          <w:szCs w:val="22"/>
          <w:u w:val="single"/>
        </w:rPr>
      </w:pPr>
      <w:r w:rsidRPr="0051485E">
        <w:rPr>
          <w:rFonts w:ascii="Arial" w:eastAsia="Trebuchet MS" w:hAnsi="Arial" w:cs="Arial"/>
          <w:b/>
          <w:color w:val="000000"/>
          <w:szCs w:val="22"/>
          <w:u w:val="single"/>
        </w:rPr>
        <w:t>Telefony kontaktowe</w:t>
      </w:r>
    </w:p>
    <w:p w14:paraId="5DA17D2E" w14:textId="77777777" w:rsidR="007D1914" w:rsidRPr="0051485E" w:rsidRDefault="00DB242A">
      <w:pPr>
        <w:spacing w:after="160" w:line="360" w:lineRule="exact"/>
        <w:jc w:val="both"/>
        <w:rPr>
          <w:rFonts w:ascii="Arial" w:eastAsia="Trebuchet MS" w:hAnsi="Arial" w:cs="Arial"/>
          <w:szCs w:val="22"/>
        </w:rPr>
      </w:pPr>
      <w:r w:rsidRPr="0051485E">
        <w:rPr>
          <w:rFonts w:ascii="Arial" w:eastAsia="Trebuchet MS" w:hAnsi="Arial" w:cs="Arial"/>
          <w:b/>
          <w:color w:val="000000"/>
          <w:szCs w:val="22"/>
        </w:rPr>
        <w:t>ZINTEGROWANY SYSTEM RATOWNICZY</w:t>
      </w:r>
      <w:r w:rsidRPr="0051485E">
        <w:rPr>
          <w:rFonts w:ascii="Arial" w:eastAsia="Trebuchet MS" w:hAnsi="Arial" w:cs="Arial"/>
          <w:color w:val="000000"/>
          <w:szCs w:val="22"/>
        </w:rPr>
        <w:t xml:space="preserve"> - 112</w:t>
      </w:r>
    </w:p>
    <w:p w14:paraId="174C3B42" w14:textId="77777777" w:rsidR="007D1914" w:rsidRPr="0051485E" w:rsidRDefault="00DB242A">
      <w:pPr>
        <w:spacing w:after="160" w:line="360" w:lineRule="exact"/>
        <w:jc w:val="both"/>
        <w:rPr>
          <w:rFonts w:ascii="Arial" w:eastAsia="Trebuchet MS" w:hAnsi="Arial" w:cs="Arial"/>
          <w:szCs w:val="22"/>
        </w:rPr>
      </w:pPr>
      <w:r w:rsidRPr="0051485E">
        <w:rPr>
          <w:rFonts w:ascii="Arial" w:eastAsia="Trebuchet MS" w:hAnsi="Arial" w:cs="Arial"/>
          <w:b/>
          <w:color w:val="000000"/>
          <w:szCs w:val="22"/>
        </w:rPr>
        <w:t>POLICJA</w:t>
      </w:r>
      <w:r w:rsidRPr="0051485E">
        <w:rPr>
          <w:rFonts w:ascii="Arial" w:eastAsia="Trebuchet MS" w:hAnsi="Arial" w:cs="Arial"/>
          <w:color w:val="000000"/>
          <w:szCs w:val="22"/>
        </w:rPr>
        <w:t xml:space="preserve"> – 997 </w:t>
      </w:r>
    </w:p>
    <w:p w14:paraId="628A1BE1" w14:textId="77777777" w:rsidR="007D1914" w:rsidRPr="0051485E" w:rsidRDefault="00DB242A">
      <w:pPr>
        <w:spacing w:after="160" w:line="360" w:lineRule="exact"/>
        <w:jc w:val="both"/>
        <w:rPr>
          <w:rFonts w:ascii="Arial" w:eastAsia="Trebuchet MS" w:hAnsi="Arial" w:cs="Arial"/>
          <w:b/>
          <w:szCs w:val="22"/>
        </w:rPr>
      </w:pPr>
      <w:r w:rsidRPr="0051485E">
        <w:rPr>
          <w:rFonts w:ascii="Arial" w:eastAsia="Trebuchet MS" w:hAnsi="Arial" w:cs="Arial"/>
          <w:b/>
          <w:color w:val="000000"/>
          <w:szCs w:val="22"/>
        </w:rPr>
        <w:t xml:space="preserve">POGOTOWIE RATUNKOWE – </w:t>
      </w:r>
      <w:r w:rsidRPr="0051485E">
        <w:rPr>
          <w:rFonts w:ascii="Arial" w:eastAsia="Trebuchet MS" w:hAnsi="Arial" w:cs="Arial"/>
          <w:color w:val="000000"/>
          <w:szCs w:val="22"/>
        </w:rPr>
        <w:t>999</w:t>
      </w:r>
      <w:r w:rsidRPr="0051485E">
        <w:rPr>
          <w:rFonts w:ascii="Arial" w:eastAsia="Trebuchet MS" w:hAnsi="Arial" w:cs="Arial"/>
          <w:b/>
          <w:color w:val="000000"/>
          <w:szCs w:val="22"/>
        </w:rPr>
        <w:t xml:space="preserve"> </w:t>
      </w:r>
    </w:p>
    <w:p w14:paraId="675C7CD3" w14:textId="77777777" w:rsidR="007D1914" w:rsidRPr="0051485E" w:rsidRDefault="00DB242A">
      <w:pPr>
        <w:spacing w:after="160" w:line="360" w:lineRule="exact"/>
        <w:jc w:val="both"/>
        <w:rPr>
          <w:rFonts w:ascii="Arial" w:eastAsia="Trebuchet MS" w:hAnsi="Arial" w:cs="Arial"/>
          <w:b/>
          <w:szCs w:val="22"/>
        </w:rPr>
      </w:pPr>
      <w:r w:rsidRPr="0051485E">
        <w:rPr>
          <w:rFonts w:ascii="Arial" w:eastAsia="Trebuchet MS" w:hAnsi="Arial" w:cs="Arial"/>
          <w:b/>
          <w:color w:val="000000"/>
          <w:szCs w:val="22"/>
        </w:rPr>
        <w:t xml:space="preserve">STRAŻ POŻARNA - </w:t>
      </w:r>
      <w:r w:rsidRPr="0051485E">
        <w:rPr>
          <w:rFonts w:ascii="Arial" w:eastAsia="Trebuchet MS" w:hAnsi="Arial" w:cs="Arial"/>
          <w:color w:val="000000"/>
          <w:szCs w:val="22"/>
        </w:rPr>
        <w:t>998</w:t>
      </w:r>
    </w:p>
    <w:p w14:paraId="622D8EAE" w14:textId="77777777" w:rsidR="007D1914" w:rsidRPr="0051485E" w:rsidRDefault="007D1914">
      <w:pPr>
        <w:spacing w:after="160" w:line="360" w:lineRule="exact"/>
        <w:jc w:val="both"/>
        <w:rPr>
          <w:rFonts w:ascii="Arial" w:eastAsia="Trebuchet MS" w:hAnsi="Arial" w:cs="Arial"/>
          <w:b/>
          <w:szCs w:val="22"/>
        </w:rPr>
      </w:pPr>
    </w:p>
    <w:p w14:paraId="08C795DC" w14:textId="77777777" w:rsidR="007D1914" w:rsidRPr="0051485E" w:rsidRDefault="007D1914">
      <w:pPr>
        <w:spacing w:after="160" w:line="259" w:lineRule="exact"/>
        <w:rPr>
          <w:rFonts w:ascii="Arial" w:eastAsia="Calibri" w:hAnsi="Arial" w:cs="Arial"/>
          <w:szCs w:val="22"/>
        </w:rPr>
      </w:pPr>
    </w:p>
    <w:p w14:paraId="6BCCDAEE" w14:textId="77777777" w:rsidR="007D1914" w:rsidRPr="0051485E" w:rsidRDefault="007D1914">
      <w:pPr>
        <w:spacing w:after="160" w:line="259" w:lineRule="exact"/>
        <w:rPr>
          <w:rFonts w:ascii="Arial" w:eastAsia="Calibri" w:hAnsi="Arial" w:cs="Arial"/>
          <w:szCs w:val="22"/>
        </w:rPr>
      </w:pPr>
    </w:p>
    <w:p w14:paraId="2CF7DDA4" w14:textId="77777777" w:rsidR="007D1914" w:rsidRPr="0051485E" w:rsidRDefault="007D1914">
      <w:pPr>
        <w:spacing w:after="160" w:line="259" w:lineRule="exact"/>
        <w:rPr>
          <w:rFonts w:ascii="Arial" w:eastAsia="Calibri" w:hAnsi="Arial" w:cs="Arial"/>
          <w:szCs w:val="22"/>
        </w:rPr>
      </w:pPr>
    </w:p>
    <w:p w14:paraId="3BFE95C0" w14:textId="77777777" w:rsidR="007D1914" w:rsidRPr="0051485E" w:rsidRDefault="007D1914">
      <w:pPr>
        <w:spacing w:after="160" w:line="259" w:lineRule="exact"/>
        <w:rPr>
          <w:rFonts w:ascii="Arial" w:eastAsia="Calibri" w:hAnsi="Arial" w:cs="Arial"/>
          <w:szCs w:val="22"/>
        </w:rPr>
      </w:pPr>
    </w:p>
    <w:p w14:paraId="30C3B0EE" w14:textId="77777777" w:rsidR="007D1914" w:rsidRPr="0051485E" w:rsidRDefault="007D1914">
      <w:pPr>
        <w:spacing w:after="160" w:line="259" w:lineRule="exact"/>
        <w:rPr>
          <w:rFonts w:ascii="Arial" w:eastAsia="Calibri" w:hAnsi="Arial" w:cs="Arial"/>
          <w:szCs w:val="22"/>
        </w:rPr>
      </w:pPr>
    </w:p>
    <w:p w14:paraId="5E676D8E" w14:textId="77777777" w:rsidR="007D1914" w:rsidRPr="0051485E" w:rsidRDefault="007D1914">
      <w:pPr>
        <w:spacing w:after="160" w:line="259" w:lineRule="exact"/>
        <w:rPr>
          <w:rFonts w:ascii="Arial" w:eastAsia="Calibri" w:hAnsi="Arial" w:cs="Arial"/>
          <w:szCs w:val="22"/>
        </w:rPr>
      </w:pPr>
    </w:p>
    <w:p w14:paraId="40E2CB49" w14:textId="77777777" w:rsidR="005238B3" w:rsidRPr="0051485E" w:rsidRDefault="005238B3">
      <w:pPr>
        <w:spacing w:after="160" w:line="259" w:lineRule="exact"/>
        <w:rPr>
          <w:rFonts w:ascii="Arial" w:eastAsia="Calibri" w:hAnsi="Arial" w:cs="Arial"/>
          <w:szCs w:val="22"/>
        </w:rPr>
      </w:pPr>
    </w:p>
    <w:p w14:paraId="579D7C2C" w14:textId="77777777" w:rsidR="005238B3" w:rsidRPr="0051485E" w:rsidRDefault="005238B3">
      <w:pPr>
        <w:spacing w:after="160" w:line="259" w:lineRule="exact"/>
        <w:rPr>
          <w:rFonts w:ascii="Arial" w:eastAsia="Calibri" w:hAnsi="Arial" w:cs="Arial"/>
          <w:szCs w:val="22"/>
        </w:rPr>
      </w:pPr>
    </w:p>
    <w:p w14:paraId="4FB176DB" w14:textId="77777777" w:rsidR="005238B3" w:rsidRPr="0051485E" w:rsidRDefault="005238B3">
      <w:pPr>
        <w:spacing w:after="160" w:line="259" w:lineRule="exact"/>
        <w:rPr>
          <w:rFonts w:ascii="Arial" w:eastAsia="Calibri" w:hAnsi="Arial" w:cs="Arial"/>
          <w:szCs w:val="22"/>
        </w:rPr>
      </w:pPr>
    </w:p>
    <w:p w14:paraId="66298559" w14:textId="77777777" w:rsidR="005238B3" w:rsidRPr="0051485E" w:rsidRDefault="005238B3">
      <w:pPr>
        <w:spacing w:after="160" w:line="259" w:lineRule="exact"/>
        <w:rPr>
          <w:rFonts w:ascii="Arial" w:eastAsia="Calibri" w:hAnsi="Arial" w:cs="Arial"/>
          <w:szCs w:val="22"/>
        </w:rPr>
      </w:pPr>
    </w:p>
    <w:sectPr w:rsidR="005238B3" w:rsidRPr="0051485E">
      <w:footerReference w:type="default" r:id="rId9"/>
      <w:pgSz w:w="12240" w:h="15840"/>
      <w:pgMar w:top="1440" w:right="1440" w:bottom="1440" w:left="1440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88BB9" w14:textId="77777777" w:rsidR="00803283" w:rsidRDefault="00803283" w:rsidP="00D16B03">
      <w:r>
        <w:separator/>
      </w:r>
    </w:p>
  </w:endnote>
  <w:endnote w:type="continuationSeparator" w:id="0">
    <w:p w14:paraId="0CEC6E72" w14:textId="77777777" w:rsidR="00803283" w:rsidRDefault="00803283" w:rsidP="00D16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0140152"/>
      <w:docPartObj>
        <w:docPartGallery w:val="Page Numbers (Bottom of Page)"/>
        <w:docPartUnique/>
      </w:docPartObj>
    </w:sdtPr>
    <w:sdtContent>
      <w:p w14:paraId="05484C89" w14:textId="77777777" w:rsidR="00201FD7" w:rsidRDefault="00201F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A20">
          <w:rPr>
            <w:noProof/>
          </w:rPr>
          <w:t>4</w:t>
        </w:r>
        <w:r>
          <w:fldChar w:fldCharType="end"/>
        </w:r>
      </w:p>
    </w:sdtContent>
  </w:sdt>
  <w:p w14:paraId="41ACE495" w14:textId="77777777" w:rsidR="00201FD7" w:rsidRDefault="00201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7DA64" w14:textId="77777777" w:rsidR="00803283" w:rsidRDefault="00803283" w:rsidP="00D16B03">
      <w:r>
        <w:separator/>
      </w:r>
    </w:p>
  </w:footnote>
  <w:footnote w:type="continuationSeparator" w:id="0">
    <w:p w14:paraId="21A508FC" w14:textId="77777777" w:rsidR="00803283" w:rsidRDefault="00803283" w:rsidP="00D16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55DB9"/>
    <w:multiLevelType w:val="multilevel"/>
    <w:tmpl w:val="A520472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E267C7"/>
    <w:multiLevelType w:val="multilevel"/>
    <w:tmpl w:val="F62EDC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DB11C4"/>
    <w:multiLevelType w:val="multilevel"/>
    <w:tmpl w:val="05D03D6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8E27276"/>
    <w:multiLevelType w:val="hybridMultilevel"/>
    <w:tmpl w:val="CCF0B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54282"/>
    <w:multiLevelType w:val="multilevel"/>
    <w:tmpl w:val="519648F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BB1313A"/>
    <w:multiLevelType w:val="hybridMultilevel"/>
    <w:tmpl w:val="83D62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43F3"/>
    <w:multiLevelType w:val="multilevel"/>
    <w:tmpl w:val="0268A2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8"/>
      <w:numFmt w:val="upperRoman"/>
      <w:lvlText w:val="%5."/>
      <w:lvlJc w:val="left"/>
      <w:pPr>
        <w:ind w:left="360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E66D08"/>
    <w:multiLevelType w:val="multilevel"/>
    <w:tmpl w:val="2D28E43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0164C65"/>
    <w:multiLevelType w:val="multilevel"/>
    <w:tmpl w:val="22D463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1081E4F"/>
    <w:multiLevelType w:val="multilevel"/>
    <w:tmpl w:val="D84ECCB2"/>
    <w:lvl w:ilvl="0">
      <w:start w:val="1"/>
      <w:numFmt w:val="decimal"/>
      <w:lvlText w:val="%1)"/>
      <w:lvlJc w:val="left"/>
      <w:pPr>
        <w:ind w:left="1040" w:hanging="360"/>
      </w:p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14485344"/>
    <w:multiLevelType w:val="multilevel"/>
    <w:tmpl w:val="30DCEAD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5D96160"/>
    <w:multiLevelType w:val="multilevel"/>
    <w:tmpl w:val="85268F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E27450"/>
    <w:multiLevelType w:val="multilevel"/>
    <w:tmpl w:val="DB12EC3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7EA17A9"/>
    <w:multiLevelType w:val="multilevel"/>
    <w:tmpl w:val="DC1246A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84253FB"/>
    <w:multiLevelType w:val="multilevel"/>
    <w:tmpl w:val="580A06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9E92A00"/>
    <w:multiLevelType w:val="multilevel"/>
    <w:tmpl w:val="13E4794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C581CE5"/>
    <w:multiLevelType w:val="multilevel"/>
    <w:tmpl w:val="732AB0D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0190D12"/>
    <w:multiLevelType w:val="multilevel"/>
    <w:tmpl w:val="36B0801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05C1CD5"/>
    <w:multiLevelType w:val="multilevel"/>
    <w:tmpl w:val="B098551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14A5024"/>
    <w:multiLevelType w:val="multilevel"/>
    <w:tmpl w:val="5838BC14"/>
    <w:lvl w:ilvl="0">
      <w:start w:val="1"/>
      <w:numFmt w:val="lowerLetter"/>
      <w:lvlText w:val="%1)"/>
      <w:lvlJc w:val="left"/>
      <w:pPr>
        <w:ind w:left="1400" w:hanging="360"/>
      </w:pPr>
    </w:lvl>
    <w:lvl w:ilvl="1">
      <w:start w:val="1"/>
      <w:numFmt w:val="lowerLetter"/>
      <w:lvlText w:val="%2."/>
      <w:lvlJc w:val="left"/>
      <w:pPr>
        <w:ind w:left="2120" w:hanging="360"/>
      </w:pPr>
    </w:lvl>
    <w:lvl w:ilvl="2">
      <w:start w:val="1"/>
      <w:numFmt w:val="lowerRoman"/>
      <w:lvlText w:val="%3."/>
      <w:lvlJc w:val="right"/>
      <w:pPr>
        <w:ind w:left="2840" w:hanging="180"/>
      </w:pPr>
    </w:lvl>
    <w:lvl w:ilvl="3">
      <w:start w:val="1"/>
      <w:numFmt w:val="decimal"/>
      <w:lvlText w:val="%4."/>
      <w:lvlJc w:val="left"/>
      <w:pPr>
        <w:ind w:left="3560" w:hanging="360"/>
      </w:pPr>
    </w:lvl>
    <w:lvl w:ilvl="4">
      <w:start w:val="1"/>
      <w:numFmt w:val="lowerLetter"/>
      <w:lvlText w:val="%5."/>
      <w:lvlJc w:val="left"/>
      <w:pPr>
        <w:ind w:left="4280" w:hanging="360"/>
      </w:pPr>
    </w:lvl>
    <w:lvl w:ilvl="5">
      <w:start w:val="1"/>
      <w:numFmt w:val="lowerRoman"/>
      <w:lvlText w:val="%6."/>
      <w:lvlJc w:val="right"/>
      <w:pPr>
        <w:ind w:left="5000" w:hanging="180"/>
      </w:pPr>
    </w:lvl>
    <w:lvl w:ilvl="6">
      <w:start w:val="1"/>
      <w:numFmt w:val="decimal"/>
      <w:lvlText w:val="%7."/>
      <w:lvlJc w:val="left"/>
      <w:pPr>
        <w:ind w:left="5720" w:hanging="360"/>
      </w:pPr>
    </w:lvl>
    <w:lvl w:ilvl="7">
      <w:start w:val="1"/>
      <w:numFmt w:val="lowerLetter"/>
      <w:lvlText w:val="%8."/>
      <w:lvlJc w:val="left"/>
      <w:pPr>
        <w:ind w:left="6440" w:hanging="360"/>
      </w:pPr>
    </w:lvl>
    <w:lvl w:ilvl="8">
      <w:start w:val="1"/>
      <w:numFmt w:val="lowerRoman"/>
      <w:lvlText w:val="%9."/>
      <w:lvlJc w:val="right"/>
      <w:pPr>
        <w:ind w:left="7160" w:hanging="180"/>
      </w:pPr>
    </w:lvl>
  </w:abstractNum>
  <w:abstractNum w:abstractNumId="20" w15:restartNumberingAfterBreak="0">
    <w:nsid w:val="228042A5"/>
    <w:multiLevelType w:val="multilevel"/>
    <w:tmpl w:val="0348406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2A55D9A"/>
    <w:multiLevelType w:val="multilevel"/>
    <w:tmpl w:val="672C7ABA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865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8"/>
      <w:numFmt w:val="upperRoman"/>
      <w:lvlText w:val="%5."/>
      <w:lvlJc w:val="left"/>
      <w:pPr>
        <w:ind w:left="4025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85" w:hanging="180"/>
      </w:pPr>
    </w:lvl>
    <w:lvl w:ilvl="6" w:tentative="1">
      <w:start w:val="1"/>
      <w:numFmt w:val="decimal"/>
      <w:lvlText w:val="%7."/>
      <w:lvlJc w:val="left"/>
      <w:pPr>
        <w:ind w:left="5105" w:hanging="360"/>
      </w:pPr>
    </w:lvl>
    <w:lvl w:ilvl="7" w:tentative="1">
      <w:start w:val="1"/>
      <w:numFmt w:val="lowerLetter"/>
      <w:lvlText w:val="%8."/>
      <w:lvlJc w:val="left"/>
      <w:pPr>
        <w:ind w:left="5825" w:hanging="360"/>
      </w:pPr>
    </w:lvl>
    <w:lvl w:ilvl="8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24F74647"/>
    <w:multiLevelType w:val="multilevel"/>
    <w:tmpl w:val="B8E2318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6437F4D"/>
    <w:multiLevelType w:val="multilevel"/>
    <w:tmpl w:val="E100480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0502AB4"/>
    <w:multiLevelType w:val="multilevel"/>
    <w:tmpl w:val="F258C21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08D3DF1"/>
    <w:multiLevelType w:val="hybridMultilevel"/>
    <w:tmpl w:val="6F8CE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7AC2D8">
      <w:start w:val="1"/>
      <w:numFmt w:val="decimal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E54681"/>
    <w:multiLevelType w:val="hybridMultilevel"/>
    <w:tmpl w:val="F094F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E43337"/>
    <w:multiLevelType w:val="multilevel"/>
    <w:tmpl w:val="0EBCC1C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3C0A1848"/>
    <w:multiLevelType w:val="multilevel"/>
    <w:tmpl w:val="BD3E77B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C275F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1730813"/>
    <w:multiLevelType w:val="multilevel"/>
    <w:tmpl w:val="07E640A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31A08D8"/>
    <w:multiLevelType w:val="multilevel"/>
    <w:tmpl w:val="C1C07F0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431B16C8"/>
    <w:multiLevelType w:val="multilevel"/>
    <w:tmpl w:val="580A06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446F2A8E"/>
    <w:multiLevelType w:val="hybridMultilevel"/>
    <w:tmpl w:val="7FD48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2B1E14"/>
    <w:multiLevelType w:val="multilevel"/>
    <w:tmpl w:val="5A0272A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8065BE2"/>
    <w:multiLevelType w:val="multilevel"/>
    <w:tmpl w:val="8258ED0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48DB46BF"/>
    <w:multiLevelType w:val="multilevel"/>
    <w:tmpl w:val="B1FA3F3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B0661D9"/>
    <w:multiLevelType w:val="multilevel"/>
    <w:tmpl w:val="580A06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4FB47640"/>
    <w:multiLevelType w:val="multilevel"/>
    <w:tmpl w:val="85268F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FF25EB"/>
    <w:multiLevelType w:val="multilevel"/>
    <w:tmpl w:val="D73239C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50F34A0B"/>
    <w:multiLevelType w:val="multilevel"/>
    <w:tmpl w:val="9C02683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2E2AEE"/>
    <w:multiLevelType w:val="multilevel"/>
    <w:tmpl w:val="6E566F0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51771A04"/>
    <w:multiLevelType w:val="multilevel"/>
    <w:tmpl w:val="7068A568"/>
    <w:lvl w:ilvl="0">
      <w:start w:val="1"/>
      <w:numFmt w:val="decimal"/>
      <w:lvlText w:val="%1)"/>
      <w:lvlJc w:val="left"/>
      <w:pPr>
        <w:ind w:left="1040" w:hanging="360"/>
      </w:p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44" w15:restartNumberingAfterBreak="0">
    <w:nsid w:val="52456C18"/>
    <w:multiLevelType w:val="multilevel"/>
    <w:tmpl w:val="5F4C4802"/>
    <w:lvl w:ilvl="0">
      <w:start w:val="1"/>
      <w:numFmt w:val="decimal"/>
      <w:lvlText w:val="%1)"/>
      <w:lvlJc w:val="left"/>
      <w:pPr>
        <w:ind w:left="1040" w:hanging="360"/>
      </w:p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45" w15:restartNumberingAfterBreak="0">
    <w:nsid w:val="556C51DF"/>
    <w:multiLevelType w:val="multilevel"/>
    <w:tmpl w:val="BD3E77B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6B40FBB"/>
    <w:multiLevelType w:val="multilevel"/>
    <w:tmpl w:val="5ACA5BC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57593DE1"/>
    <w:multiLevelType w:val="multilevel"/>
    <w:tmpl w:val="1F50B9D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57D725C0"/>
    <w:multiLevelType w:val="hybridMultilevel"/>
    <w:tmpl w:val="432E9BFE"/>
    <w:lvl w:ilvl="0" w:tplc="EBC45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49363D"/>
    <w:multiLevelType w:val="multilevel"/>
    <w:tmpl w:val="046E2AE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584C14DE"/>
    <w:multiLevelType w:val="multilevel"/>
    <w:tmpl w:val="7ADE0C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1" w15:restartNumberingAfterBreak="0">
    <w:nsid w:val="5A552990"/>
    <w:multiLevelType w:val="multilevel"/>
    <w:tmpl w:val="580A06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 w15:restartNumberingAfterBreak="0">
    <w:nsid w:val="5E455A9B"/>
    <w:multiLevelType w:val="multilevel"/>
    <w:tmpl w:val="88AEF0D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5E4D6DD3"/>
    <w:multiLevelType w:val="multilevel"/>
    <w:tmpl w:val="2A207C1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5F132868"/>
    <w:multiLevelType w:val="multilevel"/>
    <w:tmpl w:val="AB2C542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F452107"/>
    <w:multiLevelType w:val="multilevel"/>
    <w:tmpl w:val="67FE11C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6461281D"/>
    <w:multiLevelType w:val="hybridMultilevel"/>
    <w:tmpl w:val="4DCCF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2D2252"/>
    <w:multiLevelType w:val="multilevel"/>
    <w:tmpl w:val="D28E476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9" w15:restartNumberingAfterBreak="0">
    <w:nsid w:val="69634DF7"/>
    <w:multiLevelType w:val="multilevel"/>
    <w:tmpl w:val="580A06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0" w15:restartNumberingAfterBreak="0">
    <w:nsid w:val="6B0273DB"/>
    <w:multiLevelType w:val="multilevel"/>
    <w:tmpl w:val="ACD84EC8"/>
    <w:lvl w:ilvl="0">
      <w:start w:val="1"/>
      <w:numFmt w:val="lowerLetter"/>
      <w:lvlText w:val="%1)"/>
      <w:lvlJc w:val="left"/>
      <w:pPr>
        <w:ind w:left="1400" w:hanging="360"/>
      </w:pPr>
    </w:lvl>
    <w:lvl w:ilvl="1">
      <w:start w:val="1"/>
      <w:numFmt w:val="lowerLetter"/>
      <w:lvlText w:val="%2."/>
      <w:lvlJc w:val="left"/>
      <w:pPr>
        <w:ind w:left="2120" w:hanging="360"/>
      </w:pPr>
    </w:lvl>
    <w:lvl w:ilvl="2">
      <w:start w:val="1"/>
      <w:numFmt w:val="lowerRoman"/>
      <w:lvlText w:val="%3."/>
      <w:lvlJc w:val="right"/>
      <w:pPr>
        <w:ind w:left="2840" w:hanging="180"/>
      </w:pPr>
    </w:lvl>
    <w:lvl w:ilvl="3">
      <w:start w:val="1"/>
      <w:numFmt w:val="decimal"/>
      <w:lvlText w:val="%4."/>
      <w:lvlJc w:val="left"/>
      <w:pPr>
        <w:ind w:left="3560" w:hanging="360"/>
      </w:pPr>
    </w:lvl>
    <w:lvl w:ilvl="4">
      <w:start w:val="1"/>
      <w:numFmt w:val="lowerLetter"/>
      <w:lvlText w:val="%5."/>
      <w:lvlJc w:val="left"/>
      <w:pPr>
        <w:ind w:left="4280" w:hanging="360"/>
      </w:pPr>
    </w:lvl>
    <w:lvl w:ilvl="5">
      <w:start w:val="1"/>
      <w:numFmt w:val="lowerRoman"/>
      <w:lvlText w:val="%6."/>
      <w:lvlJc w:val="right"/>
      <w:pPr>
        <w:ind w:left="5000" w:hanging="180"/>
      </w:pPr>
    </w:lvl>
    <w:lvl w:ilvl="6">
      <w:start w:val="1"/>
      <w:numFmt w:val="decimal"/>
      <w:lvlText w:val="%7."/>
      <w:lvlJc w:val="left"/>
      <w:pPr>
        <w:ind w:left="5720" w:hanging="360"/>
      </w:pPr>
    </w:lvl>
    <w:lvl w:ilvl="7">
      <w:start w:val="1"/>
      <w:numFmt w:val="lowerLetter"/>
      <w:lvlText w:val="%8."/>
      <w:lvlJc w:val="left"/>
      <w:pPr>
        <w:ind w:left="6440" w:hanging="360"/>
      </w:pPr>
    </w:lvl>
    <w:lvl w:ilvl="8">
      <w:start w:val="1"/>
      <w:numFmt w:val="lowerRoman"/>
      <w:lvlText w:val="%9."/>
      <w:lvlJc w:val="right"/>
      <w:pPr>
        <w:ind w:left="7160" w:hanging="180"/>
      </w:pPr>
    </w:lvl>
  </w:abstractNum>
  <w:abstractNum w:abstractNumId="61" w15:restartNumberingAfterBreak="0">
    <w:nsid w:val="6B6C57CB"/>
    <w:multiLevelType w:val="hybridMultilevel"/>
    <w:tmpl w:val="F52A1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B05570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037FD5"/>
    <w:multiLevelType w:val="hybridMultilevel"/>
    <w:tmpl w:val="1C6E21C6"/>
    <w:lvl w:ilvl="0" w:tplc="F46ED6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6F25B8"/>
    <w:multiLevelType w:val="multilevel"/>
    <w:tmpl w:val="1460029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 w15:restartNumberingAfterBreak="0">
    <w:nsid w:val="6DAC37BE"/>
    <w:multiLevelType w:val="multilevel"/>
    <w:tmpl w:val="0268A2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8"/>
      <w:numFmt w:val="upperRoman"/>
      <w:lvlText w:val="%5."/>
      <w:lvlJc w:val="left"/>
      <w:pPr>
        <w:ind w:left="360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13A0AC9"/>
    <w:multiLevelType w:val="hybridMultilevel"/>
    <w:tmpl w:val="D85A9AB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6" w15:restartNumberingAfterBreak="0">
    <w:nsid w:val="734E571E"/>
    <w:multiLevelType w:val="multilevel"/>
    <w:tmpl w:val="9E688B9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 w15:restartNumberingAfterBreak="0">
    <w:nsid w:val="754D4DF8"/>
    <w:multiLevelType w:val="multilevel"/>
    <w:tmpl w:val="E85A7014"/>
    <w:lvl w:ilvl="0">
      <w:start w:val="1"/>
      <w:numFmt w:val="decimal"/>
      <w:lvlText w:val="%1)"/>
      <w:lvlJc w:val="left"/>
      <w:pPr>
        <w:ind w:left="1040" w:hanging="360"/>
      </w:p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68" w15:restartNumberingAfterBreak="0">
    <w:nsid w:val="78BA57CD"/>
    <w:multiLevelType w:val="multilevel"/>
    <w:tmpl w:val="37C26F52"/>
    <w:lvl w:ilvl="0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hint="default"/>
        <w:color w:val="000000"/>
      </w:rPr>
    </w:lvl>
  </w:abstractNum>
  <w:abstractNum w:abstractNumId="69" w15:restartNumberingAfterBreak="0">
    <w:nsid w:val="79062D23"/>
    <w:multiLevelType w:val="hybridMultilevel"/>
    <w:tmpl w:val="E6E8D3B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B7E6977"/>
    <w:multiLevelType w:val="hybridMultilevel"/>
    <w:tmpl w:val="AE903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C42E28"/>
    <w:multiLevelType w:val="multilevel"/>
    <w:tmpl w:val="BC70CA5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7EE61099"/>
    <w:multiLevelType w:val="multilevel"/>
    <w:tmpl w:val="0268A2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8"/>
      <w:numFmt w:val="upperRoman"/>
      <w:lvlText w:val="%5."/>
      <w:lvlJc w:val="left"/>
      <w:pPr>
        <w:ind w:left="360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547628">
    <w:abstractNumId w:val="50"/>
  </w:num>
  <w:num w:numId="2" w16cid:durableId="1355612521">
    <w:abstractNumId w:val="8"/>
  </w:num>
  <w:num w:numId="3" w16cid:durableId="1836149265">
    <w:abstractNumId w:val="2"/>
  </w:num>
  <w:num w:numId="4" w16cid:durableId="160243551">
    <w:abstractNumId w:val="35"/>
  </w:num>
  <w:num w:numId="5" w16cid:durableId="1495874658">
    <w:abstractNumId w:val="46"/>
  </w:num>
  <w:num w:numId="6" w16cid:durableId="564335181">
    <w:abstractNumId w:val="16"/>
  </w:num>
  <w:num w:numId="7" w16cid:durableId="1311863982">
    <w:abstractNumId w:val="15"/>
  </w:num>
  <w:num w:numId="8" w16cid:durableId="248544655">
    <w:abstractNumId w:val="13"/>
  </w:num>
  <w:num w:numId="9" w16cid:durableId="1600136439">
    <w:abstractNumId w:val="57"/>
  </w:num>
  <w:num w:numId="10" w16cid:durableId="1724600519">
    <w:abstractNumId w:val="1"/>
  </w:num>
  <w:num w:numId="11" w16cid:durableId="854922415">
    <w:abstractNumId w:val="52"/>
  </w:num>
  <w:num w:numId="12" w16cid:durableId="798183957">
    <w:abstractNumId w:val="27"/>
  </w:num>
  <w:num w:numId="13" w16cid:durableId="1037120210">
    <w:abstractNumId w:val="49"/>
  </w:num>
  <w:num w:numId="14" w16cid:durableId="318073997">
    <w:abstractNumId w:val="20"/>
  </w:num>
  <w:num w:numId="15" w16cid:durableId="1453985768">
    <w:abstractNumId w:val="17"/>
  </w:num>
  <w:num w:numId="16" w16cid:durableId="1808425239">
    <w:abstractNumId w:val="10"/>
  </w:num>
  <w:num w:numId="17" w16cid:durableId="2145268572">
    <w:abstractNumId w:val="12"/>
  </w:num>
  <w:num w:numId="18" w16cid:durableId="287979388">
    <w:abstractNumId w:val="7"/>
  </w:num>
  <w:num w:numId="19" w16cid:durableId="1824615713">
    <w:abstractNumId w:val="53"/>
  </w:num>
  <w:num w:numId="20" w16cid:durableId="1691178094">
    <w:abstractNumId w:val="47"/>
  </w:num>
  <w:num w:numId="21" w16cid:durableId="393355798">
    <w:abstractNumId w:val="18"/>
  </w:num>
  <w:num w:numId="22" w16cid:durableId="1900893835">
    <w:abstractNumId w:val="55"/>
  </w:num>
  <w:num w:numId="23" w16cid:durableId="1521428154">
    <w:abstractNumId w:val="71"/>
  </w:num>
  <w:num w:numId="24" w16cid:durableId="2111123631">
    <w:abstractNumId w:val="4"/>
  </w:num>
  <w:num w:numId="25" w16cid:durableId="392853632">
    <w:abstractNumId w:val="54"/>
  </w:num>
  <w:num w:numId="26" w16cid:durableId="2054112841">
    <w:abstractNumId w:val="36"/>
  </w:num>
  <w:num w:numId="27" w16cid:durableId="541598048">
    <w:abstractNumId w:val="30"/>
  </w:num>
  <w:num w:numId="28" w16cid:durableId="1858425998">
    <w:abstractNumId w:val="66"/>
  </w:num>
  <w:num w:numId="29" w16cid:durableId="1284996412">
    <w:abstractNumId w:val="22"/>
  </w:num>
  <w:num w:numId="30" w16cid:durableId="988435140">
    <w:abstractNumId w:val="40"/>
  </w:num>
  <w:num w:numId="31" w16cid:durableId="1779372526">
    <w:abstractNumId w:val="23"/>
  </w:num>
  <w:num w:numId="32" w16cid:durableId="1562135231">
    <w:abstractNumId w:val="34"/>
  </w:num>
  <w:num w:numId="33" w16cid:durableId="1227642270">
    <w:abstractNumId w:val="24"/>
  </w:num>
  <w:num w:numId="34" w16cid:durableId="423497221">
    <w:abstractNumId w:val="39"/>
  </w:num>
  <w:num w:numId="35" w16cid:durableId="1695418737">
    <w:abstractNumId w:val="0"/>
  </w:num>
  <w:num w:numId="36" w16cid:durableId="1908152405">
    <w:abstractNumId w:val="42"/>
  </w:num>
  <w:num w:numId="37" w16cid:durableId="2017925960">
    <w:abstractNumId w:val="63"/>
  </w:num>
  <w:num w:numId="38" w16cid:durableId="1205025037">
    <w:abstractNumId w:val="31"/>
  </w:num>
  <w:num w:numId="39" w16cid:durableId="912011093">
    <w:abstractNumId w:val="64"/>
  </w:num>
  <w:num w:numId="40" w16cid:durableId="96214456">
    <w:abstractNumId w:val="14"/>
  </w:num>
  <w:num w:numId="41" w16cid:durableId="1116219624">
    <w:abstractNumId w:val="44"/>
  </w:num>
  <w:num w:numId="42" w16cid:durableId="432944753">
    <w:abstractNumId w:val="60"/>
  </w:num>
  <w:num w:numId="43" w16cid:durableId="1139296950">
    <w:abstractNumId w:val="43"/>
  </w:num>
  <w:num w:numId="44" w16cid:durableId="1525627612">
    <w:abstractNumId w:val="9"/>
  </w:num>
  <w:num w:numId="45" w16cid:durableId="733551509">
    <w:abstractNumId w:val="19"/>
  </w:num>
  <w:num w:numId="46" w16cid:durableId="761225072">
    <w:abstractNumId w:val="67"/>
  </w:num>
  <w:num w:numId="47" w16cid:durableId="1764767302">
    <w:abstractNumId w:val="48"/>
  </w:num>
  <w:num w:numId="48" w16cid:durableId="796096750">
    <w:abstractNumId w:val="61"/>
  </w:num>
  <w:num w:numId="49" w16cid:durableId="4212229">
    <w:abstractNumId w:val="25"/>
  </w:num>
  <w:num w:numId="50" w16cid:durableId="2127388486">
    <w:abstractNumId w:val="51"/>
  </w:num>
  <w:num w:numId="51" w16cid:durableId="1537113111">
    <w:abstractNumId w:val="32"/>
  </w:num>
  <w:num w:numId="52" w16cid:durableId="714545000">
    <w:abstractNumId w:val="29"/>
  </w:num>
  <w:num w:numId="53" w16cid:durableId="662853183">
    <w:abstractNumId w:val="69"/>
  </w:num>
  <w:num w:numId="54" w16cid:durableId="1901552821">
    <w:abstractNumId w:val="68"/>
  </w:num>
  <w:num w:numId="55" w16cid:durableId="1996378183">
    <w:abstractNumId w:val="45"/>
  </w:num>
  <w:num w:numId="56" w16cid:durableId="1854103409">
    <w:abstractNumId w:val="38"/>
  </w:num>
  <w:num w:numId="57" w16cid:durableId="1710838004">
    <w:abstractNumId w:val="11"/>
  </w:num>
  <w:num w:numId="58" w16cid:durableId="1841240585">
    <w:abstractNumId w:val="28"/>
  </w:num>
  <w:num w:numId="59" w16cid:durableId="1106772491">
    <w:abstractNumId w:val="72"/>
  </w:num>
  <w:num w:numId="60" w16cid:durableId="2144040502">
    <w:abstractNumId w:val="6"/>
  </w:num>
  <w:num w:numId="61" w16cid:durableId="1781141826">
    <w:abstractNumId w:val="62"/>
  </w:num>
  <w:num w:numId="62" w16cid:durableId="2116436536">
    <w:abstractNumId w:val="33"/>
  </w:num>
  <w:num w:numId="63" w16cid:durableId="519122064">
    <w:abstractNumId w:val="58"/>
  </w:num>
  <w:num w:numId="64" w16cid:durableId="307053306">
    <w:abstractNumId w:val="41"/>
  </w:num>
  <w:num w:numId="65" w16cid:durableId="1963463269">
    <w:abstractNumId w:val="70"/>
  </w:num>
  <w:num w:numId="66" w16cid:durableId="278727288">
    <w:abstractNumId w:val="26"/>
  </w:num>
  <w:num w:numId="67" w16cid:durableId="213664981">
    <w:abstractNumId w:val="5"/>
  </w:num>
  <w:num w:numId="68" w16cid:durableId="538779313">
    <w:abstractNumId w:val="59"/>
  </w:num>
  <w:num w:numId="69" w16cid:durableId="1585456351">
    <w:abstractNumId w:val="37"/>
  </w:num>
  <w:num w:numId="70" w16cid:durableId="1273320169">
    <w:abstractNumId w:val="3"/>
  </w:num>
  <w:num w:numId="71" w16cid:durableId="2056615184">
    <w:abstractNumId w:val="56"/>
  </w:num>
  <w:num w:numId="72" w16cid:durableId="1553275603">
    <w:abstractNumId w:val="21"/>
  </w:num>
  <w:num w:numId="73" w16cid:durableId="765929166">
    <w:abstractNumId w:val="65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1914"/>
    <w:rsid w:val="000111B3"/>
    <w:rsid w:val="00030A20"/>
    <w:rsid w:val="00051738"/>
    <w:rsid w:val="00092872"/>
    <w:rsid w:val="000A0AC6"/>
    <w:rsid w:val="00186788"/>
    <w:rsid w:val="001C05F6"/>
    <w:rsid w:val="001C6189"/>
    <w:rsid w:val="00201FD7"/>
    <w:rsid w:val="00212697"/>
    <w:rsid w:val="00237732"/>
    <w:rsid w:val="002C6C26"/>
    <w:rsid w:val="00313F71"/>
    <w:rsid w:val="00342887"/>
    <w:rsid w:val="00353A80"/>
    <w:rsid w:val="00373030"/>
    <w:rsid w:val="003C3D39"/>
    <w:rsid w:val="00476E6D"/>
    <w:rsid w:val="0051485E"/>
    <w:rsid w:val="005238B3"/>
    <w:rsid w:val="00526FD8"/>
    <w:rsid w:val="00541C27"/>
    <w:rsid w:val="005C3B95"/>
    <w:rsid w:val="00694420"/>
    <w:rsid w:val="007003AD"/>
    <w:rsid w:val="0072025C"/>
    <w:rsid w:val="007277BE"/>
    <w:rsid w:val="0074373D"/>
    <w:rsid w:val="007D1914"/>
    <w:rsid w:val="00803283"/>
    <w:rsid w:val="008708BA"/>
    <w:rsid w:val="008B36B1"/>
    <w:rsid w:val="00A01CF8"/>
    <w:rsid w:val="00A60852"/>
    <w:rsid w:val="00AD627F"/>
    <w:rsid w:val="00AF420A"/>
    <w:rsid w:val="00B71622"/>
    <w:rsid w:val="00C413FC"/>
    <w:rsid w:val="00C76108"/>
    <w:rsid w:val="00CC4BF7"/>
    <w:rsid w:val="00D16B03"/>
    <w:rsid w:val="00DB242A"/>
    <w:rsid w:val="00DF0CFC"/>
    <w:rsid w:val="00E54DD7"/>
    <w:rsid w:val="00F13D8C"/>
    <w:rsid w:val="00F9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21D0"/>
  <w15:docId w15:val="{165318E8-873F-456F-87C8-9264518C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Mangal"/>
        <w:kern w:val="2"/>
        <w:sz w:val="2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238B3"/>
    <w:pPr>
      <w:keepNext/>
      <w:keepLines/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Nagwek2">
    <w:name w:val="heading 2"/>
    <w:basedOn w:val="Normalny"/>
    <w:qFormat/>
    <w:pPr>
      <w:numPr>
        <w:ilvl w:val="1"/>
        <w:numId w:val="1"/>
      </w:numPr>
      <w:spacing w:before="120" w:after="60"/>
      <w:jc w:val="both"/>
      <w:outlineLvl w:val="1"/>
    </w:pPr>
    <w:rPr>
      <w:bCs/>
      <w:iCs/>
      <w:color w:val="00000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74373D"/>
    <w:pPr>
      <w:ind w:left="720"/>
      <w:contextualSpacing/>
    </w:pPr>
  </w:style>
  <w:style w:type="character" w:styleId="Hipercze">
    <w:name w:val="Hyperlink"/>
    <w:rsid w:val="003C3D39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3C3D39"/>
  </w:style>
  <w:style w:type="paragraph" w:customStyle="1" w:styleId="ust">
    <w:name w:val="ust"/>
    <w:uiPriority w:val="99"/>
    <w:rsid w:val="003C3D39"/>
    <w:pPr>
      <w:suppressAutoHyphens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238B3"/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Stopka">
    <w:name w:val="footer"/>
    <w:basedOn w:val="Normalny"/>
    <w:link w:val="StopkaZnak"/>
    <w:uiPriority w:val="99"/>
    <w:unhideWhenUsed/>
    <w:rsid w:val="00D16B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B03"/>
  </w:style>
  <w:style w:type="paragraph" w:styleId="Tekstdymka">
    <w:name w:val="Balloon Text"/>
    <w:basedOn w:val="Normalny"/>
    <w:link w:val="TekstdymkaZnak"/>
    <w:uiPriority w:val="99"/>
    <w:semiHidden/>
    <w:unhideWhenUsed/>
    <w:rsid w:val="00AF420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20A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1A9BF-32AD-4EEB-8DEC-9A9254978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6</Pages>
  <Words>1494</Words>
  <Characters>8967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Łukasz Nowicki</cp:lastModifiedBy>
  <cp:revision>20</cp:revision>
  <cp:lastPrinted>2021-12-14T08:27:00Z</cp:lastPrinted>
  <dcterms:created xsi:type="dcterms:W3CDTF">2021-12-13T07:20:00Z</dcterms:created>
  <dcterms:modified xsi:type="dcterms:W3CDTF">2023-12-05T09:23:00Z</dcterms:modified>
  <dc:language>pl-PL</dc:language>
</cp:coreProperties>
</file>