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CEC7" w14:textId="72AA1A48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1D5076">
        <w:rPr>
          <w:rFonts w:ascii="Arial" w:eastAsia="Times New Roman" w:hAnsi="Arial" w:cs="Arial"/>
          <w:lang w:eastAsia="pl-PL"/>
        </w:rPr>
        <w:t>21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ED4AF0">
        <w:rPr>
          <w:rFonts w:ascii="Arial" w:eastAsia="Times New Roman" w:hAnsi="Arial" w:cs="Arial"/>
          <w:lang w:eastAsia="pl-PL"/>
        </w:rPr>
        <w:t>1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37B882A8" w14:textId="77777777" w:rsidR="00126908" w:rsidRPr="00DA6DAD" w:rsidRDefault="00770F72" w:rsidP="007C28D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3C79431E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1310B8CF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038E87B0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DF81E0B" w14:textId="77777777" w:rsidR="00731D08" w:rsidRPr="00781F95" w:rsidRDefault="00DA6DAD" w:rsidP="007B6478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781F95">
        <w:rPr>
          <w:rFonts w:ascii="Arial" w:eastAsia="Times New Roman" w:hAnsi="Arial" w:cs="Arial"/>
          <w:bCs/>
          <w:lang w:eastAsia="pl-PL"/>
        </w:rPr>
        <w:t>Zakres zlecenia obejmuje:</w:t>
      </w:r>
      <w:bookmarkStart w:id="0" w:name="_Hlk509395339"/>
    </w:p>
    <w:p w14:paraId="02A53AD5" w14:textId="77777777" w:rsidR="00DA6DAD" w:rsidRDefault="00DA6DAD" w:rsidP="00DA6DAD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7CE9EA6" w14:textId="77777777" w:rsidR="00F77F6E" w:rsidRDefault="00DA6DAD" w:rsidP="00F77F6E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D4AF0">
        <w:rPr>
          <w:rFonts w:ascii="Arial" w:eastAsia="Times New Roman" w:hAnsi="Arial" w:cs="Arial"/>
          <w:lang w:eastAsia="pl-PL"/>
        </w:rPr>
        <w:t>Przedmiotem zamówienia są usługi trenerskie/moderatorskie w</w:t>
      </w:r>
      <w:r w:rsidR="00721480" w:rsidRPr="00ED4AF0">
        <w:rPr>
          <w:rFonts w:ascii="Arial" w:eastAsia="Times New Roman" w:hAnsi="Arial" w:cs="Arial"/>
          <w:lang w:eastAsia="pl-PL"/>
        </w:rPr>
        <w:t xml:space="preserve"> </w:t>
      </w:r>
      <w:r w:rsidRPr="00ED4AF0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>
        <w:rPr>
          <w:rFonts w:ascii="Arial" w:eastAsia="Times New Roman" w:hAnsi="Arial" w:cs="Arial"/>
          <w:lang w:eastAsia="pl-PL"/>
        </w:rPr>
        <w:t xml:space="preserve">obejmujących </w:t>
      </w:r>
      <w:r w:rsidR="004575E9">
        <w:rPr>
          <w:rFonts w:ascii="Arial" w:eastAsia="Times New Roman" w:hAnsi="Arial" w:cs="Arial"/>
          <w:lang w:eastAsia="pl-PL"/>
        </w:rPr>
        <w:t>centra oraz kluby integracji społecznej</w:t>
      </w:r>
      <w:r w:rsidR="00493219">
        <w:rPr>
          <w:rFonts w:ascii="Arial" w:eastAsia="Times New Roman" w:hAnsi="Arial" w:cs="Arial"/>
          <w:lang w:eastAsia="pl-PL"/>
        </w:rPr>
        <w:t xml:space="preserve"> </w:t>
      </w:r>
      <w:r w:rsidR="00721480" w:rsidRPr="00ED4AF0">
        <w:rPr>
          <w:rFonts w:ascii="Arial" w:eastAsia="Times New Roman" w:hAnsi="Arial" w:cs="Arial"/>
          <w:lang w:eastAsia="pl-PL"/>
        </w:rPr>
        <w:t xml:space="preserve">w </w:t>
      </w:r>
      <w:r w:rsidRPr="00ED4AF0">
        <w:rPr>
          <w:rFonts w:ascii="Arial" w:eastAsia="Times New Roman" w:hAnsi="Arial" w:cs="Arial"/>
          <w:lang w:eastAsia="pl-PL"/>
        </w:rPr>
        <w:t xml:space="preserve">związku </w:t>
      </w:r>
      <w:r w:rsidR="00681CCA">
        <w:rPr>
          <w:rFonts w:ascii="Arial" w:eastAsia="Times New Roman" w:hAnsi="Arial" w:cs="Arial"/>
          <w:lang w:eastAsia="pl-PL"/>
        </w:rPr>
        <w:br/>
      </w:r>
      <w:r w:rsidRPr="00ED4AF0">
        <w:rPr>
          <w:rFonts w:ascii="Arial" w:eastAsia="Times New Roman" w:hAnsi="Arial" w:cs="Arial"/>
          <w:lang w:eastAsia="pl-PL"/>
        </w:rPr>
        <w:t xml:space="preserve">z realizacją projektu pn. „Koordynacja sektora ekonomii społecznej w województwie podkarpackim w latach 2020-2022” </w:t>
      </w:r>
      <w:r w:rsidRPr="00F77F6E">
        <w:rPr>
          <w:rFonts w:ascii="Arial" w:eastAsia="Times New Roman" w:hAnsi="Arial" w:cs="Arial"/>
          <w:bCs/>
          <w:lang w:eastAsia="pl-PL"/>
        </w:rPr>
        <w:t xml:space="preserve">realizowanego przez Regionalny Ośrodek Polityki Społecznej w Rzeszowie, współfinansowanego przez Unię Europejską ze środków Europejskiego Funduszu Społecznego </w:t>
      </w:r>
      <w:r w:rsidR="00681CCA">
        <w:rPr>
          <w:rFonts w:ascii="Arial" w:eastAsia="Times New Roman" w:hAnsi="Arial" w:cs="Arial"/>
          <w:bCs/>
          <w:lang w:eastAsia="pl-PL"/>
        </w:rPr>
        <w:br/>
      </w:r>
      <w:r w:rsidRPr="00F77F6E">
        <w:rPr>
          <w:rFonts w:ascii="Arial" w:eastAsia="Times New Roman" w:hAnsi="Arial" w:cs="Arial"/>
          <w:bCs/>
          <w:lang w:eastAsia="pl-PL"/>
        </w:rPr>
        <w:t>w ramach RPO WP na lata 2014-2020.</w:t>
      </w:r>
    </w:p>
    <w:p w14:paraId="6CA912A8" w14:textId="77777777" w:rsidR="00F77F6E" w:rsidRPr="00E666D0" w:rsidRDefault="00F77F6E" w:rsidP="007B6478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425" w:hanging="425"/>
        <w:jc w:val="both"/>
        <w:rPr>
          <w:rFonts w:ascii="Arial" w:eastAsia="Times New Roman" w:hAnsi="Arial" w:cs="Arial"/>
          <w:b/>
          <w:lang w:eastAsia="pl-PL"/>
        </w:rPr>
      </w:pPr>
      <w:r w:rsidRPr="00E666D0">
        <w:rPr>
          <w:rFonts w:ascii="Arial" w:eastAsia="Times New Roman" w:hAnsi="Arial" w:cs="Arial"/>
          <w:b/>
          <w:lang w:eastAsia="pl-PL"/>
        </w:rPr>
        <w:t>Część nr 1</w:t>
      </w:r>
      <w:r w:rsidR="009F327C" w:rsidRPr="00E666D0">
        <w:rPr>
          <w:rFonts w:ascii="Arial" w:eastAsia="Times New Roman" w:hAnsi="Arial" w:cs="Arial"/>
          <w:b/>
          <w:lang w:eastAsia="pl-PL"/>
        </w:rPr>
        <w:t xml:space="preserve"> </w:t>
      </w:r>
      <w:bookmarkStart w:id="1" w:name="_Hlk84851243"/>
      <w:r w:rsidR="009F327C" w:rsidRPr="00E666D0">
        <w:rPr>
          <w:rFonts w:ascii="Arial" w:eastAsia="Times New Roman" w:hAnsi="Arial" w:cs="Arial"/>
          <w:b/>
          <w:lang w:eastAsia="pl-PL"/>
        </w:rPr>
        <w:t>Realizacja spotkania sieciującego</w:t>
      </w:r>
      <w:r w:rsidR="00E666D0">
        <w:rPr>
          <w:rFonts w:ascii="Arial" w:eastAsia="Times New Roman" w:hAnsi="Arial" w:cs="Arial"/>
          <w:b/>
          <w:lang w:eastAsia="pl-PL"/>
        </w:rPr>
        <w:t xml:space="preserve"> dla CIS/KIS</w:t>
      </w:r>
      <w:r w:rsidR="009F327C" w:rsidRPr="00E666D0">
        <w:rPr>
          <w:rFonts w:ascii="Arial" w:eastAsia="Times New Roman" w:hAnsi="Arial" w:cs="Arial"/>
          <w:b/>
          <w:lang w:eastAsia="pl-PL"/>
        </w:rPr>
        <w:t xml:space="preserve"> pn. </w:t>
      </w:r>
      <w:bookmarkEnd w:id="1"/>
      <w:r w:rsidR="009F327C" w:rsidRPr="00E666D0">
        <w:rPr>
          <w:rFonts w:ascii="Arial" w:eastAsia="Times New Roman" w:hAnsi="Arial" w:cs="Arial"/>
          <w:b/>
          <w:lang w:eastAsia="pl-PL"/>
        </w:rPr>
        <w:t>„Wypracowanie modelu/schematu postępowania z osob</w:t>
      </w:r>
      <w:r w:rsidR="00681CCA" w:rsidRPr="00E666D0">
        <w:rPr>
          <w:rFonts w:ascii="Arial" w:eastAsia="Times New Roman" w:hAnsi="Arial" w:cs="Arial"/>
          <w:b/>
          <w:lang w:eastAsia="pl-PL"/>
        </w:rPr>
        <w:t>ą</w:t>
      </w:r>
      <w:r w:rsidR="009F327C" w:rsidRPr="00E666D0">
        <w:rPr>
          <w:rFonts w:ascii="Arial" w:eastAsia="Times New Roman" w:hAnsi="Arial" w:cs="Arial"/>
          <w:b/>
          <w:lang w:eastAsia="pl-PL"/>
        </w:rPr>
        <w:t xml:space="preserve"> uzależnioną w ramach sieci CIS/KIS</w:t>
      </w:r>
      <w:r w:rsidR="00CA0C31">
        <w:rPr>
          <w:rFonts w:ascii="Arial" w:eastAsia="Times New Roman" w:hAnsi="Arial" w:cs="Arial"/>
          <w:b/>
          <w:lang w:eastAsia="pl-PL"/>
        </w:rPr>
        <w:t>”</w:t>
      </w:r>
      <w:r w:rsidR="00681CCA" w:rsidRPr="00E666D0">
        <w:rPr>
          <w:rFonts w:ascii="Arial" w:eastAsia="Times New Roman" w:hAnsi="Arial" w:cs="Arial"/>
          <w:b/>
          <w:lang w:eastAsia="pl-PL"/>
        </w:rPr>
        <w:t>:</w:t>
      </w:r>
    </w:p>
    <w:p w14:paraId="2D3DAB65" w14:textId="77777777" w:rsidR="00733C6A" w:rsidRPr="00F77F6E" w:rsidRDefault="00733C6A" w:rsidP="00F77F6E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850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F77F6E">
        <w:rPr>
          <w:rFonts w:ascii="Arial" w:eastAsia="Times New Roman" w:hAnsi="Arial" w:cs="Arial"/>
          <w:bCs/>
          <w:lang w:eastAsia="pl-PL"/>
        </w:rPr>
        <w:t>Łączna liczba godzin na spotkani</w:t>
      </w:r>
      <w:r w:rsidR="00424F36" w:rsidRPr="00F77F6E">
        <w:rPr>
          <w:rFonts w:ascii="Arial" w:eastAsia="Times New Roman" w:hAnsi="Arial" w:cs="Arial"/>
          <w:bCs/>
          <w:lang w:eastAsia="pl-PL"/>
        </w:rPr>
        <w:t>e</w:t>
      </w:r>
      <w:r w:rsidRPr="00F77F6E">
        <w:rPr>
          <w:rFonts w:ascii="Arial" w:eastAsia="Times New Roman" w:hAnsi="Arial" w:cs="Arial"/>
          <w:bCs/>
          <w:lang w:eastAsia="pl-PL"/>
        </w:rPr>
        <w:t xml:space="preserve"> sieciujące</w:t>
      </w:r>
      <w:r w:rsidR="00F77F6E">
        <w:rPr>
          <w:rFonts w:ascii="Arial" w:eastAsia="Times New Roman" w:hAnsi="Arial" w:cs="Arial"/>
          <w:bCs/>
          <w:lang w:eastAsia="pl-PL"/>
        </w:rPr>
        <w:t xml:space="preserve"> dla części nr 1 </w:t>
      </w:r>
      <w:r w:rsidRPr="00F77F6E">
        <w:rPr>
          <w:rFonts w:ascii="Arial" w:eastAsia="Times New Roman" w:hAnsi="Arial" w:cs="Arial"/>
          <w:bCs/>
          <w:lang w:eastAsia="pl-PL"/>
        </w:rPr>
        <w:t xml:space="preserve">wynosi </w:t>
      </w:r>
      <w:r w:rsidR="00F77F6E">
        <w:rPr>
          <w:rFonts w:ascii="Arial" w:eastAsia="Times New Roman" w:hAnsi="Arial" w:cs="Arial"/>
          <w:bCs/>
          <w:lang w:eastAsia="pl-PL"/>
        </w:rPr>
        <w:t>3</w:t>
      </w:r>
      <w:r w:rsidRPr="00F77F6E">
        <w:rPr>
          <w:rFonts w:ascii="Arial" w:eastAsia="Times New Roman" w:hAnsi="Arial" w:cs="Arial"/>
          <w:bCs/>
          <w:lang w:eastAsia="pl-PL"/>
        </w:rPr>
        <w:t xml:space="preserve"> godz. dydakty</w:t>
      </w:r>
      <w:r w:rsidR="00F77F6E">
        <w:rPr>
          <w:rFonts w:ascii="Arial" w:eastAsia="Times New Roman" w:hAnsi="Arial" w:cs="Arial"/>
          <w:bCs/>
          <w:lang w:eastAsia="pl-PL"/>
        </w:rPr>
        <w:t>czne</w:t>
      </w:r>
      <w:r w:rsidR="001F2078" w:rsidRPr="00F77F6E">
        <w:rPr>
          <w:rFonts w:ascii="Arial" w:eastAsia="Times New Roman" w:hAnsi="Arial" w:cs="Arial"/>
          <w:bCs/>
          <w:lang w:eastAsia="pl-PL"/>
        </w:rPr>
        <w:t xml:space="preserve"> - spotkanie stacjonarne (</w:t>
      </w:r>
      <w:r w:rsidR="00F77F6E">
        <w:rPr>
          <w:rFonts w:ascii="Arial" w:eastAsia="Times New Roman" w:hAnsi="Arial" w:cs="Arial"/>
          <w:bCs/>
          <w:lang w:eastAsia="pl-PL"/>
        </w:rPr>
        <w:t>3</w:t>
      </w:r>
      <w:r w:rsidR="001F2078" w:rsidRPr="00F77F6E">
        <w:rPr>
          <w:rFonts w:ascii="Arial" w:eastAsia="Times New Roman" w:hAnsi="Arial" w:cs="Arial"/>
          <w:bCs/>
          <w:lang w:eastAsia="pl-PL"/>
        </w:rPr>
        <w:t>h) w siedzibie ROPS w Rzeszowie lub w przypadku niemożności zorganizowania spotkania sieciującego w formie stacjonarnej z powodu wystąpienia sytuacji epidemiologicznej</w:t>
      </w:r>
      <w:r w:rsidR="00424F36" w:rsidRPr="00F77F6E">
        <w:rPr>
          <w:rFonts w:ascii="Arial" w:eastAsia="Times New Roman" w:hAnsi="Arial" w:cs="Arial"/>
          <w:bCs/>
          <w:lang w:eastAsia="pl-PL"/>
        </w:rPr>
        <w:t>/</w:t>
      </w:r>
      <w:r w:rsidR="001F2078" w:rsidRPr="00F77F6E">
        <w:rPr>
          <w:rFonts w:ascii="Arial" w:eastAsia="Times New Roman" w:hAnsi="Arial" w:cs="Arial"/>
          <w:bCs/>
          <w:lang w:eastAsia="pl-PL"/>
        </w:rPr>
        <w:t>szczególnej Wykonawca jest zobligowany do wykonania usługi w trybie online (</w:t>
      </w:r>
      <w:r w:rsidR="00F77F6E">
        <w:rPr>
          <w:rFonts w:ascii="Arial" w:eastAsia="Times New Roman" w:hAnsi="Arial" w:cs="Arial"/>
          <w:bCs/>
          <w:lang w:eastAsia="pl-PL"/>
        </w:rPr>
        <w:t>3h</w:t>
      </w:r>
      <w:r w:rsidR="001F2078" w:rsidRPr="00F77F6E">
        <w:rPr>
          <w:rFonts w:ascii="Arial" w:eastAsia="Times New Roman" w:hAnsi="Arial" w:cs="Arial"/>
          <w:bCs/>
          <w:lang w:eastAsia="pl-PL"/>
        </w:rPr>
        <w:t xml:space="preserve"> spotkania sieciuj</w:t>
      </w:r>
      <w:r w:rsidR="00F77F6E">
        <w:rPr>
          <w:rFonts w:ascii="Arial" w:eastAsia="Times New Roman" w:hAnsi="Arial" w:cs="Arial"/>
          <w:bCs/>
          <w:lang w:eastAsia="pl-PL"/>
        </w:rPr>
        <w:t>ącego)</w:t>
      </w:r>
    </w:p>
    <w:bookmarkEnd w:id="0"/>
    <w:p w14:paraId="31E51EFA" w14:textId="77777777" w:rsidR="0024401B" w:rsidRPr="009142DC" w:rsidRDefault="0024401B" w:rsidP="001F2078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color w:val="FF0000"/>
          <w:lang w:eastAsia="pl-PL"/>
        </w:rPr>
      </w:pPr>
      <w:r w:rsidRPr="009142DC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1F2078">
        <w:rPr>
          <w:rFonts w:ascii="Arial" w:eastAsia="Times New Roman" w:hAnsi="Arial" w:cs="Arial"/>
          <w:bCs/>
          <w:iCs/>
          <w:lang w:eastAsia="pl-PL"/>
        </w:rPr>
        <w:t>17</w:t>
      </w:r>
      <w:r w:rsidR="00ED4AF0" w:rsidRPr="009142DC">
        <w:rPr>
          <w:rFonts w:ascii="Arial" w:eastAsia="Times New Roman" w:hAnsi="Arial" w:cs="Arial"/>
          <w:bCs/>
          <w:iCs/>
          <w:lang w:eastAsia="pl-PL"/>
        </w:rPr>
        <w:t>.</w:t>
      </w:r>
      <w:r w:rsidR="001F2078">
        <w:rPr>
          <w:rFonts w:ascii="Arial" w:eastAsia="Times New Roman" w:hAnsi="Arial" w:cs="Arial"/>
          <w:bCs/>
          <w:iCs/>
          <w:lang w:eastAsia="pl-PL"/>
        </w:rPr>
        <w:t>12</w:t>
      </w:r>
      <w:r w:rsidR="00ED4AF0" w:rsidRPr="009142DC">
        <w:rPr>
          <w:rFonts w:ascii="Arial" w:eastAsia="Times New Roman" w:hAnsi="Arial" w:cs="Arial"/>
          <w:bCs/>
          <w:iCs/>
          <w:lang w:eastAsia="pl-PL"/>
        </w:rPr>
        <w:t>.2021 r.</w:t>
      </w:r>
    </w:p>
    <w:p w14:paraId="3DE23C21" w14:textId="77777777" w:rsidR="0024401B" w:rsidRPr="00ED4AF0" w:rsidRDefault="0024401B" w:rsidP="001F2078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2" w:name="_Hlk511133949"/>
      <w:r w:rsidRPr="00ED4AF0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ED4AF0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ED4AF0">
        <w:rPr>
          <w:rFonts w:ascii="Arial" w:eastAsia="Times New Roman" w:hAnsi="Arial" w:cs="Arial"/>
          <w:bCs/>
          <w:iCs/>
          <w:lang w:eastAsia="pl-PL"/>
        </w:rPr>
        <w:t>spotka</w:t>
      </w:r>
      <w:r w:rsidR="00F77F6E">
        <w:rPr>
          <w:rFonts w:ascii="Arial" w:eastAsia="Times New Roman" w:hAnsi="Arial" w:cs="Arial"/>
          <w:bCs/>
          <w:iCs/>
          <w:lang w:eastAsia="pl-PL"/>
        </w:rPr>
        <w:t>nia</w:t>
      </w:r>
      <w:r w:rsidR="00733C6A" w:rsidRPr="00ED4AF0">
        <w:rPr>
          <w:rFonts w:ascii="Arial" w:eastAsia="Times New Roman" w:hAnsi="Arial" w:cs="Arial"/>
          <w:bCs/>
          <w:iCs/>
          <w:lang w:eastAsia="pl-PL"/>
        </w:rPr>
        <w:t xml:space="preserve"> sieciując</w:t>
      </w:r>
      <w:r w:rsidR="00F77F6E">
        <w:rPr>
          <w:rFonts w:ascii="Arial" w:eastAsia="Times New Roman" w:hAnsi="Arial" w:cs="Arial"/>
          <w:bCs/>
          <w:iCs/>
          <w:lang w:eastAsia="pl-PL"/>
        </w:rPr>
        <w:t>ego</w:t>
      </w:r>
      <w:r w:rsidRPr="00ED4AF0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2B2999A1" w14:textId="77777777" w:rsidR="00126908" w:rsidRPr="00ED4AF0" w:rsidRDefault="00126908" w:rsidP="007B64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3" w:name="_Hlk511134473"/>
      <w:bookmarkEnd w:id="2"/>
      <w:r w:rsidRPr="00ED4AF0">
        <w:rPr>
          <w:rFonts w:ascii="Arial" w:eastAsia="Calibri" w:hAnsi="Arial" w:cs="Arial"/>
          <w:iCs/>
        </w:rPr>
        <w:t>Szczegółowe informacje dotyczące realizacji s</w:t>
      </w:r>
      <w:r w:rsidR="00984145" w:rsidRPr="00ED4AF0">
        <w:rPr>
          <w:rFonts w:ascii="Arial" w:eastAsia="Calibri" w:hAnsi="Arial" w:cs="Arial"/>
          <w:iCs/>
        </w:rPr>
        <w:t>potka</w:t>
      </w:r>
      <w:r w:rsidR="00E02A8C" w:rsidRPr="00ED4AF0">
        <w:rPr>
          <w:rFonts w:ascii="Arial" w:eastAsia="Calibri" w:hAnsi="Arial" w:cs="Arial"/>
          <w:iCs/>
        </w:rPr>
        <w:t>nia</w:t>
      </w:r>
      <w:r w:rsidR="00681CCA">
        <w:rPr>
          <w:rFonts w:ascii="Arial" w:eastAsia="Calibri" w:hAnsi="Arial" w:cs="Arial"/>
          <w:iCs/>
        </w:rPr>
        <w:t xml:space="preserve"> sieciującego</w:t>
      </w:r>
      <w:r w:rsidR="004A1E4E" w:rsidRPr="00ED4AF0">
        <w:rPr>
          <w:rFonts w:ascii="Arial" w:eastAsia="Calibri" w:hAnsi="Arial" w:cs="Arial"/>
          <w:iCs/>
        </w:rPr>
        <w:t>:</w:t>
      </w:r>
      <w:r w:rsidRPr="00ED4AF0">
        <w:rPr>
          <w:rFonts w:ascii="Arial" w:eastAsia="Calibri" w:hAnsi="Arial" w:cs="Arial"/>
          <w:iCs/>
        </w:rPr>
        <w:t xml:space="preserve"> </w:t>
      </w:r>
    </w:p>
    <w:p w14:paraId="75F76E95" w14:textId="577A0855" w:rsidR="00733C6A" w:rsidRPr="001D5076" w:rsidRDefault="00DA6DAD" w:rsidP="001D5076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hAnsi="Arial" w:cs="Arial"/>
          <w:bCs/>
          <w:iCs/>
        </w:rPr>
        <w:t>S</w:t>
      </w:r>
      <w:r w:rsidR="00984145" w:rsidRPr="00ED4AF0">
        <w:rPr>
          <w:rFonts w:ascii="Arial" w:hAnsi="Arial" w:cs="Arial"/>
          <w:bCs/>
          <w:iCs/>
        </w:rPr>
        <w:t>potkani</w:t>
      </w:r>
      <w:r w:rsidR="00681CCA">
        <w:rPr>
          <w:rFonts w:ascii="Arial" w:hAnsi="Arial" w:cs="Arial"/>
          <w:bCs/>
          <w:iCs/>
        </w:rPr>
        <w:t>e</w:t>
      </w:r>
      <w:r w:rsidR="008A0A2C" w:rsidRPr="00ED4AF0">
        <w:rPr>
          <w:rFonts w:ascii="Arial" w:hAnsi="Arial" w:cs="Arial"/>
          <w:bCs/>
          <w:iCs/>
        </w:rPr>
        <w:t xml:space="preserve"> sieciujące</w:t>
      </w:r>
      <w:r w:rsidR="00681CCA">
        <w:rPr>
          <w:rFonts w:ascii="Arial" w:hAnsi="Arial" w:cs="Arial"/>
          <w:bCs/>
          <w:iCs/>
        </w:rPr>
        <w:t xml:space="preserve"> </w:t>
      </w:r>
      <w:r w:rsidR="00984145" w:rsidRPr="00ED4AF0">
        <w:rPr>
          <w:rFonts w:ascii="Arial" w:hAnsi="Arial" w:cs="Arial"/>
          <w:bCs/>
          <w:iCs/>
        </w:rPr>
        <w:t xml:space="preserve">w </w:t>
      </w:r>
      <w:r w:rsidR="00984145" w:rsidRPr="001D5076">
        <w:rPr>
          <w:rFonts w:ascii="Arial" w:hAnsi="Arial" w:cs="Arial"/>
          <w:bCs/>
          <w:iCs/>
        </w:rPr>
        <w:t xml:space="preserve">ramach sieciowania podkarpackich </w:t>
      </w:r>
      <w:r w:rsidR="00731D08" w:rsidRPr="001D5076">
        <w:rPr>
          <w:rFonts w:ascii="Arial" w:hAnsi="Arial" w:cs="Arial"/>
          <w:bCs/>
          <w:iCs/>
        </w:rPr>
        <w:t>podmiotów ekonomii społecznej obejmując</w:t>
      </w:r>
      <w:r w:rsidR="001D5076">
        <w:rPr>
          <w:rFonts w:ascii="Arial" w:hAnsi="Arial" w:cs="Arial"/>
          <w:bCs/>
          <w:iCs/>
        </w:rPr>
        <w:t>ych</w:t>
      </w:r>
      <w:r w:rsidR="00731D08" w:rsidRPr="001D5076">
        <w:rPr>
          <w:rFonts w:ascii="Arial" w:hAnsi="Arial" w:cs="Arial"/>
          <w:bCs/>
          <w:iCs/>
        </w:rPr>
        <w:t xml:space="preserve"> </w:t>
      </w:r>
      <w:r w:rsidR="00530A39" w:rsidRPr="001D5076">
        <w:rPr>
          <w:rFonts w:ascii="Arial" w:hAnsi="Arial" w:cs="Arial"/>
          <w:bCs/>
          <w:iCs/>
        </w:rPr>
        <w:t>centra oraz kluby integracji społecznej</w:t>
      </w:r>
      <w:r w:rsidR="00F744AD" w:rsidRPr="001D5076">
        <w:rPr>
          <w:rFonts w:ascii="Arial" w:hAnsi="Arial" w:cs="Arial"/>
          <w:bCs/>
          <w:iCs/>
        </w:rPr>
        <w:t xml:space="preserve"> </w:t>
      </w:r>
      <w:r w:rsidR="00681CCA" w:rsidRPr="001D5076">
        <w:rPr>
          <w:rFonts w:ascii="Arial" w:hAnsi="Arial" w:cs="Arial"/>
          <w:bCs/>
          <w:iCs/>
        </w:rPr>
        <w:t xml:space="preserve">organizowane jest dla </w:t>
      </w:r>
      <w:r w:rsidR="00DC50BC" w:rsidRPr="001D5076">
        <w:rPr>
          <w:rFonts w:ascii="Arial" w:eastAsia="Times New Roman" w:hAnsi="Arial" w:cs="Arial"/>
          <w:bCs/>
          <w:lang w:eastAsia="pl-PL"/>
        </w:rPr>
        <w:t xml:space="preserve">max </w:t>
      </w:r>
      <w:r w:rsidR="00F51B43" w:rsidRPr="001D5076">
        <w:rPr>
          <w:rFonts w:ascii="Arial" w:eastAsia="Times New Roman" w:hAnsi="Arial" w:cs="Arial"/>
          <w:bCs/>
          <w:lang w:eastAsia="pl-PL"/>
        </w:rPr>
        <w:t>26 o</w:t>
      </w:r>
      <w:r w:rsidR="00DC50BC" w:rsidRPr="001D5076">
        <w:rPr>
          <w:rFonts w:ascii="Arial" w:eastAsia="Times New Roman" w:hAnsi="Arial" w:cs="Arial"/>
          <w:bCs/>
          <w:lang w:eastAsia="pl-PL"/>
        </w:rPr>
        <w:t>sób</w:t>
      </w:r>
      <w:r w:rsidR="00530A39" w:rsidRPr="001D5076">
        <w:rPr>
          <w:rFonts w:ascii="Arial" w:eastAsia="Times New Roman" w:hAnsi="Arial" w:cs="Arial"/>
          <w:bCs/>
          <w:lang w:eastAsia="pl-PL"/>
        </w:rPr>
        <w:t>.</w:t>
      </w:r>
    </w:p>
    <w:p w14:paraId="305A33B4" w14:textId="77777777" w:rsidR="005F1941" w:rsidRPr="000E0D96" w:rsidRDefault="00BC1176" w:rsidP="00ED4AF0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 zmianie formy szkoleń ze stacjonarnej na zdalną </w:t>
      </w:r>
      <w:r w:rsidR="00FA3F99">
        <w:rPr>
          <w:rFonts w:ascii="Arial" w:eastAsia="Times New Roman" w:hAnsi="Arial" w:cs="Arial"/>
          <w:lang w:eastAsia="pl-PL"/>
        </w:rPr>
        <w:t>K</w:t>
      </w:r>
      <w:r w:rsidR="001E0C82" w:rsidRPr="001E0C82">
        <w:rPr>
          <w:rFonts w:ascii="Arial" w:eastAsia="Times New Roman" w:hAnsi="Arial" w:cs="Arial"/>
          <w:lang w:eastAsia="pl-PL"/>
        </w:rPr>
        <w:t xml:space="preserve">omunikator </w:t>
      </w:r>
      <w:r w:rsidR="00667DF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1E0C82">
        <w:rPr>
          <w:rFonts w:ascii="Arial" w:eastAsia="Times New Roman" w:hAnsi="Arial" w:cs="Arial"/>
          <w:lang w:eastAsia="pl-PL"/>
        </w:rPr>
        <w:t xml:space="preserve">zostanie </w:t>
      </w:r>
      <w:r w:rsidR="00FA3F99">
        <w:rPr>
          <w:rFonts w:ascii="Arial" w:eastAsia="Times New Roman" w:hAnsi="Arial" w:cs="Arial"/>
          <w:lang w:eastAsia="pl-PL"/>
        </w:rPr>
        <w:t xml:space="preserve">zapewniony przez Zamawiającego i jest nim Microsoft </w:t>
      </w:r>
      <w:proofErr w:type="spellStart"/>
      <w:r w:rsidR="00FA3F99">
        <w:rPr>
          <w:rFonts w:ascii="Arial" w:eastAsia="Times New Roman" w:hAnsi="Arial" w:cs="Arial"/>
          <w:lang w:eastAsia="pl-PL"/>
        </w:rPr>
        <w:t>Teams</w:t>
      </w:r>
      <w:proofErr w:type="spellEnd"/>
      <w:r w:rsidR="008762DA">
        <w:rPr>
          <w:rFonts w:ascii="Arial" w:eastAsia="Times New Roman" w:hAnsi="Arial" w:cs="Arial"/>
          <w:lang w:eastAsia="pl-PL"/>
        </w:rPr>
        <w:t>.</w:t>
      </w:r>
    </w:p>
    <w:p w14:paraId="0F7E57AF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3"/>
    <w:p w14:paraId="7CF69F80" w14:textId="351DC482" w:rsidR="00681CCA" w:rsidRPr="00681CCA" w:rsidRDefault="00126908" w:rsidP="00681CCA">
      <w:pPr>
        <w:pStyle w:val="Akapitzlist"/>
        <w:numPr>
          <w:ilvl w:val="0"/>
          <w:numId w:val="24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4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CA0C31">
        <w:rPr>
          <w:rFonts w:ascii="Arial" w:eastAsia="Calibri" w:hAnsi="Arial" w:cs="Arial"/>
          <w:iCs/>
        </w:rPr>
        <w:t xml:space="preserve"> </w:t>
      </w:r>
      <w:r w:rsidR="00530A39">
        <w:rPr>
          <w:rFonts w:ascii="Arial" w:eastAsia="Calibri" w:hAnsi="Arial" w:cs="Arial"/>
          <w:iCs/>
        </w:rPr>
        <w:t xml:space="preserve">w trybie stacjonarnym lub </w:t>
      </w:r>
      <w:r w:rsidR="001E0C82" w:rsidRPr="00F562C4">
        <w:rPr>
          <w:rFonts w:ascii="Arial" w:eastAsia="Calibri" w:hAnsi="Arial" w:cs="Arial"/>
          <w:iCs/>
        </w:rPr>
        <w:t>online</w:t>
      </w:r>
      <w:r w:rsidRPr="00F562C4">
        <w:rPr>
          <w:rFonts w:ascii="Arial" w:eastAsia="Calibri" w:hAnsi="Arial" w:cs="Arial"/>
          <w:iCs/>
        </w:rPr>
        <w:t xml:space="preserve"> oraz wymagania dla trener</w:t>
      </w:r>
      <w:bookmarkEnd w:id="4"/>
      <w:r w:rsidR="00297782" w:rsidRPr="00F562C4">
        <w:rPr>
          <w:rFonts w:ascii="Arial" w:eastAsia="Calibri" w:hAnsi="Arial" w:cs="Arial"/>
          <w:iCs/>
        </w:rPr>
        <w:t>a/moderatora</w:t>
      </w:r>
      <w:r w:rsidR="009F327C">
        <w:rPr>
          <w:rFonts w:ascii="Arial" w:eastAsia="Calibri" w:hAnsi="Arial" w:cs="Arial"/>
          <w:iCs/>
        </w:rPr>
        <w:t xml:space="preserve"> dla części nr</w:t>
      </w:r>
      <w:r w:rsidR="00681CCA">
        <w:rPr>
          <w:rFonts w:ascii="Arial" w:eastAsia="Calibri" w:hAnsi="Arial" w:cs="Arial"/>
          <w:iCs/>
        </w:rPr>
        <w:t xml:space="preserve"> </w:t>
      </w:r>
      <w:r w:rsidR="009F327C">
        <w:rPr>
          <w:rFonts w:ascii="Arial" w:eastAsia="Calibri" w:hAnsi="Arial" w:cs="Arial"/>
          <w:iCs/>
        </w:rPr>
        <w:t>1</w:t>
      </w:r>
      <w:r w:rsidR="00F562C4">
        <w:rPr>
          <w:rFonts w:ascii="Arial" w:eastAsia="Calibri" w:hAnsi="Arial" w:cs="Arial"/>
          <w:iCs/>
        </w:rPr>
        <w:t>:</w:t>
      </w:r>
      <w:r w:rsidR="001D5076" w:rsidRPr="001D5076">
        <w:rPr>
          <w:rFonts w:ascii="Arial" w:eastAsia="Times New Roman" w:hAnsi="Arial" w:cs="Arial"/>
          <w:b/>
          <w:lang w:eastAsia="pl-PL"/>
        </w:rPr>
        <w:t xml:space="preserve"> </w:t>
      </w:r>
      <w:r w:rsidR="001D5076" w:rsidRPr="001D5076">
        <w:rPr>
          <w:rFonts w:ascii="Arial" w:eastAsia="Times New Roman" w:hAnsi="Arial" w:cs="Arial"/>
          <w:bCs/>
          <w:lang w:eastAsia="pl-PL"/>
        </w:rPr>
        <w:t>Realizacja spotkania sieciującego dla CIS/KIS</w:t>
      </w:r>
      <w:r w:rsidR="001D5076" w:rsidRPr="00E666D0">
        <w:rPr>
          <w:rFonts w:ascii="Arial" w:eastAsia="Times New Roman" w:hAnsi="Arial" w:cs="Arial"/>
          <w:b/>
          <w:lang w:eastAsia="pl-PL"/>
        </w:rPr>
        <w:t xml:space="preserve"> pn</w:t>
      </w:r>
      <w:bookmarkStart w:id="5" w:name="_Hlk81304836"/>
      <w:r w:rsidR="001D5076">
        <w:rPr>
          <w:rFonts w:ascii="Arial" w:eastAsia="Times New Roman" w:hAnsi="Arial" w:cs="Arial"/>
          <w:b/>
          <w:lang w:eastAsia="pl-PL"/>
        </w:rPr>
        <w:t xml:space="preserve">. </w:t>
      </w:r>
      <w:r w:rsidR="000E0D96" w:rsidRPr="009F327C">
        <w:rPr>
          <w:rFonts w:ascii="Arial" w:hAnsi="Arial" w:cs="Arial"/>
          <w:b/>
          <w:bCs/>
        </w:rPr>
        <w:t>„</w:t>
      </w:r>
      <w:r w:rsidR="00530A39" w:rsidRPr="009F327C">
        <w:rPr>
          <w:rFonts w:ascii="Arial" w:hAnsi="Arial" w:cs="Arial"/>
          <w:b/>
          <w:bCs/>
        </w:rPr>
        <w:t>Wypracowanie modelu/schematu postępowania z osobą uzależnioną w ramach sieci CIS/KIS</w:t>
      </w:r>
      <w:bookmarkEnd w:id="5"/>
      <w:r w:rsidR="00E666D0">
        <w:rPr>
          <w:rFonts w:ascii="Arial" w:hAnsi="Arial" w:cs="Arial"/>
          <w:b/>
          <w:bCs/>
        </w:rPr>
        <w:t>”</w:t>
      </w:r>
      <w:r w:rsidR="00474484">
        <w:rPr>
          <w:rFonts w:ascii="Arial" w:hAnsi="Arial" w:cs="Arial"/>
          <w:b/>
          <w:bCs/>
        </w:rPr>
        <w:t>.</w:t>
      </w:r>
    </w:p>
    <w:p w14:paraId="1C51E3EB" w14:textId="77777777" w:rsidR="00126908" w:rsidRDefault="001E0C82" w:rsidP="00F562C4">
      <w:pPr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0CA16FF0" w14:textId="77777777" w:rsidR="002A2D0D" w:rsidRPr="007B6478" w:rsidRDefault="00530A39" w:rsidP="007C28DC">
      <w:pPr>
        <w:pStyle w:val="Akapitzlist"/>
        <w:numPr>
          <w:ilvl w:val="0"/>
          <w:numId w:val="19"/>
        </w:numPr>
        <w:ind w:left="851" w:hanging="425"/>
        <w:jc w:val="both"/>
        <w:rPr>
          <w:rFonts w:ascii="Arial" w:hAnsi="Arial" w:cs="Arial"/>
        </w:rPr>
      </w:pPr>
      <w:r w:rsidRPr="007B6478">
        <w:rPr>
          <w:rFonts w:ascii="Arial" w:hAnsi="Arial" w:cs="Arial"/>
        </w:rPr>
        <w:t>omówienie prawnych aspektów walki z nałogiem wynikających z ustawy,</w:t>
      </w:r>
    </w:p>
    <w:p w14:paraId="284FFB31" w14:textId="77777777" w:rsidR="00530A39" w:rsidRPr="007B6478" w:rsidRDefault="00530A39" w:rsidP="007C28DC">
      <w:pPr>
        <w:pStyle w:val="Akapitzlist"/>
        <w:numPr>
          <w:ilvl w:val="0"/>
          <w:numId w:val="19"/>
        </w:numPr>
        <w:ind w:left="851" w:hanging="425"/>
        <w:jc w:val="both"/>
        <w:rPr>
          <w:rFonts w:ascii="Arial" w:hAnsi="Arial" w:cs="Arial"/>
        </w:rPr>
      </w:pPr>
      <w:r w:rsidRPr="007B6478">
        <w:rPr>
          <w:rFonts w:ascii="Arial" w:hAnsi="Arial" w:cs="Arial"/>
        </w:rPr>
        <w:t>nowoczesne standardy leczenia uzależnień na bazie jednostek finansowanych z NFZ, możliwości leczeni</w:t>
      </w:r>
      <w:r w:rsidR="00E666D0">
        <w:rPr>
          <w:rFonts w:ascii="Arial" w:hAnsi="Arial" w:cs="Arial"/>
        </w:rPr>
        <w:t>a</w:t>
      </w:r>
      <w:r w:rsidRPr="007B6478">
        <w:rPr>
          <w:rFonts w:ascii="Arial" w:hAnsi="Arial" w:cs="Arial"/>
        </w:rPr>
        <w:t xml:space="preserve"> </w:t>
      </w:r>
      <w:r w:rsidR="00E666D0">
        <w:rPr>
          <w:rFonts w:ascii="Arial" w:hAnsi="Arial" w:cs="Arial"/>
        </w:rPr>
        <w:t xml:space="preserve">osób uzależnionych </w:t>
      </w:r>
      <w:r w:rsidRPr="007B6478">
        <w:rPr>
          <w:rFonts w:ascii="Arial" w:hAnsi="Arial" w:cs="Arial"/>
        </w:rPr>
        <w:t>na NFZ (pomoc w dotarciu do placówek leczenia uzależnień)</w:t>
      </w:r>
    </w:p>
    <w:p w14:paraId="1F6458B3" w14:textId="77777777" w:rsidR="004F01D6" w:rsidRPr="00ED545F" w:rsidRDefault="00625473" w:rsidP="007B6478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Wykonawcą</w:t>
      </w:r>
      <w:r w:rsidR="007C28DC">
        <w:rPr>
          <w:rFonts w:ascii="Arial" w:eastAsia="Times New Roman" w:hAnsi="Arial" w:cs="Arial"/>
          <w:b/>
          <w:lang w:eastAsia="pl-PL"/>
        </w:rPr>
        <w:t>.</w:t>
      </w:r>
    </w:p>
    <w:p w14:paraId="67AB92F5" w14:textId="2D53EEB0" w:rsidR="00EA06F2" w:rsidRPr="00E666D0" w:rsidRDefault="0051103E" w:rsidP="000409BE">
      <w:pPr>
        <w:pStyle w:val="Akapitzlist"/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iCs/>
        </w:rPr>
      </w:pPr>
      <w:bookmarkStart w:id="6" w:name="_Hlk511136097"/>
      <w:r>
        <w:rPr>
          <w:rFonts w:ascii="Arial" w:hAnsi="Arial" w:cs="Arial"/>
          <w:bCs/>
          <w:iCs/>
        </w:rPr>
        <w:t>4</w:t>
      </w:r>
      <w:r w:rsidR="007B6478" w:rsidRPr="00E051B4">
        <w:rPr>
          <w:rFonts w:ascii="Arial" w:hAnsi="Arial" w:cs="Arial"/>
          <w:bCs/>
          <w:iCs/>
        </w:rPr>
        <w:t xml:space="preserve">. </w:t>
      </w:r>
      <w:r w:rsidR="009F327C">
        <w:rPr>
          <w:rFonts w:ascii="Arial" w:hAnsi="Arial" w:cs="Arial"/>
          <w:bCs/>
          <w:iCs/>
        </w:rPr>
        <w:t xml:space="preserve"> </w:t>
      </w:r>
      <w:r w:rsidR="00EA06F2" w:rsidRPr="00E666D0">
        <w:rPr>
          <w:rFonts w:ascii="Arial" w:hAnsi="Arial" w:cs="Arial"/>
          <w:b/>
          <w:iCs/>
        </w:rPr>
        <w:t>Część nr 2</w:t>
      </w:r>
      <w:r w:rsidR="00E666D0" w:rsidRPr="00E666D0">
        <w:rPr>
          <w:rFonts w:ascii="Arial" w:hAnsi="Arial" w:cs="Arial"/>
          <w:b/>
          <w:iCs/>
        </w:rPr>
        <w:t>:</w:t>
      </w:r>
      <w:r w:rsidR="009F327C" w:rsidRPr="00E666D0">
        <w:rPr>
          <w:rFonts w:ascii="Arial" w:hAnsi="Arial" w:cs="Arial"/>
          <w:b/>
          <w:iCs/>
        </w:rPr>
        <w:t xml:space="preserve"> Realizacja spotkania sieciującego dla CIS/KIS pn.</w:t>
      </w:r>
      <w:r w:rsidR="00D9659B">
        <w:rPr>
          <w:rFonts w:ascii="Arial" w:hAnsi="Arial" w:cs="Arial"/>
          <w:b/>
          <w:iCs/>
        </w:rPr>
        <w:t xml:space="preserve"> </w:t>
      </w:r>
      <w:r w:rsidR="009F327C" w:rsidRPr="00E666D0">
        <w:rPr>
          <w:rFonts w:ascii="Arial" w:hAnsi="Arial" w:cs="Arial"/>
          <w:b/>
          <w:iCs/>
        </w:rPr>
        <w:t xml:space="preserve">”Dialog motywujący </w:t>
      </w:r>
      <w:r w:rsidR="00E666D0">
        <w:rPr>
          <w:rFonts w:ascii="Arial" w:hAnsi="Arial" w:cs="Arial"/>
          <w:b/>
          <w:iCs/>
        </w:rPr>
        <w:br/>
      </w:r>
      <w:r w:rsidR="009F327C" w:rsidRPr="00E666D0">
        <w:rPr>
          <w:rFonts w:ascii="Arial" w:hAnsi="Arial" w:cs="Arial"/>
          <w:b/>
          <w:iCs/>
        </w:rPr>
        <w:t>w kontekście walki z uzależnieniem w ramach sieci CIS/KIS</w:t>
      </w:r>
      <w:r w:rsidR="00E666D0">
        <w:rPr>
          <w:rFonts w:ascii="Arial" w:hAnsi="Arial" w:cs="Arial"/>
          <w:b/>
          <w:iCs/>
        </w:rPr>
        <w:t>”</w:t>
      </w:r>
    </w:p>
    <w:p w14:paraId="3C31A93B" w14:textId="7D66D08D" w:rsidR="00EA06F2" w:rsidRPr="00F77F6E" w:rsidRDefault="00EA06F2" w:rsidP="00EA06F2">
      <w:pPr>
        <w:numPr>
          <w:ilvl w:val="0"/>
          <w:numId w:val="21"/>
        </w:numPr>
        <w:tabs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77F6E">
        <w:rPr>
          <w:rFonts w:ascii="Arial" w:eastAsia="Times New Roman" w:hAnsi="Arial" w:cs="Arial"/>
          <w:bCs/>
          <w:lang w:eastAsia="pl-PL"/>
        </w:rPr>
        <w:t>Łączna liczba godzin na spotkanie sieciujące</w:t>
      </w:r>
      <w:r>
        <w:rPr>
          <w:rFonts w:ascii="Arial" w:eastAsia="Times New Roman" w:hAnsi="Arial" w:cs="Arial"/>
          <w:bCs/>
          <w:lang w:eastAsia="pl-PL"/>
        </w:rPr>
        <w:t xml:space="preserve"> dla części nr </w:t>
      </w:r>
      <w:r w:rsidR="00362E68">
        <w:rPr>
          <w:rFonts w:ascii="Arial" w:eastAsia="Times New Roman" w:hAnsi="Arial" w:cs="Arial"/>
          <w:bCs/>
          <w:lang w:eastAsia="pl-PL"/>
        </w:rPr>
        <w:t>2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F77F6E">
        <w:rPr>
          <w:rFonts w:ascii="Arial" w:eastAsia="Times New Roman" w:hAnsi="Arial" w:cs="Arial"/>
          <w:bCs/>
          <w:lang w:eastAsia="pl-PL"/>
        </w:rPr>
        <w:t xml:space="preserve">wynosi </w:t>
      </w:r>
      <w:r w:rsidR="001D5076">
        <w:rPr>
          <w:rFonts w:ascii="Arial" w:eastAsia="Times New Roman" w:hAnsi="Arial" w:cs="Arial"/>
          <w:bCs/>
          <w:lang w:eastAsia="pl-PL"/>
        </w:rPr>
        <w:t>6</w:t>
      </w:r>
      <w:r w:rsidRPr="00F77F6E">
        <w:rPr>
          <w:rFonts w:ascii="Arial" w:eastAsia="Times New Roman" w:hAnsi="Arial" w:cs="Arial"/>
          <w:bCs/>
          <w:lang w:eastAsia="pl-PL"/>
        </w:rPr>
        <w:t xml:space="preserve"> godz. dydakty</w:t>
      </w:r>
      <w:r>
        <w:rPr>
          <w:rFonts w:ascii="Arial" w:eastAsia="Times New Roman" w:hAnsi="Arial" w:cs="Arial"/>
          <w:bCs/>
          <w:lang w:eastAsia="pl-PL"/>
        </w:rPr>
        <w:t>czn</w:t>
      </w:r>
      <w:r w:rsidR="001D5076">
        <w:rPr>
          <w:rFonts w:ascii="Arial" w:eastAsia="Times New Roman" w:hAnsi="Arial" w:cs="Arial"/>
          <w:bCs/>
          <w:lang w:eastAsia="pl-PL"/>
        </w:rPr>
        <w:t>ych</w:t>
      </w:r>
      <w:r w:rsidRPr="00F77F6E">
        <w:rPr>
          <w:rFonts w:ascii="Arial" w:eastAsia="Times New Roman" w:hAnsi="Arial" w:cs="Arial"/>
          <w:bCs/>
          <w:lang w:eastAsia="pl-PL"/>
        </w:rPr>
        <w:t xml:space="preserve"> - spotkanie stacjonarne (</w:t>
      </w:r>
      <w:r w:rsidR="00690745">
        <w:rPr>
          <w:rFonts w:ascii="Arial" w:eastAsia="Times New Roman" w:hAnsi="Arial" w:cs="Arial"/>
          <w:bCs/>
          <w:lang w:eastAsia="pl-PL"/>
        </w:rPr>
        <w:t>6</w:t>
      </w:r>
      <w:r w:rsidRPr="00F77F6E">
        <w:rPr>
          <w:rFonts w:ascii="Arial" w:eastAsia="Times New Roman" w:hAnsi="Arial" w:cs="Arial"/>
          <w:bCs/>
          <w:lang w:eastAsia="pl-PL"/>
        </w:rPr>
        <w:t xml:space="preserve">h) w siedzibie ROPS w Rzeszowie lub w przypadku niemożności </w:t>
      </w:r>
      <w:r w:rsidRPr="00F77F6E">
        <w:rPr>
          <w:rFonts w:ascii="Arial" w:eastAsia="Times New Roman" w:hAnsi="Arial" w:cs="Arial"/>
          <w:bCs/>
          <w:lang w:eastAsia="pl-PL"/>
        </w:rPr>
        <w:lastRenderedPageBreak/>
        <w:t>zorganizowania spotkania sieciującego w formie stacjonarnej z powodu wystąpienia sytuacji epidemiologicznej/szczególnej Wykonawca jest zobligowany do wykonania usługi w trybie online (</w:t>
      </w:r>
      <w:r w:rsidR="001D5076">
        <w:rPr>
          <w:rFonts w:ascii="Arial" w:eastAsia="Times New Roman" w:hAnsi="Arial" w:cs="Arial"/>
          <w:bCs/>
          <w:lang w:eastAsia="pl-PL"/>
        </w:rPr>
        <w:t>2 spotkania online x 3 h</w:t>
      </w:r>
      <w:r>
        <w:rPr>
          <w:rFonts w:ascii="Arial" w:eastAsia="Times New Roman" w:hAnsi="Arial" w:cs="Arial"/>
          <w:bCs/>
          <w:lang w:eastAsia="pl-PL"/>
        </w:rPr>
        <w:t>)</w:t>
      </w:r>
    </w:p>
    <w:p w14:paraId="5836094F" w14:textId="77777777" w:rsidR="00EA06F2" w:rsidRPr="009142DC" w:rsidRDefault="00EA06F2" w:rsidP="00EA06F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color w:val="FF0000"/>
          <w:lang w:eastAsia="pl-PL"/>
        </w:rPr>
      </w:pPr>
      <w:r w:rsidRPr="009142DC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>
        <w:rPr>
          <w:rFonts w:ascii="Arial" w:eastAsia="Times New Roman" w:hAnsi="Arial" w:cs="Arial"/>
          <w:bCs/>
          <w:iCs/>
          <w:lang w:eastAsia="pl-PL"/>
        </w:rPr>
        <w:t>17</w:t>
      </w:r>
      <w:r w:rsidRPr="009142DC">
        <w:rPr>
          <w:rFonts w:ascii="Arial" w:eastAsia="Times New Roman" w:hAnsi="Arial" w:cs="Arial"/>
          <w:bCs/>
          <w:iCs/>
          <w:lang w:eastAsia="pl-PL"/>
        </w:rPr>
        <w:t>.</w:t>
      </w:r>
      <w:r>
        <w:rPr>
          <w:rFonts w:ascii="Arial" w:eastAsia="Times New Roman" w:hAnsi="Arial" w:cs="Arial"/>
          <w:bCs/>
          <w:iCs/>
          <w:lang w:eastAsia="pl-PL"/>
        </w:rPr>
        <w:t>12</w:t>
      </w:r>
      <w:r w:rsidRPr="009142DC">
        <w:rPr>
          <w:rFonts w:ascii="Arial" w:eastAsia="Times New Roman" w:hAnsi="Arial" w:cs="Arial"/>
          <w:bCs/>
          <w:iCs/>
          <w:lang w:eastAsia="pl-PL"/>
        </w:rPr>
        <w:t>.2021 r.</w:t>
      </w:r>
    </w:p>
    <w:p w14:paraId="2C10037A" w14:textId="77777777" w:rsidR="00EA06F2" w:rsidRPr="00ED4AF0" w:rsidRDefault="00EA06F2" w:rsidP="00EA06F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ED4AF0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ED4AF0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Pr="00ED4AF0">
        <w:rPr>
          <w:rFonts w:ascii="Arial" w:eastAsia="Times New Roman" w:hAnsi="Arial" w:cs="Arial"/>
          <w:bCs/>
          <w:iCs/>
          <w:lang w:eastAsia="pl-PL"/>
        </w:rPr>
        <w:t>spotka</w:t>
      </w:r>
      <w:r>
        <w:rPr>
          <w:rFonts w:ascii="Arial" w:eastAsia="Times New Roman" w:hAnsi="Arial" w:cs="Arial"/>
          <w:bCs/>
          <w:iCs/>
          <w:lang w:eastAsia="pl-PL"/>
        </w:rPr>
        <w:t>nia</w:t>
      </w:r>
      <w:r w:rsidRPr="00ED4AF0">
        <w:rPr>
          <w:rFonts w:ascii="Arial" w:eastAsia="Times New Roman" w:hAnsi="Arial" w:cs="Arial"/>
          <w:bCs/>
          <w:iCs/>
          <w:lang w:eastAsia="pl-PL"/>
        </w:rPr>
        <w:t xml:space="preserve"> sieciując</w:t>
      </w:r>
      <w:r>
        <w:rPr>
          <w:rFonts w:ascii="Arial" w:eastAsia="Times New Roman" w:hAnsi="Arial" w:cs="Arial"/>
          <w:bCs/>
          <w:iCs/>
          <w:lang w:eastAsia="pl-PL"/>
        </w:rPr>
        <w:t>ego</w:t>
      </w:r>
      <w:r w:rsidRPr="00ED4AF0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7D6228BF" w14:textId="099D2FB1" w:rsidR="00EA06F2" w:rsidRPr="00ED4AF0" w:rsidRDefault="0051103E" w:rsidP="009F327C">
      <w:pPr>
        <w:pStyle w:val="Akapitzlist"/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Cs/>
        </w:rPr>
        <w:t>5</w:t>
      </w:r>
      <w:r w:rsidR="007B6478">
        <w:rPr>
          <w:rFonts w:ascii="Arial" w:eastAsia="Calibri" w:hAnsi="Arial" w:cs="Arial"/>
          <w:iCs/>
        </w:rPr>
        <w:t xml:space="preserve">. </w:t>
      </w:r>
      <w:r w:rsidR="00474484">
        <w:rPr>
          <w:rFonts w:ascii="Arial" w:eastAsia="Calibri" w:hAnsi="Arial" w:cs="Arial"/>
          <w:iCs/>
        </w:rPr>
        <w:t xml:space="preserve">  </w:t>
      </w:r>
      <w:r w:rsidR="00EA06F2" w:rsidRPr="00ED4AF0">
        <w:rPr>
          <w:rFonts w:ascii="Arial" w:eastAsia="Calibri" w:hAnsi="Arial" w:cs="Arial"/>
          <w:iCs/>
        </w:rPr>
        <w:t xml:space="preserve">Szczegółowe informacje dotyczące realizacji spotkania: </w:t>
      </w:r>
    </w:p>
    <w:p w14:paraId="39C227E4" w14:textId="51F5E630" w:rsidR="00EA06F2" w:rsidRPr="00ED4AF0" w:rsidRDefault="00EA06F2" w:rsidP="009F327C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ED4AF0">
        <w:rPr>
          <w:rFonts w:ascii="Arial" w:hAnsi="Arial" w:cs="Arial"/>
          <w:bCs/>
          <w:iCs/>
        </w:rPr>
        <w:t>Spotkania sieciujące online w ramach sieciowania podkarpackich podmiotów ekonomii społecznej obejmując</w:t>
      </w:r>
      <w:r>
        <w:rPr>
          <w:rFonts w:ascii="Arial" w:hAnsi="Arial" w:cs="Arial"/>
          <w:bCs/>
          <w:iCs/>
        </w:rPr>
        <w:t>e</w:t>
      </w:r>
      <w:r w:rsidRPr="00ED4AF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centra oraz kluby integracji społecznej </w:t>
      </w:r>
      <w:r w:rsidRPr="00ED4AF0">
        <w:rPr>
          <w:rFonts w:ascii="Arial" w:eastAsia="Times New Roman" w:hAnsi="Arial" w:cs="Arial"/>
          <w:bCs/>
          <w:lang w:eastAsia="pl-PL"/>
        </w:rPr>
        <w:t xml:space="preserve">dla max </w:t>
      </w:r>
      <w:r w:rsidR="00F51B43">
        <w:rPr>
          <w:rFonts w:ascii="Arial" w:eastAsia="Times New Roman" w:hAnsi="Arial" w:cs="Arial"/>
          <w:bCs/>
          <w:lang w:eastAsia="pl-PL"/>
        </w:rPr>
        <w:t>26</w:t>
      </w:r>
      <w:r w:rsidRPr="00217763">
        <w:rPr>
          <w:rFonts w:ascii="Arial" w:eastAsia="Times New Roman" w:hAnsi="Arial" w:cs="Arial"/>
          <w:bCs/>
          <w:lang w:eastAsia="pl-PL"/>
        </w:rPr>
        <w:t xml:space="preserve"> osób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68811D15" w14:textId="77777777" w:rsidR="00EA06F2" w:rsidRPr="000E0D96" w:rsidRDefault="00EA06F2" w:rsidP="007B6478">
      <w:pPr>
        <w:pStyle w:val="Akapitzlist"/>
        <w:numPr>
          <w:ilvl w:val="0"/>
          <w:numId w:val="25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 zmianie formy szkoleń ze stacjonarnej na zdalną K</w:t>
      </w:r>
      <w:r w:rsidRPr="001E0C82">
        <w:rPr>
          <w:rFonts w:ascii="Arial" w:eastAsia="Times New Roman" w:hAnsi="Arial" w:cs="Arial"/>
          <w:lang w:eastAsia="pl-PL"/>
        </w:rPr>
        <w:t xml:space="preserve">omunikator </w:t>
      </w:r>
      <w:r>
        <w:rPr>
          <w:rFonts w:ascii="Arial" w:eastAsia="Times New Roman" w:hAnsi="Arial" w:cs="Arial"/>
          <w:lang w:eastAsia="pl-PL"/>
        </w:rPr>
        <w:t xml:space="preserve">na spotkania sieciujące online </w:t>
      </w:r>
      <w:r w:rsidRPr="001E0C82">
        <w:rPr>
          <w:rFonts w:ascii="Arial" w:eastAsia="Times New Roman" w:hAnsi="Arial" w:cs="Arial"/>
          <w:lang w:eastAsia="pl-PL"/>
        </w:rPr>
        <w:t xml:space="preserve">zostanie </w:t>
      </w:r>
      <w:r>
        <w:rPr>
          <w:rFonts w:ascii="Arial" w:eastAsia="Times New Roman" w:hAnsi="Arial" w:cs="Arial"/>
          <w:lang w:eastAsia="pl-PL"/>
        </w:rPr>
        <w:t xml:space="preserve">zapewniony przez Zamawiającego i jest nim Microsoft </w:t>
      </w:r>
      <w:proofErr w:type="spellStart"/>
      <w:r>
        <w:rPr>
          <w:rFonts w:ascii="Arial" w:eastAsia="Times New Roman" w:hAnsi="Arial" w:cs="Arial"/>
          <w:lang w:eastAsia="pl-PL"/>
        </w:rPr>
        <w:t>Teams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3C45A4DE" w14:textId="77777777" w:rsidR="00EA06F2" w:rsidRPr="00DA6DAD" w:rsidRDefault="00EA06F2" w:rsidP="00EA06F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>
        <w:rPr>
          <w:rFonts w:ascii="Arial" w:eastAsia="Times New Roman" w:hAnsi="Arial" w:cs="Arial"/>
          <w:lang w:eastAsia="pl-PL"/>
        </w:rPr>
        <w:t>.</w:t>
      </w:r>
    </w:p>
    <w:p w14:paraId="69F40FA7" w14:textId="075A1C9E" w:rsidR="00EA06F2" w:rsidRPr="00457417" w:rsidRDefault="0051103E" w:rsidP="00457417">
      <w:pPr>
        <w:pStyle w:val="Akapitzlist"/>
        <w:spacing w:after="0"/>
        <w:ind w:left="425" w:hanging="42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iCs/>
        </w:rPr>
        <w:t>6</w:t>
      </w:r>
      <w:r w:rsidR="007B6478">
        <w:rPr>
          <w:rFonts w:ascii="Arial" w:eastAsia="Calibri" w:hAnsi="Arial" w:cs="Arial"/>
          <w:iCs/>
        </w:rPr>
        <w:t>.</w:t>
      </w:r>
      <w:r w:rsidR="00474484">
        <w:rPr>
          <w:rFonts w:ascii="Arial" w:eastAsia="Calibri" w:hAnsi="Arial" w:cs="Arial"/>
          <w:iCs/>
        </w:rPr>
        <w:t xml:space="preserve"> </w:t>
      </w:r>
      <w:r w:rsidR="009F327C">
        <w:rPr>
          <w:rFonts w:ascii="Arial" w:eastAsia="Calibri" w:hAnsi="Arial" w:cs="Arial"/>
          <w:iCs/>
        </w:rPr>
        <w:t xml:space="preserve"> </w:t>
      </w:r>
      <w:r w:rsidR="00EA06F2" w:rsidRPr="00F562C4">
        <w:rPr>
          <w:rFonts w:ascii="Arial" w:eastAsia="Calibri" w:hAnsi="Arial" w:cs="Arial"/>
          <w:iCs/>
        </w:rPr>
        <w:t xml:space="preserve">Zakres merytoryczny spotkania </w:t>
      </w:r>
      <w:r w:rsidR="00EA06F2">
        <w:rPr>
          <w:rFonts w:ascii="Arial" w:eastAsia="Calibri" w:hAnsi="Arial" w:cs="Arial"/>
          <w:iCs/>
        </w:rPr>
        <w:t xml:space="preserve">w trybie stacjonarnym lub </w:t>
      </w:r>
      <w:r w:rsidR="00EA06F2" w:rsidRPr="00F562C4">
        <w:rPr>
          <w:rFonts w:ascii="Arial" w:eastAsia="Calibri" w:hAnsi="Arial" w:cs="Arial"/>
          <w:iCs/>
        </w:rPr>
        <w:t>online oraz wymagania dla</w:t>
      </w:r>
      <w:r w:rsidR="009F327C">
        <w:rPr>
          <w:rFonts w:ascii="Arial" w:eastAsia="Calibri" w:hAnsi="Arial" w:cs="Arial"/>
          <w:iCs/>
        </w:rPr>
        <w:t xml:space="preserve"> </w:t>
      </w:r>
      <w:r w:rsidR="00EA06F2" w:rsidRPr="00F562C4">
        <w:rPr>
          <w:rFonts w:ascii="Arial" w:eastAsia="Calibri" w:hAnsi="Arial" w:cs="Arial"/>
          <w:iCs/>
        </w:rPr>
        <w:t>trenera/moderatora</w:t>
      </w:r>
      <w:r w:rsidR="00474484">
        <w:rPr>
          <w:rFonts w:ascii="Arial" w:eastAsia="Calibri" w:hAnsi="Arial" w:cs="Arial"/>
          <w:iCs/>
        </w:rPr>
        <w:t xml:space="preserve"> dla </w:t>
      </w:r>
      <w:r w:rsidR="00EA06F2" w:rsidRPr="00457417">
        <w:rPr>
          <w:rFonts w:ascii="Arial" w:hAnsi="Arial" w:cs="Arial"/>
          <w:bCs/>
        </w:rPr>
        <w:t xml:space="preserve">części nr </w:t>
      </w:r>
      <w:r w:rsidR="00E666D0" w:rsidRPr="00457417">
        <w:rPr>
          <w:rFonts w:ascii="Arial" w:hAnsi="Arial" w:cs="Arial"/>
          <w:bCs/>
        </w:rPr>
        <w:t>2</w:t>
      </w:r>
      <w:r w:rsidR="00EA06F2" w:rsidRPr="00457417">
        <w:rPr>
          <w:rFonts w:ascii="Arial" w:hAnsi="Arial" w:cs="Arial"/>
          <w:bCs/>
        </w:rPr>
        <w:t xml:space="preserve">: </w:t>
      </w:r>
      <w:r w:rsidR="001D5076" w:rsidRPr="00457417">
        <w:rPr>
          <w:rFonts w:ascii="Arial" w:hAnsi="Arial" w:cs="Arial"/>
        </w:rPr>
        <w:t>Realizacja spotkania sieciującego dla CIS/KIS</w:t>
      </w:r>
      <w:r w:rsidR="001D5076" w:rsidRPr="00457417">
        <w:rPr>
          <w:rFonts w:ascii="Arial" w:hAnsi="Arial" w:cs="Arial"/>
          <w:bCs/>
        </w:rPr>
        <w:t xml:space="preserve"> pn. </w:t>
      </w:r>
      <w:r w:rsidR="00EA06F2" w:rsidRPr="00457417">
        <w:rPr>
          <w:rFonts w:ascii="Arial" w:hAnsi="Arial" w:cs="Arial"/>
          <w:b/>
        </w:rPr>
        <w:t>„</w:t>
      </w:r>
      <w:r w:rsidR="00E666D0" w:rsidRPr="00457417">
        <w:rPr>
          <w:rFonts w:ascii="Arial" w:hAnsi="Arial" w:cs="Arial"/>
          <w:b/>
          <w:iCs/>
        </w:rPr>
        <w:t>Dialog motywujący w kontekście walki z uzależnieniem w ramach sieci CIS/KIS”</w:t>
      </w:r>
      <w:r w:rsidR="00474484">
        <w:rPr>
          <w:rFonts w:ascii="Arial" w:hAnsi="Arial" w:cs="Arial"/>
          <w:b/>
          <w:iCs/>
        </w:rPr>
        <w:t>.</w:t>
      </w:r>
    </w:p>
    <w:p w14:paraId="530962CB" w14:textId="77777777" w:rsidR="00EA06F2" w:rsidRDefault="00EA06F2" w:rsidP="00EA06F2">
      <w:pPr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2A1FD985" w14:textId="77777777" w:rsidR="00EA06F2" w:rsidRPr="007B6478" w:rsidRDefault="00063326" w:rsidP="007C28D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A06F2" w:rsidRPr="007B6478">
        <w:rPr>
          <w:rFonts w:ascii="Arial" w:hAnsi="Arial" w:cs="Arial"/>
        </w:rPr>
        <w:t xml:space="preserve">onstruktywna </w:t>
      </w:r>
      <w:r w:rsidR="00E666D0">
        <w:rPr>
          <w:rFonts w:ascii="Arial" w:hAnsi="Arial" w:cs="Arial"/>
        </w:rPr>
        <w:t>r</w:t>
      </w:r>
      <w:r w:rsidR="00EA06F2" w:rsidRPr="007B6478">
        <w:rPr>
          <w:rFonts w:ascii="Arial" w:hAnsi="Arial" w:cs="Arial"/>
        </w:rPr>
        <w:t xml:space="preserve">ozmowa z osobą uzależnioną, motywowanie osób uzależnionych </w:t>
      </w:r>
      <w:r w:rsidR="00EE2566">
        <w:rPr>
          <w:rFonts w:ascii="Arial" w:hAnsi="Arial" w:cs="Arial"/>
        </w:rPr>
        <w:br/>
      </w:r>
      <w:r w:rsidR="00EA06F2" w:rsidRPr="007B6478">
        <w:rPr>
          <w:rFonts w:ascii="Arial" w:hAnsi="Arial" w:cs="Arial"/>
        </w:rPr>
        <w:t>do podjęcia leczenia</w:t>
      </w:r>
      <w:r w:rsidR="007C28DC">
        <w:rPr>
          <w:rFonts w:ascii="Arial" w:hAnsi="Arial" w:cs="Arial"/>
        </w:rPr>
        <w:t>,</w:t>
      </w:r>
    </w:p>
    <w:p w14:paraId="22E879A4" w14:textId="77777777" w:rsidR="00EA06F2" w:rsidRPr="007B6478" w:rsidRDefault="00EA06F2" w:rsidP="007C28DC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</w:rPr>
      </w:pPr>
      <w:r w:rsidRPr="007B6478">
        <w:rPr>
          <w:rFonts w:ascii="Arial" w:hAnsi="Arial" w:cs="Arial"/>
        </w:rPr>
        <w:t>skuteczne narzędzia motywujące osoby uzależnione na podstawie doświadczeń zawodowych</w:t>
      </w:r>
      <w:r w:rsidR="007C28DC">
        <w:rPr>
          <w:rFonts w:ascii="Arial" w:hAnsi="Arial" w:cs="Arial"/>
        </w:rPr>
        <w:t>,</w:t>
      </w:r>
    </w:p>
    <w:p w14:paraId="4B8F5681" w14:textId="77777777" w:rsidR="00EA06F2" w:rsidRPr="0051103E" w:rsidRDefault="00063326" w:rsidP="007C28DC">
      <w:pPr>
        <w:pStyle w:val="Akapitzlist"/>
        <w:numPr>
          <w:ilvl w:val="0"/>
          <w:numId w:val="23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A06F2" w:rsidRPr="007B6478">
        <w:rPr>
          <w:rFonts w:ascii="Arial" w:hAnsi="Arial" w:cs="Arial"/>
        </w:rPr>
        <w:t>sparcie w trakcie wychodzenia z nałogu, trwania terapii</w:t>
      </w:r>
      <w:r w:rsidR="007C28DC">
        <w:rPr>
          <w:rFonts w:ascii="Arial" w:hAnsi="Arial" w:cs="Arial"/>
        </w:rPr>
        <w:t>.</w:t>
      </w:r>
    </w:p>
    <w:p w14:paraId="54F6691B" w14:textId="77777777" w:rsidR="00EA06F2" w:rsidRDefault="00EA06F2" w:rsidP="00EA06F2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>
        <w:rPr>
          <w:rFonts w:ascii="Arial" w:eastAsia="Times New Roman" w:hAnsi="Arial" w:cs="Arial"/>
          <w:b/>
          <w:lang w:eastAsia="pl-PL"/>
        </w:rPr>
        <w:t>,</w:t>
      </w:r>
      <w:r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Pr="00496903">
        <w:rPr>
          <w:rFonts w:ascii="Arial" w:eastAsia="Times New Roman" w:hAnsi="Arial" w:cs="Arial"/>
          <w:b/>
          <w:lang w:eastAsia="pl-PL"/>
        </w:rPr>
        <w:br/>
        <w:t>a wyłonionym Wykonawcą</w:t>
      </w:r>
    </w:p>
    <w:p w14:paraId="0C2B0D46" w14:textId="77777777" w:rsidR="00E666D0" w:rsidRPr="00B06DC9" w:rsidRDefault="0051103E" w:rsidP="00E666D0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7</w:t>
      </w:r>
      <w:r w:rsidR="00E666D0">
        <w:rPr>
          <w:rFonts w:ascii="Arial" w:eastAsia="Times New Roman" w:hAnsi="Arial" w:cs="Arial"/>
          <w:bCs/>
          <w:lang w:eastAsia="pl-PL"/>
        </w:rPr>
        <w:t xml:space="preserve">. </w:t>
      </w:r>
      <w:r w:rsidR="00E666D0" w:rsidRPr="00B06DC9">
        <w:rPr>
          <w:rFonts w:ascii="Arial" w:eastAsia="Times New Roman" w:hAnsi="Arial" w:cs="Arial"/>
          <w:bCs/>
          <w:lang w:eastAsia="pl-PL"/>
        </w:rPr>
        <w:t>Obowiązki Wykonawcy</w:t>
      </w:r>
      <w:r>
        <w:rPr>
          <w:rFonts w:ascii="Arial" w:eastAsia="Times New Roman" w:hAnsi="Arial" w:cs="Arial"/>
          <w:bCs/>
          <w:lang w:eastAsia="pl-PL"/>
        </w:rPr>
        <w:t xml:space="preserve"> dla części nr 1 i 2</w:t>
      </w:r>
      <w:r w:rsidR="00E666D0" w:rsidRPr="00B06DC9">
        <w:rPr>
          <w:rFonts w:ascii="Arial" w:eastAsia="Times New Roman" w:hAnsi="Arial" w:cs="Arial"/>
          <w:bCs/>
          <w:lang w:eastAsia="pl-PL"/>
        </w:rPr>
        <w:t>:</w:t>
      </w:r>
    </w:p>
    <w:p w14:paraId="6AA8EF73" w14:textId="77777777" w:rsidR="00E666D0" w:rsidRPr="00443F67" w:rsidRDefault="00E666D0" w:rsidP="00E666D0">
      <w:pPr>
        <w:pStyle w:val="Akapitzlist"/>
        <w:tabs>
          <w:tab w:val="left" w:pos="851"/>
        </w:tabs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6DF6F161" w14:textId="3C3E3BA2" w:rsidR="00E666D0" w:rsidRPr="00ED545F" w:rsidRDefault="00E666D0" w:rsidP="005110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 xml:space="preserve">Zapewnienie do realizacji zamówienia trenera/moderatora, który podlegał ocenie w kryterium oceny ofert. W przypadku zaistnienia okoliczności, z powodu których trener wskazany do przeprowadzenia spotkania nie będzie mógł uczestniczyć w realizacji zamówienia, Wykonawca może powierzyć wykonanie przedmiotu umowy innemu trenerowi </w:t>
      </w:r>
      <w:r w:rsidR="001D5076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 doświadczeniu i kwalifikacjach odpowiadających i nie gorszych od trenera zastępowanego. Zapis ten nie dotyczy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D545F">
        <w:rPr>
          <w:rFonts w:ascii="Arial" w:eastAsia="Times New Roman" w:hAnsi="Arial" w:cs="Arial"/>
          <w:lang w:eastAsia="pl-PL"/>
        </w:rPr>
        <w:t>Wykonawcy, który złożył ofertę i przystąpił do realizacji zamówienia jako osoba fizyczna. W takim przypadku zmiana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D545F">
        <w:rPr>
          <w:rFonts w:ascii="Arial" w:eastAsia="Times New Roman" w:hAnsi="Arial" w:cs="Arial"/>
          <w:lang w:eastAsia="pl-PL"/>
        </w:rPr>
        <w:t>trenera nie jest możliwa.</w:t>
      </w:r>
    </w:p>
    <w:p w14:paraId="359717F1" w14:textId="3A828593" w:rsidR="00E666D0" w:rsidRPr="00ED545F" w:rsidRDefault="00E666D0" w:rsidP="005110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0"/>
        <w:ind w:left="714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 xml:space="preserve">Każde spotkanie zostanie rozpoczęte przez trenera z informacją o realizowaniu spotkania </w:t>
      </w:r>
      <w:r w:rsidR="001D5076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w ramach projektu.</w:t>
      </w:r>
    </w:p>
    <w:p w14:paraId="007E3C37" w14:textId="77777777" w:rsidR="00E666D0" w:rsidRPr="004E2599" w:rsidRDefault="00E666D0" w:rsidP="005110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t>Opracowanie szczegółowego programu</w:t>
      </w:r>
      <w:r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4E2599">
        <w:rPr>
          <w:rFonts w:ascii="Arial" w:eastAsia="Times New Roman" w:hAnsi="Arial" w:cs="Arial"/>
          <w:lang w:eastAsia="pl-PL"/>
        </w:rPr>
        <w:t>spotkania sieciującego, opracowanie treści materiałów szkoleniowych w formie multimedialnej prezentacji. Wykonawca w terminie nie późniejszym niż 5 dni przed rozpoczęciem szkolenia przedstawi do akceptacji Zamawiającemu szczegółowy program szkolenia oraz treści materiałów szkoleniowych w postaci elektronicznej (multimedialna prezentacja). Zamawiający może zgłaszać uwagi do przedłożonego programu szkoleniowego i materiałów szkoleniowych, o fakcie tym powiadomi Wykonawcę w termi</w:t>
      </w:r>
      <w:bookmarkStart w:id="7" w:name="_GoBack"/>
      <w:bookmarkEnd w:id="7"/>
      <w:r w:rsidRPr="004E2599">
        <w:rPr>
          <w:rFonts w:ascii="Arial" w:eastAsia="Times New Roman" w:hAnsi="Arial" w:cs="Arial"/>
          <w:lang w:eastAsia="pl-PL"/>
        </w:rPr>
        <w:t xml:space="preserve">nie 2 dni, licząc od dnia jego otrzymania. Wykonawca zobowiązany jest w terminie 1 dnia od dnia zgłoszenia przez Zamawiającego uwag do bezpłatnego wprowadzenia poprawek i ponownego przedstawienia szczegółowego programu szkoleniowego, aż do uzyskania ostatecznej akceptacji. </w:t>
      </w:r>
    </w:p>
    <w:p w14:paraId="05D8BE49" w14:textId="77777777" w:rsidR="00E666D0" w:rsidRPr="0051103E" w:rsidRDefault="00E666D0" w:rsidP="005110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hAnsi="Arial" w:cs="Arial"/>
          <w:bCs/>
          <w:iCs/>
        </w:rPr>
        <w:t xml:space="preserve">Zadaniem trenera/moderatora będzie przygotowanie i zaprezentowanie w/w tematyki </w:t>
      </w:r>
      <w:r>
        <w:rPr>
          <w:rFonts w:ascii="Arial" w:hAnsi="Arial" w:cs="Arial"/>
          <w:bCs/>
          <w:iCs/>
        </w:rPr>
        <w:br/>
      </w:r>
      <w:r w:rsidRPr="004E2599">
        <w:rPr>
          <w:rFonts w:ascii="Arial" w:hAnsi="Arial" w:cs="Arial"/>
          <w:bCs/>
          <w:iCs/>
        </w:rPr>
        <w:t xml:space="preserve">w ramach spotkań sieciujących z wykorzystaniem multimedialnej prezentacji sporządzonej </w:t>
      </w:r>
      <w:r w:rsidRPr="004E2599">
        <w:rPr>
          <w:rFonts w:ascii="Arial" w:hAnsi="Arial" w:cs="Arial"/>
          <w:bCs/>
          <w:iCs/>
        </w:rPr>
        <w:lastRenderedPageBreak/>
        <w:t>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</w:p>
    <w:p w14:paraId="6708A1C1" w14:textId="77777777" w:rsidR="00EA06F2" w:rsidRPr="00E051B4" w:rsidRDefault="007B6478" w:rsidP="009F327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hAnsi="Arial" w:cs="Arial"/>
          <w:bCs/>
          <w:iCs/>
        </w:rPr>
      </w:pPr>
      <w:r w:rsidRPr="00E051B4">
        <w:rPr>
          <w:rFonts w:ascii="Arial" w:hAnsi="Arial" w:cs="Arial"/>
          <w:bCs/>
          <w:iCs/>
          <w:color w:val="000000" w:themeColor="text1"/>
        </w:rPr>
        <w:t>8. Informacje dodatkowe dla wszystkich części zamówienia</w:t>
      </w:r>
      <w:r w:rsidR="00063326">
        <w:rPr>
          <w:rFonts w:ascii="Arial" w:hAnsi="Arial" w:cs="Arial"/>
          <w:bCs/>
          <w:iCs/>
          <w:color w:val="000000" w:themeColor="text1"/>
        </w:rPr>
        <w:t>:</w:t>
      </w:r>
    </w:p>
    <w:p w14:paraId="51324708" w14:textId="77777777" w:rsidR="00EA06F2" w:rsidRPr="00EA06F2" w:rsidRDefault="00EA06F2" w:rsidP="00EA06F2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DBD74D" w14:textId="77777777" w:rsidR="008D5A3B" w:rsidRPr="00ED545F" w:rsidRDefault="00B27CFD" w:rsidP="007B647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>
        <w:rPr>
          <w:rFonts w:ascii="Arial" w:hAnsi="Arial" w:cs="Arial"/>
          <w:bCs/>
          <w:iCs/>
        </w:rPr>
        <w:t xml:space="preserve">Przy zmianie formy szkoleń ze stacjonarnej na zdalną </w:t>
      </w:r>
      <w:r w:rsidR="00A53B35" w:rsidRPr="00ED545F">
        <w:rPr>
          <w:rFonts w:ascii="Arial" w:hAnsi="Arial" w:cs="Arial"/>
          <w:bCs/>
          <w:iCs/>
        </w:rPr>
        <w:t xml:space="preserve">Wykonawca </w:t>
      </w:r>
      <w:r>
        <w:rPr>
          <w:rFonts w:ascii="Arial" w:hAnsi="Arial" w:cs="Arial"/>
          <w:bCs/>
          <w:iCs/>
        </w:rPr>
        <w:t xml:space="preserve">musi </w:t>
      </w:r>
      <w:r w:rsidR="00A53B35" w:rsidRPr="00ED545F">
        <w:rPr>
          <w:rFonts w:ascii="Arial" w:hAnsi="Arial" w:cs="Arial"/>
          <w:bCs/>
          <w:iCs/>
        </w:rPr>
        <w:t>zapewni</w:t>
      </w:r>
      <w:r>
        <w:rPr>
          <w:rFonts w:ascii="Arial" w:hAnsi="Arial" w:cs="Arial"/>
          <w:bCs/>
          <w:iCs/>
        </w:rPr>
        <w:t>ć</w:t>
      </w:r>
      <w:r w:rsidR="00A53B35" w:rsidRPr="00ED545F">
        <w:rPr>
          <w:rFonts w:ascii="Arial" w:hAnsi="Arial" w:cs="Arial"/>
          <w:bCs/>
          <w:iCs/>
        </w:rPr>
        <w:t xml:space="preserve">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5CDF4CD5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7D93797E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8D5A3B">
        <w:rPr>
          <w:rFonts w:ascii="Arial" w:eastAsia="Times New Roman" w:hAnsi="Arial" w:cs="Arial"/>
          <w:lang w:val="en-US" w:eastAsia="pl-PL"/>
        </w:rPr>
        <w:t>Przeglądarka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:</w:t>
      </w:r>
    </w:p>
    <w:p w14:paraId="1DA8C91E" w14:textId="77777777" w:rsid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6F383E91" w14:textId="77777777" w:rsidR="00F234D2" w:rsidRPr="008D5A3B" w:rsidRDefault="00F234D2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5BC52321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14:paraId="34E19CE7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4E4D23AE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005EBB48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4D43704E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2F382E30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1950C51A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4AA62BDE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63EDD10B" w14:textId="77777777" w:rsid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35797454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14:paraId="0F70927C" w14:textId="77777777" w:rsidR="008D5A3B" w:rsidRPr="00B3681F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6CB05BF6" w14:textId="77777777" w:rsidR="008D5A3B" w:rsidRPr="00B3681F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</w:t>
      </w:r>
      <w:proofErr w:type="spellStart"/>
      <w:r w:rsidRPr="00B3681F">
        <w:rPr>
          <w:rFonts w:ascii="Arial" w:eastAsia="Times New Roman" w:hAnsi="Arial" w:cs="Arial"/>
          <w:lang w:eastAsia="pl-PL"/>
        </w:rPr>
        <w:t>Core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CPU 2.XX GHz lub AMD procesor (zalecane 2 GB Ram)</w:t>
      </w:r>
    </w:p>
    <w:p w14:paraId="44C4E00E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 xml:space="preserve">JavaScript i </w:t>
      </w:r>
      <w:proofErr w:type="spellStart"/>
      <w:r w:rsidRPr="00B3681F">
        <w:rPr>
          <w:rFonts w:ascii="Arial" w:eastAsia="Times New Roman" w:hAnsi="Arial" w:cs="Arial"/>
          <w:lang w:eastAsia="pl-PL"/>
        </w:rPr>
        <w:t>cookies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włączone w przeglądarce (nie jest to wymagana dla Chrome)</w:t>
      </w:r>
    </w:p>
    <w:p w14:paraId="4FD4644F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</w:p>
    <w:p w14:paraId="221901C5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34659897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Definition Video: 2.5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3.0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89BB146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Quality Video: 1.0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1.5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47EC8ACB" w14:textId="77777777" w:rsidR="008D5A3B" w:rsidRPr="008D5A3B" w:rsidRDefault="008D5A3B" w:rsidP="00F74EE0">
      <w:pPr>
        <w:pStyle w:val="Akapitzlist"/>
        <w:autoSpaceDE w:val="0"/>
        <w:autoSpaceDN w:val="0"/>
        <w:adjustRightInd w:val="0"/>
        <w:spacing w:before="100" w:after="0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</w:t>
      </w:r>
    </w:p>
    <w:p w14:paraId="589568B5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76DED539" w14:textId="77777777" w:rsidR="00AE5485" w:rsidRPr="00E051B4" w:rsidRDefault="00A53B35" w:rsidP="00E051B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051B4">
        <w:rPr>
          <w:rFonts w:ascii="Arial" w:hAnsi="Arial" w:cs="Arial"/>
          <w:bCs/>
          <w:iCs/>
        </w:rPr>
        <w:t>Prezentacja będzie przygotowana w wersji elektronicznej.</w:t>
      </w:r>
    </w:p>
    <w:p w14:paraId="5DA6D401" w14:textId="77777777" w:rsidR="00126908" w:rsidRPr="00E051B4" w:rsidRDefault="008D3B08" w:rsidP="00E051B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E051B4">
        <w:rPr>
          <w:rFonts w:ascii="Arial" w:eastAsia="Times New Roman" w:hAnsi="Arial" w:cs="Arial"/>
          <w:lang w:eastAsia="pl-PL"/>
        </w:rPr>
        <w:t>P</w:t>
      </w:r>
      <w:r w:rsidR="00126908" w:rsidRPr="00E051B4">
        <w:rPr>
          <w:rFonts w:ascii="Arial" w:eastAsia="Times New Roman" w:hAnsi="Arial" w:cs="Arial"/>
          <w:lang w:eastAsia="pl-PL"/>
        </w:rPr>
        <w:t>rowadzenie s</w:t>
      </w:r>
      <w:r w:rsidR="004C11AC" w:rsidRPr="00E051B4">
        <w:rPr>
          <w:rFonts w:ascii="Arial" w:eastAsia="Times New Roman" w:hAnsi="Arial" w:cs="Arial"/>
          <w:lang w:eastAsia="pl-PL"/>
        </w:rPr>
        <w:t>potkania</w:t>
      </w:r>
      <w:r w:rsidR="00126908" w:rsidRPr="00E051B4">
        <w:rPr>
          <w:rFonts w:ascii="Arial" w:eastAsia="Times New Roman" w:hAnsi="Arial" w:cs="Arial"/>
          <w:lang w:eastAsia="pl-PL"/>
        </w:rPr>
        <w:t xml:space="preserve"> z zastosowaniem metod interaktywnych/aktywizujących (treści oparte o profesjonalną/aktualną wiedzę/praktykę). Przedstawiony zakres merytoryczny s</w:t>
      </w:r>
      <w:r w:rsidR="004C11AC" w:rsidRPr="00E051B4">
        <w:rPr>
          <w:rFonts w:ascii="Arial" w:eastAsia="Times New Roman" w:hAnsi="Arial" w:cs="Arial"/>
          <w:lang w:eastAsia="pl-PL"/>
        </w:rPr>
        <w:t>potkania</w:t>
      </w:r>
      <w:r w:rsidR="00126908" w:rsidRPr="00E051B4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051B4">
        <w:rPr>
          <w:rFonts w:ascii="Arial" w:eastAsia="Times New Roman" w:hAnsi="Arial" w:cs="Arial"/>
          <w:lang w:eastAsia="pl-PL"/>
        </w:rPr>
        <w:t>spotkania sieciującego</w:t>
      </w:r>
      <w:r w:rsidR="00126908" w:rsidRPr="00E051B4">
        <w:rPr>
          <w:rFonts w:ascii="Arial" w:eastAsia="Times New Roman" w:hAnsi="Arial" w:cs="Arial"/>
          <w:lang w:eastAsia="pl-PL"/>
        </w:rPr>
        <w:t>. S</w:t>
      </w:r>
      <w:r w:rsidRPr="00E051B4">
        <w:rPr>
          <w:rFonts w:ascii="Arial" w:eastAsia="Times New Roman" w:hAnsi="Arial" w:cs="Arial"/>
          <w:lang w:eastAsia="pl-PL"/>
        </w:rPr>
        <w:t>potkania</w:t>
      </w:r>
      <w:r w:rsidR="00126908" w:rsidRPr="00E051B4">
        <w:rPr>
          <w:rFonts w:ascii="Arial" w:eastAsia="Times New Roman" w:hAnsi="Arial" w:cs="Arial"/>
          <w:lang w:eastAsia="pl-PL"/>
        </w:rPr>
        <w:t xml:space="preserve"> powinny być prowadzone</w:t>
      </w:r>
      <w:r w:rsidR="008D0468" w:rsidRPr="00E051B4">
        <w:rPr>
          <w:rFonts w:ascii="Arial" w:eastAsia="Times New Roman" w:hAnsi="Arial" w:cs="Arial"/>
          <w:lang w:eastAsia="pl-PL"/>
        </w:rPr>
        <w:t xml:space="preserve"> </w:t>
      </w:r>
      <w:r w:rsidR="00126908" w:rsidRPr="00E051B4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051B4">
        <w:rPr>
          <w:rFonts w:ascii="Arial" w:eastAsia="Times New Roman" w:hAnsi="Arial" w:cs="Arial"/>
          <w:lang w:eastAsia="pl-PL"/>
        </w:rPr>
        <w:t xml:space="preserve"> </w:t>
      </w:r>
      <w:r w:rsidR="00126908" w:rsidRPr="00E051B4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051B4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051B4">
        <w:rPr>
          <w:rFonts w:ascii="Arial" w:eastAsia="Times New Roman" w:hAnsi="Arial" w:cs="Arial"/>
          <w:lang w:eastAsia="pl-PL"/>
        </w:rPr>
        <w:t>.</w:t>
      </w:r>
    </w:p>
    <w:p w14:paraId="64202492" w14:textId="77777777" w:rsidR="000D5A45" w:rsidRPr="00E051B4" w:rsidRDefault="00A53B35" w:rsidP="00E051B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E051B4">
        <w:rPr>
          <w:rFonts w:ascii="Arial" w:hAnsi="Arial" w:cs="Arial"/>
        </w:rPr>
        <w:t>Wykonawca wykonujący usługę zobowiązany jest do przygotowania po spotkaniu sieciującym</w:t>
      </w:r>
      <w:r w:rsidR="004E2599" w:rsidRPr="00E051B4">
        <w:rPr>
          <w:rFonts w:ascii="Arial" w:hAnsi="Arial" w:cs="Arial"/>
        </w:rPr>
        <w:t xml:space="preserve"> </w:t>
      </w:r>
      <w:r w:rsidRPr="00E051B4">
        <w:rPr>
          <w:rFonts w:ascii="Arial" w:hAnsi="Arial" w:cs="Arial"/>
        </w:rPr>
        <w:t>raportu</w:t>
      </w:r>
      <w:r w:rsidR="00E710BD" w:rsidRPr="00E051B4">
        <w:rPr>
          <w:rFonts w:ascii="Arial" w:hAnsi="Arial" w:cs="Arial"/>
        </w:rPr>
        <w:t xml:space="preserve"> podsumowującego spotkanie</w:t>
      </w:r>
      <w:r w:rsidRPr="00E051B4">
        <w:rPr>
          <w:rFonts w:ascii="Arial" w:hAnsi="Arial" w:cs="Arial"/>
        </w:rPr>
        <w:t xml:space="preserve"> wg wzoru przekazanego przez Zamawiającego i przesłanie go w</w:t>
      </w:r>
      <w:r w:rsidR="00E710BD" w:rsidRPr="00E051B4">
        <w:rPr>
          <w:rFonts w:ascii="Arial" w:hAnsi="Arial" w:cs="Arial"/>
        </w:rPr>
        <w:t> </w:t>
      </w:r>
      <w:r w:rsidRPr="00E051B4">
        <w:rPr>
          <w:rFonts w:ascii="Arial" w:hAnsi="Arial" w:cs="Arial"/>
        </w:rPr>
        <w:t>wersji papierowej na adres Regionalnego Ośrodka Polityki Społecznej</w:t>
      </w:r>
      <w:r w:rsidR="004E2599" w:rsidRPr="00E051B4">
        <w:rPr>
          <w:rFonts w:ascii="Arial" w:hAnsi="Arial" w:cs="Arial"/>
        </w:rPr>
        <w:t xml:space="preserve"> </w:t>
      </w:r>
      <w:r w:rsidRPr="00E051B4">
        <w:rPr>
          <w:rFonts w:ascii="Arial" w:hAnsi="Arial" w:cs="Arial"/>
        </w:rPr>
        <w:t>w</w:t>
      </w:r>
      <w:r w:rsidR="00E710BD" w:rsidRPr="00E051B4">
        <w:rPr>
          <w:rFonts w:ascii="Arial" w:hAnsi="Arial" w:cs="Arial"/>
        </w:rPr>
        <w:t> </w:t>
      </w:r>
      <w:r w:rsidRPr="00E051B4">
        <w:rPr>
          <w:rFonts w:ascii="Arial" w:hAnsi="Arial" w:cs="Arial"/>
        </w:rPr>
        <w:t xml:space="preserve">Rzeszowie, ul. Hetmańska </w:t>
      </w:r>
      <w:r w:rsidR="004C11AC" w:rsidRPr="00E051B4">
        <w:rPr>
          <w:rFonts w:ascii="Arial" w:hAnsi="Arial" w:cs="Arial"/>
        </w:rPr>
        <w:t>9</w:t>
      </w:r>
      <w:r w:rsidRPr="00E051B4">
        <w:rPr>
          <w:rFonts w:ascii="Arial" w:hAnsi="Arial" w:cs="Arial"/>
        </w:rPr>
        <w:t>, 35-0</w:t>
      </w:r>
      <w:r w:rsidR="004C11AC" w:rsidRPr="00E051B4">
        <w:rPr>
          <w:rFonts w:ascii="Arial" w:hAnsi="Arial" w:cs="Arial"/>
        </w:rPr>
        <w:t>45</w:t>
      </w:r>
      <w:r w:rsidRPr="00E051B4">
        <w:rPr>
          <w:rFonts w:ascii="Arial" w:hAnsi="Arial" w:cs="Arial"/>
        </w:rPr>
        <w:t xml:space="preserve"> Rzeszów </w:t>
      </w:r>
      <w:r w:rsidR="00731D08" w:rsidRPr="00E051B4">
        <w:rPr>
          <w:rFonts w:ascii="Arial" w:hAnsi="Arial" w:cs="Arial"/>
        </w:rPr>
        <w:t>lub</w:t>
      </w:r>
      <w:r w:rsidRPr="00E051B4">
        <w:rPr>
          <w:rFonts w:ascii="Arial" w:hAnsi="Arial" w:cs="Arial"/>
        </w:rPr>
        <w:t xml:space="preserve"> </w:t>
      </w:r>
      <w:r w:rsidR="00731D08" w:rsidRPr="00E051B4">
        <w:rPr>
          <w:rFonts w:ascii="Arial" w:hAnsi="Arial" w:cs="Arial"/>
        </w:rPr>
        <w:t xml:space="preserve">skanu </w:t>
      </w:r>
      <w:r w:rsidRPr="00E051B4">
        <w:rPr>
          <w:rFonts w:ascii="Arial" w:hAnsi="Arial" w:cs="Arial"/>
        </w:rPr>
        <w:t>w wersji elektronicznej na adres:</w:t>
      </w:r>
      <w:r w:rsidR="009839FF" w:rsidRPr="00E051B4">
        <w:rPr>
          <w:rFonts w:ascii="Arial" w:hAnsi="Arial" w:cs="Arial"/>
        </w:rPr>
        <w:t xml:space="preserve"> </w:t>
      </w:r>
      <w:hyperlink r:id="rId8" w:history="1">
        <w:r w:rsidR="009839FF" w:rsidRPr="00E051B4">
          <w:rPr>
            <w:rStyle w:val="Hipercze"/>
            <w:rFonts w:ascii="Arial" w:hAnsi="Arial" w:cs="Arial"/>
          </w:rPr>
          <w:t>j.lignowska@rops.rzeszow.pl</w:t>
        </w:r>
      </w:hyperlink>
      <w:r w:rsidR="009839FF" w:rsidRPr="00E051B4">
        <w:rPr>
          <w:rFonts w:ascii="Arial" w:hAnsi="Arial" w:cs="Arial"/>
        </w:rPr>
        <w:t xml:space="preserve">. </w:t>
      </w:r>
      <w:r w:rsidRPr="00E051B4">
        <w:rPr>
          <w:rFonts w:ascii="Arial" w:hAnsi="Arial" w:cs="Arial"/>
        </w:rPr>
        <w:t>Termin przekazania raportu do 5 dni roboczych od zakończenia realizacji usługi trenerskiej/moderatorskiej.</w:t>
      </w:r>
      <w:r w:rsidRPr="00E051B4">
        <w:rPr>
          <w:rFonts w:ascii="Arial" w:hAnsi="Arial" w:cs="Arial"/>
          <w:bCs/>
        </w:rPr>
        <w:t xml:space="preserve"> </w:t>
      </w:r>
      <w:r w:rsidRPr="00E051B4">
        <w:rPr>
          <w:rFonts w:ascii="Arial" w:hAnsi="Arial" w:cs="Arial"/>
        </w:rPr>
        <w:t>Niedostarczenie raportu w wyznaczonym terminie Zamawiającemu</w:t>
      </w:r>
      <w:r w:rsidR="008D5A3B" w:rsidRPr="00E051B4">
        <w:rPr>
          <w:rFonts w:ascii="Arial" w:hAnsi="Arial" w:cs="Arial"/>
        </w:rPr>
        <w:t xml:space="preserve"> </w:t>
      </w:r>
      <w:r w:rsidRPr="00E051B4">
        <w:rPr>
          <w:rFonts w:ascii="Arial" w:hAnsi="Arial" w:cs="Arial"/>
        </w:rPr>
        <w:t xml:space="preserve">oraz nieprawidłowa treść dokumentów </w:t>
      </w:r>
      <w:r w:rsidRPr="00E051B4">
        <w:rPr>
          <w:rFonts w:ascii="Arial" w:hAnsi="Arial" w:cs="Arial"/>
        </w:rPr>
        <w:lastRenderedPageBreak/>
        <w:t>usługi może stanowić podstawę do odmowy zapłaty wynagrodzenia. Za nieprawidłowe treści rozumie się: opis usługi niezgodny ze stanem faktycznym, brak pełnego opisu usługi, zapis usługi w formie uniemożliwiającej odczytanie treści.</w:t>
      </w:r>
      <w:r w:rsidR="008D0468" w:rsidRPr="00E051B4">
        <w:rPr>
          <w:rFonts w:ascii="Arial" w:hAnsi="Arial" w:cs="Arial"/>
        </w:rPr>
        <w:t xml:space="preserve"> </w:t>
      </w:r>
      <w:r w:rsidRPr="00E051B4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 terminie 5 dni kalendarzowych od otrzymania pisemnej informacji.</w:t>
      </w:r>
      <w:bookmarkEnd w:id="6"/>
    </w:p>
    <w:p w14:paraId="4027D8B2" w14:textId="77777777" w:rsidR="00126908" w:rsidRPr="009F327C" w:rsidRDefault="007B6478" w:rsidP="009F327C">
      <w:pPr>
        <w:pStyle w:val="Akapitzlist"/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Cs/>
        </w:rPr>
      </w:pPr>
      <w:r w:rsidRPr="009F327C">
        <w:rPr>
          <w:rFonts w:ascii="Arial" w:eastAsia="Calibri" w:hAnsi="Arial" w:cs="Arial"/>
          <w:bCs/>
        </w:rPr>
        <w:t xml:space="preserve">9. </w:t>
      </w:r>
      <w:r w:rsidR="00126908" w:rsidRPr="009F327C">
        <w:rPr>
          <w:rFonts w:ascii="Arial" w:eastAsia="Calibri" w:hAnsi="Arial" w:cs="Arial"/>
          <w:bCs/>
        </w:rPr>
        <w:t>Ważne uwagi</w:t>
      </w:r>
      <w:r w:rsidR="009A4EDB" w:rsidRPr="009F327C">
        <w:rPr>
          <w:rFonts w:ascii="Arial" w:eastAsia="Calibri" w:hAnsi="Arial" w:cs="Arial"/>
          <w:bCs/>
        </w:rPr>
        <w:t>:</w:t>
      </w:r>
      <w:r w:rsidR="00126908" w:rsidRPr="009F327C">
        <w:rPr>
          <w:rFonts w:ascii="Arial" w:eastAsia="Calibri" w:hAnsi="Arial" w:cs="Arial"/>
          <w:bCs/>
        </w:rPr>
        <w:t xml:space="preserve"> </w:t>
      </w:r>
    </w:p>
    <w:p w14:paraId="53B0EE78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45B94836" w14:textId="77777777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8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CD5598" w:rsidRPr="004E2599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>Rozpoczynając postępowanie Zamawiający działa w najlepszej wierze zrealizowania zamówienia w całości.</w:t>
      </w:r>
    </w:p>
    <w:p w14:paraId="7014188E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4DFEF0BA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4865F433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8"/>
    </w:p>
    <w:sectPr w:rsidR="00126908" w:rsidRPr="004E2599" w:rsidSect="00ED4AF0">
      <w:headerReference w:type="default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5278F" w14:textId="77777777" w:rsidR="00032B2C" w:rsidRDefault="00032B2C" w:rsidP="00B77782">
      <w:pPr>
        <w:spacing w:after="0" w:line="240" w:lineRule="auto"/>
      </w:pPr>
      <w:r>
        <w:separator/>
      </w:r>
    </w:p>
  </w:endnote>
  <w:endnote w:type="continuationSeparator" w:id="0">
    <w:p w14:paraId="71E62F26" w14:textId="77777777" w:rsidR="00032B2C" w:rsidRDefault="00032B2C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E41C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6B82D19F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AB39" w14:textId="77777777" w:rsidR="00032B2C" w:rsidRDefault="00032B2C" w:rsidP="00B77782">
      <w:pPr>
        <w:spacing w:after="0" w:line="240" w:lineRule="auto"/>
      </w:pPr>
      <w:r>
        <w:separator/>
      </w:r>
    </w:p>
  </w:footnote>
  <w:footnote w:type="continuationSeparator" w:id="0">
    <w:p w14:paraId="115BDBF6" w14:textId="77777777" w:rsidR="00032B2C" w:rsidRDefault="00032B2C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8BCF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7C008C77" wp14:editId="3C19B315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435"/>
    <w:multiLevelType w:val="hybridMultilevel"/>
    <w:tmpl w:val="B0149E1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12F"/>
    <w:multiLevelType w:val="hybridMultilevel"/>
    <w:tmpl w:val="A3929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9F3AE0"/>
    <w:multiLevelType w:val="hybridMultilevel"/>
    <w:tmpl w:val="A2725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125"/>
    <w:multiLevelType w:val="multilevel"/>
    <w:tmpl w:val="3DF4095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 w15:restartNumberingAfterBreak="0">
    <w:nsid w:val="2D2408D3"/>
    <w:multiLevelType w:val="hybridMultilevel"/>
    <w:tmpl w:val="3A8A4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23115D7"/>
    <w:multiLevelType w:val="hybridMultilevel"/>
    <w:tmpl w:val="FDE4AD9A"/>
    <w:lvl w:ilvl="0" w:tplc="6AF4B2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5D5F"/>
    <w:multiLevelType w:val="hybridMultilevel"/>
    <w:tmpl w:val="D79E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35C1BAB"/>
    <w:multiLevelType w:val="hybridMultilevel"/>
    <w:tmpl w:val="BC9409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15F18"/>
    <w:multiLevelType w:val="hybridMultilevel"/>
    <w:tmpl w:val="3A8A4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5F44B2"/>
    <w:multiLevelType w:val="hybridMultilevel"/>
    <w:tmpl w:val="D79E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B04C7"/>
    <w:multiLevelType w:val="hybridMultilevel"/>
    <w:tmpl w:val="FACAA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B05C8"/>
    <w:multiLevelType w:val="hybridMultilevel"/>
    <w:tmpl w:val="FB6E3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7EBC"/>
    <w:multiLevelType w:val="hybridMultilevel"/>
    <w:tmpl w:val="20EAFE32"/>
    <w:lvl w:ilvl="0" w:tplc="5CFE04E6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2"/>
  </w:num>
  <w:num w:numId="5">
    <w:abstractNumId w:val="14"/>
  </w:num>
  <w:num w:numId="6">
    <w:abstractNumId w:val="13"/>
  </w:num>
  <w:num w:numId="7">
    <w:abstractNumId w:val="28"/>
  </w:num>
  <w:num w:numId="8">
    <w:abstractNumId w:val="29"/>
  </w:num>
  <w:num w:numId="9">
    <w:abstractNumId w:val="5"/>
  </w:num>
  <w:num w:numId="10">
    <w:abstractNumId w:val="19"/>
  </w:num>
  <w:num w:numId="11">
    <w:abstractNumId w:val="30"/>
  </w:num>
  <w:num w:numId="12">
    <w:abstractNumId w:val="15"/>
  </w:num>
  <w:num w:numId="13">
    <w:abstractNumId w:val="2"/>
  </w:num>
  <w:num w:numId="14">
    <w:abstractNumId w:val="18"/>
  </w:num>
  <w:num w:numId="15">
    <w:abstractNumId w:val="10"/>
  </w:num>
  <w:num w:numId="16">
    <w:abstractNumId w:val="16"/>
  </w:num>
  <w:num w:numId="17">
    <w:abstractNumId w:val="27"/>
  </w:num>
  <w:num w:numId="18">
    <w:abstractNumId w:val="8"/>
  </w:num>
  <w:num w:numId="19">
    <w:abstractNumId w:val="1"/>
  </w:num>
  <w:num w:numId="20">
    <w:abstractNumId w:val="26"/>
  </w:num>
  <w:num w:numId="21">
    <w:abstractNumId w:val="21"/>
  </w:num>
  <w:num w:numId="22">
    <w:abstractNumId w:val="25"/>
  </w:num>
  <w:num w:numId="23">
    <w:abstractNumId w:val="24"/>
  </w:num>
  <w:num w:numId="24">
    <w:abstractNumId w:val="17"/>
  </w:num>
  <w:num w:numId="25">
    <w:abstractNumId w:val="11"/>
  </w:num>
  <w:num w:numId="26">
    <w:abstractNumId w:val="3"/>
  </w:num>
  <w:num w:numId="27">
    <w:abstractNumId w:val="6"/>
  </w:num>
  <w:num w:numId="28">
    <w:abstractNumId w:val="4"/>
  </w:num>
  <w:num w:numId="29">
    <w:abstractNumId w:val="23"/>
  </w:num>
  <w:num w:numId="3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2B2C"/>
    <w:rsid w:val="00036C87"/>
    <w:rsid w:val="00037B61"/>
    <w:rsid w:val="000409BE"/>
    <w:rsid w:val="00051159"/>
    <w:rsid w:val="00052A68"/>
    <w:rsid w:val="00057CDC"/>
    <w:rsid w:val="00063326"/>
    <w:rsid w:val="00072D28"/>
    <w:rsid w:val="00083AEA"/>
    <w:rsid w:val="00093E8F"/>
    <w:rsid w:val="00095004"/>
    <w:rsid w:val="000B17AA"/>
    <w:rsid w:val="000B2C29"/>
    <w:rsid w:val="000B3656"/>
    <w:rsid w:val="000B36F5"/>
    <w:rsid w:val="000C34AA"/>
    <w:rsid w:val="000D5A45"/>
    <w:rsid w:val="000E0D96"/>
    <w:rsid w:val="000E3EB1"/>
    <w:rsid w:val="000E729E"/>
    <w:rsid w:val="000F1235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6CBB"/>
    <w:rsid w:val="00137BBD"/>
    <w:rsid w:val="00147BE9"/>
    <w:rsid w:val="00151267"/>
    <w:rsid w:val="0015164F"/>
    <w:rsid w:val="00157423"/>
    <w:rsid w:val="001624D2"/>
    <w:rsid w:val="00166490"/>
    <w:rsid w:val="0017499D"/>
    <w:rsid w:val="00177356"/>
    <w:rsid w:val="00182D70"/>
    <w:rsid w:val="00183B87"/>
    <w:rsid w:val="00187CBA"/>
    <w:rsid w:val="00192BAA"/>
    <w:rsid w:val="00195B22"/>
    <w:rsid w:val="00196131"/>
    <w:rsid w:val="001A6577"/>
    <w:rsid w:val="001B13F5"/>
    <w:rsid w:val="001B366F"/>
    <w:rsid w:val="001B4CBD"/>
    <w:rsid w:val="001C13F4"/>
    <w:rsid w:val="001C3D96"/>
    <w:rsid w:val="001C4056"/>
    <w:rsid w:val="001C4A61"/>
    <w:rsid w:val="001D4A50"/>
    <w:rsid w:val="001D5076"/>
    <w:rsid w:val="001D7D1F"/>
    <w:rsid w:val="001E0C82"/>
    <w:rsid w:val="001E7D87"/>
    <w:rsid w:val="001F2078"/>
    <w:rsid w:val="002012F9"/>
    <w:rsid w:val="00204349"/>
    <w:rsid w:val="00214256"/>
    <w:rsid w:val="00217763"/>
    <w:rsid w:val="00226D54"/>
    <w:rsid w:val="00230D95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34D1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0CA"/>
    <w:rsid w:val="00312D78"/>
    <w:rsid w:val="00312F5B"/>
    <w:rsid w:val="0033423C"/>
    <w:rsid w:val="00346603"/>
    <w:rsid w:val="00351F33"/>
    <w:rsid w:val="00353B92"/>
    <w:rsid w:val="00356BBA"/>
    <w:rsid w:val="00357334"/>
    <w:rsid w:val="003610F0"/>
    <w:rsid w:val="00362057"/>
    <w:rsid w:val="003622F1"/>
    <w:rsid w:val="003626A8"/>
    <w:rsid w:val="00362E68"/>
    <w:rsid w:val="00380E10"/>
    <w:rsid w:val="003907DD"/>
    <w:rsid w:val="00392F60"/>
    <w:rsid w:val="00394616"/>
    <w:rsid w:val="003A31DE"/>
    <w:rsid w:val="003B6544"/>
    <w:rsid w:val="003C565A"/>
    <w:rsid w:val="003D1C14"/>
    <w:rsid w:val="003E3AA8"/>
    <w:rsid w:val="003E61F3"/>
    <w:rsid w:val="003F4260"/>
    <w:rsid w:val="003F50EF"/>
    <w:rsid w:val="00402AAA"/>
    <w:rsid w:val="00404413"/>
    <w:rsid w:val="004160FA"/>
    <w:rsid w:val="004176E6"/>
    <w:rsid w:val="00424F36"/>
    <w:rsid w:val="004304B8"/>
    <w:rsid w:val="0043428C"/>
    <w:rsid w:val="00443F67"/>
    <w:rsid w:val="00447A36"/>
    <w:rsid w:val="00457417"/>
    <w:rsid w:val="0045747A"/>
    <w:rsid w:val="004575E9"/>
    <w:rsid w:val="00457D05"/>
    <w:rsid w:val="00474484"/>
    <w:rsid w:val="004746E9"/>
    <w:rsid w:val="0048576C"/>
    <w:rsid w:val="00485AE4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D2C17"/>
    <w:rsid w:val="004E2599"/>
    <w:rsid w:val="004E3EC3"/>
    <w:rsid w:val="004F01D6"/>
    <w:rsid w:val="004F1B6A"/>
    <w:rsid w:val="004F4869"/>
    <w:rsid w:val="004F7492"/>
    <w:rsid w:val="0050369C"/>
    <w:rsid w:val="00506BE4"/>
    <w:rsid w:val="0051103E"/>
    <w:rsid w:val="005155FB"/>
    <w:rsid w:val="00527D27"/>
    <w:rsid w:val="00530A39"/>
    <w:rsid w:val="0053499F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5F3056"/>
    <w:rsid w:val="00601590"/>
    <w:rsid w:val="00601AD1"/>
    <w:rsid w:val="00601DA5"/>
    <w:rsid w:val="006025D6"/>
    <w:rsid w:val="006033F4"/>
    <w:rsid w:val="006122AC"/>
    <w:rsid w:val="00613809"/>
    <w:rsid w:val="00620618"/>
    <w:rsid w:val="00621079"/>
    <w:rsid w:val="00625473"/>
    <w:rsid w:val="006458E5"/>
    <w:rsid w:val="00655CE7"/>
    <w:rsid w:val="00660B88"/>
    <w:rsid w:val="00660F37"/>
    <w:rsid w:val="006629B5"/>
    <w:rsid w:val="00667DF3"/>
    <w:rsid w:val="00672DF4"/>
    <w:rsid w:val="00681CCA"/>
    <w:rsid w:val="006832FB"/>
    <w:rsid w:val="00686AE5"/>
    <w:rsid w:val="0069074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F72"/>
    <w:rsid w:val="00781F95"/>
    <w:rsid w:val="00783D5E"/>
    <w:rsid w:val="007926A6"/>
    <w:rsid w:val="00793301"/>
    <w:rsid w:val="00795969"/>
    <w:rsid w:val="00797FAB"/>
    <w:rsid w:val="007A4712"/>
    <w:rsid w:val="007B6478"/>
    <w:rsid w:val="007C28DC"/>
    <w:rsid w:val="007C4F77"/>
    <w:rsid w:val="007D4D49"/>
    <w:rsid w:val="007D704E"/>
    <w:rsid w:val="00804626"/>
    <w:rsid w:val="008062C5"/>
    <w:rsid w:val="00812C9B"/>
    <w:rsid w:val="008141E5"/>
    <w:rsid w:val="00815152"/>
    <w:rsid w:val="00847818"/>
    <w:rsid w:val="008613D1"/>
    <w:rsid w:val="008620F8"/>
    <w:rsid w:val="008762DA"/>
    <w:rsid w:val="008A0A2C"/>
    <w:rsid w:val="008A2987"/>
    <w:rsid w:val="008B051A"/>
    <w:rsid w:val="008B2F87"/>
    <w:rsid w:val="008D0468"/>
    <w:rsid w:val="008D1D85"/>
    <w:rsid w:val="008D3B08"/>
    <w:rsid w:val="008D5A3B"/>
    <w:rsid w:val="008E43B6"/>
    <w:rsid w:val="008E4BB6"/>
    <w:rsid w:val="008F7C07"/>
    <w:rsid w:val="0090661E"/>
    <w:rsid w:val="009142DC"/>
    <w:rsid w:val="00914BB8"/>
    <w:rsid w:val="009223C0"/>
    <w:rsid w:val="009244E9"/>
    <w:rsid w:val="0094208F"/>
    <w:rsid w:val="00946271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76D0"/>
    <w:rsid w:val="009E0108"/>
    <w:rsid w:val="009E6018"/>
    <w:rsid w:val="009E7DE7"/>
    <w:rsid w:val="009F327C"/>
    <w:rsid w:val="009F62C1"/>
    <w:rsid w:val="009F7AD6"/>
    <w:rsid w:val="00A14A08"/>
    <w:rsid w:val="00A16093"/>
    <w:rsid w:val="00A1651C"/>
    <w:rsid w:val="00A21B7E"/>
    <w:rsid w:val="00A22A12"/>
    <w:rsid w:val="00A340B8"/>
    <w:rsid w:val="00A3429F"/>
    <w:rsid w:val="00A418FB"/>
    <w:rsid w:val="00A46FE8"/>
    <w:rsid w:val="00A53B35"/>
    <w:rsid w:val="00A60152"/>
    <w:rsid w:val="00A81F3C"/>
    <w:rsid w:val="00A85B6F"/>
    <w:rsid w:val="00A86A56"/>
    <w:rsid w:val="00A92F0E"/>
    <w:rsid w:val="00A9490E"/>
    <w:rsid w:val="00A95D85"/>
    <w:rsid w:val="00AA65FF"/>
    <w:rsid w:val="00AC717C"/>
    <w:rsid w:val="00AE5485"/>
    <w:rsid w:val="00AE7972"/>
    <w:rsid w:val="00AF7CEB"/>
    <w:rsid w:val="00B01157"/>
    <w:rsid w:val="00B06DC9"/>
    <w:rsid w:val="00B07EB5"/>
    <w:rsid w:val="00B104CF"/>
    <w:rsid w:val="00B15559"/>
    <w:rsid w:val="00B17166"/>
    <w:rsid w:val="00B22561"/>
    <w:rsid w:val="00B25D2E"/>
    <w:rsid w:val="00B27CFD"/>
    <w:rsid w:val="00B3681F"/>
    <w:rsid w:val="00B408DA"/>
    <w:rsid w:val="00B432E1"/>
    <w:rsid w:val="00B51E50"/>
    <w:rsid w:val="00B619A7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A6B8A"/>
    <w:rsid w:val="00BB259E"/>
    <w:rsid w:val="00BB4D23"/>
    <w:rsid w:val="00BB5F7F"/>
    <w:rsid w:val="00BC03CD"/>
    <w:rsid w:val="00BC1176"/>
    <w:rsid w:val="00BD72D9"/>
    <w:rsid w:val="00BF5456"/>
    <w:rsid w:val="00C078DA"/>
    <w:rsid w:val="00C1403F"/>
    <w:rsid w:val="00C1471F"/>
    <w:rsid w:val="00C27538"/>
    <w:rsid w:val="00C312D3"/>
    <w:rsid w:val="00C40922"/>
    <w:rsid w:val="00C43489"/>
    <w:rsid w:val="00C436B4"/>
    <w:rsid w:val="00C43E67"/>
    <w:rsid w:val="00C465C7"/>
    <w:rsid w:val="00C46AEC"/>
    <w:rsid w:val="00C46C26"/>
    <w:rsid w:val="00C72BDE"/>
    <w:rsid w:val="00C74163"/>
    <w:rsid w:val="00C756A0"/>
    <w:rsid w:val="00C818D6"/>
    <w:rsid w:val="00C86986"/>
    <w:rsid w:val="00C86B40"/>
    <w:rsid w:val="00C97B43"/>
    <w:rsid w:val="00CA0C31"/>
    <w:rsid w:val="00CA5918"/>
    <w:rsid w:val="00CA5CD2"/>
    <w:rsid w:val="00CB2F04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24C6"/>
    <w:rsid w:val="00D14D0B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82D6F"/>
    <w:rsid w:val="00D9659B"/>
    <w:rsid w:val="00D9760B"/>
    <w:rsid w:val="00DA6DAD"/>
    <w:rsid w:val="00DB6918"/>
    <w:rsid w:val="00DC48DF"/>
    <w:rsid w:val="00DC50BC"/>
    <w:rsid w:val="00DD29A4"/>
    <w:rsid w:val="00DD7E05"/>
    <w:rsid w:val="00DF6ADA"/>
    <w:rsid w:val="00E02A8C"/>
    <w:rsid w:val="00E02C82"/>
    <w:rsid w:val="00E051B4"/>
    <w:rsid w:val="00E11889"/>
    <w:rsid w:val="00E13740"/>
    <w:rsid w:val="00E33BAD"/>
    <w:rsid w:val="00E44641"/>
    <w:rsid w:val="00E52EA5"/>
    <w:rsid w:val="00E60B35"/>
    <w:rsid w:val="00E64261"/>
    <w:rsid w:val="00E666D0"/>
    <w:rsid w:val="00E710BD"/>
    <w:rsid w:val="00E81285"/>
    <w:rsid w:val="00E876FF"/>
    <w:rsid w:val="00EA06F2"/>
    <w:rsid w:val="00EA4E0B"/>
    <w:rsid w:val="00EB1FC8"/>
    <w:rsid w:val="00EB580D"/>
    <w:rsid w:val="00ED4AF0"/>
    <w:rsid w:val="00ED545F"/>
    <w:rsid w:val="00ED6B54"/>
    <w:rsid w:val="00EE07B7"/>
    <w:rsid w:val="00EE2566"/>
    <w:rsid w:val="00EE5841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47A76"/>
    <w:rsid w:val="00F50882"/>
    <w:rsid w:val="00F51B43"/>
    <w:rsid w:val="00F562C4"/>
    <w:rsid w:val="00F61DEA"/>
    <w:rsid w:val="00F6263A"/>
    <w:rsid w:val="00F710C1"/>
    <w:rsid w:val="00F744AD"/>
    <w:rsid w:val="00F74EE0"/>
    <w:rsid w:val="00F769B8"/>
    <w:rsid w:val="00F77F6E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C97F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gnowska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5B0F-EC3C-44FC-A666-F337DCA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2</cp:revision>
  <cp:lastPrinted>2021-03-03T09:59:00Z</cp:lastPrinted>
  <dcterms:created xsi:type="dcterms:W3CDTF">2021-10-21T10:27:00Z</dcterms:created>
  <dcterms:modified xsi:type="dcterms:W3CDTF">2021-10-21T10:27:00Z</dcterms:modified>
</cp:coreProperties>
</file>