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772024A2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w postępowaniu o udzielenie zamówienia </w:t>
            </w:r>
            <w:r w:rsidRPr="00BF793D">
              <w:rPr>
                <w:rFonts w:ascii="Arial" w:hAnsi="Arial" w:cs="Arial"/>
                <w:sz w:val="22"/>
                <w:szCs w:val="22"/>
              </w:rPr>
              <w:t>publicznego</w:t>
            </w:r>
            <w:r w:rsidR="0081180D" w:rsidRPr="00BF793D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BF7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A2A" w:rsidRPr="008C2A2A">
              <w:rPr>
                <w:rFonts w:ascii="Arial" w:hAnsi="Arial" w:cs="Arial"/>
                <w:b/>
                <w:sz w:val="22"/>
                <w:szCs w:val="22"/>
              </w:rPr>
              <w:t>Zakup usługi serwisu technicznego 2 par urządzeń DWDM w serwerowniach CP i CZ</w:t>
            </w:r>
            <w:r w:rsidR="00CE3107" w:rsidRPr="00050B5B">
              <w:rPr>
                <w:rFonts w:ascii="Arial" w:hAnsi="Arial" w:cs="Arial"/>
                <w:b/>
                <w:sz w:val="22"/>
                <w:szCs w:val="22"/>
              </w:rPr>
              <w:t>, z</w:t>
            </w:r>
            <w:r w:rsidR="003B4861" w:rsidRPr="00050B5B">
              <w:rPr>
                <w:rFonts w:ascii="Arial" w:hAnsi="Arial" w:cs="Arial"/>
                <w:b/>
                <w:sz w:val="22"/>
                <w:szCs w:val="22"/>
              </w:rPr>
              <w:t>n.</w:t>
            </w:r>
            <w:r w:rsidR="003B4861" w:rsidRPr="00E46464">
              <w:rPr>
                <w:rFonts w:ascii="Arial" w:hAnsi="Arial" w:cs="Arial"/>
                <w:b/>
                <w:sz w:val="22"/>
                <w:szCs w:val="22"/>
              </w:rPr>
              <w:t xml:space="preserve"> sprawy: </w:t>
            </w:r>
            <w:r w:rsidR="00F31AC5" w:rsidRPr="00E46464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050B5B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8C2A2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50B5B">
              <w:rPr>
                <w:rFonts w:ascii="Arial" w:hAnsi="Arial" w:cs="Arial"/>
                <w:b/>
                <w:sz w:val="22"/>
                <w:szCs w:val="22"/>
              </w:rPr>
              <w:t>.2024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1A9D7E22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E46464" w:rsidRPr="003A3FD3">
              <w:rPr>
                <w:rFonts w:ascii="Arial" w:hAnsi="Arial" w:cs="Arial"/>
                <w:b/>
                <w:sz w:val="22"/>
                <w:szCs w:val="22"/>
              </w:rPr>
              <w:t>e-mail,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64A36FEA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ŁĄCZNĄ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835"/>
              <w:gridCol w:w="1984"/>
              <w:gridCol w:w="1276"/>
              <w:gridCol w:w="2093"/>
            </w:tblGrid>
            <w:tr w:rsidR="00972C41" w:rsidRPr="003A3FD3" w14:paraId="28A02E61" w14:textId="77777777" w:rsidTr="00BF793D">
              <w:trPr>
                <w:trHeight w:val="350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51223AC" w14:textId="2945CEAF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Nazwa 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7A63A8A8" w14:textId="0FD23FE2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Cena jednostkowa brutto </w:t>
                  </w:r>
                  <w:r w:rsidR="008C2A2A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za jeden miesiąc </w:t>
                  </w: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[PLN]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03D87015" w14:textId="53FE27ED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Liczba </w:t>
                  </w:r>
                  <w:r w:rsidR="008C2A2A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miesięcy</w:t>
                  </w:r>
                </w:p>
              </w:tc>
              <w:tc>
                <w:tcPr>
                  <w:tcW w:w="2093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(D*</w:t>
                  </w:r>
                  <w:r w:rsidR="006841B2"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C</w:t>
                  </w: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BF793D">
              <w:trPr>
                <w:trHeight w:val="320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A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793D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C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D</w:t>
                  </w:r>
                </w:p>
              </w:tc>
              <w:tc>
                <w:tcPr>
                  <w:tcW w:w="2093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E</w:t>
                  </w:r>
                </w:p>
              </w:tc>
            </w:tr>
            <w:tr w:rsidR="008C2A2A" w:rsidRPr="003A3FD3" w14:paraId="6F72BD57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8C2A2A" w:rsidRPr="00BF793D" w:rsidRDefault="008C2A2A" w:rsidP="008C2A2A">
                  <w:pPr>
                    <w:spacing w:after="40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73FBB017" w14:textId="2E55DA52" w:rsidR="008C2A2A" w:rsidRPr="008C2A2A" w:rsidRDefault="008C2A2A" w:rsidP="008C2A2A">
                  <w:pPr>
                    <w:spacing w:after="4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2A">
                    <w:rPr>
                      <w:rFonts w:ascii="Arial" w:hAnsi="Arial" w:cs="Arial"/>
                      <w:sz w:val="22"/>
                      <w:szCs w:val="22"/>
                    </w:rPr>
                    <w:t>Wartość miesięcznego wynagrodzenia za Usługi serwisowe Wykonawcy</w:t>
                  </w:r>
                </w:p>
              </w:tc>
              <w:tc>
                <w:tcPr>
                  <w:tcW w:w="1984" w:type="dxa"/>
                  <w:vAlign w:val="center"/>
                </w:tcPr>
                <w:p w14:paraId="199F699B" w14:textId="6CBF321A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3A30D8B" w14:textId="0F73F230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2093" w:type="dxa"/>
                  <w:vAlign w:val="center"/>
                </w:tcPr>
                <w:p w14:paraId="714B43BE" w14:textId="11AB1E89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8C2A2A" w:rsidRPr="003A3FD3" w14:paraId="52EEB787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161DA80" w14:textId="44A7CC45" w:rsidR="008C2A2A" w:rsidRPr="00BF793D" w:rsidRDefault="008C2A2A" w:rsidP="008C2A2A">
                  <w:pPr>
                    <w:spacing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93D"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2085338" w14:textId="170F5BF5" w:rsidR="008C2A2A" w:rsidRPr="008C2A2A" w:rsidRDefault="008C2A2A" w:rsidP="008C2A2A">
                  <w:pPr>
                    <w:spacing w:after="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C2A2A">
                    <w:rPr>
                      <w:rFonts w:ascii="Arial" w:hAnsi="Arial" w:cs="Arial"/>
                      <w:sz w:val="22"/>
                      <w:szCs w:val="22"/>
                    </w:rPr>
                    <w:t>Wartość miesięcznego wynagrodzenia za Usługi wsparcia producenta</w:t>
                  </w:r>
                </w:p>
              </w:tc>
              <w:tc>
                <w:tcPr>
                  <w:tcW w:w="1984" w:type="dxa"/>
                  <w:vAlign w:val="center"/>
                </w:tcPr>
                <w:p w14:paraId="146D4258" w14:textId="66832F40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E96E9E3" w14:textId="0A8EE405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2093" w:type="dxa"/>
                  <w:vAlign w:val="center"/>
                </w:tcPr>
                <w:p w14:paraId="3E97719F" w14:textId="2F1D731D" w:rsidR="008C2A2A" w:rsidRPr="00BF793D" w:rsidRDefault="008C2A2A" w:rsidP="008C2A2A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BF793D" w:rsidRPr="003A3FD3" w14:paraId="2E866544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DC4B035" w14:textId="7E241C6C" w:rsidR="00BF793D" w:rsidRPr="00BF793D" w:rsidRDefault="00BF793D" w:rsidP="00BF793D">
                  <w:pPr>
                    <w:spacing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095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D894A0E" w14:textId="7D7FEC56" w:rsidR="00BF793D" w:rsidRPr="00BF793D" w:rsidRDefault="00BF793D" w:rsidP="00BF793D">
                  <w:pPr>
                    <w:spacing w:after="40"/>
                    <w:jc w:val="right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 xml:space="preserve">RAZEM </w:t>
                  </w:r>
                </w:p>
              </w:tc>
              <w:tc>
                <w:tcPr>
                  <w:tcW w:w="2093" w:type="dxa"/>
                  <w:vAlign w:val="center"/>
                </w:tcPr>
                <w:p w14:paraId="76EAF358" w14:textId="5BA415FC" w:rsidR="00BF793D" w:rsidRPr="00BF793D" w:rsidRDefault="00BF793D" w:rsidP="00BF793D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16DA259E" w:rsidR="00153AEB" w:rsidRDefault="003A3FD3" w:rsidP="00682D54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>ŁĄCZNA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  <w:p w14:paraId="62DCE408" w14:textId="6F205333" w:rsidR="00682D54" w:rsidRPr="003A3FD3" w:rsidRDefault="00682D54" w:rsidP="003A3FD3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77E0796" w14:textId="6D252E77" w:rsidR="00BF793D" w:rsidRPr="008C2A2A" w:rsidRDefault="00682D54" w:rsidP="008C2A2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0B35569B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 xml:space="preserve">** </w:t>
            </w:r>
            <w:r w:rsidR="00840D78" w:rsidRPr="003A3FD3">
              <w:rPr>
                <w:rFonts w:ascii="Arial" w:hAnsi="Arial" w:cs="Arial"/>
                <w:i/>
                <w:sz w:val="22"/>
                <w:szCs w:val="22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AFC1812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02CE492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840D78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840D78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0B5B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7EB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1AE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144E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0D78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2A2A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37BA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BF793D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93B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464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B85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3</cp:revision>
  <cp:lastPrinted>2019-03-13T12:31:00Z</cp:lastPrinted>
  <dcterms:created xsi:type="dcterms:W3CDTF">2024-08-09T11:24:00Z</dcterms:created>
  <dcterms:modified xsi:type="dcterms:W3CDTF">2024-08-13T05:14:00Z</dcterms:modified>
</cp:coreProperties>
</file>