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6636F429" w:rsidR="00B0437D" w:rsidRPr="00EC7B13" w:rsidRDefault="00B0437D" w:rsidP="008575C1">
      <w:pPr>
        <w:tabs>
          <w:tab w:val="left" w:pos="0"/>
        </w:tabs>
        <w:spacing w:line="240" w:lineRule="auto"/>
        <w:jc w:val="right"/>
        <w:rPr>
          <w:rFonts w:cstheme="minorHAnsi"/>
          <w:sz w:val="20"/>
          <w:szCs w:val="20"/>
        </w:rPr>
      </w:pPr>
      <w:r w:rsidRPr="00EC7B13">
        <w:rPr>
          <w:rFonts w:cstheme="minorHAnsi"/>
          <w:sz w:val="20"/>
          <w:szCs w:val="20"/>
        </w:rPr>
        <w:t xml:space="preserve">                                                                                                                                                         Warszawa,</w:t>
      </w:r>
      <w:r w:rsidR="005C6D25" w:rsidRPr="00EC7B13">
        <w:rPr>
          <w:rFonts w:cstheme="minorHAnsi"/>
          <w:sz w:val="20"/>
          <w:szCs w:val="20"/>
        </w:rPr>
        <w:t xml:space="preserve"> </w:t>
      </w:r>
      <w:r w:rsidR="005F7B54">
        <w:rPr>
          <w:rFonts w:cstheme="minorHAnsi"/>
          <w:sz w:val="20"/>
          <w:szCs w:val="20"/>
        </w:rPr>
        <w:t>04.</w:t>
      </w:r>
      <w:r w:rsidR="00BD273D" w:rsidRPr="00EC7B13">
        <w:rPr>
          <w:rFonts w:cstheme="minorHAnsi"/>
          <w:sz w:val="20"/>
          <w:szCs w:val="20"/>
        </w:rPr>
        <w:t>0</w:t>
      </w:r>
      <w:r w:rsidR="000F4D4C" w:rsidRPr="00EC7B13">
        <w:rPr>
          <w:rFonts w:cstheme="minorHAnsi"/>
          <w:sz w:val="20"/>
          <w:szCs w:val="20"/>
        </w:rPr>
        <w:t>4</w:t>
      </w:r>
      <w:r w:rsidR="00BD273D" w:rsidRPr="00EC7B13">
        <w:rPr>
          <w:rFonts w:cstheme="minorHAnsi"/>
          <w:sz w:val="20"/>
          <w:szCs w:val="20"/>
        </w:rPr>
        <w:t>.2024</w:t>
      </w:r>
      <w:r w:rsidRPr="00EC7B13">
        <w:rPr>
          <w:rFonts w:cstheme="minorHAnsi"/>
          <w:sz w:val="20"/>
          <w:szCs w:val="20"/>
        </w:rPr>
        <w:t xml:space="preserve"> r. </w:t>
      </w:r>
    </w:p>
    <w:p w14:paraId="66E20DD0" w14:textId="5A056714" w:rsidR="00B0437D" w:rsidRPr="00EC7B13" w:rsidRDefault="00B0437D" w:rsidP="008575C1">
      <w:pPr>
        <w:tabs>
          <w:tab w:val="left" w:pos="0"/>
        </w:tabs>
        <w:spacing w:line="240" w:lineRule="auto"/>
        <w:rPr>
          <w:rFonts w:cstheme="minorHAnsi"/>
          <w:sz w:val="20"/>
          <w:szCs w:val="20"/>
        </w:rPr>
      </w:pPr>
      <w:r w:rsidRPr="00EC7B13">
        <w:rPr>
          <w:rFonts w:cstheme="minorHAnsi"/>
          <w:sz w:val="20"/>
          <w:szCs w:val="20"/>
        </w:rPr>
        <w:t>Pełnomocnik Zamawiającego:</w:t>
      </w:r>
      <w:r w:rsidRPr="00EC7B13">
        <w:rPr>
          <w:rFonts w:cstheme="minorHAnsi"/>
          <w:sz w:val="20"/>
          <w:szCs w:val="20"/>
        </w:rPr>
        <w:br/>
        <w:t>New Power Sp. z o.o.</w:t>
      </w:r>
      <w:r w:rsidR="00D52F86" w:rsidRPr="00EC7B13">
        <w:rPr>
          <w:rFonts w:cstheme="minorHAnsi"/>
          <w:sz w:val="20"/>
          <w:szCs w:val="20"/>
        </w:rPr>
        <w:t xml:space="preserve">, </w:t>
      </w:r>
      <w:r w:rsidRPr="00EC7B13">
        <w:rPr>
          <w:rFonts w:cstheme="minorHAnsi"/>
          <w:sz w:val="20"/>
          <w:szCs w:val="20"/>
        </w:rPr>
        <w:t>ul. Chełmżyńska 180A</w:t>
      </w:r>
      <w:r w:rsidR="00D52F86" w:rsidRPr="00EC7B13">
        <w:rPr>
          <w:rFonts w:cstheme="minorHAnsi"/>
          <w:sz w:val="20"/>
          <w:szCs w:val="20"/>
        </w:rPr>
        <w:t xml:space="preserve">, </w:t>
      </w:r>
      <w:r w:rsidRPr="00EC7B13">
        <w:rPr>
          <w:rFonts w:cstheme="minorHAnsi"/>
          <w:sz w:val="20"/>
          <w:szCs w:val="20"/>
        </w:rPr>
        <w:t>04-464 Warszawa</w:t>
      </w:r>
    </w:p>
    <w:p w14:paraId="4365C87C" w14:textId="4A9D59D6" w:rsidR="008E0881" w:rsidRPr="00EC7B13" w:rsidRDefault="00B0437D" w:rsidP="008575C1">
      <w:pPr>
        <w:spacing w:line="240" w:lineRule="auto"/>
        <w:rPr>
          <w:rFonts w:cstheme="minorHAnsi"/>
          <w:b/>
          <w:sz w:val="20"/>
          <w:szCs w:val="20"/>
        </w:rPr>
      </w:pPr>
      <w:r w:rsidRPr="00EC7B13">
        <w:rPr>
          <w:rFonts w:cstheme="minorHAnsi"/>
          <w:sz w:val="20"/>
          <w:szCs w:val="20"/>
        </w:rPr>
        <w:t xml:space="preserve">Reprezentujący: </w:t>
      </w:r>
      <w:r w:rsidRPr="00EC7B13">
        <w:rPr>
          <w:rFonts w:cstheme="minorHAnsi"/>
          <w:sz w:val="20"/>
          <w:szCs w:val="20"/>
        </w:rPr>
        <w:br/>
      </w:r>
      <w:r w:rsidR="003231F3" w:rsidRPr="00EC7B13">
        <w:rPr>
          <w:rFonts w:cstheme="minorHAnsi"/>
          <w:bCs/>
          <w:sz w:val="20"/>
          <w:szCs w:val="20"/>
        </w:rPr>
        <w:t>Gmina Kraśnik, ul. Kościuszki 24, 23-200 Kraśnik</w:t>
      </w:r>
    </w:p>
    <w:p w14:paraId="38C033BF" w14:textId="77777777" w:rsidR="00DD2508" w:rsidRPr="00EC7B13" w:rsidRDefault="00DD2508" w:rsidP="008575C1">
      <w:pPr>
        <w:spacing w:line="240" w:lineRule="auto"/>
        <w:rPr>
          <w:rFonts w:cstheme="minorHAnsi"/>
          <w:sz w:val="20"/>
          <w:szCs w:val="20"/>
        </w:rPr>
      </w:pPr>
    </w:p>
    <w:p w14:paraId="500002E2" w14:textId="63B997CE" w:rsidR="00B507BF" w:rsidRPr="00EC7B13" w:rsidRDefault="00B0437D" w:rsidP="008575C1">
      <w:pPr>
        <w:spacing w:line="240" w:lineRule="auto"/>
        <w:jc w:val="both"/>
        <w:rPr>
          <w:rFonts w:cstheme="minorHAnsi"/>
          <w:sz w:val="20"/>
          <w:szCs w:val="20"/>
        </w:rPr>
      </w:pPr>
      <w:r w:rsidRPr="00EC7B13">
        <w:rPr>
          <w:rFonts w:cstheme="minorHAnsi"/>
          <w:sz w:val="20"/>
          <w:szCs w:val="20"/>
        </w:rPr>
        <w:t xml:space="preserve">                                            ODPOWIEDZI NR </w:t>
      </w:r>
      <w:r w:rsidR="00BC0C50" w:rsidRPr="00EC7B13">
        <w:rPr>
          <w:rFonts w:cstheme="minorHAnsi"/>
          <w:sz w:val="20"/>
          <w:szCs w:val="20"/>
        </w:rPr>
        <w:t>3</w:t>
      </w:r>
      <w:r w:rsidRPr="00EC7B13">
        <w:rPr>
          <w:rFonts w:cstheme="minorHAnsi"/>
          <w:sz w:val="20"/>
          <w:szCs w:val="20"/>
        </w:rPr>
        <w:t xml:space="preserve"> NA ZAPYTANIA WYKONAWCÓW</w:t>
      </w:r>
    </w:p>
    <w:p w14:paraId="0EE88F52" w14:textId="77D490B2" w:rsidR="00960D2A" w:rsidRPr="00EC7B13" w:rsidRDefault="00B0437D" w:rsidP="008575C1">
      <w:pPr>
        <w:pStyle w:val="Default"/>
        <w:jc w:val="both"/>
        <w:rPr>
          <w:rFonts w:asciiTheme="minorHAnsi" w:hAnsiTheme="minorHAnsi" w:cstheme="minorHAnsi"/>
          <w:color w:val="auto"/>
          <w:sz w:val="20"/>
          <w:szCs w:val="20"/>
        </w:rPr>
      </w:pPr>
      <w:r w:rsidRPr="00EC7B13">
        <w:rPr>
          <w:rFonts w:asciiTheme="minorHAnsi" w:hAnsiTheme="minorHAnsi" w:cstheme="minorHAnsi"/>
          <w:color w:val="auto"/>
          <w:sz w:val="20"/>
          <w:szCs w:val="20"/>
        </w:rPr>
        <w:t xml:space="preserve">Pełnomocnik Zamawiającego – </w:t>
      </w:r>
      <w:r w:rsidR="00C91F90" w:rsidRPr="00EC7B13">
        <w:rPr>
          <w:rFonts w:asciiTheme="minorHAnsi" w:hAnsiTheme="minorHAnsi" w:cstheme="minorHAnsi"/>
          <w:color w:val="auto"/>
          <w:sz w:val="20"/>
          <w:szCs w:val="20"/>
        </w:rPr>
        <w:t xml:space="preserve">Gminy </w:t>
      </w:r>
      <w:r w:rsidR="003231F3" w:rsidRPr="00EC7B13">
        <w:rPr>
          <w:rFonts w:asciiTheme="minorHAnsi" w:hAnsiTheme="minorHAnsi" w:cstheme="minorHAnsi"/>
          <w:color w:val="auto"/>
          <w:sz w:val="20"/>
          <w:szCs w:val="20"/>
        </w:rPr>
        <w:t>Kraśnik</w:t>
      </w:r>
      <w:r w:rsidR="00392504" w:rsidRPr="00EC7B13">
        <w:rPr>
          <w:rFonts w:asciiTheme="minorHAnsi" w:hAnsiTheme="minorHAnsi" w:cstheme="minorHAnsi"/>
          <w:color w:val="auto"/>
          <w:sz w:val="20"/>
          <w:szCs w:val="20"/>
        </w:rPr>
        <w:t xml:space="preserve"> </w:t>
      </w:r>
      <w:r w:rsidRPr="00EC7B13">
        <w:rPr>
          <w:rFonts w:asciiTheme="minorHAnsi" w:hAnsiTheme="minorHAnsi" w:cstheme="minorHAnsi"/>
          <w:color w:val="auto"/>
          <w:sz w:val="20"/>
          <w:szCs w:val="20"/>
        </w:rPr>
        <w:t xml:space="preserve">prowadząc postępowanie o udzieleniu zamówienia publicznego w trybie </w:t>
      </w:r>
      <w:r w:rsidR="00960D2A" w:rsidRPr="00EC7B13">
        <w:rPr>
          <w:rFonts w:asciiTheme="minorHAnsi" w:hAnsiTheme="minorHAnsi" w:cstheme="minorHAnsi"/>
          <w:color w:val="auto"/>
          <w:sz w:val="20"/>
          <w:szCs w:val="20"/>
        </w:rPr>
        <w:t>przetargu nieograniczonego</w:t>
      </w:r>
      <w:r w:rsidRPr="00EC7B13">
        <w:rPr>
          <w:rFonts w:asciiTheme="minorHAnsi" w:hAnsiTheme="minorHAnsi" w:cstheme="minorHAnsi"/>
          <w:color w:val="auto"/>
          <w:sz w:val="20"/>
          <w:szCs w:val="20"/>
        </w:rPr>
        <w:t xml:space="preserve"> na realizację zadania: </w:t>
      </w:r>
      <w:r w:rsidRPr="00EC7B13">
        <w:rPr>
          <w:rFonts w:asciiTheme="minorHAnsi" w:hAnsiTheme="minorHAnsi" w:cstheme="minorHAnsi"/>
          <w:i/>
          <w:color w:val="auto"/>
          <w:sz w:val="20"/>
          <w:szCs w:val="20"/>
        </w:rPr>
        <w:t>„</w:t>
      </w:r>
      <w:r w:rsidR="003231F3" w:rsidRPr="00EC7B13">
        <w:rPr>
          <w:rFonts w:asciiTheme="minorHAnsi" w:hAnsiTheme="minorHAnsi" w:cstheme="minorHAnsi"/>
          <w:b/>
          <w:color w:val="auto"/>
          <w:sz w:val="20"/>
          <w:szCs w:val="20"/>
        </w:rPr>
        <w:t>ZAKUP ENERGII ELEKTRYCZNEJ NA POTRZEBY GRUPY ZAKUPOWEJ GMINY KRAŚNIK</w:t>
      </w:r>
      <w:r w:rsidRPr="00EC7B13">
        <w:rPr>
          <w:rFonts w:asciiTheme="minorHAnsi" w:hAnsiTheme="minorHAnsi" w:cstheme="minorHAnsi"/>
          <w:color w:val="auto"/>
          <w:sz w:val="20"/>
          <w:szCs w:val="20"/>
        </w:rPr>
        <w:t xml:space="preserve">’’ przesyła niniejszym pismem treść zapytań, które w dniu </w:t>
      </w:r>
      <w:r w:rsidR="001D247A" w:rsidRPr="00EC7B13">
        <w:rPr>
          <w:rFonts w:asciiTheme="minorHAnsi" w:hAnsiTheme="minorHAnsi" w:cstheme="minorHAnsi"/>
          <w:color w:val="auto"/>
          <w:sz w:val="20"/>
          <w:szCs w:val="20"/>
        </w:rPr>
        <w:t>1</w:t>
      </w:r>
      <w:r w:rsidR="00EC7B13" w:rsidRPr="00EC7B13">
        <w:rPr>
          <w:rFonts w:asciiTheme="minorHAnsi" w:hAnsiTheme="minorHAnsi" w:cstheme="minorHAnsi"/>
          <w:color w:val="auto"/>
          <w:sz w:val="20"/>
          <w:szCs w:val="20"/>
        </w:rPr>
        <w:t>8</w:t>
      </w:r>
      <w:r w:rsidR="001D247A" w:rsidRPr="00EC7B13">
        <w:rPr>
          <w:rFonts w:asciiTheme="minorHAnsi" w:hAnsiTheme="minorHAnsi" w:cstheme="minorHAnsi"/>
          <w:color w:val="auto"/>
          <w:sz w:val="20"/>
          <w:szCs w:val="20"/>
        </w:rPr>
        <w:t>.03</w:t>
      </w:r>
      <w:r w:rsidR="006023AB" w:rsidRPr="00EC7B13">
        <w:rPr>
          <w:rFonts w:asciiTheme="minorHAnsi" w:hAnsiTheme="minorHAnsi" w:cstheme="minorHAnsi"/>
          <w:color w:val="auto"/>
          <w:sz w:val="20"/>
          <w:szCs w:val="20"/>
        </w:rPr>
        <w:t>.202</w:t>
      </w:r>
      <w:r w:rsidR="003664D7" w:rsidRPr="00EC7B13">
        <w:rPr>
          <w:rFonts w:asciiTheme="minorHAnsi" w:hAnsiTheme="minorHAnsi" w:cstheme="minorHAnsi"/>
          <w:color w:val="auto"/>
          <w:sz w:val="20"/>
          <w:szCs w:val="20"/>
        </w:rPr>
        <w:t>4</w:t>
      </w:r>
      <w:r w:rsidRPr="00EC7B13">
        <w:rPr>
          <w:rFonts w:asciiTheme="minorHAnsi" w:hAnsiTheme="minorHAnsi" w:cstheme="minorHAnsi"/>
          <w:color w:val="auto"/>
          <w:sz w:val="20"/>
          <w:szCs w:val="20"/>
        </w:rPr>
        <w:t xml:space="preserve"> r. </w:t>
      </w:r>
      <w:r w:rsidR="00000868" w:rsidRPr="00EC7B13">
        <w:rPr>
          <w:rFonts w:asciiTheme="minorHAnsi" w:hAnsiTheme="minorHAnsi" w:cstheme="minorHAnsi"/>
          <w:color w:val="auto"/>
          <w:sz w:val="20"/>
          <w:szCs w:val="20"/>
        </w:rPr>
        <w:t>wpłynęły drogą elektroniczną</w:t>
      </w:r>
      <w:r w:rsidR="00501C22" w:rsidRPr="00EC7B13">
        <w:rPr>
          <w:rFonts w:asciiTheme="minorHAnsi" w:hAnsiTheme="minorHAnsi" w:cstheme="minorHAnsi"/>
          <w:color w:val="auto"/>
          <w:sz w:val="20"/>
          <w:szCs w:val="20"/>
        </w:rPr>
        <w:t xml:space="preserve"> na platformę </w:t>
      </w:r>
      <w:hyperlink r:id="rId12" w:history="1">
        <w:r w:rsidR="009952C2" w:rsidRPr="00EC7B13">
          <w:rPr>
            <w:rStyle w:val="Hipercze"/>
            <w:rFonts w:asciiTheme="minorHAnsi" w:hAnsiTheme="minorHAnsi" w:cstheme="minorHAnsi"/>
            <w:color w:val="auto"/>
            <w:sz w:val="20"/>
            <w:szCs w:val="20"/>
            <w:shd w:val="clear" w:color="auto" w:fill="FFFFFF"/>
          </w:rPr>
          <w:t>https://platformazakupowa.pl/transakcja/894760</w:t>
        </w:r>
      </w:hyperlink>
      <w:r w:rsidR="00000868" w:rsidRPr="00EC7B13">
        <w:rPr>
          <w:rFonts w:asciiTheme="minorHAnsi" w:hAnsiTheme="minorHAnsi" w:cstheme="minorHAnsi"/>
          <w:color w:val="auto"/>
          <w:sz w:val="20"/>
          <w:szCs w:val="20"/>
        </w:rPr>
        <w:t>,</w:t>
      </w:r>
      <w:r w:rsidRPr="00EC7B13">
        <w:rPr>
          <w:rFonts w:asciiTheme="minorHAnsi" w:hAnsiTheme="minorHAnsi" w:cstheme="minorHAnsi"/>
          <w:color w:val="auto"/>
          <w:sz w:val="20"/>
          <w:szCs w:val="20"/>
        </w:rPr>
        <w:t xml:space="preserve"> dotyczących przedmiotowego postępowania wraz z odpowiedziami, dotyczących ogłoszenia</w:t>
      </w:r>
      <w:r w:rsidR="00392504" w:rsidRPr="00EC7B13">
        <w:rPr>
          <w:rFonts w:asciiTheme="minorHAnsi" w:hAnsiTheme="minorHAnsi" w:cstheme="minorHAnsi"/>
          <w:color w:val="auto"/>
          <w:sz w:val="20"/>
          <w:szCs w:val="20"/>
        </w:rPr>
        <w:t xml:space="preserve"> nr</w:t>
      </w:r>
      <w:r w:rsidR="00F20026" w:rsidRPr="00EC7B13">
        <w:rPr>
          <w:rFonts w:asciiTheme="minorHAnsi" w:hAnsiTheme="minorHAnsi" w:cstheme="minorHAnsi"/>
          <w:color w:val="auto"/>
          <w:sz w:val="20"/>
          <w:szCs w:val="20"/>
        </w:rPr>
        <w:t xml:space="preserve"> </w:t>
      </w:r>
      <w:r w:rsidR="00AA0AB9" w:rsidRPr="00EC7B13">
        <w:rPr>
          <w:rFonts w:asciiTheme="minorHAnsi" w:hAnsiTheme="minorHAnsi" w:cstheme="minorHAnsi"/>
          <w:color w:val="auto"/>
          <w:sz w:val="20"/>
          <w:szCs w:val="20"/>
        </w:rPr>
        <w:t>2024/S 044-127866.</w:t>
      </w:r>
    </w:p>
    <w:p w14:paraId="723FF2AF" w14:textId="77777777" w:rsidR="00F6226F" w:rsidRPr="00EC7B13" w:rsidRDefault="00F6226F" w:rsidP="008575C1">
      <w:pPr>
        <w:tabs>
          <w:tab w:val="left" w:pos="0"/>
        </w:tabs>
        <w:spacing w:line="240" w:lineRule="auto"/>
        <w:ind w:firstLine="708"/>
        <w:jc w:val="right"/>
        <w:rPr>
          <w:rFonts w:cstheme="minorHAnsi"/>
          <w:sz w:val="20"/>
          <w:szCs w:val="20"/>
        </w:rPr>
      </w:pPr>
    </w:p>
    <w:p w14:paraId="567A980C" w14:textId="77777777" w:rsidR="00CA700B" w:rsidRPr="00087CBA" w:rsidRDefault="00CA700B" w:rsidP="00CA700B">
      <w:pPr>
        <w:spacing w:after="0" w:line="240" w:lineRule="auto"/>
        <w:ind w:left="-84"/>
        <w:jc w:val="both"/>
        <w:rPr>
          <w:rFonts w:cstheme="minorHAnsi"/>
          <w:b/>
          <w:bCs/>
          <w:sz w:val="20"/>
          <w:szCs w:val="20"/>
        </w:rPr>
      </w:pPr>
      <w:r w:rsidRPr="00087CBA">
        <w:rPr>
          <w:rFonts w:cstheme="minorHAnsi"/>
          <w:b/>
          <w:bCs/>
          <w:sz w:val="20"/>
          <w:szCs w:val="20"/>
          <w:u w:val="single"/>
        </w:rPr>
        <w:t>Pytanie 1:</w:t>
      </w:r>
    </w:p>
    <w:p w14:paraId="3827D7FB"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Czy Zamawiający dysponuje tytułem prawnym (akt notarialny, umowa najmu, umowa dzierżawy, itp.), który upoważnia go do swobodnego dysponowania obiektami opisanymi w przedmiocie zamówienia. Brak takiego tytułu może skutecznie uniemożliwić dalsze czynności związane ze zgłoszeniem umowy sprzedaży energii elektrycznej do lokalnego Operatora Systemu dystrybucyjnego zgodnie z jego procedurami. W związku z czy prosimy o przekazanie informacji o sposobie i formie dysponowania obiektami.</w:t>
      </w:r>
    </w:p>
    <w:p w14:paraId="0F045028" w14:textId="77777777" w:rsidR="00087CBA" w:rsidRPr="00087CBA" w:rsidRDefault="00087CBA" w:rsidP="00087CBA">
      <w:pPr>
        <w:spacing w:after="0" w:line="240" w:lineRule="auto"/>
        <w:ind w:left="-84"/>
        <w:jc w:val="both"/>
        <w:rPr>
          <w:rFonts w:cstheme="minorHAnsi"/>
          <w:b/>
          <w:bCs/>
          <w:sz w:val="20"/>
          <w:szCs w:val="20"/>
        </w:rPr>
      </w:pPr>
      <w:r w:rsidRPr="00087CBA">
        <w:rPr>
          <w:rFonts w:cstheme="minorHAnsi"/>
          <w:b/>
          <w:bCs/>
          <w:sz w:val="20"/>
          <w:szCs w:val="20"/>
        </w:rPr>
        <w:t>Odpowiedź 1</w:t>
      </w:r>
    </w:p>
    <w:p w14:paraId="1660F3EA" w14:textId="1FB21CB7" w:rsidR="00087CBA" w:rsidRPr="003E5013" w:rsidRDefault="00087CBA" w:rsidP="00087CBA">
      <w:pPr>
        <w:spacing w:after="0" w:line="240" w:lineRule="auto"/>
        <w:ind w:left="-84"/>
        <w:jc w:val="both"/>
        <w:rPr>
          <w:rFonts w:cstheme="minorHAnsi"/>
          <w:sz w:val="20"/>
          <w:szCs w:val="20"/>
        </w:rPr>
      </w:pPr>
      <w:r w:rsidRPr="003E5013">
        <w:rPr>
          <w:rFonts w:cstheme="minorHAnsi"/>
          <w:bCs/>
          <w:color w:val="000000"/>
          <w:sz w:val="20"/>
          <w:szCs w:val="20"/>
        </w:rPr>
        <w:t>Pełnomocnik Zamawiającego</w:t>
      </w:r>
      <w:r w:rsidRPr="003E5013">
        <w:rPr>
          <w:rFonts w:cstheme="minorHAnsi"/>
          <w:color w:val="000000"/>
          <w:sz w:val="20"/>
          <w:szCs w:val="20"/>
        </w:rPr>
        <w:t xml:space="preserve"> informuje, że </w:t>
      </w:r>
      <w:r w:rsidRPr="003E5013">
        <w:rPr>
          <w:rFonts w:cstheme="minorHAnsi"/>
          <w:sz w:val="20"/>
          <w:szCs w:val="20"/>
        </w:rPr>
        <w:t>Zamawiający dysponuje tytułem prawnym, który upoważnia go do swobodnego dysponowania obiektami opisanymi w przedmiocie zamówienia.</w:t>
      </w:r>
    </w:p>
    <w:p w14:paraId="0626B7AC" w14:textId="77777777" w:rsidR="00087CBA" w:rsidRPr="00EC7B13" w:rsidRDefault="00087CBA" w:rsidP="00CA700B">
      <w:pPr>
        <w:spacing w:after="0" w:line="240" w:lineRule="auto"/>
        <w:ind w:left="-84"/>
        <w:jc w:val="both"/>
        <w:rPr>
          <w:rFonts w:cstheme="minorHAnsi"/>
          <w:sz w:val="20"/>
          <w:szCs w:val="20"/>
        </w:rPr>
      </w:pPr>
    </w:p>
    <w:p w14:paraId="6B9586EE" w14:textId="77777777" w:rsidR="00CA700B" w:rsidRPr="00EC7B13" w:rsidRDefault="00CA700B" w:rsidP="00CA700B">
      <w:pPr>
        <w:spacing w:after="0" w:line="240" w:lineRule="auto"/>
        <w:jc w:val="both"/>
        <w:rPr>
          <w:rFonts w:cstheme="minorHAnsi"/>
          <w:sz w:val="20"/>
          <w:szCs w:val="20"/>
        </w:rPr>
      </w:pPr>
    </w:p>
    <w:p w14:paraId="626654FD"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2:</w:t>
      </w:r>
    </w:p>
    <w:p w14:paraId="0AD769EC"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Zwracamy się z zapytaniem czy Zamawiający przekaże niezbędne dane </w:t>
      </w:r>
      <w:r w:rsidRPr="00EC7B13">
        <w:rPr>
          <w:rFonts w:cstheme="minorHAnsi"/>
          <w:sz w:val="20"/>
          <w:szCs w:val="20"/>
        </w:rPr>
        <w:br/>
        <w:t>do przeprowadzenia procedury zmiany sprzedawcy w wersji elektronicznej Excel niezwłocznie po wyborze Wykonawcy? Wyłoniony Wykonawca będzie potrzebował następujących danych do przeprowadzenia zmiany sprzedawcy dla każdego punktu poboru:</w:t>
      </w:r>
    </w:p>
    <w:p w14:paraId="05072774"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nazwa i adres firmy;</w:t>
      </w:r>
    </w:p>
    <w:p w14:paraId="7E8140C3"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opis punktu poboru;</w:t>
      </w:r>
    </w:p>
    <w:p w14:paraId="3F9E7ED0"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adres punktu poboru (miejscowość, ulica. numer lokalu, kod, gmina);</w:t>
      </w:r>
    </w:p>
    <w:p w14:paraId="3E73C2B6"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grupa taryfowa (obecna i nowa);</w:t>
      </w:r>
    </w:p>
    <w:p w14:paraId="7A018F17"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moc umowna;</w:t>
      </w:r>
    </w:p>
    <w:p w14:paraId="28DB506E"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planowane roczne zużycie energii;</w:t>
      </w:r>
    </w:p>
    <w:p w14:paraId="00A9552C"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 numer licznika; </w:t>
      </w:r>
    </w:p>
    <w:p w14:paraId="7B3517DA"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Operator Systemu Dystrybucyjnego;</w:t>
      </w:r>
    </w:p>
    <w:p w14:paraId="3EE1001B"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nazwa dotychczasowego Sprzedawcy;</w:t>
      </w:r>
    </w:p>
    <w:p w14:paraId="58CDDF34"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informacje dotyczące wypowiedzenia umowy;</w:t>
      </w:r>
    </w:p>
    <w:p w14:paraId="6CF8AE19"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data zawarcia oraz okres wypowiedzenia dotychczasowej urnowy;</w:t>
      </w:r>
    </w:p>
    <w:p w14:paraId="1B3BD79E"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 numer ewidencyjny </w:t>
      </w:r>
    </w:p>
    <w:p w14:paraId="61CB767A"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numer PPE</w:t>
      </w:r>
    </w:p>
    <w:p w14:paraId="558D1B5B"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oddziały OSD dla poszczególnych PPE</w:t>
      </w:r>
    </w:p>
    <w:p w14:paraId="215F67A0" w14:textId="77777777" w:rsidR="00CA700B" w:rsidRDefault="00CA700B" w:rsidP="00CA700B">
      <w:pPr>
        <w:spacing w:after="0" w:line="240" w:lineRule="auto"/>
        <w:ind w:left="-84"/>
        <w:jc w:val="both"/>
        <w:rPr>
          <w:rFonts w:cstheme="minorHAnsi"/>
          <w:sz w:val="20"/>
          <w:szCs w:val="20"/>
        </w:rPr>
      </w:pPr>
    </w:p>
    <w:p w14:paraId="79C1BF61" w14:textId="77777777" w:rsidR="0075070E" w:rsidRDefault="0075070E" w:rsidP="0075070E">
      <w:pPr>
        <w:spacing w:after="0" w:line="240" w:lineRule="auto"/>
        <w:ind w:left="-84"/>
        <w:jc w:val="both"/>
        <w:rPr>
          <w:rFonts w:cstheme="minorHAnsi"/>
          <w:sz w:val="20"/>
          <w:szCs w:val="20"/>
        </w:rPr>
      </w:pPr>
      <w:r>
        <w:rPr>
          <w:rFonts w:cstheme="minorHAnsi"/>
          <w:sz w:val="20"/>
          <w:szCs w:val="20"/>
        </w:rPr>
        <w:t>Odpowiedź 2</w:t>
      </w:r>
    </w:p>
    <w:p w14:paraId="7FE2270D" w14:textId="48BC161C" w:rsidR="0075070E" w:rsidRPr="003E5013" w:rsidRDefault="0075070E" w:rsidP="00885FE8">
      <w:pPr>
        <w:spacing w:after="0" w:line="240" w:lineRule="auto"/>
        <w:ind w:left="-84"/>
        <w:jc w:val="both"/>
        <w:rPr>
          <w:rFonts w:cstheme="minorHAnsi"/>
          <w:sz w:val="20"/>
          <w:szCs w:val="20"/>
        </w:rPr>
      </w:pPr>
      <w:r w:rsidRPr="003E5013">
        <w:rPr>
          <w:rFonts w:cstheme="minorHAnsi"/>
          <w:bCs/>
          <w:color w:val="000000"/>
          <w:sz w:val="20"/>
          <w:szCs w:val="20"/>
        </w:rPr>
        <w:t>Pełnomocnik Zamawiającego</w:t>
      </w:r>
      <w:r w:rsidRPr="003E5013">
        <w:rPr>
          <w:rFonts w:cstheme="minorHAnsi"/>
          <w:color w:val="000000"/>
          <w:sz w:val="20"/>
          <w:szCs w:val="20"/>
        </w:rPr>
        <w:t xml:space="preserve"> informuje, że </w:t>
      </w:r>
      <w:r w:rsidRPr="003E5013">
        <w:rPr>
          <w:rFonts w:cstheme="minorHAnsi"/>
          <w:sz w:val="20"/>
          <w:szCs w:val="20"/>
        </w:rPr>
        <w:t xml:space="preserve">Zamawiający przekaże w wersji </w:t>
      </w:r>
      <w:r w:rsidRPr="003E5013">
        <w:rPr>
          <w:rFonts w:cstheme="minorHAnsi"/>
          <w:bCs/>
          <w:sz w:val="20"/>
          <w:szCs w:val="20"/>
        </w:rPr>
        <w:t>elektronicznej Excel</w:t>
      </w:r>
      <w:r w:rsidRPr="003E5013">
        <w:rPr>
          <w:rFonts w:cstheme="minorHAnsi"/>
          <w:sz w:val="20"/>
          <w:szCs w:val="20"/>
        </w:rPr>
        <w:t xml:space="preserve"> dane dotyczące punktów poboru, które znajdują się w zał. nr 1a i 1b do SWZ. </w:t>
      </w:r>
    </w:p>
    <w:p w14:paraId="4BF81CD9" w14:textId="77777777" w:rsidR="0075070E" w:rsidRPr="00EC7B13" w:rsidRDefault="0075070E" w:rsidP="009B0D18">
      <w:pPr>
        <w:spacing w:after="0" w:line="240" w:lineRule="auto"/>
        <w:jc w:val="both"/>
        <w:rPr>
          <w:rFonts w:cstheme="minorHAnsi"/>
          <w:sz w:val="20"/>
          <w:szCs w:val="20"/>
        </w:rPr>
      </w:pPr>
    </w:p>
    <w:p w14:paraId="64171860"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3:</w:t>
      </w:r>
    </w:p>
    <w:p w14:paraId="05980643" w14:textId="010ECA50" w:rsidR="00281015" w:rsidRDefault="00CA700B" w:rsidP="00281015">
      <w:pPr>
        <w:spacing w:after="0" w:line="240" w:lineRule="auto"/>
        <w:ind w:left="-84"/>
        <w:jc w:val="both"/>
        <w:rPr>
          <w:rFonts w:cstheme="minorHAnsi"/>
          <w:sz w:val="20"/>
          <w:szCs w:val="20"/>
        </w:rPr>
      </w:pPr>
      <w:r w:rsidRPr="00EC7B13">
        <w:rPr>
          <w:rFonts w:cstheme="minorHAnsi"/>
          <w:sz w:val="20"/>
          <w:szCs w:val="20"/>
        </w:rPr>
        <w:t xml:space="preserve">Czy Zamawiający przekaże niezbędne dokumenty (pełnomocnictwo, NIP, Regon, KRS) </w:t>
      </w:r>
      <w:r w:rsidRPr="00EC7B13">
        <w:rPr>
          <w:rFonts w:cstheme="minorHAnsi"/>
          <w:sz w:val="20"/>
          <w:szCs w:val="20"/>
        </w:rPr>
        <w:br/>
        <w:t xml:space="preserve">do przeprowadzenia procedury zmiany sprzedawcy? </w:t>
      </w:r>
    </w:p>
    <w:p w14:paraId="11853A7E" w14:textId="469F03C1" w:rsidR="00281015" w:rsidRDefault="00281015" w:rsidP="00281015">
      <w:pPr>
        <w:spacing w:after="0" w:line="240" w:lineRule="auto"/>
        <w:ind w:left="-84"/>
        <w:jc w:val="both"/>
        <w:rPr>
          <w:rFonts w:cstheme="minorHAnsi"/>
          <w:sz w:val="20"/>
          <w:szCs w:val="20"/>
        </w:rPr>
      </w:pPr>
      <w:r>
        <w:rPr>
          <w:rFonts w:cstheme="minorHAnsi"/>
          <w:sz w:val="20"/>
          <w:szCs w:val="20"/>
        </w:rPr>
        <w:t>Odpowiedź 3</w:t>
      </w:r>
    </w:p>
    <w:p w14:paraId="4497ACB0" w14:textId="76BDD990" w:rsidR="00281015" w:rsidRDefault="00281015" w:rsidP="00281015">
      <w:pPr>
        <w:spacing w:after="0" w:line="240" w:lineRule="auto"/>
        <w:ind w:left="-84"/>
        <w:jc w:val="both"/>
        <w:rPr>
          <w:rFonts w:cstheme="minorHAnsi"/>
          <w:sz w:val="20"/>
          <w:szCs w:val="20"/>
        </w:rPr>
      </w:pPr>
      <w:r w:rsidRPr="003E5013">
        <w:rPr>
          <w:rFonts w:cstheme="minorHAnsi"/>
          <w:bCs/>
          <w:color w:val="000000"/>
          <w:sz w:val="20"/>
          <w:szCs w:val="20"/>
        </w:rPr>
        <w:lastRenderedPageBreak/>
        <w:t>Pełnomocnik Zamawiającego</w:t>
      </w:r>
      <w:r w:rsidRPr="003E5013">
        <w:rPr>
          <w:rFonts w:cstheme="minorHAnsi"/>
          <w:color w:val="000000"/>
          <w:sz w:val="20"/>
          <w:szCs w:val="20"/>
        </w:rPr>
        <w:t xml:space="preserve"> informuje, że </w:t>
      </w:r>
      <w:r w:rsidRPr="003E5013">
        <w:rPr>
          <w:rFonts w:cstheme="minorHAnsi"/>
          <w:sz w:val="20"/>
          <w:szCs w:val="20"/>
        </w:rPr>
        <w:t>Zamawiający przekaże</w:t>
      </w:r>
      <w:r>
        <w:rPr>
          <w:rFonts w:cstheme="minorHAnsi"/>
          <w:sz w:val="20"/>
          <w:szCs w:val="20"/>
        </w:rPr>
        <w:t xml:space="preserve"> </w:t>
      </w:r>
      <w:proofErr w:type="spellStart"/>
      <w:r w:rsidRPr="00EC7B13">
        <w:rPr>
          <w:rFonts w:cstheme="minorHAnsi"/>
          <w:sz w:val="20"/>
          <w:szCs w:val="20"/>
        </w:rPr>
        <w:t>przekaże</w:t>
      </w:r>
      <w:proofErr w:type="spellEnd"/>
      <w:r w:rsidRPr="00EC7B13">
        <w:rPr>
          <w:rFonts w:cstheme="minorHAnsi"/>
          <w:sz w:val="20"/>
          <w:szCs w:val="20"/>
        </w:rPr>
        <w:t xml:space="preserve"> niezbędne dokumenty (pełnomocnictwo, NIP, Regon, KRS) </w:t>
      </w:r>
      <w:r w:rsidRPr="00EC7B13">
        <w:rPr>
          <w:rFonts w:cstheme="minorHAnsi"/>
          <w:sz w:val="20"/>
          <w:szCs w:val="20"/>
        </w:rPr>
        <w:br/>
        <w:t>do przeprowadzenia procedury zmiany sprzedawcy</w:t>
      </w:r>
      <w:r>
        <w:rPr>
          <w:rFonts w:cstheme="minorHAnsi"/>
          <w:sz w:val="20"/>
          <w:szCs w:val="20"/>
        </w:rPr>
        <w:t>.</w:t>
      </w:r>
    </w:p>
    <w:p w14:paraId="7448A115" w14:textId="77777777" w:rsidR="00281015" w:rsidRDefault="00281015" w:rsidP="00281015">
      <w:pPr>
        <w:spacing w:after="0" w:line="240" w:lineRule="auto"/>
        <w:ind w:left="-84"/>
        <w:jc w:val="both"/>
        <w:rPr>
          <w:rFonts w:cstheme="minorHAnsi"/>
          <w:sz w:val="20"/>
          <w:szCs w:val="20"/>
        </w:rPr>
      </w:pPr>
    </w:p>
    <w:p w14:paraId="5F12A6A5" w14:textId="77777777" w:rsidR="00281015" w:rsidRPr="00EC7B13" w:rsidRDefault="00281015" w:rsidP="00281015">
      <w:pPr>
        <w:spacing w:after="0" w:line="240" w:lineRule="auto"/>
        <w:ind w:left="-84"/>
        <w:jc w:val="both"/>
        <w:rPr>
          <w:rFonts w:cstheme="minorHAnsi"/>
          <w:sz w:val="20"/>
          <w:szCs w:val="20"/>
        </w:rPr>
      </w:pPr>
    </w:p>
    <w:p w14:paraId="4AE21600"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4:</w:t>
      </w:r>
    </w:p>
    <w:p w14:paraId="5E72D451" w14:textId="6B0A319B" w:rsidR="00CA700B" w:rsidRDefault="00CA700B" w:rsidP="00CA700B">
      <w:pPr>
        <w:spacing w:after="0" w:line="240" w:lineRule="auto"/>
        <w:ind w:left="-84"/>
        <w:jc w:val="both"/>
        <w:rPr>
          <w:rFonts w:cstheme="minorHAnsi"/>
          <w:sz w:val="20"/>
          <w:szCs w:val="20"/>
        </w:rPr>
      </w:pPr>
      <w:r w:rsidRPr="00EC7B13">
        <w:rPr>
          <w:rFonts w:cstheme="minorHAnsi"/>
          <w:sz w:val="20"/>
          <w:szCs w:val="20"/>
        </w:rPr>
        <w:t xml:space="preserve">Czy Zamawiający posiada wybranego Sprzedawcę rezerwowego? Jeśli tak, to prosimy o jego wskazanie. Informacja ta jest niezbędna do procesu zmiany Sprzedawcy. </w:t>
      </w:r>
    </w:p>
    <w:p w14:paraId="61D05703" w14:textId="62A44FB2" w:rsidR="00281015" w:rsidRPr="002550D9" w:rsidRDefault="00281015" w:rsidP="00CA700B">
      <w:pPr>
        <w:spacing w:after="0" w:line="240" w:lineRule="auto"/>
        <w:ind w:left="-84"/>
        <w:jc w:val="both"/>
        <w:rPr>
          <w:rFonts w:cstheme="minorHAnsi"/>
          <w:sz w:val="20"/>
          <w:szCs w:val="20"/>
        </w:rPr>
      </w:pPr>
      <w:r w:rsidRPr="002550D9">
        <w:rPr>
          <w:rFonts w:cstheme="minorHAnsi"/>
          <w:sz w:val="20"/>
          <w:szCs w:val="20"/>
        </w:rPr>
        <w:t>Odpowiedź 4</w:t>
      </w:r>
    </w:p>
    <w:p w14:paraId="0D3E274A" w14:textId="34E14B8A" w:rsidR="00281015" w:rsidRDefault="005F0995" w:rsidP="00CA700B">
      <w:pPr>
        <w:spacing w:after="0" w:line="240" w:lineRule="auto"/>
        <w:ind w:left="-84"/>
        <w:jc w:val="both"/>
        <w:rPr>
          <w:rFonts w:cstheme="minorHAnsi"/>
          <w:sz w:val="20"/>
          <w:szCs w:val="20"/>
        </w:rPr>
      </w:pPr>
      <w:r w:rsidRPr="002550D9">
        <w:rPr>
          <w:rFonts w:cstheme="minorHAnsi"/>
          <w:bCs/>
          <w:color w:val="000000"/>
          <w:sz w:val="20"/>
          <w:szCs w:val="20"/>
        </w:rPr>
        <w:t>Pełnomocnik Zamawiającego</w:t>
      </w:r>
      <w:r w:rsidRPr="002550D9">
        <w:rPr>
          <w:rFonts w:cstheme="minorHAnsi"/>
          <w:color w:val="000000"/>
          <w:sz w:val="20"/>
          <w:szCs w:val="20"/>
        </w:rPr>
        <w:t xml:space="preserve"> informuje, że</w:t>
      </w:r>
      <w:r w:rsidR="00F60FDA" w:rsidRPr="002550D9">
        <w:rPr>
          <w:rFonts w:cstheme="minorHAnsi"/>
          <w:color w:val="000000"/>
          <w:sz w:val="20"/>
          <w:szCs w:val="20"/>
        </w:rPr>
        <w:t xml:space="preserve"> sprzedawca rezerwowy zostanie wskazany na etapie podpisywania umów sprzedaży energii elektrycznej po wyłonieniu Wykonawcy.</w:t>
      </w:r>
    </w:p>
    <w:p w14:paraId="76480ADA" w14:textId="77777777" w:rsidR="00CA700B" w:rsidRPr="00EC7B13" w:rsidRDefault="00CA700B" w:rsidP="00F60FDA">
      <w:pPr>
        <w:spacing w:after="0" w:line="240" w:lineRule="auto"/>
        <w:jc w:val="both"/>
        <w:rPr>
          <w:rFonts w:cstheme="minorHAnsi"/>
          <w:sz w:val="20"/>
          <w:szCs w:val="20"/>
        </w:rPr>
      </w:pPr>
    </w:p>
    <w:p w14:paraId="44D54ED2"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5:</w:t>
      </w:r>
    </w:p>
    <w:p w14:paraId="463DB16B" w14:textId="63EA5FB5" w:rsidR="00CA700B" w:rsidRDefault="00CA700B" w:rsidP="00CA700B">
      <w:pPr>
        <w:spacing w:after="0" w:line="240" w:lineRule="auto"/>
        <w:ind w:left="-84"/>
        <w:jc w:val="both"/>
        <w:rPr>
          <w:rFonts w:cstheme="minorHAnsi"/>
          <w:sz w:val="20"/>
          <w:szCs w:val="20"/>
        </w:rPr>
      </w:pPr>
      <w:r w:rsidRPr="00EC7B13">
        <w:rPr>
          <w:rFonts w:cstheme="minorHAnsi"/>
          <w:sz w:val="20"/>
          <w:szCs w:val="20"/>
        </w:rPr>
        <w:t>Czy Zamawiający dokona samodzielnego wypowiedzenia umów u obecnego sprzedawcy?</w:t>
      </w:r>
    </w:p>
    <w:p w14:paraId="46280979" w14:textId="3B7F6E1C" w:rsidR="00F60FDA" w:rsidRDefault="00F60FDA" w:rsidP="00CA700B">
      <w:pPr>
        <w:spacing w:after="0" w:line="240" w:lineRule="auto"/>
        <w:ind w:left="-84"/>
        <w:jc w:val="both"/>
        <w:rPr>
          <w:rFonts w:cstheme="minorHAnsi"/>
          <w:sz w:val="20"/>
          <w:szCs w:val="20"/>
        </w:rPr>
      </w:pPr>
      <w:r>
        <w:rPr>
          <w:rFonts w:cstheme="minorHAnsi"/>
          <w:sz w:val="20"/>
          <w:szCs w:val="20"/>
        </w:rPr>
        <w:t>Odpowiedź 5</w:t>
      </w:r>
    </w:p>
    <w:p w14:paraId="51EBA58F" w14:textId="3DCB4F40" w:rsidR="00F60FDA" w:rsidRPr="00EC7B13" w:rsidRDefault="00F60FDA" w:rsidP="00CA700B">
      <w:pPr>
        <w:spacing w:after="0" w:line="240" w:lineRule="auto"/>
        <w:ind w:left="-84"/>
        <w:jc w:val="both"/>
        <w:rPr>
          <w:rFonts w:cstheme="minorHAnsi"/>
          <w:sz w:val="20"/>
          <w:szCs w:val="20"/>
        </w:rPr>
      </w:pPr>
      <w:r w:rsidRPr="003E5013">
        <w:rPr>
          <w:rFonts w:cstheme="minorHAnsi"/>
          <w:bCs/>
          <w:color w:val="000000"/>
          <w:sz w:val="20"/>
          <w:szCs w:val="20"/>
        </w:rPr>
        <w:t>Pełnomocnik Zamawiającego</w:t>
      </w:r>
      <w:r w:rsidRPr="003E5013">
        <w:rPr>
          <w:rFonts w:cstheme="minorHAnsi"/>
          <w:color w:val="000000"/>
          <w:sz w:val="20"/>
          <w:szCs w:val="20"/>
        </w:rPr>
        <w:t xml:space="preserve"> informuje, że</w:t>
      </w:r>
      <w:r>
        <w:rPr>
          <w:rFonts w:cstheme="minorHAnsi"/>
          <w:color w:val="000000"/>
          <w:sz w:val="20"/>
          <w:szCs w:val="20"/>
        </w:rPr>
        <w:t xml:space="preserve"> w przypadku </w:t>
      </w:r>
      <w:proofErr w:type="spellStart"/>
      <w:r>
        <w:rPr>
          <w:rFonts w:cstheme="minorHAnsi"/>
          <w:color w:val="000000"/>
          <w:sz w:val="20"/>
          <w:szCs w:val="20"/>
        </w:rPr>
        <w:t>ppe</w:t>
      </w:r>
      <w:proofErr w:type="spellEnd"/>
      <w:r>
        <w:rPr>
          <w:rFonts w:cstheme="minorHAnsi"/>
          <w:color w:val="000000"/>
          <w:sz w:val="20"/>
          <w:szCs w:val="20"/>
        </w:rPr>
        <w:t xml:space="preserve">, gdzie zmiana sprzedawcy ma miejsce po raz pierwszy i umowy kompleksowe wymagają wypowiedzenia, to wybrany w postępowaniu Wykonawca, na podstawie otrzymanego pełnomocnictwa będącego załącznikiem nr 4.1 do SWZ, winien wypowiedzieć </w:t>
      </w:r>
      <w:r w:rsidR="00914B30">
        <w:rPr>
          <w:rFonts w:cstheme="minorHAnsi"/>
          <w:color w:val="000000"/>
          <w:sz w:val="20"/>
          <w:szCs w:val="20"/>
        </w:rPr>
        <w:t>umowy.</w:t>
      </w:r>
    </w:p>
    <w:p w14:paraId="47CC3BA0" w14:textId="77777777" w:rsidR="00CA700B" w:rsidRPr="00EC7B13" w:rsidRDefault="00CA700B" w:rsidP="00CA700B">
      <w:pPr>
        <w:spacing w:after="0" w:line="240" w:lineRule="auto"/>
        <w:ind w:left="-84"/>
        <w:jc w:val="both"/>
        <w:rPr>
          <w:rFonts w:cstheme="minorHAnsi"/>
          <w:sz w:val="20"/>
          <w:szCs w:val="20"/>
        </w:rPr>
      </w:pPr>
    </w:p>
    <w:p w14:paraId="0118363B"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6:</w:t>
      </w:r>
    </w:p>
    <w:p w14:paraId="18E52564"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 xml:space="preserve">Czy Zamawiający do obecnie obowiązujących umów przyjął oferty promocyjne lub </w:t>
      </w:r>
      <w:proofErr w:type="spellStart"/>
      <w:r w:rsidRPr="00EC7B13">
        <w:rPr>
          <w:rFonts w:cstheme="minorHAnsi"/>
          <w:sz w:val="20"/>
          <w:szCs w:val="20"/>
        </w:rPr>
        <w:t>lojalizacyjne</w:t>
      </w:r>
      <w:proofErr w:type="spellEnd"/>
      <w:r w:rsidRPr="00EC7B13">
        <w:rPr>
          <w:rFonts w:cstheme="minorHAnsi"/>
          <w:sz w:val="20"/>
          <w:szCs w:val="20"/>
        </w:rPr>
        <w:t xml:space="preserve"> i jaki jest wówczas okres wypowiedzenia? W przypadku, gdy Zamawiający posiada kontrakty z zawartymi promocjami cenowymi rozwiązanie takich umów może wiązać się z koniecznością zapłacenia kar przez Zamawiającego. </w:t>
      </w:r>
    </w:p>
    <w:p w14:paraId="5683F16E" w14:textId="03D6B79D" w:rsidR="00914B30" w:rsidRDefault="00914B30" w:rsidP="00CA700B">
      <w:pPr>
        <w:spacing w:after="0" w:line="240" w:lineRule="auto"/>
        <w:ind w:left="-84"/>
        <w:jc w:val="both"/>
        <w:rPr>
          <w:rFonts w:cstheme="minorHAnsi"/>
          <w:sz w:val="20"/>
          <w:szCs w:val="20"/>
        </w:rPr>
      </w:pPr>
      <w:r>
        <w:rPr>
          <w:rFonts w:cstheme="minorHAnsi"/>
          <w:sz w:val="20"/>
          <w:szCs w:val="20"/>
        </w:rPr>
        <w:t>Odpowiedź 6</w:t>
      </w:r>
    </w:p>
    <w:p w14:paraId="66B095A0" w14:textId="609C7664" w:rsidR="00914B30" w:rsidRPr="009E458C" w:rsidRDefault="009E458C" w:rsidP="00CA700B">
      <w:pPr>
        <w:spacing w:after="0" w:line="240" w:lineRule="auto"/>
        <w:ind w:left="-84"/>
        <w:jc w:val="both"/>
      </w:pPr>
      <w:r w:rsidRPr="003E5013">
        <w:rPr>
          <w:rFonts w:cstheme="minorHAnsi"/>
          <w:bCs/>
          <w:color w:val="000000"/>
          <w:sz w:val="20"/>
          <w:szCs w:val="20"/>
        </w:rPr>
        <w:t>Pełnomocnik Zamawiającego</w:t>
      </w:r>
      <w:r w:rsidRPr="003E5013">
        <w:rPr>
          <w:rFonts w:cstheme="minorHAnsi"/>
          <w:color w:val="000000"/>
          <w:sz w:val="20"/>
          <w:szCs w:val="20"/>
        </w:rPr>
        <w:t xml:space="preserve"> informuje, że</w:t>
      </w:r>
      <w:r w:rsidRPr="009E458C">
        <w:rPr>
          <w:rFonts w:cstheme="minorHAnsi"/>
          <w:sz w:val="20"/>
          <w:szCs w:val="20"/>
        </w:rPr>
        <w:t xml:space="preserve"> </w:t>
      </w:r>
      <w:r>
        <w:rPr>
          <w:rFonts w:cstheme="minorHAnsi"/>
          <w:sz w:val="20"/>
          <w:szCs w:val="20"/>
        </w:rPr>
        <w:t>w przypadku obecnie obowiązujących umów Zamawiaj</w:t>
      </w:r>
      <w:r w:rsidR="00220B8E">
        <w:rPr>
          <w:rFonts w:cstheme="minorHAnsi"/>
          <w:sz w:val="20"/>
          <w:szCs w:val="20"/>
        </w:rPr>
        <w:t>ący</w:t>
      </w:r>
      <w:r w:rsidRPr="00EC7B13">
        <w:rPr>
          <w:rFonts w:cstheme="minorHAnsi"/>
          <w:sz w:val="20"/>
          <w:szCs w:val="20"/>
        </w:rPr>
        <w:t xml:space="preserve"> </w:t>
      </w:r>
      <w:r w:rsidR="00220B8E">
        <w:rPr>
          <w:rFonts w:cstheme="minorHAnsi"/>
          <w:sz w:val="20"/>
          <w:szCs w:val="20"/>
        </w:rPr>
        <w:t>nie ma zawartych żadnych umów</w:t>
      </w:r>
      <w:r w:rsidRPr="00EC7B13">
        <w:rPr>
          <w:rFonts w:cstheme="minorHAnsi"/>
          <w:sz w:val="20"/>
          <w:szCs w:val="20"/>
        </w:rPr>
        <w:t xml:space="preserve"> promocyjn</w:t>
      </w:r>
      <w:r w:rsidR="00220B8E">
        <w:rPr>
          <w:rFonts w:cstheme="minorHAnsi"/>
          <w:sz w:val="20"/>
          <w:szCs w:val="20"/>
        </w:rPr>
        <w:t>ych</w:t>
      </w:r>
      <w:r w:rsidRPr="00EC7B13">
        <w:rPr>
          <w:rFonts w:cstheme="minorHAnsi"/>
          <w:sz w:val="20"/>
          <w:szCs w:val="20"/>
        </w:rPr>
        <w:t xml:space="preserve"> lub </w:t>
      </w:r>
      <w:proofErr w:type="spellStart"/>
      <w:r w:rsidRPr="00EC7B13">
        <w:rPr>
          <w:rFonts w:cstheme="minorHAnsi"/>
          <w:sz w:val="20"/>
          <w:szCs w:val="20"/>
        </w:rPr>
        <w:t>lojalizacyjn</w:t>
      </w:r>
      <w:r w:rsidR="00220B8E">
        <w:rPr>
          <w:rFonts w:cstheme="minorHAnsi"/>
          <w:sz w:val="20"/>
          <w:szCs w:val="20"/>
        </w:rPr>
        <w:t>ych</w:t>
      </w:r>
      <w:proofErr w:type="spellEnd"/>
      <w:r w:rsidR="00220B8E">
        <w:rPr>
          <w:rFonts w:cstheme="minorHAnsi"/>
          <w:sz w:val="20"/>
          <w:szCs w:val="20"/>
        </w:rPr>
        <w:t>.</w:t>
      </w:r>
    </w:p>
    <w:p w14:paraId="29D82A66" w14:textId="77777777" w:rsidR="00CA700B" w:rsidRPr="00EC7B13" w:rsidRDefault="00CA700B" w:rsidP="00CA700B">
      <w:pPr>
        <w:spacing w:after="0" w:line="240" w:lineRule="auto"/>
        <w:jc w:val="both"/>
        <w:rPr>
          <w:rFonts w:cstheme="minorHAnsi"/>
          <w:sz w:val="20"/>
          <w:szCs w:val="20"/>
        </w:rPr>
      </w:pPr>
    </w:p>
    <w:p w14:paraId="64DF4B74"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7:</w:t>
      </w:r>
    </w:p>
    <w:p w14:paraId="655E92C4"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Czy istnieje możliwość podpisania umów drogą korespondencyjną lub kwalifikowanym podpisem elektronicznym ?</w:t>
      </w:r>
    </w:p>
    <w:p w14:paraId="2F4B3DA8" w14:textId="64BD735D" w:rsidR="00077D60" w:rsidRDefault="00077D60" w:rsidP="00CA700B">
      <w:pPr>
        <w:spacing w:after="0" w:line="240" w:lineRule="auto"/>
        <w:ind w:left="-84"/>
        <w:jc w:val="both"/>
        <w:rPr>
          <w:rFonts w:cstheme="minorHAnsi"/>
          <w:sz w:val="20"/>
          <w:szCs w:val="20"/>
        </w:rPr>
      </w:pPr>
      <w:r>
        <w:rPr>
          <w:rFonts w:cstheme="minorHAnsi"/>
          <w:sz w:val="20"/>
          <w:szCs w:val="20"/>
        </w:rPr>
        <w:t>Odpowiedź 7</w:t>
      </w:r>
    </w:p>
    <w:p w14:paraId="3161DB8A" w14:textId="0DD6C00E" w:rsidR="00077D60" w:rsidRPr="00EC7B13" w:rsidRDefault="00077D60" w:rsidP="00CA700B">
      <w:pPr>
        <w:spacing w:after="0" w:line="240" w:lineRule="auto"/>
        <w:ind w:left="-84"/>
        <w:jc w:val="both"/>
        <w:rPr>
          <w:rFonts w:cstheme="minorHAnsi"/>
          <w:sz w:val="20"/>
          <w:szCs w:val="20"/>
        </w:rPr>
      </w:pPr>
      <w:r w:rsidRPr="003E5013">
        <w:rPr>
          <w:rFonts w:cstheme="minorHAnsi"/>
          <w:bCs/>
          <w:color w:val="000000"/>
          <w:sz w:val="20"/>
          <w:szCs w:val="20"/>
        </w:rPr>
        <w:t>Pełnomocnik Zamawiającego</w:t>
      </w:r>
      <w:r w:rsidRPr="003E5013">
        <w:rPr>
          <w:rFonts w:cstheme="minorHAnsi"/>
          <w:color w:val="000000"/>
          <w:sz w:val="20"/>
          <w:szCs w:val="20"/>
        </w:rPr>
        <w:t xml:space="preserve"> informuje, że</w:t>
      </w:r>
      <w:r w:rsidR="00F27F40">
        <w:rPr>
          <w:rFonts w:cstheme="minorHAnsi"/>
          <w:color w:val="000000"/>
          <w:sz w:val="20"/>
          <w:szCs w:val="20"/>
        </w:rPr>
        <w:t xml:space="preserve"> </w:t>
      </w:r>
      <w:r w:rsidR="00F27F40" w:rsidRPr="00EC7B13">
        <w:rPr>
          <w:rFonts w:cstheme="minorHAnsi"/>
          <w:sz w:val="20"/>
          <w:szCs w:val="20"/>
        </w:rPr>
        <w:t>istnieje możliwość podpisania umów drogą korespondencyjną</w:t>
      </w:r>
      <w:r w:rsidR="00F27F40">
        <w:rPr>
          <w:rFonts w:cstheme="minorHAnsi"/>
          <w:sz w:val="20"/>
          <w:szCs w:val="20"/>
        </w:rPr>
        <w:t>.</w:t>
      </w:r>
    </w:p>
    <w:p w14:paraId="783167D4" w14:textId="77777777" w:rsidR="00CA700B" w:rsidRPr="00EC7B13" w:rsidRDefault="00CA700B" w:rsidP="00CA700B">
      <w:pPr>
        <w:spacing w:after="0" w:line="240" w:lineRule="auto"/>
        <w:ind w:left="-84"/>
        <w:jc w:val="both"/>
        <w:rPr>
          <w:rFonts w:cstheme="minorHAnsi"/>
          <w:sz w:val="20"/>
          <w:szCs w:val="20"/>
        </w:rPr>
      </w:pPr>
    </w:p>
    <w:p w14:paraId="1A692F2C"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8:</w:t>
      </w:r>
    </w:p>
    <w:p w14:paraId="504367E7"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Czy Wskazane w zamówieniu układy pomiarowo – rozliczeniowy jest dostosowane </w:t>
      </w:r>
    </w:p>
    <w:p w14:paraId="44F5D63E"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do zasad TPA ? Jeśli nie są dostosowane, prosimy o podanie terminu, kiedy to nastąpi. Informacja ta jest niezbędna do procesu zmiany Sprzedawcy.</w:t>
      </w:r>
    </w:p>
    <w:p w14:paraId="3347E2D4" w14:textId="58E10633" w:rsidR="00A56A96" w:rsidRDefault="00A56A96" w:rsidP="00CA700B">
      <w:pPr>
        <w:spacing w:after="0" w:line="240" w:lineRule="auto"/>
        <w:ind w:left="-84"/>
        <w:jc w:val="both"/>
        <w:rPr>
          <w:rFonts w:cstheme="minorHAnsi"/>
          <w:sz w:val="20"/>
          <w:szCs w:val="20"/>
        </w:rPr>
      </w:pPr>
      <w:r>
        <w:rPr>
          <w:rFonts w:cstheme="minorHAnsi"/>
          <w:sz w:val="20"/>
          <w:szCs w:val="20"/>
        </w:rPr>
        <w:t>Odpowiedź 8</w:t>
      </w:r>
    </w:p>
    <w:p w14:paraId="55F4BDA1" w14:textId="0C1FF9CE" w:rsidR="00A56A96" w:rsidRDefault="00A56A96" w:rsidP="00A56A96">
      <w:pPr>
        <w:spacing w:after="0" w:line="240" w:lineRule="auto"/>
        <w:ind w:left="-84"/>
        <w:jc w:val="both"/>
        <w:rPr>
          <w:rFonts w:cstheme="minorHAnsi"/>
          <w:sz w:val="20"/>
          <w:szCs w:val="20"/>
        </w:rPr>
      </w:pPr>
      <w:r w:rsidRPr="00D804BE">
        <w:rPr>
          <w:rFonts w:cstheme="minorHAnsi"/>
          <w:bCs/>
          <w:color w:val="000000"/>
          <w:sz w:val="20"/>
          <w:szCs w:val="20"/>
        </w:rPr>
        <w:t>Pełnomocnik Zamawiającego</w:t>
      </w:r>
      <w:r w:rsidRPr="00D804BE">
        <w:rPr>
          <w:rFonts w:cstheme="minorHAnsi"/>
          <w:color w:val="000000"/>
          <w:sz w:val="20"/>
          <w:szCs w:val="20"/>
        </w:rPr>
        <w:t xml:space="preserve"> informuje, że </w:t>
      </w:r>
      <w:r w:rsidRPr="00D804BE">
        <w:rPr>
          <w:rFonts w:cstheme="minorHAnsi"/>
          <w:sz w:val="20"/>
          <w:szCs w:val="20"/>
        </w:rPr>
        <w:t>wskazane w zamówieniu układy pomiarowo – rozliczeniowy są dostosowane do zasad TPA.</w:t>
      </w:r>
    </w:p>
    <w:p w14:paraId="63420274" w14:textId="77777777" w:rsidR="00A56A96" w:rsidRPr="00EC7B13" w:rsidRDefault="00A56A96" w:rsidP="00CA700B">
      <w:pPr>
        <w:spacing w:after="0" w:line="240" w:lineRule="auto"/>
        <w:ind w:left="-84"/>
        <w:jc w:val="both"/>
        <w:rPr>
          <w:rFonts w:cstheme="minorHAnsi"/>
          <w:sz w:val="20"/>
          <w:szCs w:val="20"/>
        </w:rPr>
      </w:pPr>
    </w:p>
    <w:p w14:paraId="2628F3BF" w14:textId="77777777" w:rsidR="00CA700B" w:rsidRPr="00EC7B13" w:rsidRDefault="00CA700B" w:rsidP="00CA700B">
      <w:pPr>
        <w:spacing w:after="0" w:line="240" w:lineRule="auto"/>
        <w:ind w:left="-84"/>
        <w:jc w:val="both"/>
        <w:rPr>
          <w:rFonts w:cstheme="minorHAnsi"/>
          <w:sz w:val="20"/>
          <w:szCs w:val="20"/>
        </w:rPr>
      </w:pPr>
    </w:p>
    <w:p w14:paraId="0C1BBD75"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9:</w:t>
      </w:r>
    </w:p>
    <w:p w14:paraId="1F3FE788"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rPr>
        <w:t>Zwracamy się z prośbą o informację:</w:t>
      </w:r>
    </w:p>
    <w:p w14:paraId="71A1FE75" w14:textId="77777777" w:rsidR="00CA700B" w:rsidRPr="00EC7B13" w:rsidRDefault="00CA700B" w:rsidP="00CA700B">
      <w:pPr>
        <w:numPr>
          <w:ilvl w:val="0"/>
          <w:numId w:val="42"/>
        </w:numPr>
        <w:spacing w:after="0" w:line="259" w:lineRule="auto"/>
        <w:jc w:val="both"/>
        <w:rPr>
          <w:rFonts w:cstheme="minorHAnsi"/>
          <w:sz w:val="20"/>
          <w:szCs w:val="20"/>
        </w:rPr>
      </w:pPr>
      <w:r w:rsidRPr="00EC7B13">
        <w:rPr>
          <w:rFonts w:cstheme="minorHAnsi"/>
          <w:sz w:val="20"/>
          <w:szCs w:val="20"/>
        </w:rPr>
        <w:t>Czy Zamawiający i pozostałe Gminy i ich  jednostki, podlegają centralizacji VAT?</w:t>
      </w:r>
    </w:p>
    <w:p w14:paraId="6EABB53A" w14:textId="5DD4C805" w:rsidR="00CA700B" w:rsidRPr="00EC7B13" w:rsidRDefault="00CA700B" w:rsidP="00CA700B">
      <w:pPr>
        <w:numPr>
          <w:ilvl w:val="0"/>
          <w:numId w:val="42"/>
        </w:numPr>
        <w:spacing w:after="0" w:line="259" w:lineRule="auto"/>
        <w:jc w:val="both"/>
        <w:rPr>
          <w:rFonts w:cstheme="minorHAnsi"/>
          <w:sz w:val="20"/>
          <w:szCs w:val="20"/>
        </w:rPr>
      </w:pPr>
      <w:r w:rsidRPr="00EC7B13">
        <w:rPr>
          <w:rFonts w:cstheme="minorHAnsi"/>
          <w:sz w:val="20"/>
          <w:szCs w:val="20"/>
        </w:rPr>
        <w:t>W jaki sposób będą prowadzone rozliczenia a mianowicie, czy każda z jednostek będzie rozliczana osobno?</w:t>
      </w:r>
    </w:p>
    <w:p w14:paraId="4C547379" w14:textId="77777777" w:rsidR="00CA700B" w:rsidRDefault="00CA700B" w:rsidP="00CA700B">
      <w:pPr>
        <w:numPr>
          <w:ilvl w:val="0"/>
          <w:numId w:val="42"/>
        </w:numPr>
        <w:spacing w:after="0" w:line="259" w:lineRule="auto"/>
        <w:jc w:val="both"/>
        <w:rPr>
          <w:rFonts w:cstheme="minorHAnsi"/>
          <w:sz w:val="20"/>
          <w:szCs w:val="20"/>
        </w:rPr>
      </w:pPr>
      <w:r w:rsidRPr="00EC7B13">
        <w:rPr>
          <w:rFonts w:cstheme="minorHAnsi"/>
          <w:sz w:val="20"/>
          <w:szCs w:val="20"/>
        </w:rPr>
        <w:t>Ile będzie zawartych umów ?</w:t>
      </w:r>
    </w:p>
    <w:p w14:paraId="123A0553" w14:textId="218256F8" w:rsidR="00A1743E" w:rsidRDefault="00A1743E" w:rsidP="00A1743E">
      <w:pPr>
        <w:spacing w:after="0" w:line="259" w:lineRule="auto"/>
        <w:ind w:left="-142"/>
        <w:jc w:val="both"/>
        <w:rPr>
          <w:rFonts w:cstheme="minorHAnsi"/>
          <w:sz w:val="20"/>
          <w:szCs w:val="20"/>
        </w:rPr>
      </w:pPr>
      <w:r>
        <w:rPr>
          <w:rFonts w:cstheme="minorHAnsi"/>
          <w:sz w:val="20"/>
          <w:szCs w:val="20"/>
        </w:rPr>
        <w:t>Odpowiedź 9</w:t>
      </w:r>
    </w:p>
    <w:p w14:paraId="3F1B21B2" w14:textId="071B53C8" w:rsidR="0097792E" w:rsidRDefault="0097792E" w:rsidP="00A1743E">
      <w:pPr>
        <w:spacing w:after="0" w:line="259" w:lineRule="auto"/>
        <w:ind w:left="-142"/>
        <w:jc w:val="both"/>
        <w:rPr>
          <w:rFonts w:cstheme="minorHAnsi"/>
          <w:color w:val="000000"/>
          <w:sz w:val="20"/>
          <w:szCs w:val="20"/>
        </w:rPr>
      </w:pPr>
      <w:r w:rsidRPr="003E5013">
        <w:rPr>
          <w:rFonts w:cstheme="minorHAnsi"/>
          <w:bCs/>
          <w:color w:val="000000"/>
          <w:sz w:val="20"/>
          <w:szCs w:val="20"/>
        </w:rPr>
        <w:t>Pełnomocnik Zamawiającego</w:t>
      </w:r>
      <w:r w:rsidRPr="003E5013">
        <w:rPr>
          <w:rFonts w:cstheme="minorHAnsi"/>
          <w:color w:val="000000"/>
          <w:sz w:val="20"/>
          <w:szCs w:val="20"/>
        </w:rPr>
        <w:t xml:space="preserve"> informuje, że</w:t>
      </w:r>
      <w:r>
        <w:rPr>
          <w:rFonts w:cstheme="minorHAnsi"/>
          <w:color w:val="000000"/>
          <w:sz w:val="20"/>
          <w:szCs w:val="20"/>
        </w:rPr>
        <w:t>:</w:t>
      </w:r>
    </w:p>
    <w:p w14:paraId="7F81B23E" w14:textId="166C9935" w:rsidR="0097792E" w:rsidRPr="0097792E" w:rsidRDefault="0097792E" w:rsidP="0097792E">
      <w:pPr>
        <w:pStyle w:val="Akapitzlist"/>
        <w:numPr>
          <w:ilvl w:val="0"/>
          <w:numId w:val="43"/>
        </w:numPr>
        <w:spacing w:line="259" w:lineRule="auto"/>
        <w:jc w:val="both"/>
        <w:rPr>
          <w:rFonts w:cstheme="minorHAnsi"/>
        </w:rPr>
      </w:pPr>
      <w:r w:rsidRPr="00EC7B13">
        <w:rPr>
          <w:rFonts w:asciiTheme="minorHAnsi" w:hAnsiTheme="minorHAnsi" w:cstheme="minorHAnsi"/>
        </w:rPr>
        <w:t>Zamawiający i pozostałe Gminy i ich  jednostki podlegają centralizacji VAT</w:t>
      </w:r>
    </w:p>
    <w:p w14:paraId="75473DEA" w14:textId="743445C5" w:rsidR="0097792E" w:rsidRPr="003F620F" w:rsidRDefault="00715743" w:rsidP="0097792E">
      <w:pPr>
        <w:pStyle w:val="Akapitzlist"/>
        <w:numPr>
          <w:ilvl w:val="0"/>
          <w:numId w:val="43"/>
        </w:numPr>
        <w:spacing w:line="259" w:lineRule="auto"/>
        <w:jc w:val="both"/>
        <w:rPr>
          <w:rFonts w:cstheme="minorHAnsi"/>
        </w:rPr>
      </w:pPr>
      <w:r>
        <w:rPr>
          <w:rFonts w:asciiTheme="minorHAnsi" w:hAnsiTheme="minorHAnsi" w:cstheme="minorHAnsi"/>
        </w:rPr>
        <w:t>w</w:t>
      </w:r>
      <w:r w:rsidR="00072D10">
        <w:rPr>
          <w:rFonts w:asciiTheme="minorHAnsi" w:hAnsiTheme="minorHAnsi" w:cstheme="minorHAnsi"/>
        </w:rPr>
        <w:t xml:space="preserve"> zał. nr 1a i 1b do SWZ w kolumnę AQ</w:t>
      </w:r>
      <w:r w:rsidR="00976A9B">
        <w:rPr>
          <w:rFonts w:asciiTheme="minorHAnsi" w:hAnsiTheme="minorHAnsi" w:cstheme="minorHAnsi"/>
        </w:rPr>
        <w:t xml:space="preserve"> została wskazana </w:t>
      </w:r>
      <w:proofErr w:type="spellStart"/>
      <w:r w:rsidR="00976A9B">
        <w:rPr>
          <w:rFonts w:asciiTheme="minorHAnsi" w:hAnsiTheme="minorHAnsi" w:cstheme="minorHAnsi"/>
        </w:rPr>
        <w:t>lp</w:t>
      </w:r>
      <w:proofErr w:type="spellEnd"/>
      <w:r w:rsidR="00976A9B">
        <w:rPr>
          <w:rFonts w:asciiTheme="minorHAnsi" w:hAnsiTheme="minorHAnsi" w:cstheme="minorHAnsi"/>
        </w:rPr>
        <w:t xml:space="preserve"> faktur. Faktury powinny być wystawiane na poszczególne </w:t>
      </w:r>
      <w:proofErr w:type="spellStart"/>
      <w:r w:rsidR="00976A9B">
        <w:rPr>
          <w:rFonts w:asciiTheme="minorHAnsi" w:hAnsiTheme="minorHAnsi" w:cstheme="minorHAnsi"/>
        </w:rPr>
        <w:t>ppe</w:t>
      </w:r>
      <w:proofErr w:type="spellEnd"/>
      <w:r w:rsidR="00976A9B">
        <w:rPr>
          <w:rFonts w:asciiTheme="minorHAnsi" w:hAnsiTheme="minorHAnsi" w:cstheme="minorHAnsi"/>
        </w:rPr>
        <w:t xml:space="preserve">, które mają taką samą liczbę porządkową. </w:t>
      </w:r>
    </w:p>
    <w:p w14:paraId="24ACB8C6" w14:textId="751CC9EC" w:rsidR="003F620F" w:rsidRPr="003F620F" w:rsidRDefault="003F620F" w:rsidP="003F620F">
      <w:pPr>
        <w:pStyle w:val="Akapitzlist"/>
        <w:numPr>
          <w:ilvl w:val="0"/>
          <w:numId w:val="43"/>
        </w:numPr>
        <w:jc w:val="both"/>
        <w:rPr>
          <w:rFonts w:asciiTheme="minorHAnsi" w:hAnsiTheme="minorHAnsi" w:cstheme="minorHAnsi"/>
          <w:bCs/>
        </w:rPr>
      </w:pPr>
      <w:r w:rsidRPr="003E5013">
        <w:rPr>
          <w:rFonts w:asciiTheme="minorHAnsi" w:hAnsiTheme="minorHAnsi" w:cstheme="minorHAnsi"/>
          <w:bCs/>
        </w:rPr>
        <w:t xml:space="preserve">umowy najprawdopodobniej podpisze każdy z odbiorców, czyli 151 umów. Może jednak zdarzyć się tak, że nabywca zdecyduje jednak, że podpisze umowy w imieniu własnym i odbiorców, którzy rozliczają się na jego nr NIP. Wówczas umów będzie mniej. </w:t>
      </w:r>
    </w:p>
    <w:p w14:paraId="5EDEB71B" w14:textId="77777777" w:rsidR="00CA700B" w:rsidRPr="00EC7B13" w:rsidRDefault="00CA700B" w:rsidP="00CA700B">
      <w:pPr>
        <w:spacing w:after="0"/>
        <w:jc w:val="both"/>
        <w:rPr>
          <w:rFonts w:cstheme="minorHAnsi"/>
          <w:sz w:val="20"/>
          <w:szCs w:val="20"/>
        </w:rPr>
      </w:pPr>
    </w:p>
    <w:p w14:paraId="212371F5"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lastRenderedPageBreak/>
        <w:t>Pytanie 10:</w:t>
      </w:r>
    </w:p>
    <w:p w14:paraId="67D7941A" w14:textId="77777777" w:rsidR="00CA700B" w:rsidRPr="006170D8" w:rsidRDefault="00CA700B" w:rsidP="00CA700B">
      <w:pPr>
        <w:spacing w:after="0" w:line="240" w:lineRule="auto"/>
        <w:ind w:left="-84"/>
        <w:jc w:val="both"/>
        <w:rPr>
          <w:rFonts w:cstheme="minorHAnsi"/>
          <w:sz w:val="20"/>
          <w:szCs w:val="20"/>
        </w:rPr>
      </w:pPr>
      <w:r w:rsidRPr="00EC7B13">
        <w:rPr>
          <w:rFonts w:cstheme="minorHAnsi"/>
          <w:sz w:val="20"/>
          <w:szCs w:val="20"/>
        </w:rPr>
        <w:t xml:space="preserve">Czy Zamawiający wyraża zgodę na otrzymanie faktury szacunkowej w przypadku nieprzekazania przez OSD w terminie </w:t>
      </w:r>
      <w:r w:rsidRPr="006170D8">
        <w:rPr>
          <w:rFonts w:cstheme="minorHAnsi"/>
          <w:sz w:val="20"/>
          <w:szCs w:val="20"/>
        </w:rPr>
        <w:t>rzeczywistych danych pomiarowo – rozliczeniowych do Wykonawcy?</w:t>
      </w:r>
    </w:p>
    <w:p w14:paraId="547E23B6" w14:textId="2C4FD954" w:rsidR="003F620F" w:rsidRPr="006170D8" w:rsidRDefault="003F620F" w:rsidP="00CA700B">
      <w:pPr>
        <w:spacing w:after="0" w:line="240" w:lineRule="auto"/>
        <w:ind w:left="-84"/>
        <w:jc w:val="both"/>
        <w:rPr>
          <w:rFonts w:cstheme="minorHAnsi"/>
          <w:sz w:val="20"/>
          <w:szCs w:val="20"/>
        </w:rPr>
      </w:pPr>
      <w:r w:rsidRPr="006170D8">
        <w:rPr>
          <w:rFonts w:cstheme="minorHAnsi"/>
          <w:sz w:val="20"/>
          <w:szCs w:val="20"/>
        </w:rPr>
        <w:t>Odpowiedź 10</w:t>
      </w:r>
    </w:p>
    <w:p w14:paraId="5E8E095A" w14:textId="33A7B7FA" w:rsidR="003F620F" w:rsidRPr="00EC7B13" w:rsidRDefault="0036200F" w:rsidP="00CA700B">
      <w:pPr>
        <w:spacing w:after="0" w:line="240" w:lineRule="auto"/>
        <w:ind w:left="-84"/>
        <w:jc w:val="both"/>
        <w:rPr>
          <w:rFonts w:cstheme="minorHAnsi"/>
          <w:sz w:val="20"/>
          <w:szCs w:val="20"/>
        </w:rPr>
      </w:pPr>
      <w:r w:rsidRPr="006170D8">
        <w:rPr>
          <w:rFonts w:cstheme="minorHAnsi"/>
          <w:bCs/>
          <w:color w:val="000000"/>
          <w:sz w:val="20"/>
          <w:szCs w:val="20"/>
        </w:rPr>
        <w:t>Pełnomocnik Zamawiającego</w:t>
      </w:r>
      <w:r w:rsidRPr="006170D8">
        <w:rPr>
          <w:rFonts w:cstheme="minorHAnsi"/>
          <w:color w:val="000000"/>
          <w:sz w:val="20"/>
          <w:szCs w:val="20"/>
        </w:rPr>
        <w:t xml:space="preserve"> informuje, że </w:t>
      </w:r>
      <w:r w:rsidRPr="006170D8">
        <w:rPr>
          <w:rFonts w:cstheme="minorHAnsi"/>
          <w:sz w:val="20"/>
          <w:szCs w:val="20"/>
        </w:rPr>
        <w:t>Zamawiający nie wyraża zgody na otrzymanie faktury szacunkowej w przypadku nieprzekazania przez OSD w terminie rzeczywistych danych pomiarowo – rozliczeniowych do Wykonawcy.</w:t>
      </w:r>
    </w:p>
    <w:p w14:paraId="545989F4" w14:textId="77777777" w:rsidR="00CA700B" w:rsidRPr="00EC7B13" w:rsidRDefault="00CA700B" w:rsidP="00CA700B">
      <w:pPr>
        <w:spacing w:after="0" w:line="240" w:lineRule="auto"/>
        <w:ind w:left="-84"/>
        <w:jc w:val="both"/>
        <w:rPr>
          <w:rFonts w:cstheme="minorHAnsi"/>
          <w:sz w:val="20"/>
          <w:szCs w:val="20"/>
        </w:rPr>
      </w:pPr>
    </w:p>
    <w:p w14:paraId="0A0E2DAF" w14:textId="77777777" w:rsidR="00CA700B" w:rsidRPr="00EC7B13" w:rsidRDefault="00CA700B" w:rsidP="00CA700B">
      <w:pPr>
        <w:spacing w:after="0" w:line="240" w:lineRule="auto"/>
        <w:ind w:left="-84"/>
        <w:jc w:val="both"/>
        <w:rPr>
          <w:rFonts w:cstheme="minorHAnsi"/>
          <w:sz w:val="20"/>
          <w:szCs w:val="20"/>
        </w:rPr>
      </w:pPr>
    </w:p>
    <w:p w14:paraId="5CFB5675"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11:</w:t>
      </w:r>
    </w:p>
    <w:p w14:paraId="3130B613"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 xml:space="preserve">Załącznik nr 1 do SWZ – OPZ: Czy wskazane PPE, posiada status wytwórcy lub prosumenta?  </w:t>
      </w:r>
    </w:p>
    <w:p w14:paraId="69156FBE" w14:textId="3D1A7E53" w:rsidR="0036200F" w:rsidRDefault="0036200F" w:rsidP="00CA700B">
      <w:pPr>
        <w:spacing w:after="0" w:line="240" w:lineRule="auto"/>
        <w:ind w:left="-84"/>
        <w:jc w:val="both"/>
        <w:rPr>
          <w:rFonts w:cstheme="minorHAnsi"/>
          <w:sz w:val="20"/>
          <w:szCs w:val="20"/>
        </w:rPr>
      </w:pPr>
      <w:r>
        <w:rPr>
          <w:rFonts w:cstheme="minorHAnsi"/>
          <w:sz w:val="20"/>
          <w:szCs w:val="20"/>
        </w:rPr>
        <w:t>Odpowiedź 11</w:t>
      </w:r>
    </w:p>
    <w:p w14:paraId="3E0B8075" w14:textId="255E4FFA" w:rsidR="0036200F" w:rsidRPr="00EC7B13" w:rsidRDefault="0036200F" w:rsidP="00CA700B">
      <w:pPr>
        <w:spacing w:after="0" w:line="240" w:lineRule="auto"/>
        <w:ind w:left="-84"/>
        <w:jc w:val="both"/>
        <w:rPr>
          <w:rFonts w:cstheme="minorHAnsi"/>
          <w:sz w:val="20"/>
          <w:szCs w:val="20"/>
        </w:rPr>
      </w:pPr>
      <w:r w:rsidRPr="006170D8">
        <w:rPr>
          <w:rFonts w:cstheme="minorHAnsi"/>
          <w:bCs/>
          <w:color w:val="000000"/>
          <w:sz w:val="20"/>
          <w:szCs w:val="20"/>
        </w:rPr>
        <w:t>Pełnomocnik Zamawiającego</w:t>
      </w:r>
      <w:r w:rsidRPr="006170D8">
        <w:rPr>
          <w:rFonts w:cstheme="minorHAnsi"/>
          <w:color w:val="000000"/>
          <w:sz w:val="20"/>
          <w:szCs w:val="20"/>
        </w:rPr>
        <w:t xml:space="preserve"> informuje, że </w:t>
      </w:r>
      <w:r w:rsidRPr="006170D8">
        <w:rPr>
          <w:rFonts w:cstheme="minorHAnsi"/>
          <w:sz w:val="20"/>
          <w:szCs w:val="20"/>
        </w:rPr>
        <w:t>Zamawiający posiada status wytwórcy</w:t>
      </w:r>
      <w:r w:rsidR="00012326" w:rsidRPr="006170D8">
        <w:rPr>
          <w:rFonts w:cstheme="minorHAnsi"/>
          <w:sz w:val="20"/>
          <w:szCs w:val="20"/>
        </w:rPr>
        <w:t>.</w:t>
      </w:r>
    </w:p>
    <w:p w14:paraId="34C5BC23" w14:textId="77777777" w:rsidR="00CA700B" w:rsidRPr="00EC7B13" w:rsidRDefault="00CA700B" w:rsidP="00CA700B">
      <w:pPr>
        <w:spacing w:after="0" w:line="240" w:lineRule="auto"/>
        <w:ind w:left="-84"/>
        <w:jc w:val="both"/>
        <w:rPr>
          <w:rFonts w:cstheme="minorHAnsi"/>
          <w:sz w:val="20"/>
          <w:szCs w:val="20"/>
        </w:rPr>
      </w:pPr>
    </w:p>
    <w:p w14:paraId="20CF5E43"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12:</w:t>
      </w:r>
    </w:p>
    <w:p w14:paraId="4E5FF81F" w14:textId="77777777" w:rsidR="00CA700B" w:rsidRPr="008B0DB8" w:rsidRDefault="00CA700B" w:rsidP="00CA700B">
      <w:pPr>
        <w:spacing w:after="0" w:line="240" w:lineRule="auto"/>
        <w:ind w:left="-84"/>
        <w:jc w:val="both"/>
        <w:rPr>
          <w:rFonts w:cstheme="minorHAnsi"/>
          <w:sz w:val="20"/>
          <w:szCs w:val="20"/>
        </w:rPr>
      </w:pPr>
      <w:r w:rsidRPr="00EC7B13">
        <w:rPr>
          <w:rFonts w:cstheme="minorHAnsi"/>
          <w:sz w:val="20"/>
          <w:szCs w:val="20"/>
        </w:rPr>
        <w:t xml:space="preserve">Załącznik nr 1 do SWZ – OPZ – prosimy o informacje, czy wskazane </w:t>
      </w:r>
      <w:proofErr w:type="spellStart"/>
      <w:r w:rsidRPr="00EC7B13">
        <w:rPr>
          <w:rFonts w:cstheme="minorHAnsi"/>
          <w:sz w:val="20"/>
          <w:szCs w:val="20"/>
        </w:rPr>
        <w:t>mikroinstalacje</w:t>
      </w:r>
      <w:proofErr w:type="spellEnd"/>
      <w:r w:rsidRPr="00EC7B13">
        <w:rPr>
          <w:rFonts w:cstheme="minorHAnsi"/>
          <w:sz w:val="20"/>
          <w:szCs w:val="20"/>
        </w:rPr>
        <w:t xml:space="preserve"> / instalacje FV są już aktywne, czy dopiero zostaną podłączone ? Ewentualnie, kiedy Zamawiający zamierza uruchomić </w:t>
      </w:r>
      <w:proofErr w:type="spellStart"/>
      <w:r w:rsidRPr="00EC7B13">
        <w:rPr>
          <w:rFonts w:cstheme="minorHAnsi"/>
          <w:sz w:val="20"/>
          <w:szCs w:val="20"/>
        </w:rPr>
        <w:t>mikroinstalacje</w:t>
      </w:r>
      <w:proofErr w:type="spellEnd"/>
      <w:r w:rsidRPr="00EC7B13">
        <w:rPr>
          <w:rFonts w:cstheme="minorHAnsi"/>
          <w:sz w:val="20"/>
          <w:szCs w:val="20"/>
        </w:rPr>
        <w:t xml:space="preserve"> / </w:t>
      </w:r>
      <w:r w:rsidRPr="008B0DB8">
        <w:rPr>
          <w:rFonts w:cstheme="minorHAnsi"/>
          <w:sz w:val="20"/>
          <w:szCs w:val="20"/>
        </w:rPr>
        <w:t xml:space="preserve">instalacje PV. </w:t>
      </w:r>
    </w:p>
    <w:p w14:paraId="57B5B53A" w14:textId="48298D56" w:rsidR="00012326" w:rsidRPr="008B0DB8" w:rsidRDefault="00012326" w:rsidP="00CA700B">
      <w:pPr>
        <w:spacing w:after="0" w:line="240" w:lineRule="auto"/>
        <w:ind w:left="-84"/>
        <w:jc w:val="both"/>
        <w:rPr>
          <w:rFonts w:cstheme="minorHAnsi"/>
          <w:sz w:val="20"/>
          <w:szCs w:val="20"/>
        </w:rPr>
      </w:pPr>
      <w:r w:rsidRPr="008B0DB8">
        <w:rPr>
          <w:rFonts w:cstheme="minorHAnsi"/>
          <w:sz w:val="20"/>
          <w:szCs w:val="20"/>
        </w:rPr>
        <w:t>Odpowiedź 12</w:t>
      </w:r>
    </w:p>
    <w:p w14:paraId="4F97A522" w14:textId="34EFB7BA" w:rsidR="00012326" w:rsidRPr="00EC7B13" w:rsidRDefault="00012326" w:rsidP="00CA700B">
      <w:pPr>
        <w:spacing w:after="0" w:line="240" w:lineRule="auto"/>
        <w:ind w:left="-84"/>
        <w:jc w:val="both"/>
        <w:rPr>
          <w:rFonts w:cstheme="minorHAnsi"/>
          <w:sz w:val="20"/>
          <w:szCs w:val="20"/>
        </w:rPr>
      </w:pPr>
      <w:r w:rsidRPr="008B0DB8">
        <w:rPr>
          <w:rFonts w:cstheme="minorHAnsi"/>
          <w:bCs/>
          <w:color w:val="000000"/>
          <w:sz w:val="20"/>
          <w:szCs w:val="20"/>
        </w:rPr>
        <w:t>Pełnomocnik Zamawiającego</w:t>
      </w:r>
      <w:r w:rsidRPr="008B0DB8">
        <w:rPr>
          <w:rFonts w:cstheme="minorHAnsi"/>
          <w:color w:val="000000"/>
          <w:sz w:val="20"/>
          <w:szCs w:val="20"/>
        </w:rPr>
        <w:t xml:space="preserve"> informuje, że</w:t>
      </w:r>
      <w:r w:rsidR="003B2660" w:rsidRPr="008B0DB8">
        <w:rPr>
          <w:rFonts w:cstheme="minorHAnsi"/>
          <w:color w:val="000000"/>
          <w:sz w:val="20"/>
          <w:szCs w:val="20"/>
        </w:rPr>
        <w:t xml:space="preserve"> w OPZ zostały uwzględnione </w:t>
      </w:r>
      <w:proofErr w:type="spellStart"/>
      <w:r w:rsidR="003B2660" w:rsidRPr="008B0DB8">
        <w:rPr>
          <w:rFonts w:cstheme="minorHAnsi"/>
          <w:color w:val="000000"/>
          <w:sz w:val="20"/>
          <w:szCs w:val="20"/>
        </w:rPr>
        <w:t>ppe</w:t>
      </w:r>
      <w:proofErr w:type="spellEnd"/>
      <w:r w:rsidR="003B2660" w:rsidRPr="008B0DB8">
        <w:rPr>
          <w:rFonts w:cstheme="minorHAnsi"/>
          <w:color w:val="000000"/>
          <w:sz w:val="20"/>
          <w:szCs w:val="20"/>
        </w:rPr>
        <w:t xml:space="preserve"> z instalacją OZE, które już działają</w:t>
      </w:r>
      <w:r w:rsidR="008B0DB8">
        <w:rPr>
          <w:rFonts w:cstheme="minorHAnsi"/>
          <w:color w:val="000000"/>
          <w:sz w:val="20"/>
          <w:szCs w:val="20"/>
        </w:rPr>
        <w:t xml:space="preserve"> i odbiorcy mają zawarte umowy na odkup</w:t>
      </w:r>
      <w:r w:rsidR="003B2660" w:rsidRPr="008B0DB8">
        <w:rPr>
          <w:rFonts w:cstheme="minorHAnsi"/>
          <w:color w:val="000000"/>
          <w:sz w:val="20"/>
          <w:szCs w:val="20"/>
        </w:rPr>
        <w:t xml:space="preserve"> oraz takie, które zostaną podłączone w trakcie trwania zamówienia</w:t>
      </w:r>
      <w:r w:rsidR="00E5337C" w:rsidRPr="008B0DB8">
        <w:rPr>
          <w:rFonts w:cstheme="minorHAnsi"/>
          <w:color w:val="000000"/>
          <w:sz w:val="20"/>
          <w:szCs w:val="20"/>
        </w:rPr>
        <w:t>, ale dokładna data nie jest jeszcze znana</w:t>
      </w:r>
      <w:r w:rsidR="003B2660" w:rsidRPr="008B0DB8">
        <w:rPr>
          <w:rFonts w:cstheme="minorHAnsi"/>
          <w:color w:val="000000"/>
          <w:sz w:val="20"/>
          <w:szCs w:val="20"/>
        </w:rPr>
        <w:t xml:space="preserve">. </w:t>
      </w:r>
      <w:r w:rsidR="00AA551B" w:rsidRPr="008B0DB8">
        <w:rPr>
          <w:rFonts w:cstheme="minorHAnsi"/>
          <w:color w:val="000000"/>
          <w:sz w:val="20"/>
          <w:szCs w:val="20"/>
        </w:rPr>
        <w:t xml:space="preserve">W przypadku </w:t>
      </w:r>
      <w:proofErr w:type="spellStart"/>
      <w:r w:rsidR="00AA551B" w:rsidRPr="008B0DB8">
        <w:rPr>
          <w:rFonts w:cstheme="minorHAnsi"/>
          <w:color w:val="000000"/>
          <w:sz w:val="20"/>
          <w:szCs w:val="20"/>
        </w:rPr>
        <w:t>ppe</w:t>
      </w:r>
      <w:proofErr w:type="spellEnd"/>
      <w:r w:rsidR="00AA551B" w:rsidRPr="008B0DB8">
        <w:rPr>
          <w:rFonts w:cstheme="minorHAnsi"/>
          <w:color w:val="000000"/>
          <w:sz w:val="20"/>
          <w:szCs w:val="20"/>
        </w:rPr>
        <w:t xml:space="preserve"> </w:t>
      </w:r>
      <w:r w:rsidR="00E5337C" w:rsidRPr="008B0DB8">
        <w:rPr>
          <w:rFonts w:cstheme="minorHAnsi"/>
          <w:color w:val="000000"/>
          <w:sz w:val="20"/>
          <w:szCs w:val="20"/>
        </w:rPr>
        <w:t>590543520500060527 instalacja ma zostać oddana do użytku 01.07.2024 r.</w:t>
      </w:r>
      <w:r w:rsidR="00E5337C">
        <w:rPr>
          <w:rFonts w:cstheme="minorHAnsi"/>
          <w:color w:val="000000"/>
          <w:sz w:val="20"/>
          <w:szCs w:val="20"/>
        </w:rPr>
        <w:t xml:space="preserve"> </w:t>
      </w:r>
    </w:p>
    <w:p w14:paraId="52BE978D" w14:textId="77777777" w:rsidR="00CA700B" w:rsidRPr="00EC7B13" w:rsidRDefault="00CA700B" w:rsidP="00CA700B">
      <w:pPr>
        <w:spacing w:after="0" w:line="240" w:lineRule="auto"/>
        <w:ind w:left="-84"/>
        <w:jc w:val="both"/>
        <w:rPr>
          <w:rFonts w:cstheme="minorHAnsi"/>
          <w:sz w:val="20"/>
          <w:szCs w:val="20"/>
        </w:rPr>
      </w:pPr>
    </w:p>
    <w:p w14:paraId="74C8D157"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13:</w:t>
      </w:r>
    </w:p>
    <w:p w14:paraId="5713DDA1"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Załącznik nr 1 do SWZ – OPZ: PPE wskazane jako PPE posiadające </w:t>
      </w:r>
      <w:proofErr w:type="spellStart"/>
      <w:r w:rsidRPr="00EC7B13">
        <w:rPr>
          <w:rFonts w:cstheme="minorHAnsi"/>
          <w:sz w:val="20"/>
          <w:szCs w:val="20"/>
        </w:rPr>
        <w:t>mikroinstalacje</w:t>
      </w:r>
      <w:proofErr w:type="spellEnd"/>
      <w:r w:rsidRPr="00EC7B13">
        <w:rPr>
          <w:rFonts w:cstheme="minorHAnsi"/>
          <w:sz w:val="20"/>
          <w:szCs w:val="20"/>
        </w:rPr>
        <w:t xml:space="preserve"> / instalacje PV: </w:t>
      </w:r>
    </w:p>
    <w:p w14:paraId="302A6067"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 Czy Zamawiający posiada odpowiedni wypis MIOZE i jest w stanie przedstawić go wybranemu Wykonawcy przed podpisaniem umowy  ? </w:t>
      </w:r>
    </w:p>
    <w:p w14:paraId="633687D2" w14:textId="77777777" w:rsidR="00911D7D" w:rsidRDefault="00CA700B" w:rsidP="00CA700B">
      <w:pPr>
        <w:spacing w:after="0" w:line="240" w:lineRule="auto"/>
        <w:ind w:left="-84"/>
        <w:jc w:val="both"/>
        <w:rPr>
          <w:rFonts w:cstheme="minorHAnsi"/>
          <w:sz w:val="20"/>
          <w:szCs w:val="20"/>
        </w:rPr>
      </w:pPr>
      <w:r w:rsidRPr="00EC7B13">
        <w:rPr>
          <w:rFonts w:cstheme="minorHAnsi"/>
          <w:sz w:val="20"/>
          <w:szCs w:val="20"/>
        </w:rPr>
        <w:t>- Czy umowa na odkup zostanie podpisana na wzorze Zamawiającego, czy Wykonawcy?</w:t>
      </w:r>
    </w:p>
    <w:p w14:paraId="414E6E52" w14:textId="77777777" w:rsidR="00911D7D" w:rsidRPr="005E582F" w:rsidRDefault="00911D7D" w:rsidP="00CA700B">
      <w:pPr>
        <w:spacing w:after="0" w:line="240" w:lineRule="auto"/>
        <w:ind w:left="-84"/>
        <w:jc w:val="both"/>
        <w:rPr>
          <w:rFonts w:cstheme="minorHAnsi"/>
          <w:sz w:val="20"/>
          <w:szCs w:val="20"/>
        </w:rPr>
      </w:pPr>
      <w:r w:rsidRPr="005E582F">
        <w:rPr>
          <w:rFonts w:cstheme="minorHAnsi"/>
          <w:sz w:val="20"/>
          <w:szCs w:val="20"/>
        </w:rPr>
        <w:t>Odpowiedź 13</w:t>
      </w:r>
    </w:p>
    <w:p w14:paraId="6D76F057" w14:textId="600FD69F" w:rsidR="00911D7D" w:rsidRPr="005E582F" w:rsidRDefault="00911D7D" w:rsidP="00CA700B">
      <w:pPr>
        <w:spacing w:after="0" w:line="240" w:lineRule="auto"/>
        <w:ind w:left="-84"/>
        <w:jc w:val="both"/>
        <w:rPr>
          <w:rFonts w:cstheme="minorHAnsi"/>
          <w:color w:val="000000"/>
          <w:sz w:val="20"/>
          <w:szCs w:val="20"/>
        </w:rPr>
      </w:pPr>
      <w:r w:rsidRPr="005E582F">
        <w:rPr>
          <w:rFonts w:cstheme="minorHAnsi"/>
          <w:bCs/>
          <w:color w:val="000000"/>
          <w:sz w:val="20"/>
          <w:szCs w:val="20"/>
        </w:rPr>
        <w:t>Pełnomocnik Zamawiającego</w:t>
      </w:r>
      <w:r w:rsidRPr="005E582F">
        <w:rPr>
          <w:rFonts w:cstheme="minorHAnsi"/>
          <w:color w:val="000000"/>
          <w:sz w:val="20"/>
          <w:szCs w:val="20"/>
        </w:rPr>
        <w:t xml:space="preserve"> informuje, że</w:t>
      </w:r>
      <w:r w:rsidR="00E234C9" w:rsidRPr="005E582F">
        <w:rPr>
          <w:rFonts w:cstheme="minorHAnsi"/>
          <w:color w:val="000000"/>
          <w:sz w:val="20"/>
          <w:szCs w:val="20"/>
        </w:rPr>
        <w:t>:</w:t>
      </w:r>
    </w:p>
    <w:p w14:paraId="2056254C" w14:textId="7FC1ADFE" w:rsidR="00911D7D" w:rsidRPr="005E582F" w:rsidRDefault="00E234C9" w:rsidP="00CA700B">
      <w:pPr>
        <w:spacing w:after="0" w:line="240" w:lineRule="auto"/>
        <w:ind w:left="-84"/>
        <w:jc w:val="both"/>
        <w:rPr>
          <w:rFonts w:cstheme="minorHAnsi"/>
          <w:sz w:val="20"/>
          <w:szCs w:val="20"/>
        </w:rPr>
      </w:pPr>
      <w:r w:rsidRPr="005E582F">
        <w:rPr>
          <w:rFonts w:cstheme="minorHAnsi"/>
          <w:color w:val="000000"/>
          <w:sz w:val="20"/>
          <w:szCs w:val="20"/>
        </w:rPr>
        <w:t xml:space="preserve">- </w:t>
      </w:r>
      <w:r w:rsidR="00F23FF2" w:rsidRPr="005E582F">
        <w:rPr>
          <w:rFonts w:cstheme="minorHAnsi"/>
          <w:sz w:val="20"/>
          <w:szCs w:val="20"/>
        </w:rPr>
        <w:t>Zamawiający nie posiada wypis MIOZE</w:t>
      </w:r>
    </w:p>
    <w:p w14:paraId="1F7916CB" w14:textId="4EB675CF" w:rsidR="00911D7D" w:rsidRDefault="00225437" w:rsidP="00CA700B">
      <w:pPr>
        <w:spacing w:after="0" w:line="240" w:lineRule="auto"/>
        <w:ind w:left="-84"/>
        <w:jc w:val="both"/>
        <w:rPr>
          <w:rFonts w:cstheme="minorHAnsi"/>
          <w:sz w:val="20"/>
          <w:szCs w:val="20"/>
        </w:rPr>
      </w:pPr>
      <w:r w:rsidRPr="005E582F">
        <w:rPr>
          <w:rFonts w:cstheme="minorHAnsi"/>
          <w:sz w:val="20"/>
          <w:szCs w:val="20"/>
        </w:rPr>
        <w:t xml:space="preserve">- </w:t>
      </w:r>
      <w:r w:rsidR="00725E62" w:rsidRPr="005E582F">
        <w:rPr>
          <w:rFonts w:cstheme="minorHAnsi"/>
          <w:sz w:val="20"/>
          <w:szCs w:val="20"/>
        </w:rPr>
        <w:t xml:space="preserve">umowa na odkup </w:t>
      </w:r>
      <w:r w:rsidR="002C286A" w:rsidRPr="005E582F">
        <w:rPr>
          <w:rFonts w:cstheme="minorHAnsi"/>
          <w:sz w:val="20"/>
          <w:szCs w:val="20"/>
        </w:rPr>
        <w:t>zostanie podpisana na wzorze Wykonawcy</w:t>
      </w:r>
    </w:p>
    <w:p w14:paraId="64C10D02" w14:textId="23E190B4"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 </w:t>
      </w:r>
    </w:p>
    <w:p w14:paraId="5D1CEB67" w14:textId="77777777" w:rsidR="00CA700B" w:rsidRPr="00EC7B13" w:rsidRDefault="00CA700B" w:rsidP="00CA700B">
      <w:pPr>
        <w:spacing w:after="0" w:line="240" w:lineRule="auto"/>
        <w:ind w:left="-84"/>
        <w:jc w:val="both"/>
        <w:rPr>
          <w:rFonts w:cstheme="minorHAnsi"/>
          <w:sz w:val="20"/>
          <w:szCs w:val="20"/>
        </w:rPr>
      </w:pPr>
    </w:p>
    <w:p w14:paraId="397FBAEA"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14:</w:t>
      </w:r>
    </w:p>
    <w:p w14:paraId="74327D72"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Wnioskujemy o udostępnienie poniższych danych dla PPE posiadających </w:t>
      </w:r>
      <w:proofErr w:type="spellStart"/>
      <w:r w:rsidRPr="00EC7B13">
        <w:rPr>
          <w:rFonts w:cstheme="minorHAnsi"/>
          <w:sz w:val="20"/>
          <w:szCs w:val="20"/>
        </w:rPr>
        <w:t>mikroinstalacje</w:t>
      </w:r>
      <w:proofErr w:type="spellEnd"/>
      <w:r w:rsidRPr="00EC7B13">
        <w:rPr>
          <w:rFonts w:cstheme="minorHAnsi"/>
          <w:sz w:val="20"/>
          <w:szCs w:val="20"/>
        </w:rPr>
        <w:t>/ instalacje PV:</w:t>
      </w:r>
    </w:p>
    <w:p w14:paraId="50036178"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wolumen roczny</w:t>
      </w:r>
    </w:p>
    <w:p w14:paraId="2CBF1788"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 rodzaj źródła </w:t>
      </w:r>
    </w:p>
    <w:p w14:paraId="39F67534"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 moc przyłączeniowa</w:t>
      </w:r>
    </w:p>
    <w:p w14:paraId="55201259" w14:textId="35FD587A" w:rsidR="0041084D" w:rsidRDefault="0041084D" w:rsidP="00CA700B">
      <w:pPr>
        <w:spacing w:after="0" w:line="240" w:lineRule="auto"/>
        <w:ind w:left="-84"/>
        <w:jc w:val="both"/>
        <w:rPr>
          <w:rFonts w:cstheme="minorHAnsi"/>
          <w:sz w:val="20"/>
          <w:szCs w:val="20"/>
        </w:rPr>
      </w:pPr>
      <w:r>
        <w:rPr>
          <w:rFonts w:cstheme="minorHAnsi"/>
          <w:sz w:val="20"/>
          <w:szCs w:val="20"/>
        </w:rPr>
        <w:t>Odpowiedź 14</w:t>
      </w:r>
    </w:p>
    <w:p w14:paraId="2A44E916" w14:textId="66ED4D5E" w:rsidR="0041084D" w:rsidRPr="005E582F" w:rsidRDefault="00AD7DFB" w:rsidP="00CA700B">
      <w:pPr>
        <w:spacing w:after="0" w:line="240" w:lineRule="auto"/>
        <w:ind w:left="-84"/>
        <w:jc w:val="both"/>
        <w:rPr>
          <w:rFonts w:cstheme="minorHAnsi"/>
          <w:color w:val="000000"/>
          <w:sz w:val="20"/>
          <w:szCs w:val="20"/>
        </w:rPr>
      </w:pPr>
      <w:r w:rsidRPr="005E582F">
        <w:rPr>
          <w:rFonts w:cstheme="minorHAnsi"/>
          <w:bCs/>
          <w:color w:val="000000"/>
          <w:sz w:val="20"/>
          <w:szCs w:val="20"/>
        </w:rPr>
        <w:t>Pełnomocnik Zamawiającego</w:t>
      </w:r>
      <w:r w:rsidRPr="005E582F">
        <w:rPr>
          <w:rFonts w:cstheme="minorHAnsi"/>
          <w:color w:val="000000"/>
          <w:sz w:val="20"/>
          <w:szCs w:val="20"/>
        </w:rPr>
        <w:t xml:space="preserve"> informuje, że w zał.</w:t>
      </w:r>
      <w:r w:rsidR="00BF04E0" w:rsidRPr="005E582F">
        <w:rPr>
          <w:rFonts w:cstheme="minorHAnsi"/>
          <w:color w:val="000000"/>
          <w:sz w:val="20"/>
          <w:szCs w:val="20"/>
        </w:rPr>
        <w:t>nr 1</w:t>
      </w:r>
      <w:r w:rsidR="00094011" w:rsidRPr="005E582F">
        <w:rPr>
          <w:rFonts w:cstheme="minorHAnsi"/>
          <w:color w:val="000000"/>
          <w:sz w:val="20"/>
          <w:szCs w:val="20"/>
        </w:rPr>
        <w:t>a i 1b do SWZ znajdują się następujące dane:</w:t>
      </w:r>
    </w:p>
    <w:p w14:paraId="5F69A44E" w14:textId="77777777" w:rsidR="00094011" w:rsidRPr="005E582F" w:rsidRDefault="00094011" w:rsidP="00094011">
      <w:pPr>
        <w:spacing w:after="0" w:line="240" w:lineRule="auto"/>
        <w:ind w:left="-84"/>
        <w:jc w:val="both"/>
        <w:rPr>
          <w:rFonts w:cstheme="minorHAnsi"/>
          <w:sz w:val="20"/>
          <w:szCs w:val="20"/>
        </w:rPr>
      </w:pPr>
      <w:r w:rsidRPr="005E582F">
        <w:rPr>
          <w:rFonts w:cstheme="minorHAnsi"/>
          <w:sz w:val="20"/>
          <w:szCs w:val="20"/>
        </w:rPr>
        <w:t>- wolumen roczny</w:t>
      </w:r>
    </w:p>
    <w:p w14:paraId="72D12644" w14:textId="77777777" w:rsidR="00094011" w:rsidRPr="005E582F" w:rsidRDefault="00094011" w:rsidP="00094011">
      <w:pPr>
        <w:spacing w:after="0" w:line="240" w:lineRule="auto"/>
        <w:ind w:left="-84"/>
        <w:jc w:val="both"/>
        <w:rPr>
          <w:rFonts w:cstheme="minorHAnsi"/>
          <w:sz w:val="20"/>
          <w:szCs w:val="20"/>
        </w:rPr>
      </w:pPr>
      <w:r w:rsidRPr="005E582F">
        <w:rPr>
          <w:rFonts w:cstheme="minorHAnsi"/>
          <w:sz w:val="20"/>
          <w:szCs w:val="20"/>
        </w:rPr>
        <w:t xml:space="preserve">- rodzaj źródła </w:t>
      </w:r>
    </w:p>
    <w:p w14:paraId="4994238C" w14:textId="479DBF71" w:rsidR="00094011" w:rsidRDefault="00094011" w:rsidP="00094011">
      <w:pPr>
        <w:spacing w:after="0" w:line="240" w:lineRule="auto"/>
        <w:ind w:left="-84"/>
        <w:jc w:val="both"/>
        <w:rPr>
          <w:rFonts w:cstheme="minorHAnsi"/>
          <w:sz w:val="20"/>
          <w:szCs w:val="20"/>
        </w:rPr>
      </w:pPr>
      <w:r w:rsidRPr="005E582F">
        <w:rPr>
          <w:rFonts w:cstheme="minorHAnsi"/>
          <w:sz w:val="20"/>
          <w:szCs w:val="20"/>
        </w:rPr>
        <w:t>Jeś</w:t>
      </w:r>
      <w:r w:rsidR="00042397" w:rsidRPr="005E582F">
        <w:rPr>
          <w:rFonts w:cstheme="minorHAnsi"/>
          <w:sz w:val="20"/>
          <w:szCs w:val="20"/>
        </w:rPr>
        <w:t>li</w:t>
      </w:r>
      <w:r w:rsidRPr="005E582F">
        <w:rPr>
          <w:rFonts w:cstheme="minorHAnsi"/>
          <w:sz w:val="20"/>
          <w:szCs w:val="20"/>
        </w:rPr>
        <w:t xml:space="preserve"> chodzi o moc przyłączeniową, to zostanie ona uzupełniona </w:t>
      </w:r>
      <w:r w:rsidR="00042397" w:rsidRPr="005E582F">
        <w:rPr>
          <w:rFonts w:cstheme="minorHAnsi"/>
          <w:sz w:val="20"/>
          <w:szCs w:val="20"/>
        </w:rPr>
        <w:t>na etapie podpisania umów.</w:t>
      </w:r>
      <w:r w:rsidR="00042397">
        <w:rPr>
          <w:rFonts w:cstheme="minorHAnsi"/>
          <w:sz w:val="20"/>
          <w:szCs w:val="20"/>
        </w:rPr>
        <w:t xml:space="preserve"> </w:t>
      </w:r>
    </w:p>
    <w:p w14:paraId="107233D1" w14:textId="77777777" w:rsidR="00042397" w:rsidRPr="00EC7B13" w:rsidRDefault="00042397" w:rsidP="00094011">
      <w:pPr>
        <w:spacing w:after="0" w:line="240" w:lineRule="auto"/>
        <w:ind w:left="-84"/>
        <w:jc w:val="both"/>
        <w:rPr>
          <w:rFonts w:cstheme="minorHAnsi"/>
          <w:sz w:val="20"/>
          <w:szCs w:val="20"/>
        </w:rPr>
      </w:pPr>
    </w:p>
    <w:p w14:paraId="3EFB1997" w14:textId="77777777" w:rsidR="00CA700B" w:rsidRPr="00EC7B13" w:rsidRDefault="00CA700B" w:rsidP="00CA700B">
      <w:pPr>
        <w:spacing w:after="0" w:line="240" w:lineRule="auto"/>
        <w:ind w:left="-84"/>
        <w:jc w:val="both"/>
        <w:rPr>
          <w:rFonts w:cstheme="minorHAnsi"/>
          <w:sz w:val="20"/>
          <w:szCs w:val="20"/>
        </w:rPr>
      </w:pPr>
    </w:p>
    <w:p w14:paraId="42119D8E"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15:</w:t>
      </w:r>
    </w:p>
    <w:p w14:paraId="38D63969"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 xml:space="preserve">Wnioskujemy o wykreślenie zapisu w par. 2 ust. 3 lit c) wzoru Umowy, gdyż dane pomiarowe prezentowane są każdorazowo na fakturach i Zamawiający ma wgląd do tych danych na bieżąco. </w:t>
      </w:r>
    </w:p>
    <w:p w14:paraId="47E286D4" w14:textId="1C9062B2" w:rsidR="00EB3E0C" w:rsidRDefault="00EB3E0C" w:rsidP="00CA700B">
      <w:pPr>
        <w:spacing w:after="0" w:line="240" w:lineRule="auto"/>
        <w:ind w:left="-84"/>
        <w:jc w:val="both"/>
        <w:rPr>
          <w:rFonts w:cstheme="minorHAnsi"/>
          <w:sz w:val="20"/>
          <w:szCs w:val="20"/>
        </w:rPr>
      </w:pPr>
      <w:r>
        <w:rPr>
          <w:rFonts w:cstheme="minorHAnsi"/>
          <w:sz w:val="20"/>
          <w:szCs w:val="20"/>
        </w:rPr>
        <w:t xml:space="preserve">Odpowiedź </w:t>
      </w:r>
      <w:r w:rsidR="00C655B9">
        <w:rPr>
          <w:rFonts w:cstheme="minorHAnsi"/>
          <w:sz w:val="20"/>
          <w:szCs w:val="20"/>
        </w:rPr>
        <w:t>15</w:t>
      </w:r>
    </w:p>
    <w:p w14:paraId="7770650E" w14:textId="6A2EE5FA" w:rsidR="00C655B9" w:rsidRDefault="00C655B9" w:rsidP="00CA700B">
      <w:pPr>
        <w:spacing w:after="0" w:line="240" w:lineRule="auto"/>
        <w:ind w:left="-84"/>
        <w:jc w:val="both"/>
        <w:rPr>
          <w:rFonts w:cstheme="minorHAnsi"/>
          <w:sz w:val="20"/>
          <w:szCs w:val="20"/>
        </w:rPr>
      </w:pPr>
      <w:r w:rsidRPr="00C655B9">
        <w:rPr>
          <w:rFonts w:cstheme="minorHAnsi"/>
          <w:bCs/>
          <w:color w:val="000000"/>
          <w:sz w:val="20"/>
          <w:szCs w:val="20"/>
        </w:rPr>
        <w:t>Pełnomocnik Zamawiającego</w:t>
      </w:r>
      <w:r w:rsidRPr="00C655B9">
        <w:rPr>
          <w:rFonts w:cstheme="minorHAnsi"/>
          <w:color w:val="000000"/>
          <w:sz w:val="20"/>
          <w:szCs w:val="20"/>
        </w:rPr>
        <w:t xml:space="preserve"> informuje, że nie wyraża zgody na </w:t>
      </w:r>
      <w:r w:rsidRPr="00C655B9">
        <w:rPr>
          <w:rFonts w:cstheme="minorHAnsi"/>
          <w:sz w:val="20"/>
          <w:szCs w:val="20"/>
        </w:rPr>
        <w:t>wykreślenie zapisu w par. 2 ust. 3 lit c) wzoru Umowy.</w:t>
      </w:r>
    </w:p>
    <w:p w14:paraId="464EB657" w14:textId="77777777" w:rsidR="00C655B9" w:rsidRPr="00EC7B13" w:rsidRDefault="00C655B9" w:rsidP="00CA700B">
      <w:pPr>
        <w:spacing w:after="0" w:line="240" w:lineRule="auto"/>
        <w:ind w:left="-84"/>
        <w:jc w:val="both"/>
        <w:rPr>
          <w:rFonts w:cstheme="minorHAnsi"/>
          <w:sz w:val="20"/>
          <w:szCs w:val="20"/>
        </w:rPr>
      </w:pPr>
    </w:p>
    <w:p w14:paraId="0D654F68" w14:textId="77777777" w:rsidR="00CA700B" w:rsidRPr="00EC7B13" w:rsidRDefault="00CA700B" w:rsidP="00CA700B">
      <w:pPr>
        <w:spacing w:after="0" w:line="240" w:lineRule="auto"/>
        <w:ind w:left="-84"/>
        <w:jc w:val="both"/>
        <w:rPr>
          <w:rFonts w:cstheme="minorHAnsi"/>
          <w:sz w:val="20"/>
          <w:szCs w:val="20"/>
          <w:u w:val="single"/>
        </w:rPr>
      </w:pPr>
    </w:p>
    <w:p w14:paraId="02A40F98" w14:textId="77777777" w:rsidR="00CA700B" w:rsidRPr="00EC7B13" w:rsidRDefault="00CA700B" w:rsidP="00CA700B">
      <w:pPr>
        <w:spacing w:after="0"/>
        <w:ind w:left="-142"/>
        <w:jc w:val="both"/>
        <w:rPr>
          <w:rFonts w:cstheme="minorHAnsi"/>
          <w:sz w:val="20"/>
          <w:szCs w:val="20"/>
          <w:u w:val="single"/>
        </w:rPr>
      </w:pPr>
      <w:r w:rsidRPr="00EC7B13">
        <w:rPr>
          <w:rFonts w:cstheme="minorHAnsi"/>
          <w:sz w:val="20"/>
          <w:szCs w:val="20"/>
          <w:u w:val="single"/>
        </w:rPr>
        <w:t>Pytanie 16:</w:t>
      </w:r>
    </w:p>
    <w:p w14:paraId="6AF6E048" w14:textId="77777777" w:rsidR="00CA700B" w:rsidRDefault="00CA700B" w:rsidP="00CA700B">
      <w:pPr>
        <w:spacing w:after="0"/>
        <w:ind w:left="-142"/>
        <w:jc w:val="both"/>
        <w:rPr>
          <w:rFonts w:cstheme="minorHAnsi"/>
          <w:sz w:val="20"/>
          <w:szCs w:val="20"/>
        </w:rPr>
      </w:pPr>
      <w:r w:rsidRPr="00EC7B13">
        <w:rPr>
          <w:rFonts w:cstheme="minorHAnsi"/>
          <w:sz w:val="20"/>
          <w:szCs w:val="20"/>
        </w:rPr>
        <w:lastRenderedPageBreak/>
        <w:t xml:space="preserve">Par. 6 wzoru Umowy: Czy Zamawiający wyrazi zgodę na stosowanie faktur ustrukturyzowanych, o których mowa w ustawie z dnia 9 listopada 2018 r. o elektronicznym fakturowaniu w zamówieniach publicznych, koncesjach na roboty budowlane lub usługi oraz partnerstwie publiczno-prywatnym, po </w:t>
      </w:r>
      <w:proofErr w:type="spellStart"/>
      <w:r w:rsidRPr="00EC7B13">
        <w:rPr>
          <w:rFonts w:cstheme="minorHAnsi"/>
          <w:sz w:val="20"/>
          <w:szCs w:val="20"/>
        </w:rPr>
        <w:t>wejsciu</w:t>
      </w:r>
      <w:proofErr w:type="spellEnd"/>
      <w:r w:rsidRPr="00EC7B13">
        <w:rPr>
          <w:rFonts w:cstheme="minorHAnsi"/>
          <w:sz w:val="20"/>
          <w:szCs w:val="20"/>
        </w:rPr>
        <w:t xml:space="preserve"> w życie odpowiednich przepisów ?</w:t>
      </w:r>
    </w:p>
    <w:p w14:paraId="7CC00AA0" w14:textId="77777777" w:rsidR="00AC1DA9" w:rsidRDefault="00C655B9" w:rsidP="00AC1DA9">
      <w:pPr>
        <w:spacing w:after="0"/>
        <w:ind w:left="-142"/>
        <w:jc w:val="both"/>
        <w:rPr>
          <w:rFonts w:cstheme="minorHAnsi"/>
          <w:sz w:val="20"/>
          <w:szCs w:val="20"/>
        </w:rPr>
      </w:pPr>
      <w:r>
        <w:rPr>
          <w:rFonts w:cstheme="minorHAnsi"/>
          <w:sz w:val="20"/>
          <w:szCs w:val="20"/>
        </w:rPr>
        <w:t>Odpowiedź 16</w:t>
      </w:r>
    </w:p>
    <w:p w14:paraId="75B78FC3" w14:textId="01F57B79" w:rsidR="00AB070C" w:rsidRDefault="00AB070C" w:rsidP="00AC1DA9">
      <w:pPr>
        <w:spacing w:after="0"/>
        <w:ind w:left="-142"/>
        <w:jc w:val="both"/>
        <w:rPr>
          <w:rFonts w:cstheme="minorHAnsi"/>
          <w:sz w:val="20"/>
          <w:szCs w:val="20"/>
        </w:rPr>
      </w:pPr>
      <w:r w:rsidRPr="00C655B9">
        <w:rPr>
          <w:rFonts w:cstheme="minorHAnsi"/>
          <w:bCs/>
          <w:color w:val="000000"/>
          <w:sz w:val="20"/>
          <w:szCs w:val="20"/>
        </w:rPr>
        <w:t>Pełnomocnik Zamawiającego</w:t>
      </w:r>
      <w:r w:rsidRPr="00C655B9">
        <w:rPr>
          <w:rFonts w:cstheme="minorHAnsi"/>
          <w:color w:val="000000"/>
          <w:sz w:val="20"/>
          <w:szCs w:val="20"/>
        </w:rPr>
        <w:t xml:space="preserve"> informuje, że </w:t>
      </w:r>
      <w:r w:rsidR="00AC1DA9">
        <w:rPr>
          <w:rFonts w:cstheme="minorHAnsi"/>
          <w:color w:val="000000"/>
          <w:sz w:val="20"/>
          <w:szCs w:val="20"/>
        </w:rPr>
        <w:t xml:space="preserve">Zamawiający </w:t>
      </w:r>
      <w:r>
        <w:rPr>
          <w:rFonts w:cstheme="minorHAnsi"/>
          <w:color w:val="000000"/>
          <w:sz w:val="20"/>
          <w:szCs w:val="20"/>
        </w:rPr>
        <w:t>wyraża zgodę na powyższe, gdy wejdą w</w:t>
      </w:r>
      <w:r w:rsidR="00907970">
        <w:rPr>
          <w:rFonts w:cstheme="minorHAnsi"/>
          <w:color w:val="000000"/>
          <w:sz w:val="20"/>
          <w:szCs w:val="20"/>
        </w:rPr>
        <w:t xml:space="preserve"> </w:t>
      </w:r>
      <w:r>
        <w:rPr>
          <w:rFonts w:cstheme="minorHAnsi"/>
          <w:color w:val="000000"/>
          <w:sz w:val="20"/>
          <w:szCs w:val="20"/>
        </w:rPr>
        <w:t xml:space="preserve">życie odpowiednie przepisy. </w:t>
      </w:r>
    </w:p>
    <w:p w14:paraId="107FB675" w14:textId="77777777" w:rsidR="00C655B9" w:rsidRPr="00EC7B13" w:rsidRDefault="00C655B9" w:rsidP="00CA700B">
      <w:pPr>
        <w:spacing w:after="0"/>
        <w:ind w:left="-142"/>
        <w:jc w:val="both"/>
        <w:rPr>
          <w:rFonts w:cstheme="minorHAnsi"/>
          <w:sz w:val="20"/>
          <w:szCs w:val="20"/>
        </w:rPr>
      </w:pPr>
    </w:p>
    <w:p w14:paraId="1C070E7D" w14:textId="77777777" w:rsidR="00CA700B" w:rsidRPr="00EC7B13" w:rsidRDefault="00CA700B" w:rsidP="00CA700B">
      <w:pPr>
        <w:spacing w:after="0"/>
        <w:ind w:left="-142"/>
        <w:jc w:val="both"/>
        <w:rPr>
          <w:rFonts w:cstheme="minorHAnsi"/>
          <w:sz w:val="20"/>
          <w:szCs w:val="20"/>
        </w:rPr>
      </w:pPr>
    </w:p>
    <w:p w14:paraId="55C3A434" w14:textId="77777777" w:rsidR="00CA700B" w:rsidRPr="00EC7B13" w:rsidRDefault="00CA700B" w:rsidP="00CA700B">
      <w:pPr>
        <w:spacing w:after="0"/>
        <w:ind w:left="-142"/>
        <w:jc w:val="both"/>
        <w:rPr>
          <w:rFonts w:cstheme="minorHAnsi"/>
          <w:sz w:val="20"/>
          <w:szCs w:val="20"/>
          <w:u w:val="single"/>
        </w:rPr>
      </w:pPr>
      <w:r w:rsidRPr="00EC7B13">
        <w:rPr>
          <w:rFonts w:cstheme="minorHAnsi"/>
          <w:sz w:val="20"/>
          <w:szCs w:val="20"/>
          <w:u w:val="single"/>
        </w:rPr>
        <w:t>Pytanie 17:</w:t>
      </w:r>
    </w:p>
    <w:p w14:paraId="4D7F5414" w14:textId="77777777" w:rsidR="00CA700B" w:rsidRDefault="00CA700B" w:rsidP="00CA700B">
      <w:pPr>
        <w:spacing w:after="0"/>
        <w:ind w:left="-142"/>
        <w:jc w:val="both"/>
        <w:rPr>
          <w:rFonts w:cstheme="minorHAnsi"/>
          <w:sz w:val="20"/>
          <w:szCs w:val="20"/>
        </w:rPr>
      </w:pPr>
      <w:r w:rsidRPr="00EC7B13">
        <w:rPr>
          <w:rFonts w:cstheme="minorHAnsi"/>
          <w:sz w:val="20"/>
          <w:szCs w:val="20"/>
        </w:rPr>
        <w:t>Par. 6 ust. 5 wzoru umowy: Czy Zamawiający wyraża zgodę na samodzielne pobieranie faktury w E-bok (Elektroniczne Biuro Obsługi Klienta). Zamawiający ma możliwość rejestracji w Elektronicznym Biurze Obsługi Klienta (E-bok) i samodzielnie pobierać faktury, co umożliwi także szybszy dostęp do tych faktur. Czy Zamawiający będzie samodzielnie pobierał faktury z E-bok ?</w:t>
      </w:r>
    </w:p>
    <w:p w14:paraId="26150D42" w14:textId="4408C66E" w:rsidR="00AB070C" w:rsidRDefault="00AB070C" w:rsidP="00CA700B">
      <w:pPr>
        <w:spacing w:after="0"/>
        <w:ind w:left="-142"/>
        <w:jc w:val="both"/>
        <w:rPr>
          <w:rFonts w:cstheme="minorHAnsi"/>
          <w:sz w:val="20"/>
          <w:szCs w:val="20"/>
        </w:rPr>
      </w:pPr>
      <w:r>
        <w:rPr>
          <w:rFonts w:cstheme="minorHAnsi"/>
          <w:sz w:val="20"/>
          <w:szCs w:val="20"/>
        </w:rPr>
        <w:t>Odpowiedź 17</w:t>
      </w:r>
    </w:p>
    <w:p w14:paraId="6C2A1C2C" w14:textId="11658A7D" w:rsidR="00AB070C" w:rsidRPr="00EC7B13" w:rsidRDefault="00AC1DA9" w:rsidP="00CA700B">
      <w:pPr>
        <w:spacing w:after="0"/>
        <w:ind w:left="-142"/>
        <w:jc w:val="both"/>
        <w:rPr>
          <w:rFonts w:cstheme="minorHAnsi"/>
          <w:sz w:val="20"/>
          <w:szCs w:val="20"/>
        </w:rPr>
      </w:pPr>
      <w:r w:rsidRPr="00C655B9">
        <w:rPr>
          <w:rFonts w:cstheme="minorHAnsi"/>
          <w:bCs/>
          <w:color w:val="000000"/>
          <w:sz w:val="20"/>
          <w:szCs w:val="20"/>
        </w:rPr>
        <w:t>Pełnomocnik Zamawiającego</w:t>
      </w:r>
      <w:r w:rsidRPr="00C655B9">
        <w:rPr>
          <w:rFonts w:cstheme="minorHAnsi"/>
          <w:color w:val="000000"/>
          <w:sz w:val="20"/>
          <w:szCs w:val="20"/>
        </w:rPr>
        <w:t xml:space="preserve"> informuje, że</w:t>
      </w:r>
      <w:r>
        <w:rPr>
          <w:rFonts w:cstheme="minorHAnsi"/>
          <w:color w:val="000000"/>
          <w:sz w:val="20"/>
          <w:szCs w:val="20"/>
        </w:rPr>
        <w:t xml:space="preserve"> Zamawiający nie wyraża zgody na powyższe. </w:t>
      </w:r>
    </w:p>
    <w:p w14:paraId="28C96067" w14:textId="77777777" w:rsidR="00CA700B" w:rsidRPr="00EC7B13" w:rsidRDefault="00CA700B" w:rsidP="00CA700B">
      <w:pPr>
        <w:spacing w:after="0"/>
        <w:ind w:left="-142"/>
        <w:jc w:val="both"/>
        <w:rPr>
          <w:rFonts w:cstheme="minorHAnsi"/>
          <w:sz w:val="20"/>
          <w:szCs w:val="20"/>
        </w:rPr>
      </w:pPr>
    </w:p>
    <w:p w14:paraId="508420CA" w14:textId="77777777" w:rsidR="00CA700B" w:rsidRPr="00EC7B13" w:rsidRDefault="00CA700B" w:rsidP="00CA700B">
      <w:pPr>
        <w:spacing w:after="0"/>
        <w:ind w:left="-142"/>
        <w:jc w:val="both"/>
        <w:rPr>
          <w:rFonts w:cstheme="minorHAnsi"/>
          <w:sz w:val="20"/>
          <w:szCs w:val="20"/>
          <w:u w:val="single"/>
        </w:rPr>
      </w:pPr>
      <w:r w:rsidRPr="00EC7B13">
        <w:rPr>
          <w:rFonts w:cstheme="minorHAnsi"/>
          <w:sz w:val="20"/>
          <w:szCs w:val="20"/>
          <w:u w:val="single"/>
        </w:rPr>
        <w:t>Pytanie 18:</w:t>
      </w:r>
    </w:p>
    <w:p w14:paraId="77EAC942" w14:textId="77777777" w:rsidR="00CA700B" w:rsidRPr="00EC7B13" w:rsidRDefault="00CA700B" w:rsidP="00CA700B">
      <w:pPr>
        <w:spacing w:after="0"/>
        <w:ind w:left="-142"/>
        <w:jc w:val="both"/>
        <w:rPr>
          <w:rFonts w:cstheme="minorHAnsi"/>
          <w:sz w:val="20"/>
          <w:szCs w:val="20"/>
        </w:rPr>
      </w:pPr>
      <w:r w:rsidRPr="00EC7B13">
        <w:rPr>
          <w:rFonts w:cstheme="minorHAnsi"/>
          <w:sz w:val="20"/>
          <w:szCs w:val="20"/>
        </w:rPr>
        <w:t>Par. 6 ust. 5 wzoru umowy: wnioskujemy o wykreślenie fragmentu zapisu:</w:t>
      </w:r>
    </w:p>
    <w:p w14:paraId="0537EE0E" w14:textId="77777777" w:rsidR="00CA700B" w:rsidRPr="00EC7B13" w:rsidRDefault="00CA700B" w:rsidP="00CA700B">
      <w:pPr>
        <w:spacing w:after="0"/>
        <w:ind w:left="-142"/>
        <w:jc w:val="both"/>
        <w:rPr>
          <w:rFonts w:cstheme="minorHAnsi"/>
          <w:sz w:val="20"/>
          <w:szCs w:val="20"/>
          <w:u w:val="single"/>
        </w:rPr>
      </w:pPr>
      <w:r w:rsidRPr="00EC7B13">
        <w:rPr>
          <w:rFonts w:cstheme="minorHAnsi"/>
          <w:sz w:val="20"/>
          <w:szCs w:val="20"/>
          <w:u w:val="single"/>
        </w:rPr>
        <w:t>“W razie niezachowania tego terminu, termin płatności wskazany w fakturze VAT zostanie automatycznie przedłużony o czas opóźnienia.”</w:t>
      </w:r>
    </w:p>
    <w:p w14:paraId="4DB432FA" w14:textId="77777777" w:rsidR="00CA700B" w:rsidRPr="00CE7E94" w:rsidRDefault="00CA700B" w:rsidP="00CA700B">
      <w:pPr>
        <w:spacing w:after="0"/>
        <w:ind w:left="-142"/>
        <w:jc w:val="both"/>
        <w:rPr>
          <w:rFonts w:cstheme="minorHAnsi"/>
          <w:sz w:val="20"/>
          <w:szCs w:val="20"/>
        </w:rPr>
      </w:pPr>
      <w:r w:rsidRPr="00EC7B13">
        <w:rPr>
          <w:rFonts w:cstheme="minorHAnsi"/>
          <w:sz w:val="20"/>
          <w:szCs w:val="20"/>
        </w:rPr>
        <w:t xml:space="preserve">Nie ma możliwości automatycznego przedłużenia </w:t>
      </w:r>
      <w:proofErr w:type="spellStart"/>
      <w:r w:rsidRPr="00EC7B13">
        <w:rPr>
          <w:rFonts w:cstheme="minorHAnsi"/>
          <w:sz w:val="20"/>
          <w:szCs w:val="20"/>
        </w:rPr>
        <w:t>treminu</w:t>
      </w:r>
      <w:proofErr w:type="spellEnd"/>
      <w:r w:rsidRPr="00EC7B13">
        <w:rPr>
          <w:rFonts w:cstheme="minorHAnsi"/>
          <w:sz w:val="20"/>
          <w:szCs w:val="20"/>
        </w:rPr>
        <w:t xml:space="preserve"> płatności faktur, gdyż nie wiemy kiedy poczta polska dostarczy </w:t>
      </w:r>
      <w:proofErr w:type="spellStart"/>
      <w:r w:rsidRPr="00EC7B13">
        <w:rPr>
          <w:rFonts w:cstheme="minorHAnsi"/>
          <w:sz w:val="20"/>
          <w:szCs w:val="20"/>
        </w:rPr>
        <w:t>fv</w:t>
      </w:r>
      <w:proofErr w:type="spellEnd"/>
      <w:r w:rsidRPr="00EC7B13">
        <w:rPr>
          <w:rFonts w:cstheme="minorHAnsi"/>
          <w:sz w:val="20"/>
          <w:szCs w:val="20"/>
        </w:rPr>
        <w:t xml:space="preserve"> do Klienta. Nie mamy na to wpływu. Klientowi natomiast przysługuje złożenie reklamacji. Wnioskujemy o </w:t>
      </w:r>
      <w:r w:rsidRPr="00CE7E94">
        <w:rPr>
          <w:rFonts w:cstheme="minorHAnsi"/>
          <w:sz w:val="20"/>
          <w:szCs w:val="20"/>
        </w:rPr>
        <w:t xml:space="preserve">wykreślenie zapisu, gdyż nieopłacenie faktur w terminie przez Klienta, powoduje brak </w:t>
      </w:r>
      <w:proofErr w:type="spellStart"/>
      <w:r w:rsidRPr="00CE7E94">
        <w:rPr>
          <w:rFonts w:cstheme="minorHAnsi"/>
          <w:sz w:val="20"/>
          <w:szCs w:val="20"/>
        </w:rPr>
        <w:t>mozliwości</w:t>
      </w:r>
      <w:proofErr w:type="spellEnd"/>
      <w:r w:rsidRPr="00CE7E94">
        <w:rPr>
          <w:rFonts w:cstheme="minorHAnsi"/>
          <w:sz w:val="20"/>
          <w:szCs w:val="20"/>
        </w:rPr>
        <w:t xml:space="preserve"> rozliczenia poprawnie podatku VAT. Brak wykreślenia zapisu, spowoduje brak </w:t>
      </w:r>
      <w:proofErr w:type="spellStart"/>
      <w:r w:rsidRPr="00CE7E94">
        <w:rPr>
          <w:rFonts w:cstheme="minorHAnsi"/>
          <w:sz w:val="20"/>
          <w:szCs w:val="20"/>
        </w:rPr>
        <w:t>możliwosci</w:t>
      </w:r>
      <w:proofErr w:type="spellEnd"/>
      <w:r w:rsidRPr="00CE7E94">
        <w:rPr>
          <w:rFonts w:cstheme="minorHAnsi"/>
          <w:sz w:val="20"/>
          <w:szCs w:val="20"/>
        </w:rPr>
        <w:t xml:space="preserve"> złożenia oferty. </w:t>
      </w:r>
    </w:p>
    <w:p w14:paraId="15147AE3" w14:textId="78B445D8" w:rsidR="00CA700B" w:rsidRPr="00CE7E94" w:rsidRDefault="00AC1DA9" w:rsidP="00CA700B">
      <w:pPr>
        <w:spacing w:after="0" w:line="240" w:lineRule="auto"/>
        <w:ind w:left="-84"/>
        <w:jc w:val="both"/>
        <w:rPr>
          <w:rFonts w:cstheme="minorHAnsi"/>
          <w:sz w:val="20"/>
          <w:szCs w:val="20"/>
          <w:u w:val="single"/>
        </w:rPr>
      </w:pPr>
      <w:r w:rsidRPr="00CE7E94">
        <w:rPr>
          <w:rFonts w:cstheme="minorHAnsi"/>
          <w:sz w:val="20"/>
          <w:szCs w:val="20"/>
          <w:u w:val="single"/>
        </w:rPr>
        <w:t>Odpowiedź 18</w:t>
      </w:r>
    </w:p>
    <w:p w14:paraId="0A98B345" w14:textId="2E193370" w:rsidR="00AC1DA9" w:rsidRPr="00CE7E94" w:rsidRDefault="00035B89" w:rsidP="00CA700B">
      <w:pPr>
        <w:spacing w:after="0" w:line="240" w:lineRule="auto"/>
        <w:ind w:left="-84"/>
        <w:jc w:val="both"/>
        <w:rPr>
          <w:rFonts w:cstheme="minorHAnsi"/>
          <w:i/>
          <w:iCs/>
          <w:sz w:val="20"/>
          <w:szCs w:val="20"/>
          <w:u w:val="single"/>
        </w:rPr>
      </w:pPr>
      <w:r w:rsidRPr="00CE7E94">
        <w:rPr>
          <w:rFonts w:cstheme="minorHAnsi"/>
          <w:bCs/>
          <w:color w:val="000000"/>
          <w:sz w:val="20"/>
          <w:szCs w:val="20"/>
        </w:rPr>
        <w:t>Pełnomocnik Zamawiającego</w:t>
      </w:r>
      <w:r w:rsidRPr="00CE7E94">
        <w:rPr>
          <w:rFonts w:cstheme="minorHAnsi"/>
          <w:color w:val="000000"/>
          <w:sz w:val="20"/>
          <w:szCs w:val="20"/>
        </w:rPr>
        <w:t xml:space="preserve"> informuje, że </w:t>
      </w:r>
      <w:r w:rsidR="00207951" w:rsidRPr="00CE7E94">
        <w:rPr>
          <w:rFonts w:cstheme="minorHAnsi"/>
          <w:color w:val="000000"/>
          <w:sz w:val="20"/>
          <w:szCs w:val="20"/>
        </w:rPr>
        <w:t xml:space="preserve">zapis par. 6 ust. 5 </w:t>
      </w:r>
      <w:r w:rsidR="00CE7E94" w:rsidRPr="00CE7E94">
        <w:rPr>
          <w:rFonts w:cstheme="minorHAnsi"/>
          <w:color w:val="000000"/>
          <w:sz w:val="20"/>
          <w:szCs w:val="20"/>
        </w:rPr>
        <w:t>został zmodyfikowany poprzez d</w:t>
      </w:r>
      <w:r w:rsidR="007C2D93">
        <w:rPr>
          <w:rFonts w:cstheme="minorHAnsi"/>
          <w:color w:val="000000"/>
          <w:sz w:val="20"/>
          <w:szCs w:val="20"/>
        </w:rPr>
        <w:t>oda</w:t>
      </w:r>
      <w:r w:rsidR="00CE7E94" w:rsidRPr="00CE7E94">
        <w:rPr>
          <w:rFonts w:cstheme="minorHAnsi"/>
          <w:color w:val="000000"/>
          <w:sz w:val="20"/>
          <w:szCs w:val="20"/>
        </w:rPr>
        <w:t xml:space="preserve">nie zdania: </w:t>
      </w:r>
      <w:r w:rsidR="00CE7E94" w:rsidRPr="00CE7E94">
        <w:rPr>
          <w:rFonts w:cstheme="minorHAnsi"/>
          <w:i/>
          <w:iCs/>
          <w:sz w:val="20"/>
          <w:szCs w:val="20"/>
        </w:rPr>
        <w:t>Fakt udokumentowania wpływu faktur/y w terminie krótszym niż 23 dni od terminu płatności ciąży na Zamawiającym</w:t>
      </w:r>
      <w:r w:rsidR="00CE7E94" w:rsidRPr="00CE7E94">
        <w:rPr>
          <w:rFonts w:cstheme="minorHAnsi"/>
          <w:i/>
          <w:iCs/>
          <w:sz w:val="20"/>
          <w:szCs w:val="20"/>
        </w:rPr>
        <w:t>.</w:t>
      </w:r>
    </w:p>
    <w:p w14:paraId="7C29CF15" w14:textId="77777777" w:rsidR="00AC1DA9" w:rsidRDefault="00AC1DA9" w:rsidP="00CA700B">
      <w:pPr>
        <w:spacing w:after="0" w:line="240" w:lineRule="auto"/>
        <w:ind w:left="-84"/>
        <w:jc w:val="both"/>
        <w:rPr>
          <w:rFonts w:cstheme="minorHAnsi"/>
          <w:sz w:val="20"/>
          <w:szCs w:val="20"/>
          <w:u w:val="single"/>
        </w:rPr>
      </w:pPr>
    </w:p>
    <w:p w14:paraId="214893E4" w14:textId="77777777" w:rsidR="00AC1DA9" w:rsidRPr="00EC7B13" w:rsidRDefault="00AC1DA9" w:rsidP="00CA700B">
      <w:pPr>
        <w:spacing w:after="0" w:line="240" w:lineRule="auto"/>
        <w:ind w:left="-84"/>
        <w:jc w:val="both"/>
        <w:rPr>
          <w:rFonts w:cstheme="minorHAnsi"/>
          <w:sz w:val="20"/>
          <w:szCs w:val="20"/>
          <w:u w:val="single"/>
        </w:rPr>
      </w:pPr>
    </w:p>
    <w:p w14:paraId="4DBB16AE"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19:</w:t>
      </w:r>
    </w:p>
    <w:p w14:paraId="1D61DE3D" w14:textId="77777777" w:rsidR="00CA700B" w:rsidRPr="00EC7B13" w:rsidRDefault="00CA700B" w:rsidP="00CA700B">
      <w:pPr>
        <w:spacing w:after="0" w:line="240" w:lineRule="auto"/>
        <w:ind w:left="-84"/>
        <w:jc w:val="both"/>
        <w:rPr>
          <w:rFonts w:cstheme="minorHAnsi"/>
          <w:color w:val="000000"/>
          <w:sz w:val="20"/>
          <w:szCs w:val="20"/>
        </w:rPr>
      </w:pPr>
      <w:r w:rsidRPr="00EC7B13">
        <w:rPr>
          <w:rFonts w:cstheme="minorHAnsi"/>
          <w:color w:val="000000"/>
          <w:sz w:val="20"/>
          <w:szCs w:val="20"/>
        </w:rPr>
        <w:t>Wnioskujemy o dostosowanie par. 8 ust. 1 oraz ust. 2 wzoru Umowy, do obowiązujących zapisów prawa energetycznego tj. art. 6b ust. 1 „</w:t>
      </w:r>
      <w:r w:rsidRPr="00EC7B13">
        <w:rPr>
          <w:rFonts w:cstheme="minorHAnsi"/>
          <w:sz w:val="20"/>
          <w:szCs w:val="20"/>
        </w:rPr>
        <w:t>Przedsiębiorstwo energetyczne wykonujące działalność gospodarczą w zakresie przesyłania lub dystrybucji paliw gazowych lub energii może wstrzymać, z zastrzeżeniem art. 6c, dostarczanie paliw gazowych lub energii, jeżeli:</w:t>
      </w:r>
    </w:p>
    <w:p w14:paraId="4E979982"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1) w wyniku przeprowadzonej kontroli stwierdzono, że nastąpiło nielegalne pobieranie paliw lub energii;</w:t>
      </w:r>
    </w:p>
    <w:p w14:paraId="28E8F7C7"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2) odbiorca zwleka z zapłatą za świadczone usługi, co najmniej przez okres 30 dni </w:t>
      </w:r>
      <w:r w:rsidRPr="00EC7B13">
        <w:rPr>
          <w:rFonts w:cstheme="minorHAnsi"/>
          <w:sz w:val="20"/>
          <w:szCs w:val="20"/>
        </w:rPr>
        <w:br/>
        <w:t>po upływie terminu płatności.”</w:t>
      </w:r>
    </w:p>
    <w:p w14:paraId="0C76682F" w14:textId="77777777" w:rsidR="00CA700B" w:rsidRPr="00563534" w:rsidRDefault="00CA700B" w:rsidP="00CA700B">
      <w:pPr>
        <w:spacing w:after="0" w:line="240" w:lineRule="auto"/>
        <w:ind w:left="-84"/>
        <w:jc w:val="both"/>
        <w:rPr>
          <w:rFonts w:cstheme="minorHAnsi"/>
          <w:sz w:val="20"/>
          <w:szCs w:val="20"/>
        </w:rPr>
      </w:pPr>
      <w:r w:rsidRPr="00EC7B13">
        <w:rPr>
          <w:rFonts w:cstheme="minorHAnsi"/>
          <w:sz w:val="20"/>
          <w:szCs w:val="20"/>
        </w:rPr>
        <w:t xml:space="preserve">Wyjaśniamy, że w przypadku tego segmentu klientów w PE (art. 6b ust.2) przesłanką do wstrzymania dostarczania jest zaleganie z płatnościami i nie jest </w:t>
      </w:r>
      <w:r w:rsidRPr="00563534">
        <w:rPr>
          <w:rFonts w:cstheme="minorHAnsi"/>
          <w:sz w:val="20"/>
          <w:szCs w:val="20"/>
        </w:rPr>
        <w:t xml:space="preserve">wymagane wzywanie i wyznaczanie dodatkowego terminu.  </w:t>
      </w:r>
    </w:p>
    <w:p w14:paraId="2A269F1D" w14:textId="163DCF03" w:rsidR="009662AF" w:rsidRPr="00563534" w:rsidRDefault="009662AF" w:rsidP="00CA700B">
      <w:pPr>
        <w:spacing w:after="0" w:line="240" w:lineRule="auto"/>
        <w:ind w:left="-84"/>
        <w:jc w:val="both"/>
        <w:rPr>
          <w:rFonts w:cstheme="minorHAnsi"/>
          <w:sz w:val="20"/>
          <w:szCs w:val="20"/>
        </w:rPr>
      </w:pPr>
      <w:r w:rsidRPr="00563534">
        <w:rPr>
          <w:rFonts w:cstheme="minorHAnsi"/>
          <w:sz w:val="20"/>
          <w:szCs w:val="20"/>
        </w:rPr>
        <w:t>Odp</w:t>
      </w:r>
      <w:r w:rsidR="001A4060" w:rsidRPr="00563534">
        <w:rPr>
          <w:rFonts w:cstheme="minorHAnsi"/>
          <w:sz w:val="20"/>
          <w:szCs w:val="20"/>
        </w:rPr>
        <w:t>owiedź</w:t>
      </w:r>
      <w:r w:rsidRPr="00563534">
        <w:rPr>
          <w:rFonts w:cstheme="minorHAnsi"/>
          <w:sz w:val="20"/>
          <w:szCs w:val="20"/>
        </w:rPr>
        <w:t xml:space="preserve"> 19</w:t>
      </w:r>
    </w:p>
    <w:p w14:paraId="4F1A586E" w14:textId="7D3CE477" w:rsidR="009662AF" w:rsidRPr="00EC7B13" w:rsidRDefault="007725C8" w:rsidP="00CA700B">
      <w:pPr>
        <w:spacing w:after="0" w:line="240" w:lineRule="auto"/>
        <w:ind w:left="-84"/>
        <w:jc w:val="both"/>
        <w:rPr>
          <w:rFonts w:cstheme="minorHAnsi"/>
          <w:sz w:val="20"/>
          <w:szCs w:val="20"/>
        </w:rPr>
      </w:pPr>
      <w:r w:rsidRPr="00563534">
        <w:rPr>
          <w:rFonts w:cstheme="minorHAnsi"/>
          <w:bCs/>
          <w:color w:val="000000"/>
          <w:sz w:val="20"/>
          <w:szCs w:val="20"/>
        </w:rPr>
        <w:t>Pełnomocnik Zamawiającego</w:t>
      </w:r>
      <w:r w:rsidRPr="00563534">
        <w:rPr>
          <w:rFonts w:cstheme="minorHAnsi"/>
          <w:color w:val="000000"/>
          <w:sz w:val="20"/>
          <w:szCs w:val="20"/>
        </w:rPr>
        <w:t xml:space="preserve"> informuje, że </w:t>
      </w:r>
      <w:r w:rsidR="005E1356" w:rsidRPr="00563534">
        <w:rPr>
          <w:rFonts w:cstheme="minorHAnsi"/>
          <w:color w:val="000000"/>
          <w:sz w:val="20"/>
          <w:szCs w:val="20"/>
        </w:rPr>
        <w:t>par. 8 otrzymał nowe brzmienie.</w:t>
      </w:r>
      <w:r w:rsidR="005E1356">
        <w:rPr>
          <w:rFonts w:cstheme="minorHAnsi"/>
          <w:color w:val="000000"/>
          <w:sz w:val="20"/>
          <w:szCs w:val="20"/>
        </w:rPr>
        <w:t xml:space="preserve"> </w:t>
      </w:r>
    </w:p>
    <w:p w14:paraId="35879337" w14:textId="77777777" w:rsidR="00CA700B" w:rsidRPr="00EC7B13" w:rsidRDefault="00CA700B" w:rsidP="00CA700B">
      <w:pPr>
        <w:spacing w:after="0" w:line="240" w:lineRule="auto"/>
        <w:ind w:left="-84"/>
        <w:jc w:val="both"/>
        <w:rPr>
          <w:rFonts w:cstheme="minorHAnsi"/>
          <w:sz w:val="20"/>
          <w:szCs w:val="20"/>
          <w:u w:val="single"/>
        </w:rPr>
      </w:pPr>
    </w:p>
    <w:p w14:paraId="2D276B0A"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20:</w:t>
      </w:r>
    </w:p>
    <w:p w14:paraId="5C42321A"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Par. 9 ust. 3 wzoru umowy, prosimy o informację:</w:t>
      </w:r>
    </w:p>
    <w:p w14:paraId="7288F69E"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co w przypadku , gdy Zamawiający wykorzysta łączną maksymalną wartość dostawy energii elektrycznej przed zakończeniem trwania umowy lub w połowie miesiąca rozliczeniowego?</w:t>
      </w:r>
    </w:p>
    <w:p w14:paraId="0B6A102D"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czy Zamawiający będzie kontrolował wykorzystanie tej kwoty?</w:t>
      </w:r>
    </w:p>
    <w:p w14:paraId="7EFB3CBA"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 zakończenie sprzedaży należy zgłosić do OSD na 21 dni przed  jego wejściem </w:t>
      </w:r>
    </w:p>
    <w:p w14:paraId="0755961F"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w życie. Wobec tego, czy Zamawiający poinformuje z wymaganym wyprzedzeniem Wykonawcę o zbliżającym się wykorzystaniu kwoty?</w:t>
      </w:r>
    </w:p>
    <w:p w14:paraId="796CE220" w14:textId="368E174E" w:rsidR="00CA700B" w:rsidRDefault="005E1356" w:rsidP="00CA700B">
      <w:pPr>
        <w:spacing w:after="0" w:line="240" w:lineRule="auto"/>
        <w:ind w:left="-84"/>
        <w:jc w:val="both"/>
        <w:rPr>
          <w:rFonts w:cstheme="minorHAnsi"/>
          <w:sz w:val="20"/>
          <w:szCs w:val="20"/>
          <w:u w:val="single"/>
        </w:rPr>
      </w:pPr>
      <w:r>
        <w:rPr>
          <w:rFonts w:cstheme="minorHAnsi"/>
          <w:sz w:val="20"/>
          <w:szCs w:val="20"/>
          <w:u w:val="single"/>
        </w:rPr>
        <w:t>Odpowiedź 20</w:t>
      </w:r>
    </w:p>
    <w:p w14:paraId="7DB9D8DE" w14:textId="77777777" w:rsidR="005E1356" w:rsidRDefault="005E1356" w:rsidP="00CA700B">
      <w:pPr>
        <w:spacing w:after="0" w:line="240" w:lineRule="auto"/>
        <w:ind w:left="-84"/>
        <w:jc w:val="both"/>
        <w:rPr>
          <w:rFonts w:cstheme="minorHAnsi"/>
          <w:sz w:val="20"/>
          <w:szCs w:val="20"/>
          <w:u w:val="single"/>
        </w:rPr>
      </w:pPr>
    </w:p>
    <w:p w14:paraId="6D57018D" w14:textId="038BC949" w:rsidR="005E1356" w:rsidRDefault="00240519" w:rsidP="00CA700B">
      <w:pPr>
        <w:spacing w:after="0" w:line="240" w:lineRule="auto"/>
        <w:ind w:left="-84"/>
        <w:jc w:val="both"/>
        <w:rPr>
          <w:rFonts w:cstheme="minorHAnsi"/>
          <w:sz w:val="20"/>
          <w:szCs w:val="20"/>
          <w:u w:val="single"/>
        </w:rPr>
      </w:pPr>
      <w:r w:rsidRPr="00621D45">
        <w:rPr>
          <w:rFonts w:cstheme="minorHAnsi"/>
          <w:bCs/>
          <w:color w:val="000000"/>
          <w:sz w:val="20"/>
          <w:szCs w:val="20"/>
        </w:rPr>
        <w:t>Pełnomocnik Zamawiającego</w:t>
      </w:r>
      <w:r w:rsidRPr="00621D45">
        <w:rPr>
          <w:rFonts w:cstheme="minorHAnsi"/>
          <w:color w:val="000000"/>
          <w:sz w:val="20"/>
          <w:szCs w:val="20"/>
        </w:rPr>
        <w:t xml:space="preserve"> informuje, że do par. </w:t>
      </w:r>
      <w:r w:rsidR="00D512DC" w:rsidRPr="00621D45">
        <w:rPr>
          <w:rFonts w:cstheme="minorHAnsi"/>
          <w:color w:val="000000"/>
          <w:sz w:val="20"/>
          <w:szCs w:val="20"/>
        </w:rPr>
        <w:t xml:space="preserve">9 został dodany ust. 4 i 5, który reguluje kwestie, o które Wykonawca </w:t>
      </w:r>
      <w:r w:rsidR="00280741" w:rsidRPr="00621D45">
        <w:rPr>
          <w:rFonts w:cstheme="minorHAnsi"/>
          <w:color w:val="000000"/>
          <w:sz w:val="20"/>
          <w:szCs w:val="20"/>
        </w:rPr>
        <w:t>pyta w pytania nr 20.</w:t>
      </w:r>
    </w:p>
    <w:p w14:paraId="57A1B985" w14:textId="77777777" w:rsidR="005E1356" w:rsidRPr="00EC7B13" w:rsidRDefault="005E1356" w:rsidP="00CA700B">
      <w:pPr>
        <w:spacing w:after="0" w:line="240" w:lineRule="auto"/>
        <w:ind w:left="-84"/>
        <w:jc w:val="both"/>
        <w:rPr>
          <w:rFonts w:cstheme="minorHAnsi"/>
          <w:sz w:val="20"/>
          <w:szCs w:val="20"/>
          <w:u w:val="single"/>
        </w:rPr>
      </w:pPr>
    </w:p>
    <w:p w14:paraId="612BCEAC"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u w:val="single"/>
        </w:rPr>
        <w:t>Pytanie 21:</w:t>
      </w:r>
    </w:p>
    <w:p w14:paraId="68A48FCC"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rPr>
        <w:t>Wnioskujemy o dodanie do par. 10 wzoru Umowy następującego zapisu:</w:t>
      </w:r>
    </w:p>
    <w:p w14:paraId="0C2D73DB" w14:textId="77777777" w:rsidR="00CA700B" w:rsidRPr="00EC7B13" w:rsidRDefault="00CA700B" w:rsidP="00CA700B">
      <w:pPr>
        <w:spacing w:after="0" w:line="240" w:lineRule="auto"/>
        <w:ind w:left="-84"/>
        <w:jc w:val="both"/>
        <w:rPr>
          <w:rFonts w:cstheme="minorHAnsi"/>
          <w:sz w:val="20"/>
          <w:szCs w:val="20"/>
        </w:rPr>
      </w:pPr>
    </w:p>
    <w:p w14:paraId="46C25DDE"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„Rozwiązanie Umowy na skutek wypowiedzenia dokonanego przez Zamawiającego następuje  z ostatnim dniem pierwszego miesiąca następującego po miesiącu, </w:t>
      </w:r>
      <w:r w:rsidRPr="00EC7B13">
        <w:rPr>
          <w:rFonts w:cstheme="minorHAnsi"/>
          <w:sz w:val="20"/>
          <w:szCs w:val="20"/>
        </w:rPr>
        <w:br/>
        <w:t xml:space="preserve">w którym oświadczenie Zamawiającego o wypowiedzeniu Umowy dotarło </w:t>
      </w:r>
      <w:r w:rsidRPr="00EC7B13">
        <w:rPr>
          <w:rFonts w:cstheme="minorHAnsi"/>
          <w:sz w:val="20"/>
          <w:szCs w:val="20"/>
        </w:rPr>
        <w:br/>
        <w:t xml:space="preserve">do Wykonawcy, chyba że Zamawiający wskaże w oświadczeniu o wypowiedzeniu późniejszy termin rozwiązania Umowy. W takim przypadku Umowa ulegnie rozwiązaniu z ostatnim dniem miesiąca, w którym zgodnie z oświadczeniem Zamawiającego nastąpiłoby rozwiązanie Umowy. Oświadczenie o wypowiedzeniu Umowy musi być złożone w formie pisemnej pod rygorem nieważności. </w:t>
      </w:r>
    </w:p>
    <w:p w14:paraId="2997E82A"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Zamawiający zobowiązuje się wobec Wykonawcy do powstrzymania się, przez okres od zawarcia Umowy do ……………..., od dokonania wypowiedzenia Umowy. </w:t>
      </w:r>
      <w:r w:rsidRPr="00EC7B13">
        <w:rPr>
          <w:rFonts w:cstheme="minorHAnsi"/>
          <w:sz w:val="20"/>
          <w:szCs w:val="20"/>
        </w:rPr>
        <w:br/>
        <w:t xml:space="preserve">W wypadku rozwiązania umowy w  trybie niniejszego ustępu w okresie </w:t>
      </w:r>
      <w:r w:rsidRPr="00EC7B13">
        <w:rPr>
          <w:rFonts w:cstheme="minorHAnsi"/>
          <w:sz w:val="20"/>
          <w:szCs w:val="20"/>
        </w:rPr>
        <w:br/>
        <w:t>do …………………., Zamawiający jest zobowiązany do zapłaty Wykonawcy  kwoty obliczonej według  poniższej formuły (Odszkodowanie Płatne przy Rozwiązaniu):</w:t>
      </w:r>
    </w:p>
    <w:p w14:paraId="43B256EB" w14:textId="77777777" w:rsidR="00CA700B" w:rsidRPr="00EC7B13" w:rsidRDefault="00CA700B" w:rsidP="00CA700B">
      <w:pPr>
        <w:spacing w:after="0" w:line="240" w:lineRule="auto"/>
        <w:ind w:left="-84"/>
        <w:jc w:val="both"/>
        <w:rPr>
          <w:rFonts w:cstheme="minorHAnsi"/>
          <w:sz w:val="20"/>
          <w:szCs w:val="20"/>
        </w:rPr>
      </w:pPr>
    </w:p>
    <w:p w14:paraId="2BBD5009" w14:textId="77777777" w:rsidR="00CA700B" w:rsidRPr="00EC7B13" w:rsidRDefault="00CA700B" w:rsidP="00CA700B">
      <w:pPr>
        <w:ind w:left="-142"/>
        <w:jc w:val="both"/>
        <w:rPr>
          <w:rFonts w:cstheme="minorHAnsi"/>
          <w:b/>
          <w:sz w:val="20"/>
          <w:szCs w:val="20"/>
        </w:rPr>
      </w:pPr>
      <w:r w:rsidRPr="00EC7B13">
        <w:rPr>
          <w:rFonts w:cstheme="minorHAnsi"/>
          <w:sz w:val="20"/>
          <w:szCs w:val="20"/>
        </w:rPr>
        <w:t xml:space="preserve">                                                                  </w:t>
      </w:r>
      <w:r w:rsidRPr="00EC7B13">
        <w:rPr>
          <w:rFonts w:cstheme="minorHAnsi"/>
          <w:b/>
          <w:sz w:val="20"/>
          <w:szCs w:val="20"/>
        </w:rPr>
        <w:t>OPR = 60 % *  CE</w:t>
      </w:r>
    </w:p>
    <w:p w14:paraId="18B43ADF" w14:textId="77777777" w:rsidR="00CA700B" w:rsidRPr="00EC7B13" w:rsidRDefault="00CA700B" w:rsidP="00CA700B">
      <w:pPr>
        <w:ind w:left="-142" w:firstLine="708"/>
        <w:jc w:val="both"/>
        <w:rPr>
          <w:rFonts w:cstheme="minorHAnsi"/>
          <w:sz w:val="20"/>
          <w:szCs w:val="20"/>
        </w:rPr>
      </w:pPr>
      <w:r w:rsidRPr="00EC7B13">
        <w:rPr>
          <w:rFonts w:cstheme="minorHAnsi"/>
          <w:sz w:val="20"/>
          <w:szCs w:val="20"/>
        </w:rPr>
        <w:t xml:space="preserve">OPR </w:t>
      </w:r>
      <w:r w:rsidRPr="00EC7B13">
        <w:rPr>
          <w:rFonts w:cstheme="minorHAnsi"/>
          <w:sz w:val="20"/>
          <w:szCs w:val="20"/>
        </w:rPr>
        <w:tab/>
        <w:t>-  Odszkodowanie Płatne przy Rozwiązaniu;</w:t>
      </w:r>
      <w:r w:rsidRPr="00EC7B13">
        <w:rPr>
          <w:rFonts w:cstheme="minorHAnsi"/>
          <w:sz w:val="20"/>
          <w:szCs w:val="20"/>
        </w:rPr>
        <w:tab/>
        <w:t xml:space="preserve"> </w:t>
      </w:r>
    </w:p>
    <w:p w14:paraId="55432912" w14:textId="77777777" w:rsidR="00CA700B" w:rsidRPr="00EC7B13" w:rsidRDefault="00CA700B" w:rsidP="00CA700B">
      <w:pPr>
        <w:ind w:left="-142"/>
        <w:jc w:val="both"/>
        <w:rPr>
          <w:rFonts w:cstheme="minorHAnsi"/>
          <w:sz w:val="20"/>
          <w:szCs w:val="20"/>
        </w:rPr>
      </w:pPr>
      <w:r w:rsidRPr="00EC7B13">
        <w:rPr>
          <w:rFonts w:cstheme="minorHAnsi"/>
          <w:sz w:val="20"/>
          <w:szCs w:val="20"/>
        </w:rPr>
        <w:t xml:space="preserve">CE      - przychód jaki uzyskałby Wykonawca  ze sprzedaży energii przewidzianej  </w:t>
      </w:r>
      <w:r w:rsidRPr="00EC7B13">
        <w:rPr>
          <w:rFonts w:cstheme="minorHAnsi"/>
          <w:sz w:val="20"/>
          <w:szCs w:val="20"/>
        </w:rPr>
        <w:br/>
        <w:t>w planie sprzedaży energii po cenach określonych w § … Umowy , w okresie od dnia rozwiązania Umowy do upływu okresu obowiązywania cen, tj. do …………………….;</w:t>
      </w:r>
    </w:p>
    <w:p w14:paraId="0C8B69E4" w14:textId="77777777" w:rsidR="00CA700B" w:rsidRDefault="00CA700B" w:rsidP="00CA700B">
      <w:pPr>
        <w:ind w:left="-142"/>
        <w:jc w:val="both"/>
        <w:rPr>
          <w:rFonts w:cstheme="minorHAnsi"/>
          <w:sz w:val="20"/>
          <w:szCs w:val="20"/>
        </w:rPr>
      </w:pPr>
      <w:r w:rsidRPr="00EC7B13">
        <w:rPr>
          <w:rFonts w:cstheme="minorHAnsi"/>
          <w:sz w:val="20"/>
          <w:szCs w:val="20"/>
        </w:rPr>
        <w:t xml:space="preserve">Wyjaśniamy, że bezpodstawne wypowiedzenie Umowy będzie stanowiło ryzyko </w:t>
      </w:r>
      <w:r w:rsidRPr="00EC7B13">
        <w:rPr>
          <w:rFonts w:cstheme="minorHAnsi"/>
          <w:sz w:val="20"/>
          <w:szCs w:val="20"/>
        </w:rPr>
        <w:br/>
        <w:t>dla Wykonawcy, a określone odszkodowanie jak powyżej zrekompensuje ewentualne straty i pozwoli na obniżenie kalkulacji ofertowej.</w:t>
      </w:r>
    </w:p>
    <w:p w14:paraId="4ACFBFFD" w14:textId="4C399D53" w:rsidR="00472059" w:rsidRDefault="00472059" w:rsidP="00CA700B">
      <w:pPr>
        <w:ind w:left="-142"/>
        <w:jc w:val="both"/>
        <w:rPr>
          <w:rFonts w:cstheme="minorHAnsi"/>
          <w:sz w:val="20"/>
          <w:szCs w:val="20"/>
        </w:rPr>
      </w:pPr>
      <w:r>
        <w:rPr>
          <w:rFonts w:cstheme="minorHAnsi"/>
          <w:sz w:val="20"/>
          <w:szCs w:val="20"/>
        </w:rPr>
        <w:t>Odpowiedź 21</w:t>
      </w:r>
    </w:p>
    <w:p w14:paraId="3B7733C3" w14:textId="56F89E04" w:rsidR="00472059" w:rsidRPr="00EC7B13" w:rsidRDefault="00A326BA" w:rsidP="00CA700B">
      <w:pPr>
        <w:ind w:left="-142"/>
        <w:jc w:val="both"/>
        <w:rPr>
          <w:rFonts w:cstheme="minorHAnsi"/>
          <w:sz w:val="20"/>
          <w:szCs w:val="20"/>
        </w:rPr>
      </w:pPr>
      <w:r w:rsidRPr="00170149">
        <w:rPr>
          <w:rFonts w:cstheme="minorHAnsi"/>
          <w:bCs/>
          <w:color w:val="000000"/>
          <w:sz w:val="20"/>
          <w:szCs w:val="20"/>
        </w:rPr>
        <w:t>Pełnomocnik Zamawiającego</w:t>
      </w:r>
      <w:r w:rsidRPr="00170149">
        <w:rPr>
          <w:rFonts w:cstheme="minorHAnsi"/>
          <w:color w:val="000000"/>
          <w:sz w:val="20"/>
          <w:szCs w:val="20"/>
        </w:rPr>
        <w:t xml:space="preserve"> informuje, że</w:t>
      </w:r>
      <w:r w:rsidR="00A42AB0" w:rsidRPr="00170149">
        <w:rPr>
          <w:rFonts w:cstheme="minorHAnsi"/>
          <w:color w:val="000000"/>
          <w:sz w:val="20"/>
          <w:szCs w:val="20"/>
        </w:rPr>
        <w:t xml:space="preserve"> Zamawiaj</w:t>
      </w:r>
      <w:r w:rsidR="005576D6" w:rsidRPr="00170149">
        <w:rPr>
          <w:rFonts w:cstheme="minorHAnsi"/>
          <w:color w:val="000000"/>
          <w:sz w:val="20"/>
          <w:szCs w:val="20"/>
        </w:rPr>
        <w:t>ą</w:t>
      </w:r>
      <w:r w:rsidR="00A42AB0" w:rsidRPr="00170149">
        <w:rPr>
          <w:rFonts w:cstheme="minorHAnsi"/>
          <w:color w:val="000000"/>
          <w:sz w:val="20"/>
          <w:szCs w:val="20"/>
        </w:rPr>
        <w:t>cy nie</w:t>
      </w:r>
      <w:r w:rsidR="00A42AB0">
        <w:rPr>
          <w:rFonts w:cstheme="minorHAnsi"/>
          <w:color w:val="000000"/>
          <w:sz w:val="20"/>
          <w:szCs w:val="20"/>
        </w:rPr>
        <w:t xml:space="preserve"> wyraża zgody na dodanie zaproponowanego zapisu. </w:t>
      </w:r>
    </w:p>
    <w:p w14:paraId="5B69F4D7" w14:textId="77777777" w:rsidR="00CA700B" w:rsidRPr="00EC7B13" w:rsidRDefault="00CA700B" w:rsidP="00CA700B">
      <w:pPr>
        <w:spacing w:after="0" w:line="240" w:lineRule="auto"/>
        <w:ind w:left="-84"/>
        <w:jc w:val="both"/>
        <w:rPr>
          <w:rFonts w:cstheme="minorHAnsi"/>
          <w:sz w:val="20"/>
          <w:szCs w:val="20"/>
        </w:rPr>
      </w:pPr>
    </w:p>
    <w:p w14:paraId="0AE2D1F9"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22:</w:t>
      </w:r>
    </w:p>
    <w:p w14:paraId="3A9DE638"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Par. 10 ust. 3 pkt 3) wzoru umowy: wnioskujemy o wyjaśnienie, o co konkretnie chodzi Zamawiającemu, gdyż zapis jest niezrozumiały. </w:t>
      </w:r>
    </w:p>
    <w:p w14:paraId="5695C4FD" w14:textId="77777777" w:rsidR="00CA700B" w:rsidRPr="009B574C" w:rsidRDefault="00CA700B" w:rsidP="00CA700B">
      <w:pPr>
        <w:spacing w:after="0" w:line="240" w:lineRule="auto"/>
        <w:ind w:left="-84"/>
        <w:jc w:val="both"/>
        <w:rPr>
          <w:rFonts w:cstheme="minorHAnsi"/>
          <w:sz w:val="20"/>
          <w:szCs w:val="20"/>
        </w:rPr>
      </w:pPr>
      <w:r w:rsidRPr="00EC7B13">
        <w:rPr>
          <w:rFonts w:cstheme="minorHAnsi"/>
          <w:sz w:val="20"/>
          <w:szCs w:val="20"/>
        </w:rPr>
        <w:t xml:space="preserve">Postępowanie przetargowe dotyczy umowy sprzedażowej, a nie kompleksowej. Ponadto, jeśli Zamawiający zainstaluje </w:t>
      </w:r>
      <w:proofErr w:type="spellStart"/>
      <w:r w:rsidRPr="00EC7B13">
        <w:rPr>
          <w:rFonts w:cstheme="minorHAnsi"/>
          <w:sz w:val="20"/>
          <w:szCs w:val="20"/>
        </w:rPr>
        <w:t>fotowolitaikę</w:t>
      </w:r>
      <w:proofErr w:type="spellEnd"/>
      <w:r w:rsidRPr="00EC7B13">
        <w:rPr>
          <w:rFonts w:cstheme="minorHAnsi"/>
          <w:sz w:val="20"/>
          <w:szCs w:val="20"/>
        </w:rPr>
        <w:t xml:space="preserve"> na PPE </w:t>
      </w:r>
      <w:r w:rsidRPr="009B574C">
        <w:rPr>
          <w:rFonts w:cstheme="minorHAnsi"/>
          <w:sz w:val="20"/>
          <w:szCs w:val="20"/>
        </w:rPr>
        <w:t xml:space="preserve">będącym w umowie sprzedażowej, to taki PPE należy odpowiednio wykreślić z umowy sprzedażowej zachowując przy tym zapisy IRIESD na zgłoszenie zakończenia sprzedaży, a także należy wziąć pod uwagę przepisy prawne co do terminu realizacji spraw, które wpływają. Dodatkowo, nie znajdujemy uzasadnienia dla uznania tego przypadku za rażące naruszenie warunków, dające podstawę do odstąpienia przez Zamawiającego od umowy.  </w:t>
      </w:r>
    </w:p>
    <w:p w14:paraId="4AB30529" w14:textId="501FE7AF" w:rsidR="00CA700B" w:rsidRPr="009B574C" w:rsidRDefault="00A42AB0" w:rsidP="00CA700B">
      <w:pPr>
        <w:spacing w:after="0" w:line="240" w:lineRule="auto"/>
        <w:ind w:left="-84"/>
        <w:jc w:val="both"/>
        <w:rPr>
          <w:rFonts w:cstheme="minorHAnsi"/>
          <w:sz w:val="20"/>
          <w:szCs w:val="20"/>
        </w:rPr>
      </w:pPr>
      <w:r w:rsidRPr="009B574C">
        <w:rPr>
          <w:rFonts w:cstheme="minorHAnsi"/>
          <w:sz w:val="20"/>
          <w:szCs w:val="20"/>
        </w:rPr>
        <w:t xml:space="preserve">Odpowiedź </w:t>
      </w:r>
      <w:r w:rsidR="00AC0E04" w:rsidRPr="009B574C">
        <w:rPr>
          <w:rFonts w:cstheme="minorHAnsi"/>
          <w:sz w:val="20"/>
          <w:szCs w:val="20"/>
        </w:rPr>
        <w:t>22</w:t>
      </w:r>
    </w:p>
    <w:p w14:paraId="15F14C16" w14:textId="4DD9141F" w:rsidR="00AC0E04" w:rsidRDefault="00C40A8D" w:rsidP="00CA700B">
      <w:pPr>
        <w:spacing w:after="0" w:line="240" w:lineRule="auto"/>
        <w:ind w:left="-84"/>
        <w:jc w:val="both"/>
        <w:rPr>
          <w:rFonts w:cstheme="minorHAnsi"/>
          <w:sz w:val="20"/>
          <w:szCs w:val="20"/>
        </w:rPr>
      </w:pPr>
      <w:r w:rsidRPr="009B574C">
        <w:rPr>
          <w:rFonts w:cstheme="minorHAnsi"/>
          <w:bCs/>
          <w:color w:val="000000"/>
          <w:sz w:val="20"/>
          <w:szCs w:val="20"/>
        </w:rPr>
        <w:t>Pełnomocnik Zamawiającego</w:t>
      </w:r>
      <w:r w:rsidRPr="009B574C">
        <w:rPr>
          <w:rFonts w:cstheme="minorHAnsi"/>
          <w:color w:val="000000"/>
          <w:sz w:val="20"/>
          <w:szCs w:val="20"/>
        </w:rPr>
        <w:t xml:space="preserve"> informuje, że </w:t>
      </w:r>
      <w:r w:rsidRPr="009B574C">
        <w:rPr>
          <w:rFonts w:cstheme="minorHAnsi"/>
          <w:sz w:val="20"/>
          <w:szCs w:val="20"/>
        </w:rPr>
        <w:t xml:space="preserve">par. 10 ust. 3 pkt 3) wzoru umowy </w:t>
      </w:r>
      <w:r w:rsidR="009B574C" w:rsidRPr="009B574C">
        <w:rPr>
          <w:rFonts w:cstheme="minorHAnsi"/>
          <w:sz w:val="20"/>
          <w:szCs w:val="20"/>
        </w:rPr>
        <w:t>pozostaje bez zmian.</w:t>
      </w:r>
      <w:r w:rsidR="006106E6">
        <w:rPr>
          <w:rFonts w:cstheme="minorHAnsi"/>
          <w:sz w:val="20"/>
          <w:szCs w:val="20"/>
        </w:rPr>
        <w:t xml:space="preserve"> </w:t>
      </w:r>
    </w:p>
    <w:p w14:paraId="619C93F0" w14:textId="3E2BBFA9" w:rsidR="000E03BB" w:rsidRPr="00EC7B13" w:rsidRDefault="000E03BB" w:rsidP="00CA700B">
      <w:pPr>
        <w:spacing w:after="0" w:line="240" w:lineRule="auto"/>
        <w:ind w:left="-84"/>
        <w:jc w:val="both"/>
        <w:rPr>
          <w:rFonts w:cstheme="minorHAnsi"/>
          <w:sz w:val="20"/>
          <w:szCs w:val="20"/>
        </w:rPr>
      </w:pPr>
      <w:r>
        <w:rPr>
          <w:rFonts w:cstheme="minorHAnsi"/>
          <w:sz w:val="20"/>
          <w:szCs w:val="20"/>
        </w:rPr>
        <w:t>Zapis ten nie został podany jako przykład rażącego naruszenia warunków umowy.</w:t>
      </w:r>
    </w:p>
    <w:p w14:paraId="50D9DB46" w14:textId="77777777" w:rsidR="00CA700B" w:rsidRPr="00EC7B13" w:rsidRDefault="00CA700B" w:rsidP="00CA700B">
      <w:pPr>
        <w:spacing w:after="0" w:line="240" w:lineRule="auto"/>
        <w:ind w:left="-84"/>
        <w:jc w:val="both"/>
        <w:rPr>
          <w:rFonts w:cstheme="minorHAnsi"/>
          <w:sz w:val="20"/>
          <w:szCs w:val="20"/>
        </w:rPr>
      </w:pPr>
    </w:p>
    <w:p w14:paraId="50BDDD0D"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23:</w:t>
      </w:r>
    </w:p>
    <w:p w14:paraId="1ED626A6" w14:textId="77777777" w:rsidR="00CA700B" w:rsidRPr="0067764F" w:rsidRDefault="00CA700B" w:rsidP="00CA700B">
      <w:pPr>
        <w:spacing w:after="0" w:line="240" w:lineRule="auto"/>
        <w:ind w:left="-84"/>
        <w:jc w:val="both"/>
        <w:rPr>
          <w:rFonts w:cstheme="minorHAnsi"/>
          <w:sz w:val="20"/>
          <w:szCs w:val="20"/>
        </w:rPr>
      </w:pPr>
      <w:r w:rsidRPr="00EC7B13">
        <w:rPr>
          <w:rFonts w:cstheme="minorHAnsi"/>
          <w:sz w:val="20"/>
          <w:szCs w:val="20"/>
        </w:rPr>
        <w:t xml:space="preserve">Mając na uwadze zapisy par. 10 ust. 3 pkt 2 lit b) i c) oraz ust. 5 oraz par. 12 ust. 1 do ust. 4 wzoru umowy: </w:t>
      </w:r>
      <w:r w:rsidRPr="0067764F">
        <w:rPr>
          <w:rFonts w:cstheme="minorHAnsi"/>
          <w:sz w:val="20"/>
          <w:szCs w:val="20"/>
        </w:rPr>
        <w:t>wnioskujemy o dodanie zapisu do umowy o treści:” Zamawiający zobowiązany jest do przekazania Wykonawcy niezbędnych do dokonania procesu zmiany sprzedawcy danych i informacji w terminie 5 dni kalendarzowych od dnia ogłoszenia wyniku postępowania, w pliku Excel.</w:t>
      </w:r>
    </w:p>
    <w:p w14:paraId="47E94C1A" w14:textId="7B09F60E" w:rsidR="00CA3F97" w:rsidRPr="0067764F" w:rsidRDefault="00CE3B78" w:rsidP="00CA700B">
      <w:pPr>
        <w:spacing w:after="0" w:line="240" w:lineRule="auto"/>
        <w:ind w:left="-84"/>
        <w:jc w:val="both"/>
        <w:rPr>
          <w:rFonts w:cstheme="minorHAnsi"/>
          <w:sz w:val="20"/>
          <w:szCs w:val="20"/>
        </w:rPr>
      </w:pPr>
      <w:r w:rsidRPr="0067764F">
        <w:rPr>
          <w:rFonts w:cstheme="minorHAnsi"/>
          <w:sz w:val="20"/>
          <w:szCs w:val="20"/>
        </w:rPr>
        <w:t>Odpowiedź 23</w:t>
      </w:r>
    </w:p>
    <w:p w14:paraId="2A4D3F91" w14:textId="58D35B0B" w:rsidR="00CE3B78" w:rsidRPr="0067764F" w:rsidRDefault="00276EFE" w:rsidP="00CA700B">
      <w:pPr>
        <w:spacing w:after="0" w:line="240" w:lineRule="auto"/>
        <w:ind w:left="-84"/>
        <w:jc w:val="both"/>
        <w:rPr>
          <w:rFonts w:cstheme="minorHAnsi"/>
          <w:color w:val="000000"/>
          <w:sz w:val="20"/>
          <w:szCs w:val="20"/>
        </w:rPr>
      </w:pPr>
      <w:r w:rsidRPr="0067764F">
        <w:rPr>
          <w:rFonts w:cstheme="minorHAnsi"/>
          <w:bCs/>
          <w:color w:val="000000"/>
          <w:sz w:val="20"/>
          <w:szCs w:val="20"/>
        </w:rPr>
        <w:t>Pełnomocnik Zamawiającego</w:t>
      </w:r>
      <w:r w:rsidRPr="0067764F">
        <w:rPr>
          <w:rFonts w:cstheme="minorHAnsi"/>
          <w:color w:val="000000"/>
          <w:sz w:val="20"/>
          <w:szCs w:val="20"/>
        </w:rPr>
        <w:t xml:space="preserve"> informuje,</w:t>
      </w:r>
      <w:r w:rsidR="008C2480" w:rsidRPr="0067764F">
        <w:rPr>
          <w:rFonts w:cstheme="minorHAnsi"/>
          <w:color w:val="000000"/>
          <w:sz w:val="20"/>
          <w:szCs w:val="20"/>
        </w:rPr>
        <w:t xml:space="preserve"> że </w:t>
      </w:r>
      <w:r w:rsidR="00C91481" w:rsidRPr="0067764F">
        <w:rPr>
          <w:rFonts w:cstheme="minorHAnsi"/>
          <w:color w:val="000000"/>
          <w:sz w:val="20"/>
          <w:szCs w:val="20"/>
        </w:rPr>
        <w:t xml:space="preserve">Zamawiający nie wyraża zgody na dodanie zaproponowanego zapisu. </w:t>
      </w:r>
    </w:p>
    <w:p w14:paraId="44D0E961" w14:textId="57627DB4" w:rsidR="00C91481" w:rsidRPr="00EC7B13" w:rsidRDefault="00C91481" w:rsidP="00CA700B">
      <w:pPr>
        <w:spacing w:after="0" w:line="240" w:lineRule="auto"/>
        <w:ind w:left="-84"/>
        <w:jc w:val="both"/>
        <w:rPr>
          <w:rFonts w:cstheme="minorHAnsi"/>
          <w:sz w:val="20"/>
          <w:szCs w:val="20"/>
        </w:rPr>
      </w:pPr>
      <w:r w:rsidRPr="0067764F">
        <w:rPr>
          <w:rFonts w:cstheme="minorHAnsi"/>
          <w:color w:val="000000"/>
          <w:sz w:val="20"/>
          <w:szCs w:val="20"/>
        </w:rPr>
        <w:t>Wykonawca</w:t>
      </w:r>
      <w:r w:rsidR="001B310E" w:rsidRPr="0067764F">
        <w:rPr>
          <w:rFonts w:cstheme="minorHAnsi"/>
          <w:color w:val="000000"/>
          <w:sz w:val="20"/>
          <w:szCs w:val="20"/>
        </w:rPr>
        <w:t xml:space="preserve"> otrzyma od Pełnomocnika Zamawiającego wykaz </w:t>
      </w:r>
      <w:proofErr w:type="spellStart"/>
      <w:r w:rsidR="001B310E" w:rsidRPr="0067764F">
        <w:rPr>
          <w:rFonts w:cstheme="minorHAnsi"/>
          <w:color w:val="000000"/>
          <w:sz w:val="20"/>
          <w:szCs w:val="20"/>
        </w:rPr>
        <w:t>ppe</w:t>
      </w:r>
      <w:proofErr w:type="spellEnd"/>
      <w:r w:rsidR="001B310E" w:rsidRPr="0067764F">
        <w:rPr>
          <w:rFonts w:cstheme="minorHAnsi"/>
          <w:color w:val="000000"/>
          <w:sz w:val="20"/>
          <w:szCs w:val="20"/>
        </w:rPr>
        <w:t xml:space="preserve"> w formie tabeli Excel</w:t>
      </w:r>
      <w:r w:rsidR="00110672" w:rsidRPr="0067764F">
        <w:rPr>
          <w:rFonts w:cstheme="minorHAnsi"/>
          <w:color w:val="000000"/>
          <w:sz w:val="20"/>
          <w:szCs w:val="20"/>
        </w:rPr>
        <w:t xml:space="preserve">, który to </w:t>
      </w:r>
      <w:r w:rsidR="004E394D">
        <w:rPr>
          <w:rFonts w:cstheme="minorHAnsi"/>
          <w:color w:val="000000"/>
          <w:sz w:val="20"/>
          <w:szCs w:val="20"/>
        </w:rPr>
        <w:t xml:space="preserve">będzie </w:t>
      </w:r>
      <w:r w:rsidR="00110672" w:rsidRPr="0067764F">
        <w:rPr>
          <w:rFonts w:cstheme="minorHAnsi"/>
          <w:color w:val="000000"/>
          <w:sz w:val="20"/>
          <w:szCs w:val="20"/>
        </w:rPr>
        <w:t>zawiera</w:t>
      </w:r>
      <w:r w:rsidR="004E394D">
        <w:rPr>
          <w:rFonts w:cstheme="minorHAnsi"/>
          <w:color w:val="000000"/>
          <w:sz w:val="20"/>
          <w:szCs w:val="20"/>
        </w:rPr>
        <w:t>ł</w:t>
      </w:r>
      <w:r w:rsidR="00110672" w:rsidRPr="0067764F">
        <w:rPr>
          <w:rFonts w:cstheme="minorHAnsi"/>
          <w:color w:val="000000"/>
          <w:sz w:val="20"/>
          <w:szCs w:val="20"/>
        </w:rPr>
        <w:t xml:space="preserve"> wszelkie niezbędne </w:t>
      </w:r>
      <w:r w:rsidR="0067764F" w:rsidRPr="0067764F">
        <w:rPr>
          <w:rFonts w:cstheme="minorHAnsi"/>
          <w:color w:val="000000"/>
          <w:sz w:val="20"/>
          <w:szCs w:val="20"/>
        </w:rPr>
        <w:t>dane do zgłoszenia zmiany sprzedawcy</w:t>
      </w:r>
      <w:r w:rsidR="001B310E" w:rsidRPr="0067764F">
        <w:rPr>
          <w:rFonts w:cstheme="minorHAnsi"/>
          <w:color w:val="000000"/>
          <w:sz w:val="20"/>
          <w:szCs w:val="20"/>
        </w:rPr>
        <w:t>.</w:t>
      </w:r>
      <w:r w:rsidR="001B310E">
        <w:rPr>
          <w:rFonts w:cstheme="minorHAnsi"/>
          <w:color w:val="000000"/>
          <w:sz w:val="20"/>
          <w:szCs w:val="20"/>
        </w:rPr>
        <w:t xml:space="preserve"> </w:t>
      </w:r>
    </w:p>
    <w:p w14:paraId="18956980" w14:textId="77777777" w:rsidR="00CA700B" w:rsidRPr="00EC7B13" w:rsidRDefault="00CA700B" w:rsidP="00CA700B">
      <w:pPr>
        <w:spacing w:after="0" w:line="240" w:lineRule="auto"/>
        <w:ind w:left="-84"/>
        <w:jc w:val="both"/>
        <w:rPr>
          <w:rFonts w:cstheme="minorHAnsi"/>
          <w:sz w:val="20"/>
          <w:szCs w:val="20"/>
        </w:rPr>
      </w:pPr>
    </w:p>
    <w:p w14:paraId="36FD1A02"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24:</w:t>
      </w:r>
    </w:p>
    <w:p w14:paraId="26DB95A5" w14:textId="77777777" w:rsidR="00CA700B" w:rsidRPr="00AC3757" w:rsidRDefault="00CA700B" w:rsidP="00CA700B">
      <w:pPr>
        <w:spacing w:after="0" w:line="240" w:lineRule="auto"/>
        <w:ind w:left="-84"/>
        <w:jc w:val="both"/>
        <w:rPr>
          <w:rFonts w:cstheme="minorHAnsi"/>
          <w:sz w:val="20"/>
          <w:szCs w:val="20"/>
        </w:rPr>
      </w:pPr>
      <w:r w:rsidRPr="00EC7B13">
        <w:rPr>
          <w:rFonts w:cstheme="minorHAnsi"/>
          <w:sz w:val="20"/>
          <w:szCs w:val="20"/>
        </w:rPr>
        <w:lastRenderedPageBreak/>
        <w:t xml:space="preserve">W odniesieniu do par. 10 ust. 3 pkt 2 lit. b) i lit. c) oraz w odniesieniu do par. 12 ust. 1 do ust. 4 wnioskujemy o doprecyzować, że ewentualne odstąpienie przez Zamawiającego może mieć miejsce w przypadku zawinionego działania bądź </w:t>
      </w:r>
      <w:r w:rsidRPr="00AC3757">
        <w:rPr>
          <w:rFonts w:cstheme="minorHAnsi"/>
          <w:sz w:val="20"/>
          <w:szCs w:val="20"/>
        </w:rPr>
        <w:t xml:space="preserve">zaniechania Wykonawcy.  </w:t>
      </w:r>
    </w:p>
    <w:p w14:paraId="1A076D42" w14:textId="6990B007" w:rsidR="00F90E6D" w:rsidRPr="00AC3757" w:rsidRDefault="00F90E6D" w:rsidP="00CA700B">
      <w:pPr>
        <w:spacing w:after="0" w:line="240" w:lineRule="auto"/>
        <w:ind w:left="-84"/>
        <w:jc w:val="both"/>
        <w:rPr>
          <w:rFonts w:cstheme="minorHAnsi"/>
          <w:sz w:val="20"/>
          <w:szCs w:val="20"/>
        </w:rPr>
      </w:pPr>
      <w:r w:rsidRPr="00AC3757">
        <w:rPr>
          <w:rFonts w:cstheme="minorHAnsi"/>
          <w:sz w:val="20"/>
          <w:szCs w:val="20"/>
        </w:rPr>
        <w:t xml:space="preserve">Odpowiedź </w:t>
      </w:r>
      <w:r w:rsidR="00FA16F4" w:rsidRPr="00AC3757">
        <w:rPr>
          <w:rFonts w:cstheme="minorHAnsi"/>
          <w:sz w:val="20"/>
          <w:szCs w:val="20"/>
        </w:rPr>
        <w:t>24</w:t>
      </w:r>
    </w:p>
    <w:p w14:paraId="4E75A3B1" w14:textId="1F6D4C39" w:rsidR="00CF71BF" w:rsidRDefault="00CF71BF" w:rsidP="00CF71BF">
      <w:pPr>
        <w:spacing w:after="0" w:line="240" w:lineRule="auto"/>
        <w:ind w:left="-84"/>
        <w:jc w:val="both"/>
        <w:rPr>
          <w:rFonts w:cstheme="minorHAnsi"/>
          <w:sz w:val="20"/>
          <w:szCs w:val="20"/>
        </w:rPr>
      </w:pPr>
      <w:r w:rsidRPr="00AC3757">
        <w:rPr>
          <w:rFonts w:cstheme="minorHAnsi"/>
          <w:bCs/>
          <w:color w:val="000000"/>
          <w:sz w:val="20"/>
          <w:szCs w:val="20"/>
        </w:rPr>
        <w:t>Pełnomocnik Zamawiającego</w:t>
      </w:r>
      <w:r w:rsidRPr="00AC3757">
        <w:rPr>
          <w:rFonts w:cstheme="minorHAnsi"/>
          <w:color w:val="000000"/>
          <w:sz w:val="20"/>
          <w:szCs w:val="20"/>
        </w:rPr>
        <w:t xml:space="preserve"> informuje, że </w:t>
      </w:r>
      <w:r w:rsidRPr="00AC3757">
        <w:rPr>
          <w:rFonts w:cstheme="minorHAnsi"/>
          <w:sz w:val="20"/>
          <w:szCs w:val="20"/>
        </w:rPr>
        <w:t>odstąpienie przez Zamawiającego może mieć miejsce w przypadku zawinionego działania, jak również zaniechania Wykonawcy.</w:t>
      </w:r>
      <w:r w:rsidRPr="00EC7B13">
        <w:rPr>
          <w:rFonts w:cstheme="minorHAnsi"/>
          <w:sz w:val="20"/>
          <w:szCs w:val="20"/>
        </w:rPr>
        <w:t xml:space="preserve">  </w:t>
      </w:r>
    </w:p>
    <w:p w14:paraId="47A78DAC" w14:textId="1215A5D4" w:rsidR="007026BC" w:rsidRPr="00EC7B13" w:rsidRDefault="007026BC" w:rsidP="00CA700B">
      <w:pPr>
        <w:spacing w:after="0" w:line="240" w:lineRule="auto"/>
        <w:ind w:left="-84"/>
        <w:jc w:val="both"/>
        <w:rPr>
          <w:rFonts w:cstheme="minorHAnsi"/>
          <w:sz w:val="20"/>
          <w:szCs w:val="20"/>
        </w:rPr>
      </w:pPr>
    </w:p>
    <w:p w14:paraId="5108A964" w14:textId="77777777" w:rsidR="00CA700B" w:rsidRPr="00EC7B13" w:rsidRDefault="00CA700B" w:rsidP="00CA700B">
      <w:pPr>
        <w:spacing w:after="0" w:line="240" w:lineRule="auto"/>
        <w:ind w:left="-84"/>
        <w:jc w:val="both"/>
        <w:rPr>
          <w:rFonts w:cstheme="minorHAnsi"/>
          <w:sz w:val="20"/>
          <w:szCs w:val="20"/>
        </w:rPr>
      </w:pPr>
    </w:p>
    <w:p w14:paraId="545741FC"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25:</w:t>
      </w:r>
    </w:p>
    <w:p w14:paraId="328B4687"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 xml:space="preserve">Par. 10 ust. 7 pkt 3). Wnioskujemy wykreślenie zapisu, gdyż postępowanie przetargowe dotyczy tylko dostawy energii elektrycznej, a nie dostawy i odkupu. </w:t>
      </w:r>
    </w:p>
    <w:p w14:paraId="2EC32285" w14:textId="12621DC9" w:rsidR="00CF71BF" w:rsidRPr="003E4B28" w:rsidRDefault="00CF71BF" w:rsidP="00CA700B">
      <w:pPr>
        <w:spacing w:after="0" w:line="240" w:lineRule="auto"/>
        <w:ind w:left="-84"/>
        <w:jc w:val="both"/>
        <w:rPr>
          <w:rFonts w:cstheme="minorHAnsi"/>
          <w:sz w:val="20"/>
          <w:szCs w:val="20"/>
        </w:rPr>
      </w:pPr>
      <w:r w:rsidRPr="003E4B28">
        <w:rPr>
          <w:rFonts w:cstheme="minorHAnsi"/>
          <w:sz w:val="20"/>
          <w:szCs w:val="20"/>
        </w:rPr>
        <w:t>Odpowiedź 25</w:t>
      </w:r>
    </w:p>
    <w:p w14:paraId="5914C8BC" w14:textId="335EF74B" w:rsidR="00CF71BF" w:rsidRPr="00EC7B13" w:rsidRDefault="00A3131B" w:rsidP="00CA700B">
      <w:pPr>
        <w:spacing w:after="0" w:line="240" w:lineRule="auto"/>
        <w:ind w:left="-84"/>
        <w:jc w:val="both"/>
        <w:rPr>
          <w:rFonts w:cstheme="minorHAnsi"/>
          <w:sz w:val="20"/>
          <w:szCs w:val="20"/>
        </w:rPr>
      </w:pPr>
      <w:r w:rsidRPr="003E4B28">
        <w:rPr>
          <w:rFonts w:cstheme="minorHAnsi"/>
          <w:bCs/>
          <w:color w:val="000000"/>
          <w:sz w:val="20"/>
          <w:szCs w:val="20"/>
        </w:rPr>
        <w:t>Pełnomocnik Zamawiającego</w:t>
      </w:r>
      <w:r w:rsidRPr="003E4B28">
        <w:rPr>
          <w:rFonts w:cstheme="minorHAnsi"/>
          <w:color w:val="000000"/>
          <w:sz w:val="20"/>
          <w:szCs w:val="20"/>
        </w:rPr>
        <w:t xml:space="preserve"> informuje, że</w:t>
      </w:r>
      <w:r w:rsidR="0028536F" w:rsidRPr="003E4B28">
        <w:rPr>
          <w:rFonts w:cstheme="minorHAnsi"/>
          <w:color w:val="000000"/>
          <w:sz w:val="20"/>
          <w:szCs w:val="20"/>
        </w:rPr>
        <w:t xml:space="preserve"> Zamawiający nie wyraża zgody na wykreślenie zapisu.</w:t>
      </w:r>
      <w:r w:rsidR="0028536F">
        <w:rPr>
          <w:rFonts w:cstheme="minorHAnsi"/>
          <w:color w:val="000000"/>
          <w:sz w:val="20"/>
          <w:szCs w:val="20"/>
        </w:rPr>
        <w:t xml:space="preserve"> </w:t>
      </w:r>
    </w:p>
    <w:p w14:paraId="241D64B0" w14:textId="77777777" w:rsidR="00CA700B" w:rsidRPr="00EC7B13" w:rsidRDefault="00CA700B" w:rsidP="00CA700B">
      <w:pPr>
        <w:spacing w:after="0" w:line="240" w:lineRule="auto"/>
        <w:ind w:left="-84"/>
        <w:jc w:val="both"/>
        <w:rPr>
          <w:rFonts w:cstheme="minorHAnsi"/>
          <w:sz w:val="20"/>
          <w:szCs w:val="20"/>
          <w:u w:val="single"/>
        </w:rPr>
      </w:pPr>
    </w:p>
    <w:p w14:paraId="16AC7DE5"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26:</w:t>
      </w:r>
    </w:p>
    <w:p w14:paraId="72667861"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 xml:space="preserve">Par. 11 ust. 6 wzoru umowy: Dla zachowania równowagi stron stosunku zobowiązaniowego, wnioskujemy o dopisanie również dla Wykonawcy możliwość dochodzenia odszkodowania przewyższającego zastrzeżoną karę umowną.   </w:t>
      </w:r>
    </w:p>
    <w:p w14:paraId="420E3D30" w14:textId="5F008832" w:rsidR="0028536F" w:rsidRPr="009B6947" w:rsidRDefault="0028536F" w:rsidP="00CA700B">
      <w:pPr>
        <w:spacing w:after="0" w:line="240" w:lineRule="auto"/>
        <w:ind w:left="-84"/>
        <w:jc w:val="both"/>
        <w:rPr>
          <w:rFonts w:cstheme="minorHAnsi"/>
          <w:sz w:val="20"/>
          <w:szCs w:val="20"/>
        </w:rPr>
      </w:pPr>
      <w:r w:rsidRPr="009B6947">
        <w:rPr>
          <w:rFonts w:cstheme="minorHAnsi"/>
          <w:sz w:val="20"/>
          <w:szCs w:val="20"/>
        </w:rPr>
        <w:t>Odpowiedź 26</w:t>
      </w:r>
    </w:p>
    <w:p w14:paraId="6C0004C3" w14:textId="35EF91E3" w:rsidR="0028536F" w:rsidRPr="00EC7B13" w:rsidRDefault="00B95474" w:rsidP="00CA700B">
      <w:pPr>
        <w:spacing w:after="0" w:line="240" w:lineRule="auto"/>
        <w:ind w:left="-84"/>
        <w:jc w:val="both"/>
        <w:rPr>
          <w:rFonts w:cstheme="minorHAnsi"/>
          <w:sz w:val="20"/>
          <w:szCs w:val="20"/>
        </w:rPr>
      </w:pPr>
      <w:r w:rsidRPr="009B6947">
        <w:rPr>
          <w:rFonts w:cstheme="minorHAnsi"/>
          <w:bCs/>
          <w:color w:val="000000"/>
          <w:sz w:val="20"/>
          <w:szCs w:val="20"/>
        </w:rPr>
        <w:t>Pełnomocnik Zamawiającego</w:t>
      </w:r>
      <w:r w:rsidRPr="009B6947">
        <w:rPr>
          <w:rFonts w:cstheme="minorHAnsi"/>
          <w:color w:val="000000"/>
          <w:sz w:val="20"/>
          <w:szCs w:val="20"/>
        </w:rPr>
        <w:t xml:space="preserve"> informuje, że </w:t>
      </w:r>
      <w:r w:rsidRPr="009B6947">
        <w:rPr>
          <w:rFonts w:cstheme="minorHAnsi"/>
          <w:sz w:val="20"/>
          <w:szCs w:val="20"/>
        </w:rPr>
        <w:t>Par. 11 ust. 6 wzoru umowy otrzymuje nowe brzmienie.</w:t>
      </w:r>
      <w:r>
        <w:rPr>
          <w:rFonts w:cstheme="minorHAnsi"/>
          <w:sz w:val="20"/>
          <w:szCs w:val="20"/>
        </w:rPr>
        <w:t xml:space="preserve"> </w:t>
      </w:r>
    </w:p>
    <w:p w14:paraId="6025184C" w14:textId="77777777" w:rsidR="00CA700B" w:rsidRPr="00EC7B13" w:rsidRDefault="00CA700B" w:rsidP="00CA700B">
      <w:pPr>
        <w:spacing w:after="0" w:line="240" w:lineRule="auto"/>
        <w:ind w:left="-84"/>
        <w:jc w:val="both"/>
        <w:rPr>
          <w:rFonts w:cstheme="minorHAnsi"/>
          <w:sz w:val="20"/>
          <w:szCs w:val="20"/>
          <w:u w:val="single"/>
        </w:rPr>
      </w:pPr>
    </w:p>
    <w:p w14:paraId="0A220D94" w14:textId="77777777" w:rsidR="00CA700B" w:rsidRPr="00EC7B13" w:rsidRDefault="00CA700B" w:rsidP="00CA700B">
      <w:pPr>
        <w:spacing w:after="0" w:line="240" w:lineRule="auto"/>
        <w:ind w:left="-84"/>
        <w:jc w:val="both"/>
        <w:rPr>
          <w:rFonts w:cstheme="minorHAnsi"/>
          <w:color w:val="000000"/>
          <w:sz w:val="20"/>
          <w:szCs w:val="20"/>
          <w:u w:val="single"/>
        </w:rPr>
      </w:pPr>
      <w:r w:rsidRPr="00EC7B13">
        <w:rPr>
          <w:rFonts w:cstheme="minorHAnsi"/>
          <w:color w:val="000000"/>
          <w:sz w:val="20"/>
          <w:szCs w:val="20"/>
          <w:u w:val="single"/>
        </w:rPr>
        <w:t>Pytanie 27:</w:t>
      </w:r>
    </w:p>
    <w:p w14:paraId="576FA4CE" w14:textId="77777777" w:rsidR="00CA700B" w:rsidRPr="00025667" w:rsidRDefault="00CA700B" w:rsidP="00CA700B">
      <w:pPr>
        <w:spacing w:after="0" w:line="240" w:lineRule="auto"/>
        <w:ind w:left="-84"/>
        <w:jc w:val="both"/>
        <w:rPr>
          <w:rFonts w:cstheme="minorHAnsi"/>
          <w:color w:val="000000"/>
          <w:sz w:val="20"/>
          <w:szCs w:val="20"/>
        </w:rPr>
      </w:pPr>
      <w:r w:rsidRPr="00EC7B13">
        <w:rPr>
          <w:rFonts w:cstheme="minorHAnsi"/>
          <w:color w:val="000000"/>
          <w:sz w:val="20"/>
          <w:szCs w:val="20"/>
        </w:rPr>
        <w:t xml:space="preserve">Par. 11 ust. 7 wzoru umowy: wnioskujemy o dopisanie na końcu zdania: „po uprzednim złożeniu stosownego wniosku do </w:t>
      </w:r>
      <w:r w:rsidRPr="00025667">
        <w:rPr>
          <w:rFonts w:cstheme="minorHAnsi"/>
          <w:color w:val="000000"/>
          <w:sz w:val="20"/>
          <w:szCs w:val="20"/>
        </w:rPr>
        <w:t xml:space="preserve">Wykonawcy i jego pozytywnym rozpatrzeniu” Wyjaśniamy, że Wykonawca musi ocenić, czy nota i obciążenie karami zostało naliczone słusznie. Brak zmiany zapisu, spowoduje brak możliwości złożenia oferty. </w:t>
      </w:r>
    </w:p>
    <w:p w14:paraId="54E2F066" w14:textId="39237382" w:rsidR="00B95474" w:rsidRPr="00025667" w:rsidRDefault="00B95474" w:rsidP="00CA700B">
      <w:pPr>
        <w:spacing w:after="0" w:line="240" w:lineRule="auto"/>
        <w:ind w:left="-84"/>
        <w:jc w:val="both"/>
        <w:rPr>
          <w:rFonts w:cstheme="minorHAnsi"/>
          <w:color w:val="000000"/>
          <w:sz w:val="20"/>
          <w:szCs w:val="20"/>
        </w:rPr>
      </w:pPr>
      <w:r w:rsidRPr="00025667">
        <w:rPr>
          <w:rFonts w:cstheme="minorHAnsi"/>
          <w:color w:val="000000"/>
          <w:sz w:val="20"/>
          <w:szCs w:val="20"/>
        </w:rPr>
        <w:t>Odpowiedź 27</w:t>
      </w:r>
    </w:p>
    <w:p w14:paraId="17BB4EC4" w14:textId="1AAF48DF" w:rsidR="00B95474" w:rsidRPr="00EC7B13" w:rsidRDefault="001B7121" w:rsidP="00CA700B">
      <w:pPr>
        <w:spacing w:after="0" w:line="240" w:lineRule="auto"/>
        <w:ind w:left="-84"/>
        <w:jc w:val="both"/>
        <w:rPr>
          <w:rFonts w:cstheme="minorHAnsi"/>
          <w:color w:val="000000"/>
          <w:sz w:val="20"/>
          <w:szCs w:val="20"/>
        </w:rPr>
      </w:pPr>
      <w:r w:rsidRPr="00025667">
        <w:rPr>
          <w:rFonts w:cstheme="minorHAnsi"/>
          <w:bCs/>
          <w:color w:val="000000"/>
          <w:sz w:val="20"/>
          <w:szCs w:val="20"/>
        </w:rPr>
        <w:t>Pełnomocnik Zamawiającego</w:t>
      </w:r>
      <w:r w:rsidRPr="00025667">
        <w:rPr>
          <w:rFonts w:cstheme="minorHAnsi"/>
          <w:color w:val="000000"/>
          <w:sz w:val="20"/>
          <w:szCs w:val="20"/>
        </w:rPr>
        <w:t xml:space="preserve"> informuje, że </w:t>
      </w:r>
      <w:r w:rsidR="00D41559" w:rsidRPr="00025667">
        <w:rPr>
          <w:rFonts w:cstheme="minorHAnsi"/>
          <w:color w:val="000000"/>
          <w:sz w:val="20"/>
          <w:szCs w:val="20"/>
        </w:rPr>
        <w:t>Zamawiający nie wyraża zgody na dodanie zaproponowanego zapisu.</w:t>
      </w:r>
    </w:p>
    <w:p w14:paraId="71125BF5" w14:textId="77777777" w:rsidR="00CA700B" w:rsidRPr="00EC7B13" w:rsidRDefault="00CA700B" w:rsidP="00CA700B">
      <w:pPr>
        <w:spacing w:after="0" w:line="240" w:lineRule="auto"/>
        <w:ind w:left="-84"/>
        <w:jc w:val="both"/>
        <w:rPr>
          <w:rFonts w:cstheme="minorHAnsi"/>
          <w:color w:val="000000"/>
          <w:sz w:val="20"/>
          <w:szCs w:val="20"/>
        </w:rPr>
      </w:pPr>
    </w:p>
    <w:p w14:paraId="685EC023" w14:textId="77777777" w:rsidR="00CA700B" w:rsidRPr="00EC7B13" w:rsidRDefault="00CA700B" w:rsidP="00CA700B">
      <w:pPr>
        <w:spacing w:after="0" w:line="240" w:lineRule="auto"/>
        <w:ind w:left="-84"/>
        <w:jc w:val="both"/>
        <w:rPr>
          <w:rFonts w:cstheme="minorHAnsi"/>
          <w:color w:val="000000"/>
          <w:sz w:val="20"/>
          <w:szCs w:val="20"/>
          <w:u w:val="single"/>
        </w:rPr>
      </w:pPr>
      <w:r w:rsidRPr="00EC7B13">
        <w:rPr>
          <w:rFonts w:cstheme="minorHAnsi"/>
          <w:color w:val="000000"/>
          <w:sz w:val="20"/>
          <w:szCs w:val="20"/>
          <w:u w:val="single"/>
        </w:rPr>
        <w:t>Pytanie 28:</w:t>
      </w:r>
    </w:p>
    <w:p w14:paraId="15FDDB8E"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Par. 12 ust. 3 wzoru umowy: Czy Zamawiający posiadający PPE  od dnia 01.07.2024 r. podpiszą umowy najpóźniej do dnia 10.05.2024 r. ? Umowy należy podpisać, wprowadzić do systemu i zweryfikować, co zajmuje odpowiednią ilość czasu. Wykonawca musi mieć czas na podjęcie wszelkich czynności, które umożliwią zgłoszenie umowy terminowo.</w:t>
      </w:r>
    </w:p>
    <w:p w14:paraId="684CAD5F" w14:textId="7D86754B" w:rsidR="00D41559" w:rsidRDefault="00D41559" w:rsidP="00CA700B">
      <w:pPr>
        <w:spacing w:after="0" w:line="240" w:lineRule="auto"/>
        <w:ind w:left="-84"/>
        <w:jc w:val="both"/>
        <w:rPr>
          <w:rFonts w:cstheme="minorHAnsi"/>
          <w:sz w:val="20"/>
          <w:szCs w:val="20"/>
        </w:rPr>
      </w:pPr>
      <w:r>
        <w:rPr>
          <w:rFonts w:cstheme="minorHAnsi"/>
          <w:sz w:val="20"/>
          <w:szCs w:val="20"/>
        </w:rPr>
        <w:t>Odpowiedź 28</w:t>
      </w:r>
    </w:p>
    <w:p w14:paraId="27FEA9C5" w14:textId="57BCB5AF" w:rsidR="00D41559" w:rsidRPr="00EC7B13" w:rsidRDefault="001968B2" w:rsidP="00CA700B">
      <w:pPr>
        <w:spacing w:after="0" w:line="240" w:lineRule="auto"/>
        <w:ind w:left="-84"/>
        <w:jc w:val="both"/>
        <w:rPr>
          <w:rFonts w:cstheme="minorHAnsi"/>
          <w:sz w:val="20"/>
          <w:szCs w:val="20"/>
        </w:rPr>
      </w:pPr>
      <w:r w:rsidRPr="00380EAC">
        <w:rPr>
          <w:rFonts w:cstheme="minorHAnsi"/>
          <w:bCs/>
          <w:color w:val="000000"/>
          <w:sz w:val="20"/>
          <w:szCs w:val="20"/>
        </w:rPr>
        <w:t>Pełnomocnik Zamawiającego</w:t>
      </w:r>
      <w:r w:rsidRPr="00380EAC">
        <w:rPr>
          <w:rFonts w:cstheme="minorHAnsi"/>
          <w:color w:val="000000"/>
          <w:sz w:val="20"/>
          <w:szCs w:val="20"/>
        </w:rPr>
        <w:t xml:space="preserve"> informuje, że</w:t>
      </w:r>
      <w:r>
        <w:rPr>
          <w:rFonts w:cstheme="minorHAnsi"/>
          <w:color w:val="000000"/>
          <w:sz w:val="20"/>
          <w:szCs w:val="20"/>
        </w:rPr>
        <w:t xml:space="preserve"> w przypadku </w:t>
      </w:r>
      <w:proofErr w:type="spellStart"/>
      <w:r>
        <w:rPr>
          <w:rFonts w:cstheme="minorHAnsi"/>
          <w:color w:val="000000"/>
          <w:sz w:val="20"/>
          <w:szCs w:val="20"/>
        </w:rPr>
        <w:t>ppe</w:t>
      </w:r>
      <w:proofErr w:type="spellEnd"/>
      <w:r>
        <w:rPr>
          <w:rFonts w:cstheme="minorHAnsi"/>
          <w:color w:val="000000"/>
          <w:sz w:val="20"/>
          <w:szCs w:val="20"/>
        </w:rPr>
        <w:t>, dla których zmiana sprzedawcy musi nastąpić od 01.07.2024 r.. Wykonawca otrzyma p</w:t>
      </w:r>
      <w:r w:rsidR="00764AC4">
        <w:rPr>
          <w:rFonts w:cstheme="minorHAnsi"/>
          <w:color w:val="000000"/>
          <w:sz w:val="20"/>
          <w:szCs w:val="20"/>
        </w:rPr>
        <w:t xml:space="preserve">odpisaną </w:t>
      </w:r>
      <w:r>
        <w:rPr>
          <w:rFonts w:cstheme="minorHAnsi"/>
          <w:color w:val="000000"/>
          <w:sz w:val="20"/>
          <w:szCs w:val="20"/>
        </w:rPr>
        <w:t>umowę z załącznikami i wymaga</w:t>
      </w:r>
      <w:r w:rsidR="00764AC4">
        <w:rPr>
          <w:rFonts w:cstheme="minorHAnsi"/>
          <w:color w:val="000000"/>
          <w:sz w:val="20"/>
          <w:szCs w:val="20"/>
        </w:rPr>
        <w:t>n</w:t>
      </w:r>
      <w:r>
        <w:rPr>
          <w:rFonts w:cstheme="minorHAnsi"/>
          <w:color w:val="000000"/>
          <w:sz w:val="20"/>
          <w:szCs w:val="20"/>
        </w:rPr>
        <w:t xml:space="preserve">ymi dokumentami w terminie umożliwiającym przeprowadzenie procesu zmiany sprzedawcy </w:t>
      </w:r>
      <w:r w:rsidR="00764AC4">
        <w:rPr>
          <w:rFonts w:cstheme="minorHAnsi"/>
          <w:color w:val="000000"/>
          <w:sz w:val="20"/>
          <w:szCs w:val="20"/>
        </w:rPr>
        <w:t>w</w:t>
      </w:r>
      <w:r w:rsidR="00001696">
        <w:rPr>
          <w:rFonts w:cstheme="minorHAnsi"/>
          <w:color w:val="000000"/>
          <w:sz w:val="20"/>
          <w:szCs w:val="20"/>
        </w:rPr>
        <w:t xml:space="preserve"> terminie od 01.07.2024 r. </w:t>
      </w:r>
    </w:p>
    <w:p w14:paraId="46DC8C16" w14:textId="77777777" w:rsidR="00CA700B" w:rsidRPr="00EC7B13" w:rsidRDefault="00CA700B" w:rsidP="00CA700B">
      <w:pPr>
        <w:spacing w:after="0"/>
        <w:jc w:val="both"/>
        <w:rPr>
          <w:rFonts w:cstheme="minorHAnsi"/>
          <w:sz w:val="20"/>
          <w:szCs w:val="20"/>
          <w:u w:val="single"/>
        </w:rPr>
      </w:pPr>
    </w:p>
    <w:p w14:paraId="15F6F5FF" w14:textId="77777777" w:rsidR="00CA700B" w:rsidRPr="00EC7B13" w:rsidRDefault="00CA700B" w:rsidP="00CA700B">
      <w:pPr>
        <w:spacing w:after="0"/>
        <w:ind w:left="-142"/>
        <w:jc w:val="both"/>
        <w:rPr>
          <w:rFonts w:cstheme="minorHAnsi"/>
          <w:sz w:val="20"/>
          <w:szCs w:val="20"/>
        </w:rPr>
      </w:pPr>
      <w:r w:rsidRPr="00EC7B13">
        <w:rPr>
          <w:rFonts w:cstheme="minorHAnsi"/>
          <w:sz w:val="20"/>
          <w:szCs w:val="20"/>
          <w:u w:val="single"/>
        </w:rPr>
        <w:t>Pytanie 29:</w:t>
      </w:r>
    </w:p>
    <w:p w14:paraId="3E47EE7C" w14:textId="77777777" w:rsidR="00CA700B" w:rsidRPr="00EC7B13" w:rsidRDefault="00CA700B" w:rsidP="00CA700B">
      <w:pPr>
        <w:spacing w:after="0"/>
        <w:ind w:left="-142"/>
        <w:jc w:val="both"/>
        <w:rPr>
          <w:rFonts w:cstheme="minorHAnsi"/>
          <w:sz w:val="20"/>
          <w:szCs w:val="20"/>
        </w:rPr>
      </w:pPr>
      <w:r w:rsidRPr="00EC7B13">
        <w:rPr>
          <w:rFonts w:cstheme="minorHAnsi"/>
          <w:sz w:val="20"/>
          <w:szCs w:val="20"/>
        </w:rPr>
        <w:t xml:space="preserve">Wnioskujemy o zmianę w par. 13 ust. 6 wzoru Umowy słownictwa na końcu zdania </w:t>
      </w:r>
      <w:r w:rsidRPr="00EC7B13">
        <w:rPr>
          <w:rFonts w:cstheme="minorHAnsi"/>
          <w:sz w:val="20"/>
          <w:szCs w:val="20"/>
        </w:rPr>
        <w:br/>
        <w:t>z „Zamawiającego” na „strony pozwanej”.</w:t>
      </w:r>
    </w:p>
    <w:p w14:paraId="6894E363" w14:textId="512C7B61" w:rsidR="00CA700B" w:rsidRDefault="00001696" w:rsidP="00CA700B">
      <w:pPr>
        <w:spacing w:after="0"/>
        <w:ind w:left="-142"/>
        <w:jc w:val="both"/>
        <w:rPr>
          <w:rFonts w:cstheme="minorHAnsi"/>
          <w:sz w:val="20"/>
          <w:szCs w:val="20"/>
        </w:rPr>
      </w:pPr>
      <w:r>
        <w:rPr>
          <w:rFonts w:cstheme="minorHAnsi"/>
          <w:sz w:val="20"/>
          <w:szCs w:val="20"/>
        </w:rPr>
        <w:t>Odpowiedź 29</w:t>
      </w:r>
    </w:p>
    <w:p w14:paraId="39051A37" w14:textId="5CC4FD10" w:rsidR="00E13423" w:rsidRDefault="00E13423" w:rsidP="00CA700B">
      <w:pPr>
        <w:spacing w:after="0"/>
        <w:ind w:left="-142"/>
        <w:jc w:val="both"/>
        <w:rPr>
          <w:rFonts w:cstheme="minorHAnsi"/>
          <w:sz w:val="20"/>
          <w:szCs w:val="20"/>
        </w:rPr>
      </w:pPr>
      <w:r w:rsidRPr="00380EAC">
        <w:rPr>
          <w:rFonts w:cstheme="minorHAnsi"/>
          <w:bCs/>
          <w:color w:val="000000"/>
          <w:sz w:val="20"/>
          <w:szCs w:val="20"/>
        </w:rPr>
        <w:t>Pełnomocnik Zamawiającego</w:t>
      </w:r>
      <w:r w:rsidRPr="00380EAC">
        <w:rPr>
          <w:rFonts w:cstheme="minorHAnsi"/>
          <w:color w:val="000000"/>
          <w:sz w:val="20"/>
          <w:szCs w:val="20"/>
        </w:rPr>
        <w:t xml:space="preserve"> informuje, że Zamawiający</w:t>
      </w:r>
      <w:r>
        <w:rPr>
          <w:rFonts w:cstheme="minorHAnsi"/>
          <w:color w:val="000000"/>
          <w:sz w:val="20"/>
          <w:szCs w:val="20"/>
        </w:rPr>
        <w:t xml:space="preserve"> nie wyraża zgody na zaproponowaną zmianę. </w:t>
      </w:r>
    </w:p>
    <w:p w14:paraId="5FB1F56E" w14:textId="77777777" w:rsidR="00001696" w:rsidRPr="00EC7B13" w:rsidRDefault="00001696" w:rsidP="00CA700B">
      <w:pPr>
        <w:spacing w:after="0"/>
        <w:ind w:left="-142"/>
        <w:jc w:val="both"/>
        <w:rPr>
          <w:rFonts w:cstheme="minorHAnsi"/>
          <w:sz w:val="20"/>
          <w:szCs w:val="20"/>
        </w:rPr>
      </w:pPr>
    </w:p>
    <w:p w14:paraId="32E42CB9" w14:textId="77777777" w:rsidR="00CA700B" w:rsidRPr="00EC7B13" w:rsidRDefault="00CA700B" w:rsidP="00CA700B">
      <w:pPr>
        <w:spacing w:after="0"/>
        <w:ind w:left="-142"/>
        <w:jc w:val="both"/>
        <w:rPr>
          <w:rFonts w:cstheme="minorHAnsi"/>
          <w:sz w:val="20"/>
          <w:szCs w:val="20"/>
        </w:rPr>
      </w:pPr>
      <w:r w:rsidRPr="00EC7B13">
        <w:rPr>
          <w:rFonts w:cstheme="minorHAnsi"/>
          <w:sz w:val="20"/>
          <w:szCs w:val="20"/>
          <w:u w:val="single"/>
        </w:rPr>
        <w:t>Pytanie 30:</w:t>
      </w:r>
    </w:p>
    <w:p w14:paraId="7694944A"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Załącznik nr 1a i 1b do SWZ – OPZ-wnioskujemy o uzupełnienie:</w:t>
      </w:r>
    </w:p>
    <w:p w14:paraId="3D09C7FB"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 brakujących nr liczników, nr PPE, nr ewidencyjnych OSD w przypadku OSD, którzy tego wymagają podczas zgłoszenia na ich PWI, </w:t>
      </w:r>
    </w:p>
    <w:p w14:paraId="3B49ADA5"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 brakujących mocy umownych, </w:t>
      </w:r>
    </w:p>
    <w:p w14:paraId="14975508"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brakujących danych dot. zmiany sprzedawcy</w:t>
      </w:r>
    </w:p>
    <w:p w14:paraId="0CA5CF54"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 brakujących nazw PPE </w:t>
      </w:r>
    </w:p>
    <w:p w14:paraId="500F7E90" w14:textId="77777777" w:rsidR="00CA700B" w:rsidRDefault="00CA700B" w:rsidP="00CA700B">
      <w:pPr>
        <w:spacing w:after="0" w:line="240" w:lineRule="auto"/>
        <w:ind w:left="-84"/>
        <w:jc w:val="both"/>
        <w:rPr>
          <w:rFonts w:cstheme="minorHAnsi"/>
          <w:sz w:val="20"/>
          <w:szCs w:val="20"/>
        </w:rPr>
      </w:pPr>
      <w:r w:rsidRPr="00EC7B13">
        <w:rPr>
          <w:rFonts w:cstheme="minorHAnsi"/>
          <w:sz w:val="20"/>
          <w:szCs w:val="20"/>
        </w:rPr>
        <w:t xml:space="preserve">Prosimy , aby dane zostały uzupełnione na etapie postępowania przetargowego, gdyż z doświadczenia wiemy, że Zamawiający  mają problem z terminowym przekazywaniem danych. </w:t>
      </w:r>
    </w:p>
    <w:p w14:paraId="3BFBDAA6" w14:textId="27A63D1C" w:rsidR="00E13423" w:rsidRDefault="00E13423" w:rsidP="00CA700B">
      <w:pPr>
        <w:spacing w:after="0" w:line="240" w:lineRule="auto"/>
        <w:ind w:left="-84"/>
        <w:jc w:val="both"/>
        <w:rPr>
          <w:rFonts w:cstheme="minorHAnsi"/>
          <w:sz w:val="20"/>
          <w:szCs w:val="20"/>
        </w:rPr>
      </w:pPr>
      <w:r>
        <w:rPr>
          <w:rFonts w:cstheme="minorHAnsi"/>
          <w:sz w:val="20"/>
          <w:szCs w:val="20"/>
        </w:rPr>
        <w:t>Odpowiedź 30</w:t>
      </w:r>
    </w:p>
    <w:p w14:paraId="536DF59D" w14:textId="2E2BA63A" w:rsidR="00E13423" w:rsidRPr="00EC7B13" w:rsidRDefault="00767D69" w:rsidP="00CA700B">
      <w:pPr>
        <w:spacing w:after="0" w:line="240" w:lineRule="auto"/>
        <w:ind w:left="-84"/>
        <w:jc w:val="both"/>
        <w:rPr>
          <w:rFonts w:cstheme="minorHAnsi"/>
          <w:sz w:val="20"/>
          <w:szCs w:val="20"/>
        </w:rPr>
      </w:pPr>
      <w:r w:rsidRPr="008C3791">
        <w:rPr>
          <w:rFonts w:cstheme="minorHAnsi"/>
          <w:bCs/>
          <w:color w:val="000000"/>
          <w:sz w:val="20"/>
          <w:szCs w:val="20"/>
        </w:rPr>
        <w:t>Pełnomocnik Zamawiającego</w:t>
      </w:r>
      <w:r w:rsidRPr="008C3791">
        <w:rPr>
          <w:rFonts w:cstheme="minorHAnsi"/>
          <w:color w:val="000000"/>
          <w:sz w:val="20"/>
          <w:szCs w:val="20"/>
        </w:rPr>
        <w:t xml:space="preserve"> informuje, że Zamawiający uzupełni brakujące dane</w:t>
      </w:r>
      <w:r w:rsidR="007165ED" w:rsidRPr="008C3791">
        <w:rPr>
          <w:rFonts w:cstheme="minorHAnsi"/>
          <w:color w:val="000000"/>
          <w:sz w:val="20"/>
          <w:szCs w:val="20"/>
        </w:rPr>
        <w:t xml:space="preserve">. </w:t>
      </w:r>
      <w:r w:rsidR="00E85659" w:rsidRPr="008C3791">
        <w:rPr>
          <w:rFonts w:cstheme="minorHAnsi"/>
          <w:color w:val="000000"/>
          <w:sz w:val="20"/>
          <w:szCs w:val="20"/>
        </w:rPr>
        <w:t>Wykonawca po rozstrzygnięciu postępowania otrzyma tabelę z uzupełnionymi danymi.</w:t>
      </w:r>
      <w:r w:rsidR="00E85659">
        <w:rPr>
          <w:rFonts w:cstheme="minorHAnsi"/>
          <w:color w:val="000000"/>
          <w:sz w:val="20"/>
          <w:szCs w:val="20"/>
        </w:rPr>
        <w:t xml:space="preserve"> </w:t>
      </w:r>
    </w:p>
    <w:p w14:paraId="7D774B3A" w14:textId="77777777" w:rsidR="00CA700B" w:rsidRPr="00EC7B13" w:rsidRDefault="00CA700B" w:rsidP="00CA700B">
      <w:pPr>
        <w:spacing w:after="0" w:line="240" w:lineRule="auto"/>
        <w:jc w:val="both"/>
        <w:rPr>
          <w:rFonts w:cstheme="minorHAnsi"/>
          <w:sz w:val="20"/>
          <w:szCs w:val="20"/>
        </w:rPr>
      </w:pPr>
    </w:p>
    <w:p w14:paraId="648DE601"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31:</w:t>
      </w:r>
    </w:p>
    <w:p w14:paraId="32BDB0F8" w14:textId="43F2ADC5" w:rsidR="00CA700B" w:rsidRPr="008C3791" w:rsidRDefault="00CA700B" w:rsidP="00CA700B">
      <w:pPr>
        <w:spacing w:after="0" w:line="240" w:lineRule="auto"/>
        <w:ind w:left="-84"/>
        <w:jc w:val="both"/>
        <w:rPr>
          <w:rFonts w:cstheme="minorHAnsi"/>
          <w:sz w:val="20"/>
          <w:szCs w:val="20"/>
        </w:rPr>
      </w:pPr>
      <w:r w:rsidRPr="00EC7B13">
        <w:rPr>
          <w:rFonts w:cstheme="minorHAnsi"/>
          <w:sz w:val="20"/>
          <w:szCs w:val="20"/>
        </w:rPr>
        <w:t xml:space="preserve">Załącznik nr 1 do SWZ – OPZ: Czy zamawiający wyraża zgodę, aby na fakturach </w:t>
      </w:r>
      <w:r w:rsidRPr="00EC7B13">
        <w:rPr>
          <w:rFonts w:cstheme="minorHAnsi"/>
          <w:sz w:val="20"/>
          <w:szCs w:val="20"/>
        </w:rPr>
        <w:br/>
        <w:t xml:space="preserve">w rozliczeniu,  zamiast grup taryfowych: C12n, C12w oraz G12w,  stosować zamiennie grupy taryfowe? Wyjaśniamy, że nie posiadamy w nomenklaturze systemu grupy taryfowej C12n, C12w oraz G12w. Wskazujemy także, że zastosowanie </w:t>
      </w:r>
      <w:r w:rsidRPr="008C3791">
        <w:rPr>
          <w:rFonts w:cstheme="minorHAnsi"/>
          <w:sz w:val="20"/>
          <w:szCs w:val="20"/>
        </w:rPr>
        <w:t>zamiennej grupy taryfowej, nie będzie mieć wpływu na rozliczenia</w:t>
      </w:r>
      <w:r w:rsidR="005F282F" w:rsidRPr="008C3791">
        <w:rPr>
          <w:rFonts w:cstheme="minorHAnsi"/>
          <w:sz w:val="20"/>
          <w:szCs w:val="20"/>
        </w:rPr>
        <w:t>.</w:t>
      </w:r>
    </w:p>
    <w:p w14:paraId="5C36846C" w14:textId="2099BA59" w:rsidR="005F282F" w:rsidRPr="008C3791" w:rsidRDefault="005F282F" w:rsidP="00CA700B">
      <w:pPr>
        <w:spacing w:after="0" w:line="240" w:lineRule="auto"/>
        <w:ind w:left="-84"/>
        <w:jc w:val="both"/>
        <w:rPr>
          <w:rFonts w:cstheme="minorHAnsi"/>
          <w:sz w:val="20"/>
          <w:szCs w:val="20"/>
        </w:rPr>
      </w:pPr>
      <w:r w:rsidRPr="008C3791">
        <w:rPr>
          <w:rFonts w:cstheme="minorHAnsi"/>
          <w:sz w:val="20"/>
          <w:szCs w:val="20"/>
        </w:rPr>
        <w:t>Odpowiedź 31</w:t>
      </w:r>
    </w:p>
    <w:p w14:paraId="30AB26F7" w14:textId="78DF21B2" w:rsidR="005F282F" w:rsidRPr="00EC7B13" w:rsidRDefault="005F282F" w:rsidP="00CA700B">
      <w:pPr>
        <w:spacing w:after="0" w:line="240" w:lineRule="auto"/>
        <w:ind w:left="-84"/>
        <w:jc w:val="both"/>
        <w:rPr>
          <w:rFonts w:cstheme="minorHAnsi"/>
          <w:sz w:val="20"/>
          <w:szCs w:val="20"/>
        </w:rPr>
      </w:pPr>
      <w:r w:rsidRPr="008C3791">
        <w:rPr>
          <w:rFonts w:cstheme="minorHAnsi"/>
          <w:bCs/>
          <w:color w:val="000000"/>
          <w:sz w:val="20"/>
          <w:szCs w:val="20"/>
        </w:rPr>
        <w:t>Pełnomocnik Zamawiającego</w:t>
      </w:r>
      <w:r w:rsidRPr="008C3791">
        <w:rPr>
          <w:rFonts w:cstheme="minorHAnsi"/>
          <w:color w:val="000000"/>
          <w:sz w:val="20"/>
          <w:szCs w:val="20"/>
        </w:rPr>
        <w:t xml:space="preserve"> informuje, że Zamawiający wyraża zgodę na powyższe.</w:t>
      </w:r>
      <w:r>
        <w:rPr>
          <w:rFonts w:cstheme="minorHAnsi"/>
          <w:color w:val="000000"/>
          <w:sz w:val="20"/>
          <w:szCs w:val="20"/>
        </w:rPr>
        <w:t xml:space="preserve"> </w:t>
      </w:r>
    </w:p>
    <w:p w14:paraId="323AF68E" w14:textId="77777777" w:rsidR="00CA700B" w:rsidRPr="00EC7B13" w:rsidRDefault="00CA700B" w:rsidP="00CA700B">
      <w:pPr>
        <w:spacing w:after="0" w:line="240" w:lineRule="auto"/>
        <w:ind w:left="-84"/>
        <w:jc w:val="both"/>
        <w:rPr>
          <w:rFonts w:cstheme="minorHAnsi"/>
          <w:sz w:val="20"/>
          <w:szCs w:val="20"/>
        </w:rPr>
      </w:pPr>
    </w:p>
    <w:p w14:paraId="1B1184F9"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32:</w:t>
      </w:r>
    </w:p>
    <w:p w14:paraId="0A2700B4" w14:textId="77777777" w:rsidR="00CA700B" w:rsidRPr="00EC7B13" w:rsidRDefault="00CA700B" w:rsidP="00CA700B">
      <w:pPr>
        <w:spacing w:after="0" w:line="240" w:lineRule="auto"/>
        <w:ind w:left="-84"/>
        <w:jc w:val="both"/>
        <w:rPr>
          <w:rFonts w:cstheme="minorHAnsi"/>
          <w:sz w:val="20"/>
          <w:szCs w:val="20"/>
        </w:rPr>
      </w:pPr>
      <w:r w:rsidRPr="00EC7B13">
        <w:rPr>
          <w:rFonts w:cstheme="minorHAnsi"/>
          <w:sz w:val="20"/>
          <w:szCs w:val="20"/>
        </w:rPr>
        <w:t xml:space="preserve">Załącznik nr 1a i 1b do SWZ – OPZ: Czy PPE wskazane jako nowe przyłącze zostały już przyłączone ? lub czy zostaną przyłączone do dnia podpisania umowy ? Czy może nadal pozostają w budowie ? Jeśli nadal pozostają w budowie, to wnioskujemy o ich wykreślenie, gdyż stanowi to wówczas problem we wyprowadzeniu umowy  do systemu z powodu braku pełnych danych PPE. Zamawiającemu, zgodnie z umową, przysługuje dodawanie PPE w trakcie trwania umowy. Jeśli PPE są na etapie przyłączania, to czy Zamawiający przed podsianiem umowy uzupełni dane PPE ?  </w:t>
      </w:r>
    </w:p>
    <w:p w14:paraId="1552AE5E" w14:textId="4F6CA350" w:rsidR="00CA700B" w:rsidRDefault="005F282F" w:rsidP="00CA700B">
      <w:pPr>
        <w:spacing w:after="0" w:line="240" w:lineRule="auto"/>
        <w:ind w:left="-84"/>
        <w:jc w:val="both"/>
        <w:rPr>
          <w:rFonts w:cstheme="minorHAnsi"/>
          <w:sz w:val="20"/>
          <w:szCs w:val="20"/>
        </w:rPr>
      </w:pPr>
      <w:r w:rsidRPr="0042582A">
        <w:rPr>
          <w:rFonts w:cstheme="minorHAnsi"/>
          <w:sz w:val="20"/>
          <w:szCs w:val="20"/>
        </w:rPr>
        <w:t>Odpowiedź 32</w:t>
      </w:r>
    </w:p>
    <w:p w14:paraId="53598909" w14:textId="795C317C" w:rsidR="005F282F" w:rsidRPr="00EC7B13" w:rsidRDefault="0042582A" w:rsidP="00CA700B">
      <w:pPr>
        <w:spacing w:after="0" w:line="240" w:lineRule="auto"/>
        <w:ind w:left="-84"/>
        <w:jc w:val="both"/>
        <w:rPr>
          <w:rFonts w:cstheme="minorHAnsi"/>
          <w:sz w:val="20"/>
          <w:szCs w:val="20"/>
        </w:rPr>
      </w:pPr>
      <w:r w:rsidRPr="008C3791">
        <w:rPr>
          <w:rFonts w:cstheme="minorHAnsi"/>
          <w:bCs/>
          <w:color w:val="000000"/>
          <w:sz w:val="20"/>
          <w:szCs w:val="20"/>
        </w:rPr>
        <w:t>Pełnomocnik Zamawiającego</w:t>
      </w:r>
      <w:r w:rsidRPr="008C3791">
        <w:rPr>
          <w:rFonts w:cstheme="minorHAnsi"/>
          <w:color w:val="000000"/>
          <w:sz w:val="20"/>
          <w:szCs w:val="20"/>
        </w:rPr>
        <w:t xml:space="preserve"> informuje, że </w:t>
      </w:r>
      <w:r>
        <w:rPr>
          <w:rFonts w:cstheme="minorHAnsi"/>
          <w:color w:val="000000"/>
          <w:sz w:val="20"/>
          <w:szCs w:val="20"/>
        </w:rPr>
        <w:t xml:space="preserve">w postępowaniu </w:t>
      </w:r>
      <w:r w:rsidR="002511FD">
        <w:rPr>
          <w:rFonts w:cstheme="minorHAnsi"/>
          <w:color w:val="000000"/>
          <w:sz w:val="20"/>
          <w:szCs w:val="20"/>
        </w:rPr>
        <w:t xml:space="preserve">nie ma ujętych nowych przyłączy. Wszystkie </w:t>
      </w:r>
      <w:proofErr w:type="spellStart"/>
      <w:r w:rsidR="002511FD">
        <w:rPr>
          <w:rFonts w:cstheme="minorHAnsi"/>
          <w:color w:val="000000"/>
          <w:sz w:val="20"/>
          <w:szCs w:val="20"/>
        </w:rPr>
        <w:t>ppe</w:t>
      </w:r>
      <w:proofErr w:type="spellEnd"/>
      <w:r w:rsidR="002511FD">
        <w:rPr>
          <w:rFonts w:cstheme="minorHAnsi"/>
          <w:color w:val="000000"/>
          <w:sz w:val="20"/>
          <w:szCs w:val="20"/>
        </w:rPr>
        <w:t xml:space="preserve"> mają zawarte umowy i założone układy pomiarowo – rozliczeniowe. </w:t>
      </w:r>
    </w:p>
    <w:p w14:paraId="1FF80FBC" w14:textId="77777777" w:rsidR="00CA700B" w:rsidRPr="00EC7B13" w:rsidRDefault="00CA700B" w:rsidP="00CA700B">
      <w:pPr>
        <w:spacing w:after="0" w:line="240" w:lineRule="auto"/>
        <w:ind w:left="-84"/>
        <w:jc w:val="both"/>
        <w:rPr>
          <w:rFonts w:cstheme="minorHAnsi"/>
          <w:sz w:val="20"/>
          <w:szCs w:val="20"/>
        </w:rPr>
      </w:pPr>
    </w:p>
    <w:p w14:paraId="0A8072FF" w14:textId="77777777" w:rsidR="00CA700B" w:rsidRPr="00EC7B13" w:rsidRDefault="00CA700B" w:rsidP="00CA700B">
      <w:pPr>
        <w:spacing w:after="0" w:line="240" w:lineRule="auto"/>
        <w:ind w:left="-84"/>
        <w:jc w:val="both"/>
        <w:rPr>
          <w:rFonts w:cstheme="minorHAnsi"/>
          <w:sz w:val="20"/>
          <w:szCs w:val="20"/>
        </w:rPr>
      </w:pPr>
    </w:p>
    <w:p w14:paraId="7CC84FFD"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33:</w:t>
      </w:r>
    </w:p>
    <w:p w14:paraId="2BB19552" w14:textId="7CA68CB2" w:rsidR="00CA700B" w:rsidRDefault="00CA700B" w:rsidP="00CA700B">
      <w:pPr>
        <w:spacing w:after="0" w:line="240" w:lineRule="auto"/>
        <w:ind w:left="-84"/>
        <w:jc w:val="both"/>
        <w:rPr>
          <w:rFonts w:cstheme="minorHAnsi"/>
          <w:sz w:val="20"/>
          <w:szCs w:val="20"/>
        </w:rPr>
      </w:pPr>
      <w:r w:rsidRPr="00EC7B13">
        <w:rPr>
          <w:rFonts w:cstheme="minorHAnsi"/>
          <w:sz w:val="20"/>
          <w:szCs w:val="20"/>
        </w:rPr>
        <w:t xml:space="preserve">Załącznik nr 1a i 1b do SWZ – OPZ: Kolumna X- co oznacza puste pole przy niektórych PPE ? PPE to prosument ? Czy pola zostaną uzupełnione? </w:t>
      </w:r>
    </w:p>
    <w:p w14:paraId="211D8268" w14:textId="6B6EA63A" w:rsidR="0007204C" w:rsidRDefault="0007204C" w:rsidP="00CA700B">
      <w:pPr>
        <w:spacing w:after="0" w:line="240" w:lineRule="auto"/>
        <w:ind w:left="-84"/>
        <w:jc w:val="both"/>
        <w:rPr>
          <w:rFonts w:cstheme="minorHAnsi"/>
          <w:sz w:val="20"/>
          <w:szCs w:val="20"/>
        </w:rPr>
      </w:pPr>
      <w:r>
        <w:rPr>
          <w:rFonts w:cstheme="minorHAnsi"/>
          <w:sz w:val="20"/>
          <w:szCs w:val="20"/>
        </w:rPr>
        <w:t>Odpowiedź 33</w:t>
      </w:r>
    </w:p>
    <w:p w14:paraId="09B94B4A" w14:textId="52FBA8B2" w:rsidR="0007204C" w:rsidRPr="00EC7B13" w:rsidRDefault="006C0FDC" w:rsidP="00CA700B">
      <w:pPr>
        <w:spacing w:after="0" w:line="240" w:lineRule="auto"/>
        <w:ind w:left="-84"/>
        <w:jc w:val="both"/>
        <w:rPr>
          <w:rFonts w:cstheme="minorHAnsi"/>
          <w:sz w:val="20"/>
          <w:szCs w:val="20"/>
        </w:rPr>
      </w:pPr>
      <w:r w:rsidRPr="0065268E">
        <w:rPr>
          <w:rFonts w:cstheme="minorHAnsi"/>
          <w:bCs/>
          <w:color w:val="000000"/>
          <w:sz w:val="20"/>
          <w:szCs w:val="20"/>
        </w:rPr>
        <w:t>Pełnomocnik Zamawiającego</w:t>
      </w:r>
      <w:r w:rsidRPr="0065268E">
        <w:rPr>
          <w:rFonts w:cstheme="minorHAnsi"/>
          <w:color w:val="000000"/>
          <w:sz w:val="20"/>
          <w:szCs w:val="20"/>
        </w:rPr>
        <w:t xml:space="preserve"> informuje, że w kolumnie X wskazano, że </w:t>
      </w:r>
      <w:r w:rsidR="008A3C85" w:rsidRPr="0065268E">
        <w:rPr>
          <w:rFonts w:cstheme="minorHAnsi"/>
          <w:color w:val="000000"/>
          <w:sz w:val="20"/>
          <w:szCs w:val="20"/>
        </w:rPr>
        <w:t xml:space="preserve">odbiorca na </w:t>
      </w:r>
      <w:proofErr w:type="spellStart"/>
      <w:r w:rsidR="008A3C85" w:rsidRPr="0065268E">
        <w:rPr>
          <w:rFonts w:cstheme="minorHAnsi"/>
          <w:color w:val="000000"/>
          <w:sz w:val="20"/>
          <w:szCs w:val="20"/>
        </w:rPr>
        <w:t>ppe</w:t>
      </w:r>
      <w:proofErr w:type="spellEnd"/>
      <w:r w:rsidR="0065268E" w:rsidRPr="0065268E">
        <w:rPr>
          <w:rFonts w:cstheme="minorHAnsi"/>
          <w:color w:val="000000"/>
          <w:sz w:val="20"/>
          <w:szCs w:val="20"/>
        </w:rPr>
        <w:t>,</w:t>
      </w:r>
      <w:r w:rsidR="008A3C85" w:rsidRPr="0065268E">
        <w:rPr>
          <w:rFonts w:cstheme="minorHAnsi"/>
          <w:color w:val="000000"/>
          <w:sz w:val="20"/>
          <w:szCs w:val="20"/>
        </w:rPr>
        <w:t xml:space="preserve"> przy których wpisano tak zawrze z Wykonawcą umowę na odkup.</w:t>
      </w:r>
      <w:r w:rsidR="008A3C85">
        <w:rPr>
          <w:rFonts w:cstheme="minorHAnsi"/>
          <w:color w:val="000000"/>
          <w:sz w:val="20"/>
          <w:szCs w:val="20"/>
        </w:rPr>
        <w:t xml:space="preserve"> </w:t>
      </w:r>
    </w:p>
    <w:p w14:paraId="56BA40BB" w14:textId="77777777" w:rsidR="00CA700B" w:rsidRPr="00EC7B13" w:rsidRDefault="00CA700B" w:rsidP="00CA700B">
      <w:pPr>
        <w:spacing w:after="0" w:line="240" w:lineRule="auto"/>
        <w:ind w:left="-84"/>
        <w:jc w:val="both"/>
        <w:rPr>
          <w:rFonts w:cstheme="minorHAnsi"/>
          <w:sz w:val="20"/>
          <w:szCs w:val="20"/>
        </w:rPr>
      </w:pPr>
    </w:p>
    <w:p w14:paraId="42522CE3" w14:textId="77777777" w:rsidR="00CA700B" w:rsidRPr="00EC7B13" w:rsidRDefault="00CA700B" w:rsidP="00CA700B">
      <w:pPr>
        <w:spacing w:after="0" w:line="240" w:lineRule="auto"/>
        <w:ind w:left="-84"/>
        <w:jc w:val="both"/>
        <w:rPr>
          <w:rFonts w:cstheme="minorHAnsi"/>
          <w:sz w:val="20"/>
          <w:szCs w:val="20"/>
          <w:u w:val="single"/>
        </w:rPr>
      </w:pPr>
      <w:r w:rsidRPr="00EC7B13">
        <w:rPr>
          <w:rFonts w:cstheme="minorHAnsi"/>
          <w:sz w:val="20"/>
          <w:szCs w:val="20"/>
          <w:u w:val="single"/>
        </w:rPr>
        <w:t>Pytanie 34:</w:t>
      </w:r>
    </w:p>
    <w:p w14:paraId="6590C9F8" w14:textId="77777777" w:rsidR="00CA700B" w:rsidRPr="0065268E" w:rsidRDefault="00CA700B" w:rsidP="00CA700B">
      <w:pPr>
        <w:spacing w:after="0" w:line="240" w:lineRule="auto"/>
        <w:ind w:left="-84"/>
        <w:jc w:val="both"/>
        <w:rPr>
          <w:rFonts w:cstheme="minorHAnsi"/>
          <w:sz w:val="20"/>
          <w:szCs w:val="20"/>
        </w:rPr>
      </w:pPr>
      <w:r w:rsidRPr="00EC7B13">
        <w:rPr>
          <w:rFonts w:cstheme="minorHAnsi"/>
          <w:sz w:val="20"/>
          <w:szCs w:val="20"/>
        </w:rPr>
        <w:t xml:space="preserve">Załącznik nr 1b do SWZ – OPZ: prosimy o potwierdzenie, że dane zawarte w kolumnach AC, AD są poglądowe i </w:t>
      </w:r>
      <w:r w:rsidRPr="0065268E">
        <w:rPr>
          <w:rFonts w:cstheme="minorHAnsi"/>
          <w:sz w:val="20"/>
          <w:szCs w:val="20"/>
        </w:rPr>
        <w:t xml:space="preserve">Zamawiający wskaże poprawne dane, po rozstrzygnięciu postępowania przetargowego dla cz. I ? </w:t>
      </w:r>
    </w:p>
    <w:p w14:paraId="404D9202" w14:textId="77777777" w:rsidR="004D6A78" w:rsidRPr="0065268E" w:rsidRDefault="006901A8" w:rsidP="004D6A78">
      <w:pPr>
        <w:spacing w:after="0" w:line="240" w:lineRule="auto"/>
        <w:ind w:left="-84"/>
        <w:jc w:val="both"/>
        <w:rPr>
          <w:rFonts w:cstheme="minorHAnsi"/>
          <w:sz w:val="20"/>
          <w:szCs w:val="20"/>
          <w:u w:val="single"/>
        </w:rPr>
      </w:pPr>
      <w:r w:rsidRPr="0065268E">
        <w:rPr>
          <w:rFonts w:cstheme="minorHAnsi"/>
          <w:sz w:val="20"/>
          <w:szCs w:val="20"/>
          <w:u w:val="single"/>
        </w:rPr>
        <w:t>Pytanie 34:</w:t>
      </w:r>
    </w:p>
    <w:p w14:paraId="75508721" w14:textId="50B1BD5A" w:rsidR="00AD0274" w:rsidRPr="004D6A78" w:rsidRDefault="004D6A78" w:rsidP="004D6A78">
      <w:pPr>
        <w:spacing w:after="0" w:line="240" w:lineRule="auto"/>
        <w:ind w:left="-84"/>
        <w:jc w:val="both"/>
        <w:rPr>
          <w:rFonts w:cstheme="minorHAnsi"/>
          <w:sz w:val="20"/>
          <w:szCs w:val="20"/>
          <w:u w:val="single"/>
        </w:rPr>
      </w:pPr>
      <w:r w:rsidRPr="0065268E">
        <w:rPr>
          <w:rFonts w:cstheme="minorHAnsi"/>
          <w:bCs/>
          <w:color w:val="000000"/>
          <w:sz w:val="20"/>
          <w:szCs w:val="20"/>
        </w:rPr>
        <w:t>Pełnomocnik Zamawiającego</w:t>
      </w:r>
      <w:r w:rsidRPr="0065268E">
        <w:rPr>
          <w:rFonts w:cstheme="minorHAnsi"/>
          <w:color w:val="000000"/>
          <w:sz w:val="20"/>
          <w:szCs w:val="20"/>
        </w:rPr>
        <w:t xml:space="preserve"> informuje, że</w:t>
      </w:r>
      <w:r w:rsidR="00883C20" w:rsidRPr="0065268E">
        <w:rPr>
          <w:rFonts w:cstheme="minorHAnsi"/>
          <w:color w:val="000000"/>
          <w:sz w:val="20"/>
          <w:szCs w:val="20"/>
        </w:rPr>
        <w:t xml:space="preserve"> dane w kolumnę AC i AD zostaną uaktualnione</w:t>
      </w:r>
      <w:r w:rsidR="005E10FD" w:rsidRPr="0065268E">
        <w:rPr>
          <w:rFonts w:cstheme="minorHAnsi"/>
          <w:color w:val="000000"/>
          <w:sz w:val="20"/>
          <w:szCs w:val="20"/>
        </w:rPr>
        <w:t xml:space="preserve"> na etapie podpisania umów.</w:t>
      </w:r>
      <w:r w:rsidR="005E10FD">
        <w:rPr>
          <w:rFonts w:cstheme="minorHAnsi"/>
          <w:color w:val="000000"/>
          <w:sz w:val="20"/>
          <w:szCs w:val="20"/>
        </w:rPr>
        <w:t xml:space="preserve"> </w:t>
      </w:r>
    </w:p>
    <w:p w14:paraId="55C6E0CA" w14:textId="77777777" w:rsidR="00F6226F" w:rsidRPr="00EC7B13" w:rsidRDefault="00F6226F" w:rsidP="008575C1">
      <w:pPr>
        <w:tabs>
          <w:tab w:val="left" w:pos="0"/>
        </w:tabs>
        <w:spacing w:line="240" w:lineRule="auto"/>
        <w:ind w:firstLine="708"/>
        <w:jc w:val="right"/>
        <w:rPr>
          <w:rFonts w:cstheme="minorHAnsi"/>
          <w:sz w:val="20"/>
          <w:szCs w:val="20"/>
        </w:rPr>
      </w:pPr>
    </w:p>
    <w:p w14:paraId="2F7D413F" w14:textId="77777777" w:rsidR="00F6226F" w:rsidRPr="00EC7B13" w:rsidRDefault="00F6226F" w:rsidP="008575C1">
      <w:pPr>
        <w:tabs>
          <w:tab w:val="left" w:pos="0"/>
        </w:tabs>
        <w:spacing w:line="240" w:lineRule="auto"/>
        <w:ind w:firstLine="708"/>
        <w:jc w:val="right"/>
        <w:rPr>
          <w:rFonts w:cstheme="minorHAnsi"/>
          <w:sz w:val="20"/>
          <w:szCs w:val="20"/>
        </w:rPr>
      </w:pPr>
    </w:p>
    <w:p w14:paraId="740AF88C" w14:textId="49AA90AE" w:rsidR="00D608DA" w:rsidRPr="00EC7B13" w:rsidRDefault="00D608DA" w:rsidP="008575C1">
      <w:pPr>
        <w:tabs>
          <w:tab w:val="left" w:pos="0"/>
        </w:tabs>
        <w:spacing w:line="240" w:lineRule="auto"/>
        <w:ind w:firstLine="708"/>
        <w:jc w:val="right"/>
        <w:rPr>
          <w:rFonts w:cstheme="minorHAnsi"/>
          <w:sz w:val="20"/>
          <w:szCs w:val="20"/>
        </w:rPr>
      </w:pPr>
      <w:r w:rsidRPr="00EC7B13">
        <w:rPr>
          <w:rFonts w:cstheme="minorHAnsi"/>
          <w:sz w:val="20"/>
          <w:szCs w:val="20"/>
        </w:rPr>
        <w:t xml:space="preserve">/-/ </w:t>
      </w:r>
      <w:r w:rsidR="00684B43" w:rsidRPr="00EC7B13">
        <w:rPr>
          <w:rFonts w:cstheme="minorHAnsi"/>
          <w:sz w:val="20"/>
          <w:szCs w:val="20"/>
        </w:rPr>
        <w:t>Justyna Szepietowska</w:t>
      </w:r>
      <w:r w:rsidRPr="00EC7B13">
        <w:rPr>
          <w:rFonts w:cstheme="minorHAnsi"/>
          <w:sz w:val="20"/>
          <w:szCs w:val="20"/>
        </w:rPr>
        <w:t xml:space="preserve"> </w:t>
      </w:r>
    </w:p>
    <w:p w14:paraId="63EE1622" w14:textId="77777777" w:rsidR="00D608DA" w:rsidRPr="00EC7B13" w:rsidRDefault="00D608DA" w:rsidP="008575C1">
      <w:pPr>
        <w:tabs>
          <w:tab w:val="left" w:pos="0"/>
        </w:tabs>
        <w:spacing w:line="240" w:lineRule="auto"/>
        <w:jc w:val="right"/>
        <w:rPr>
          <w:rFonts w:cstheme="minorHAnsi"/>
          <w:sz w:val="20"/>
          <w:szCs w:val="20"/>
        </w:rPr>
      </w:pPr>
      <w:r w:rsidRPr="00EC7B13">
        <w:rPr>
          <w:rFonts w:cstheme="minorHAnsi"/>
          <w:sz w:val="20"/>
          <w:szCs w:val="20"/>
        </w:rPr>
        <w:t xml:space="preserve">      Pełnomocnik Zamawiającego </w:t>
      </w:r>
    </w:p>
    <w:p w14:paraId="263FAE35" w14:textId="77777777" w:rsidR="00D608DA" w:rsidRPr="00EC7B13" w:rsidRDefault="00D608DA" w:rsidP="008575C1">
      <w:pPr>
        <w:pStyle w:val="Akapitzlist"/>
        <w:widowControl/>
        <w:tabs>
          <w:tab w:val="left" w:pos="0"/>
        </w:tabs>
        <w:autoSpaceDE/>
        <w:autoSpaceDN/>
        <w:adjustRightInd/>
        <w:ind w:left="0"/>
        <w:jc w:val="both"/>
        <w:rPr>
          <w:rFonts w:asciiTheme="minorHAnsi" w:hAnsiTheme="minorHAnsi" w:cstheme="minorHAnsi"/>
        </w:rPr>
      </w:pPr>
    </w:p>
    <w:sectPr w:rsidR="00D608DA" w:rsidRPr="00EC7B13" w:rsidSect="00B9787F">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BE2C" w14:textId="77777777" w:rsidR="00B9787F" w:rsidRDefault="00B9787F" w:rsidP="00250A52">
      <w:pPr>
        <w:spacing w:after="0" w:line="240" w:lineRule="auto"/>
      </w:pPr>
      <w:r>
        <w:separator/>
      </w:r>
    </w:p>
  </w:endnote>
  <w:endnote w:type="continuationSeparator" w:id="0">
    <w:p w14:paraId="704EBBE0" w14:textId="77777777" w:rsidR="00B9787F" w:rsidRDefault="00B9787F" w:rsidP="00250A52">
      <w:pPr>
        <w:spacing w:after="0" w:line="240" w:lineRule="auto"/>
      </w:pPr>
      <w:r>
        <w:continuationSeparator/>
      </w:r>
    </w:p>
  </w:endnote>
  <w:endnote w:type="continuationNotice" w:id="1">
    <w:p w14:paraId="35F81096" w14:textId="77777777" w:rsidR="00B9787F" w:rsidRDefault="00B97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8BB2" w14:textId="77777777" w:rsidR="00B9787F" w:rsidRDefault="00B9787F" w:rsidP="00250A52">
      <w:pPr>
        <w:spacing w:after="0" w:line="240" w:lineRule="auto"/>
      </w:pPr>
      <w:r>
        <w:separator/>
      </w:r>
    </w:p>
  </w:footnote>
  <w:footnote w:type="continuationSeparator" w:id="0">
    <w:p w14:paraId="64F3F03C" w14:textId="77777777" w:rsidR="00B9787F" w:rsidRDefault="00B9787F" w:rsidP="00250A52">
      <w:pPr>
        <w:spacing w:after="0" w:line="240" w:lineRule="auto"/>
      </w:pPr>
      <w:r>
        <w:continuationSeparator/>
      </w:r>
    </w:p>
  </w:footnote>
  <w:footnote w:type="continuationNotice" w:id="1">
    <w:p w14:paraId="1E9E4865" w14:textId="77777777" w:rsidR="00B9787F" w:rsidRDefault="00B978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AD17BEA"/>
    <w:multiLevelType w:val="hybridMultilevel"/>
    <w:tmpl w:val="1F127FF8"/>
    <w:lvl w:ilvl="0" w:tplc="364A26B4">
      <w:start w:val="1"/>
      <w:numFmt w:val="lowerLetter"/>
      <w:lvlText w:val="%1)"/>
      <w:lvlJc w:val="left"/>
      <w:pPr>
        <w:ind w:left="218" w:hanging="360"/>
      </w:pPr>
      <w:rPr>
        <w:rFonts w:hint="default"/>
        <w:color w:val="00000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EB7CBA"/>
    <w:multiLevelType w:val="hybridMultilevel"/>
    <w:tmpl w:val="9452A5FE"/>
    <w:lvl w:ilvl="0" w:tplc="7D7C6F76">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8"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4"/>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1"/>
  </w:num>
  <w:num w:numId="5" w16cid:durableId="1260018789">
    <w:abstractNumId w:val="34"/>
  </w:num>
  <w:num w:numId="6" w16cid:durableId="1572153345">
    <w:abstractNumId w:val="7"/>
  </w:num>
  <w:num w:numId="7" w16cid:durableId="161356310">
    <w:abstractNumId w:val="8"/>
  </w:num>
  <w:num w:numId="8" w16cid:durableId="1362514366">
    <w:abstractNumId w:val="13"/>
  </w:num>
  <w:num w:numId="9" w16cid:durableId="1820463514">
    <w:abstractNumId w:val="38"/>
  </w:num>
  <w:num w:numId="10" w16cid:durableId="228227418">
    <w:abstractNumId w:val="37"/>
  </w:num>
  <w:num w:numId="11" w16cid:durableId="333843403">
    <w:abstractNumId w:val="42"/>
  </w:num>
  <w:num w:numId="12" w16cid:durableId="1953121517">
    <w:abstractNumId w:val="40"/>
  </w:num>
  <w:num w:numId="13" w16cid:durableId="1419642445">
    <w:abstractNumId w:val="1"/>
  </w:num>
  <w:num w:numId="14" w16cid:durableId="991640520">
    <w:abstractNumId w:val="15"/>
  </w:num>
  <w:num w:numId="15" w16cid:durableId="1288438150">
    <w:abstractNumId w:val="30"/>
  </w:num>
  <w:num w:numId="16" w16cid:durableId="455567778">
    <w:abstractNumId w:val="10"/>
  </w:num>
  <w:num w:numId="17" w16cid:durableId="1557544685">
    <w:abstractNumId w:val="32"/>
  </w:num>
  <w:num w:numId="18" w16cid:durableId="1083719030">
    <w:abstractNumId w:val="23"/>
  </w:num>
  <w:num w:numId="19" w16cid:durableId="107313718">
    <w:abstractNumId w:val="41"/>
  </w:num>
  <w:num w:numId="20" w16cid:durableId="1140028225">
    <w:abstractNumId w:val="5"/>
  </w:num>
  <w:num w:numId="21" w16cid:durableId="1973168748">
    <w:abstractNumId w:val="16"/>
  </w:num>
  <w:num w:numId="22" w16cid:durableId="1765878064">
    <w:abstractNumId w:val="26"/>
  </w:num>
  <w:num w:numId="23" w16cid:durableId="366830930">
    <w:abstractNumId w:val="27"/>
  </w:num>
  <w:num w:numId="24" w16cid:durableId="555314316">
    <w:abstractNumId w:val="39"/>
  </w:num>
  <w:num w:numId="25" w16cid:durableId="1788237608">
    <w:abstractNumId w:val="6"/>
  </w:num>
  <w:num w:numId="26" w16cid:durableId="1135101629">
    <w:abstractNumId w:val="21"/>
  </w:num>
  <w:num w:numId="27" w16cid:durableId="967199906">
    <w:abstractNumId w:val="20"/>
  </w:num>
  <w:num w:numId="28" w16cid:durableId="1901481951">
    <w:abstractNumId w:val="22"/>
  </w:num>
  <w:num w:numId="29" w16cid:durableId="1043213943">
    <w:abstractNumId w:val="29"/>
  </w:num>
  <w:num w:numId="30" w16cid:durableId="554122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1"/>
  </w:num>
  <w:num w:numId="32" w16cid:durableId="270674448">
    <w:abstractNumId w:val="17"/>
  </w:num>
  <w:num w:numId="33" w16cid:durableId="1977295576">
    <w:abstractNumId w:val="2"/>
  </w:num>
  <w:num w:numId="34" w16cid:durableId="303051272">
    <w:abstractNumId w:val="36"/>
  </w:num>
  <w:num w:numId="35" w16cid:durableId="1219560654">
    <w:abstractNumId w:val="3"/>
  </w:num>
  <w:num w:numId="36" w16cid:durableId="752629021">
    <w:abstractNumId w:val="28"/>
  </w:num>
  <w:num w:numId="37" w16cid:durableId="2109234563">
    <w:abstractNumId w:val="25"/>
  </w:num>
  <w:num w:numId="38" w16cid:durableId="151987019">
    <w:abstractNumId w:val="12"/>
  </w:num>
  <w:num w:numId="39" w16cid:durableId="1993409561">
    <w:abstractNumId w:val="35"/>
  </w:num>
  <w:num w:numId="40" w16cid:durableId="80610943">
    <w:abstractNumId w:val="19"/>
  </w:num>
  <w:num w:numId="41" w16cid:durableId="517164438">
    <w:abstractNumId w:val="14"/>
  </w:num>
  <w:num w:numId="42" w16cid:durableId="1228759539">
    <w:abstractNumId w:val="33"/>
  </w:num>
  <w:num w:numId="43" w16cid:durableId="12971032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1696"/>
    <w:rsid w:val="00006DAC"/>
    <w:rsid w:val="00012326"/>
    <w:rsid w:val="0001335C"/>
    <w:rsid w:val="000133BF"/>
    <w:rsid w:val="00015B9C"/>
    <w:rsid w:val="0001755A"/>
    <w:rsid w:val="000216C2"/>
    <w:rsid w:val="000248D4"/>
    <w:rsid w:val="00025667"/>
    <w:rsid w:val="00025C2A"/>
    <w:rsid w:val="000338F2"/>
    <w:rsid w:val="0003485E"/>
    <w:rsid w:val="00035B89"/>
    <w:rsid w:val="00041244"/>
    <w:rsid w:val="00042397"/>
    <w:rsid w:val="0004684D"/>
    <w:rsid w:val="000470F0"/>
    <w:rsid w:val="0004730F"/>
    <w:rsid w:val="0005114A"/>
    <w:rsid w:val="000515EA"/>
    <w:rsid w:val="00053E7D"/>
    <w:rsid w:val="00055DAF"/>
    <w:rsid w:val="0006496C"/>
    <w:rsid w:val="00064EB2"/>
    <w:rsid w:val="0006587A"/>
    <w:rsid w:val="00070184"/>
    <w:rsid w:val="00071148"/>
    <w:rsid w:val="0007204C"/>
    <w:rsid w:val="00072D10"/>
    <w:rsid w:val="00073B8F"/>
    <w:rsid w:val="000746B3"/>
    <w:rsid w:val="00076B4D"/>
    <w:rsid w:val="00077938"/>
    <w:rsid w:val="00077D60"/>
    <w:rsid w:val="00082807"/>
    <w:rsid w:val="00083D91"/>
    <w:rsid w:val="00087CBA"/>
    <w:rsid w:val="000922BD"/>
    <w:rsid w:val="00094011"/>
    <w:rsid w:val="000950E2"/>
    <w:rsid w:val="000A52CF"/>
    <w:rsid w:val="000A5F02"/>
    <w:rsid w:val="000B4146"/>
    <w:rsid w:val="000B7ED9"/>
    <w:rsid w:val="000C2C7B"/>
    <w:rsid w:val="000C4C3F"/>
    <w:rsid w:val="000C7C38"/>
    <w:rsid w:val="000D1A04"/>
    <w:rsid w:val="000D2C3A"/>
    <w:rsid w:val="000D32CA"/>
    <w:rsid w:val="000D344F"/>
    <w:rsid w:val="000E03BB"/>
    <w:rsid w:val="000E0841"/>
    <w:rsid w:val="000F4650"/>
    <w:rsid w:val="000F4D4C"/>
    <w:rsid w:val="001031DD"/>
    <w:rsid w:val="001034CB"/>
    <w:rsid w:val="001066DB"/>
    <w:rsid w:val="001102AD"/>
    <w:rsid w:val="00110672"/>
    <w:rsid w:val="001275F3"/>
    <w:rsid w:val="00131F6E"/>
    <w:rsid w:val="001341E8"/>
    <w:rsid w:val="001347AF"/>
    <w:rsid w:val="00135A18"/>
    <w:rsid w:val="00155A86"/>
    <w:rsid w:val="001560F1"/>
    <w:rsid w:val="001646DA"/>
    <w:rsid w:val="0016657E"/>
    <w:rsid w:val="00167D6D"/>
    <w:rsid w:val="00170149"/>
    <w:rsid w:val="00170917"/>
    <w:rsid w:val="00174E38"/>
    <w:rsid w:val="00177FEA"/>
    <w:rsid w:val="00192212"/>
    <w:rsid w:val="001968B2"/>
    <w:rsid w:val="001979A7"/>
    <w:rsid w:val="001A3E84"/>
    <w:rsid w:val="001A4060"/>
    <w:rsid w:val="001A41F8"/>
    <w:rsid w:val="001B1AC4"/>
    <w:rsid w:val="001B310E"/>
    <w:rsid w:val="001B3E38"/>
    <w:rsid w:val="001B5228"/>
    <w:rsid w:val="001B7121"/>
    <w:rsid w:val="001C2F76"/>
    <w:rsid w:val="001C4CA4"/>
    <w:rsid w:val="001C578B"/>
    <w:rsid w:val="001D23F6"/>
    <w:rsid w:val="001D247A"/>
    <w:rsid w:val="001D5F05"/>
    <w:rsid w:val="001E2070"/>
    <w:rsid w:val="001E6164"/>
    <w:rsid w:val="001F101A"/>
    <w:rsid w:val="001F3F12"/>
    <w:rsid w:val="001F62F9"/>
    <w:rsid w:val="00207951"/>
    <w:rsid w:val="002127DE"/>
    <w:rsid w:val="002131FD"/>
    <w:rsid w:val="00220B8E"/>
    <w:rsid w:val="00223A32"/>
    <w:rsid w:val="00225437"/>
    <w:rsid w:val="002368B8"/>
    <w:rsid w:val="00240519"/>
    <w:rsid w:val="0024322E"/>
    <w:rsid w:val="0024693E"/>
    <w:rsid w:val="00247A06"/>
    <w:rsid w:val="00250A52"/>
    <w:rsid w:val="002511FD"/>
    <w:rsid w:val="0025501B"/>
    <w:rsid w:val="002550D9"/>
    <w:rsid w:val="00263084"/>
    <w:rsid w:val="00266CBA"/>
    <w:rsid w:val="00266F26"/>
    <w:rsid w:val="00270C63"/>
    <w:rsid w:val="00272F6A"/>
    <w:rsid w:val="00276EFE"/>
    <w:rsid w:val="00280741"/>
    <w:rsid w:val="00281015"/>
    <w:rsid w:val="002835D9"/>
    <w:rsid w:val="0028536F"/>
    <w:rsid w:val="00286D94"/>
    <w:rsid w:val="002918B4"/>
    <w:rsid w:val="00291D3C"/>
    <w:rsid w:val="002A122F"/>
    <w:rsid w:val="002A6D35"/>
    <w:rsid w:val="002A7E0C"/>
    <w:rsid w:val="002C1DA5"/>
    <w:rsid w:val="002C286A"/>
    <w:rsid w:val="002C2A27"/>
    <w:rsid w:val="002C3428"/>
    <w:rsid w:val="002C3FD4"/>
    <w:rsid w:val="002D1613"/>
    <w:rsid w:val="002D23A3"/>
    <w:rsid w:val="002D5ACC"/>
    <w:rsid w:val="002E0A57"/>
    <w:rsid w:val="002E3BF4"/>
    <w:rsid w:val="002E6456"/>
    <w:rsid w:val="002F0325"/>
    <w:rsid w:val="002F1E70"/>
    <w:rsid w:val="002F201D"/>
    <w:rsid w:val="00302A6D"/>
    <w:rsid w:val="00303829"/>
    <w:rsid w:val="003046CA"/>
    <w:rsid w:val="0031108B"/>
    <w:rsid w:val="00314277"/>
    <w:rsid w:val="003166EF"/>
    <w:rsid w:val="0032051F"/>
    <w:rsid w:val="003231F3"/>
    <w:rsid w:val="003276F8"/>
    <w:rsid w:val="00332A43"/>
    <w:rsid w:val="0033619C"/>
    <w:rsid w:val="00336B29"/>
    <w:rsid w:val="0034180B"/>
    <w:rsid w:val="003507D5"/>
    <w:rsid w:val="00357078"/>
    <w:rsid w:val="0036117D"/>
    <w:rsid w:val="0036200F"/>
    <w:rsid w:val="003664D7"/>
    <w:rsid w:val="00367257"/>
    <w:rsid w:val="00367AED"/>
    <w:rsid w:val="003711C9"/>
    <w:rsid w:val="003751E9"/>
    <w:rsid w:val="00380EAC"/>
    <w:rsid w:val="00392504"/>
    <w:rsid w:val="00392ACD"/>
    <w:rsid w:val="00393445"/>
    <w:rsid w:val="003A4743"/>
    <w:rsid w:val="003A6086"/>
    <w:rsid w:val="003B2660"/>
    <w:rsid w:val="003B45C5"/>
    <w:rsid w:val="003C0138"/>
    <w:rsid w:val="003C3E83"/>
    <w:rsid w:val="003C60A8"/>
    <w:rsid w:val="003C6383"/>
    <w:rsid w:val="003C6BA8"/>
    <w:rsid w:val="003D18D9"/>
    <w:rsid w:val="003D1DEA"/>
    <w:rsid w:val="003D3AB2"/>
    <w:rsid w:val="003E32D7"/>
    <w:rsid w:val="003E4B28"/>
    <w:rsid w:val="003E5013"/>
    <w:rsid w:val="003F07C4"/>
    <w:rsid w:val="003F620F"/>
    <w:rsid w:val="0041084D"/>
    <w:rsid w:val="00413251"/>
    <w:rsid w:val="00421899"/>
    <w:rsid w:val="004234CD"/>
    <w:rsid w:val="004246F0"/>
    <w:rsid w:val="0042582A"/>
    <w:rsid w:val="0042635B"/>
    <w:rsid w:val="004341A5"/>
    <w:rsid w:val="00450964"/>
    <w:rsid w:val="0045526D"/>
    <w:rsid w:val="004553D1"/>
    <w:rsid w:val="00456D9B"/>
    <w:rsid w:val="004610FB"/>
    <w:rsid w:val="00464CA3"/>
    <w:rsid w:val="00467EC5"/>
    <w:rsid w:val="00470A2D"/>
    <w:rsid w:val="00472059"/>
    <w:rsid w:val="00472F25"/>
    <w:rsid w:val="00483023"/>
    <w:rsid w:val="00486901"/>
    <w:rsid w:val="004927A1"/>
    <w:rsid w:val="004A1E2B"/>
    <w:rsid w:val="004A361E"/>
    <w:rsid w:val="004A4735"/>
    <w:rsid w:val="004A5C2A"/>
    <w:rsid w:val="004B5BA8"/>
    <w:rsid w:val="004B5D2A"/>
    <w:rsid w:val="004B76A0"/>
    <w:rsid w:val="004B788A"/>
    <w:rsid w:val="004C1622"/>
    <w:rsid w:val="004D123F"/>
    <w:rsid w:val="004D3402"/>
    <w:rsid w:val="004D6A78"/>
    <w:rsid w:val="004E226D"/>
    <w:rsid w:val="004E30F2"/>
    <w:rsid w:val="004E394D"/>
    <w:rsid w:val="004F5771"/>
    <w:rsid w:val="00501C22"/>
    <w:rsid w:val="00505C3B"/>
    <w:rsid w:val="00507059"/>
    <w:rsid w:val="005102A5"/>
    <w:rsid w:val="005110A5"/>
    <w:rsid w:val="005110AB"/>
    <w:rsid w:val="00511196"/>
    <w:rsid w:val="00514989"/>
    <w:rsid w:val="00515220"/>
    <w:rsid w:val="0052308A"/>
    <w:rsid w:val="005233EE"/>
    <w:rsid w:val="00524273"/>
    <w:rsid w:val="00531503"/>
    <w:rsid w:val="005326CF"/>
    <w:rsid w:val="00532706"/>
    <w:rsid w:val="00541EDC"/>
    <w:rsid w:val="00545A3D"/>
    <w:rsid w:val="005576D6"/>
    <w:rsid w:val="00557AA0"/>
    <w:rsid w:val="00562F58"/>
    <w:rsid w:val="00563534"/>
    <w:rsid w:val="0056632A"/>
    <w:rsid w:val="0056666F"/>
    <w:rsid w:val="00570E12"/>
    <w:rsid w:val="00577F62"/>
    <w:rsid w:val="00580628"/>
    <w:rsid w:val="00582456"/>
    <w:rsid w:val="005875A4"/>
    <w:rsid w:val="005A0F4A"/>
    <w:rsid w:val="005A61A0"/>
    <w:rsid w:val="005A76AF"/>
    <w:rsid w:val="005B3D0E"/>
    <w:rsid w:val="005B65B3"/>
    <w:rsid w:val="005C0697"/>
    <w:rsid w:val="005C6D25"/>
    <w:rsid w:val="005E10FD"/>
    <w:rsid w:val="005E1356"/>
    <w:rsid w:val="005E31C8"/>
    <w:rsid w:val="005E406E"/>
    <w:rsid w:val="005E4185"/>
    <w:rsid w:val="005E5656"/>
    <w:rsid w:val="005E582F"/>
    <w:rsid w:val="005E62A7"/>
    <w:rsid w:val="005F0995"/>
    <w:rsid w:val="005F282F"/>
    <w:rsid w:val="005F7B54"/>
    <w:rsid w:val="006023AB"/>
    <w:rsid w:val="00607044"/>
    <w:rsid w:val="006106E6"/>
    <w:rsid w:val="00612DDE"/>
    <w:rsid w:val="006170D8"/>
    <w:rsid w:val="00621D45"/>
    <w:rsid w:val="0062532C"/>
    <w:rsid w:val="0062777C"/>
    <w:rsid w:val="00634795"/>
    <w:rsid w:val="00634B2C"/>
    <w:rsid w:val="00635FDF"/>
    <w:rsid w:val="00640677"/>
    <w:rsid w:val="00640ACA"/>
    <w:rsid w:val="0065268E"/>
    <w:rsid w:val="00653098"/>
    <w:rsid w:val="00653A0C"/>
    <w:rsid w:val="00655082"/>
    <w:rsid w:val="006579E0"/>
    <w:rsid w:val="0066349E"/>
    <w:rsid w:val="0066757E"/>
    <w:rsid w:val="00670D1A"/>
    <w:rsid w:val="0067764F"/>
    <w:rsid w:val="00682D06"/>
    <w:rsid w:val="00683FFA"/>
    <w:rsid w:val="00684B43"/>
    <w:rsid w:val="006850FA"/>
    <w:rsid w:val="006901A8"/>
    <w:rsid w:val="00692849"/>
    <w:rsid w:val="00694F5B"/>
    <w:rsid w:val="006A6C87"/>
    <w:rsid w:val="006B7762"/>
    <w:rsid w:val="006B7C97"/>
    <w:rsid w:val="006C0FDC"/>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77C9"/>
    <w:rsid w:val="007026BC"/>
    <w:rsid w:val="00707112"/>
    <w:rsid w:val="00712322"/>
    <w:rsid w:val="00715743"/>
    <w:rsid w:val="00715DD1"/>
    <w:rsid w:val="007165ED"/>
    <w:rsid w:val="00721C7C"/>
    <w:rsid w:val="00721CDB"/>
    <w:rsid w:val="007231BD"/>
    <w:rsid w:val="00724FE0"/>
    <w:rsid w:val="00725E62"/>
    <w:rsid w:val="0072733D"/>
    <w:rsid w:val="00733BA3"/>
    <w:rsid w:val="007429AF"/>
    <w:rsid w:val="00744602"/>
    <w:rsid w:val="007454B2"/>
    <w:rsid w:val="00746B8B"/>
    <w:rsid w:val="00747475"/>
    <w:rsid w:val="0075070E"/>
    <w:rsid w:val="00751A96"/>
    <w:rsid w:val="00754B37"/>
    <w:rsid w:val="0075768A"/>
    <w:rsid w:val="007601A5"/>
    <w:rsid w:val="00764AC4"/>
    <w:rsid w:val="00767D69"/>
    <w:rsid w:val="00770C30"/>
    <w:rsid w:val="00772123"/>
    <w:rsid w:val="007725C8"/>
    <w:rsid w:val="007814B6"/>
    <w:rsid w:val="00782730"/>
    <w:rsid w:val="007904B6"/>
    <w:rsid w:val="007954C9"/>
    <w:rsid w:val="007A160F"/>
    <w:rsid w:val="007A2E82"/>
    <w:rsid w:val="007A5CDC"/>
    <w:rsid w:val="007B76A0"/>
    <w:rsid w:val="007C2D93"/>
    <w:rsid w:val="007C33FF"/>
    <w:rsid w:val="007C52A9"/>
    <w:rsid w:val="007D1B3D"/>
    <w:rsid w:val="007D1B6B"/>
    <w:rsid w:val="007D34CF"/>
    <w:rsid w:val="007D452F"/>
    <w:rsid w:val="007E25DD"/>
    <w:rsid w:val="007F0B06"/>
    <w:rsid w:val="007F4A9A"/>
    <w:rsid w:val="00805412"/>
    <w:rsid w:val="00817BD2"/>
    <w:rsid w:val="00823054"/>
    <w:rsid w:val="00823411"/>
    <w:rsid w:val="00824338"/>
    <w:rsid w:val="00825047"/>
    <w:rsid w:val="00834F15"/>
    <w:rsid w:val="0083706C"/>
    <w:rsid w:val="0083735B"/>
    <w:rsid w:val="008417B3"/>
    <w:rsid w:val="00843E0E"/>
    <w:rsid w:val="00845AE2"/>
    <w:rsid w:val="008523C6"/>
    <w:rsid w:val="008574E6"/>
    <w:rsid w:val="008575C1"/>
    <w:rsid w:val="00862E68"/>
    <w:rsid w:val="008653AD"/>
    <w:rsid w:val="0087306A"/>
    <w:rsid w:val="00873180"/>
    <w:rsid w:val="00873E64"/>
    <w:rsid w:val="00876225"/>
    <w:rsid w:val="00876AA1"/>
    <w:rsid w:val="00880B98"/>
    <w:rsid w:val="008811A1"/>
    <w:rsid w:val="008832AE"/>
    <w:rsid w:val="00883C20"/>
    <w:rsid w:val="00885FE8"/>
    <w:rsid w:val="00887577"/>
    <w:rsid w:val="008965E1"/>
    <w:rsid w:val="008A23B8"/>
    <w:rsid w:val="008A3C85"/>
    <w:rsid w:val="008A489D"/>
    <w:rsid w:val="008A6F51"/>
    <w:rsid w:val="008B0DB8"/>
    <w:rsid w:val="008B4611"/>
    <w:rsid w:val="008C1FA8"/>
    <w:rsid w:val="008C2480"/>
    <w:rsid w:val="008C3791"/>
    <w:rsid w:val="008D1FE0"/>
    <w:rsid w:val="008D6818"/>
    <w:rsid w:val="008E0881"/>
    <w:rsid w:val="008E6575"/>
    <w:rsid w:val="008E72CD"/>
    <w:rsid w:val="008F430E"/>
    <w:rsid w:val="008F7F14"/>
    <w:rsid w:val="009005D7"/>
    <w:rsid w:val="00902280"/>
    <w:rsid w:val="00906D10"/>
    <w:rsid w:val="00907970"/>
    <w:rsid w:val="00911D7D"/>
    <w:rsid w:val="00913929"/>
    <w:rsid w:val="00914B30"/>
    <w:rsid w:val="009223E9"/>
    <w:rsid w:val="00932708"/>
    <w:rsid w:val="00933B51"/>
    <w:rsid w:val="00933D12"/>
    <w:rsid w:val="00933DF9"/>
    <w:rsid w:val="009406BA"/>
    <w:rsid w:val="0094523D"/>
    <w:rsid w:val="00946214"/>
    <w:rsid w:val="00953C5B"/>
    <w:rsid w:val="00955C98"/>
    <w:rsid w:val="00960D2A"/>
    <w:rsid w:val="009662AF"/>
    <w:rsid w:val="00966995"/>
    <w:rsid w:val="00972FD7"/>
    <w:rsid w:val="00976A9B"/>
    <w:rsid w:val="00977925"/>
    <w:rsid w:val="0097792E"/>
    <w:rsid w:val="00980026"/>
    <w:rsid w:val="00981ACA"/>
    <w:rsid w:val="009868EB"/>
    <w:rsid w:val="009948D8"/>
    <w:rsid w:val="009952C2"/>
    <w:rsid w:val="00995A2E"/>
    <w:rsid w:val="00997DAC"/>
    <w:rsid w:val="009B03CF"/>
    <w:rsid w:val="009B0D18"/>
    <w:rsid w:val="009B574C"/>
    <w:rsid w:val="009B6947"/>
    <w:rsid w:val="009C0BDA"/>
    <w:rsid w:val="009C3F36"/>
    <w:rsid w:val="009C472A"/>
    <w:rsid w:val="009D023D"/>
    <w:rsid w:val="009D130C"/>
    <w:rsid w:val="009D15F5"/>
    <w:rsid w:val="009E1E02"/>
    <w:rsid w:val="009E21B1"/>
    <w:rsid w:val="009E44DE"/>
    <w:rsid w:val="009E458C"/>
    <w:rsid w:val="009E4C46"/>
    <w:rsid w:val="009E6B82"/>
    <w:rsid w:val="009E7A30"/>
    <w:rsid w:val="009F3895"/>
    <w:rsid w:val="009F54C9"/>
    <w:rsid w:val="00A06166"/>
    <w:rsid w:val="00A0707A"/>
    <w:rsid w:val="00A12E11"/>
    <w:rsid w:val="00A14C84"/>
    <w:rsid w:val="00A1743E"/>
    <w:rsid w:val="00A25D4A"/>
    <w:rsid w:val="00A27478"/>
    <w:rsid w:val="00A3131B"/>
    <w:rsid w:val="00A31F06"/>
    <w:rsid w:val="00A3231B"/>
    <w:rsid w:val="00A326BA"/>
    <w:rsid w:val="00A33D9A"/>
    <w:rsid w:val="00A37B30"/>
    <w:rsid w:val="00A42AB0"/>
    <w:rsid w:val="00A43943"/>
    <w:rsid w:val="00A5236E"/>
    <w:rsid w:val="00A5489A"/>
    <w:rsid w:val="00A552D7"/>
    <w:rsid w:val="00A56289"/>
    <w:rsid w:val="00A56A96"/>
    <w:rsid w:val="00A60663"/>
    <w:rsid w:val="00A609CB"/>
    <w:rsid w:val="00A63299"/>
    <w:rsid w:val="00A64678"/>
    <w:rsid w:val="00A75AC6"/>
    <w:rsid w:val="00A817BC"/>
    <w:rsid w:val="00A839DD"/>
    <w:rsid w:val="00A8421C"/>
    <w:rsid w:val="00AA0AB9"/>
    <w:rsid w:val="00AA3736"/>
    <w:rsid w:val="00AA5095"/>
    <w:rsid w:val="00AA54BD"/>
    <w:rsid w:val="00AA551B"/>
    <w:rsid w:val="00AA6490"/>
    <w:rsid w:val="00AA695C"/>
    <w:rsid w:val="00AA6CBF"/>
    <w:rsid w:val="00AB070C"/>
    <w:rsid w:val="00AC0E04"/>
    <w:rsid w:val="00AC151B"/>
    <w:rsid w:val="00AC189C"/>
    <w:rsid w:val="00AC1DA9"/>
    <w:rsid w:val="00AC2933"/>
    <w:rsid w:val="00AC3757"/>
    <w:rsid w:val="00AC6A3D"/>
    <w:rsid w:val="00AD0274"/>
    <w:rsid w:val="00AD0880"/>
    <w:rsid w:val="00AD54EF"/>
    <w:rsid w:val="00AD669A"/>
    <w:rsid w:val="00AD67CB"/>
    <w:rsid w:val="00AD7DFB"/>
    <w:rsid w:val="00AE3828"/>
    <w:rsid w:val="00AE6562"/>
    <w:rsid w:val="00AF1D6C"/>
    <w:rsid w:val="00AF4D30"/>
    <w:rsid w:val="00B02E84"/>
    <w:rsid w:val="00B0437D"/>
    <w:rsid w:val="00B0772F"/>
    <w:rsid w:val="00B1075E"/>
    <w:rsid w:val="00B11B75"/>
    <w:rsid w:val="00B174E0"/>
    <w:rsid w:val="00B25544"/>
    <w:rsid w:val="00B25AC3"/>
    <w:rsid w:val="00B25BF0"/>
    <w:rsid w:val="00B274BE"/>
    <w:rsid w:val="00B2777B"/>
    <w:rsid w:val="00B27DBD"/>
    <w:rsid w:val="00B40196"/>
    <w:rsid w:val="00B44AEB"/>
    <w:rsid w:val="00B507BF"/>
    <w:rsid w:val="00B50CC5"/>
    <w:rsid w:val="00B51638"/>
    <w:rsid w:val="00B5548A"/>
    <w:rsid w:val="00B5555D"/>
    <w:rsid w:val="00B568FB"/>
    <w:rsid w:val="00B578A0"/>
    <w:rsid w:val="00B62908"/>
    <w:rsid w:val="00B65C01"/>
    <w:rsid w:val="00B7013B"/>
    <w:rsid w:val="00B75B14"/>
    <w:rsid w:val="00B76E25"/>
    <w:rsid w:val="00B82996"/>
    <w:rsid w:val="00B82B3E"/>
    <w:rsid w:val="00B8627C"/>
    <w:rsid w:val="00B9219E"/>
    <w:rsid w:val="00B95474"/>
    <w:rsid w:val="00B973BD"/>
    <w:rsid w:val="00B9787F"/>
    <w:rsid w:val="00BA39FC"/>
    <w:rsid w:val="00BA42AD"/>
    <w:rsid w:val="00BA633E"/>
    <w:rsid w:val="00BB3549"/>
    <w:rsid w:val="00BB3A34"/>
    <w:rsid w:val="00BB4B29"/>
    <w:rsid w:val="00BB7AF2"/>
    <w:rsid w:val="00BC0C50"/>
    <w:rsid w:val="00BC4C06"/>
    <w:rsid w:val="00BD197B"/>
    <w:rsid w:val="00BD273D"/>
    <w:rsid w:val="00BD70C1"/>
    <w:rsid w:val="00BE1A4A"/>
    <w:rsid w:val="00BE33E1"/>
    <w:rsid w:val="00BE3C6E"/>
    <w:rsid w:val="00BE3ED7"/>
    <w:rsid w:val="00BE4539"/>
    <w:rsid w:val="00BF04E0"/>
    <w:rsid w:val="00C02BB5"/>
    <w:rsid w:val="00C10356"/>
    <w:rsid w:val="00C237D1"/>
    <w:rsid w:val="00C25295"/>
    <w:rsid w:val="00C3184C"/>
    <w:rsid w:val="00C3440B"/>
    <w:rsid w:val="00C34777"/>
    <w:rsid w:val="00C35692"/>
    <w:rsid w:val="00C35F81"/>
    <w:rsid w:val="00C40A8D"/>
    <w:rsid w:val="00C40B8A"/>
    <w:rsid w:val="00C41AF7"/>
    <w:rsid w:val="00C441E5"/>
    <w:rsid w:val="00C51028"/>
    <w:rsid w:val="00C55318"/>
    <w:rsid w:val="00C56656"/>
    <w:rsid w:val="00C60D07"/>
    <w:rsid w:val="00C655B9"/>
    <w:rsid w:val="00C65C59"/>
    <w:rsid w:val="00C74989"/>
    <w:rsid w:val="00C753F5"/>
    <w:rsid w:val="00C85F87"/>
    <w:rsid w:val="00C91481"/>
    <w:rsid w:val="00C91F90"/>
    <w:rsid w:val="00C93487"/>
    <w:rsid w:val="00C94835"/>
    <w:rsid w:val="00C97049"/>
    <w:rsid w:val="00CA3F97"/>
    <w:rsid w:val="00CA700B"/>
    <w:rsid w:val="00CA73AB"/>
    <w:rsid w:val="00CB0F85"/>
    <w:rsid w:val="00CB5176"/>
    <w:rsid w:val="00CB7C88"/>
    <w:rsid w:val="00CC0B65"/>
    <w:rsid w:val="00CC2105"/>
    <w:rsid w:val="00CC78C0"/>
    <w:rsid w:val="00CD0E8F"/>
    <w:rsid w:val="00CD11A1"/>
    <w:rsid w:val="00CD159E"/>
    <w:rsid w:val="00CE044E"/>
    <w:rsid w:val="00CE1ABF"/>
    <w:rsid w:val="00CE3B78"/>
    <w:rsid w:val="00CE406C"/>
    <w:rsid w:val="00CE5788"/>
    <w:rsid w:val="00CE7E94"/>
    <w:rsid w:val="00CF2DE8"/>
    <w:rsid w:val="00CF71BF"/>
    <w:rsid w:val="00D019BC"/>
    <w:rsid w:val="00D02EEE"/>
    <w:rsid w:val="00D02F33"/>
    <w:rsid w:val="00D04539"/>
    <w:rsid w:val="00D14BFE"/>
    <w:rsid w:val="00D1675A"/>
    <w:rsid w:val="00D17B05"/>
    <w:rsid w:val="00D25733"/>
    <w:rsid w:val="00D306A6"/>
    <w:rsid w:val="00D35B65"/>
    <w:rsid w:val="00D36104"/>
    <w:rsid w:val="00D4030F"/>
    <w:rsid w:val="00D4066F"/>
    <w:rsid w:val="00D40AA0"/>
    <w:rsid w:val="00D41559"/>
    <w:rsid w:val="00D45723"/>
    <w:rsid w:val="00D50018"/>
    <w:rsid w:val="00D50F80"/>
    <w:rsid w:val="00D511F8"/>
    <w:rsid w:val="00D512DC"/>
    <w:rsid w:val="00D52F86"/>
    <w:rsid w:val="00D608DA"/>
    <w:rsid w:val="00D63CB5"/>
    <w:rsid w:val="00D6431A"/>
    <w:rsid w:val="00D75D01"/>
    <w:rsid w:val="00D804BE"/>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E1E7A"/>
    <w:rsid w:val="00DE2169"/>
    <w:rsid w:val="00DF069E"/>
    <w:rsid w:val="00DF3CF9"/>
    <w:rsid w:val="00E0155D"/>
    <w:rsid w:val="00E13423"/>
    <w:rsid w:val="00E13FC5"/>
    <w:rsid w:val="00E14217"/>
    <w:rsid w:val="00E234C9"/>
    <w:rsid w:val="00E268B0"/>
    <w:rsid w:val="00E302F0"/>
    <w:rsid w:val="00E463DF"/>
    <w:rsid w:val="00E500BF"/>
    <w:rsid w:val="00E5337C"/>
    <w:rsid w:val="00E53645"/>
    <w:rsid w:val="00E558B0"/>
    <w:rsid w:val="00E56363"/>
    <w:rsid w:val="00E63669"/>
    <w:rsid w:val="00E77FC2"/>
    <w:rsid w:val="00E81498"/>
    <w:rsid w:val="00E8427E"/>
    <w:rsid w:val="00E85659"/>
    <w:rsid w:val="00E86FD8"/>
    <w:rsid w:val="00E9714F"/>
    <w:rsid w:val="00EA4187"/>
    <w:rsid w:val="00EA4BB5"/>
    <w:rsid w:val="00EA7EFF"/>
    <w:rsid w:val="00EB3E0C"/>
    <w:rsid w:val="00EB55B7"/>
    <w:rsid w:val="00EC15AB"/>
    <w:rsid w:val="00EC2274"/>
    <w:rsid w:val="00EC7B13"/>
    <w:rsid w:val="00EE02D6"/>
    <w:rsid w:val="00EE1010"/>
    <w:rsid w:val="00EE4478"/>
    <w:rsid w:val="00EE48E4"/>
    <w:rsid w:val="00EE6DCC"/>
    <w:rsid w:val="00EF31A0"/>
    <w:rsid w:val="00F006FC"/>
    <w:rsid w:val="00F04F04"/>
    <w:rsid w:val="00F102BD"/>
    <w:rsid w:val="00F11140"/>
    <w:rsid w:val="00F1225B"/>
    <w:rsid w:val="00F20026"/>
    <w:rsid w:val="00F23FF2"/>
    <w:rsid w:val="00F27F40"/>
    <w:rsid w:val="00F30BE3"/>
    <w:rsid w:val="00F31577"/>
    <w:rsid w:val="00F40B90"/>
    <w:rsid w:val="00F41824"/>
    <w:rsid w:val="00F42724"/>
    <w:rsid w:val="00F43E02"/>
    <w:rsid w:val="00F5256B"/>
    <w:rsid w:val="00F56D2F"/>
    <w:rsid w:val="00F57ABF"/>
    <w:rsid w:val="00F60FDA"/>
    <w:rsid w:val="00F61811"/>
    <w:rsid w:val="00F6226F"/>
    <w:rsid w:val="00F6371C"/>
    <w:rsid w:val="00F63FBB"/>
    <w:rsid w:val="00F674E1"/>
    <w:rsid w:val="00F75610"/>
    <w:rsid w:val="00F802C7"/>
    <w:rsid w:val="00F8069A"/>
    <w:rsid w:val="00F8100D"/>
    <w:rsid w:val="00F836F9"/>
    <w:rsid w:val="00F90E6D"/>
    <w:rsid w:val="00F96C85"/>
    <w:rsid w:val="00FA0B70"/>
    <w:rsid w:val="00FA16F4"/>
    <w:rsid w:val="00FB3C5C"/>
    <w:rsid w:val="00FB786E"/>
    <w:rsid w:val="00FC3AB5"/>
    <w:rsid w:val="00FC3E25"/>
    <w:rsid w:val="00FC6558"/>
    <w:rsid w:val="00FC6A43"/>
    <w:rsid w:val="00FD17EE"/>
    <w:rsid w:val="00FD3919"/>
    <w:rsid w:val="00FD425E"/>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8947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2" ma:contentTypeDescription="Utwórz nowy dokument." ma:contentTypeScope="" ma:versionID="f2d7b098ce6b62e59f2afba0578b1217">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b77970992bba3eb7fe79a065616be8fc"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UCR76KNYMX3U-1951954605-598962</_dlc_DocId>
    <_dlc_DocIdUrl xmlns="cf92b6ff-5ccf-4221-9bd9-e608a8edb1c8">
      <Url>https://plnewpower.sharepoint.com/sites/wspolny/_layouts/15/DocIdRedir.aspx?ID=UCR76KNYMX3U-1951954605-598962</Url>
      <Description>UCR76KNYMX3U-1951954605-598962</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2.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3.xml><?xml version="1.0" encoding="utf-8"?>
<ds:datastoreItem xmlns:ds="http://schemas.openxmlformats.org/officeDocument/2006/customXml" ds:itemID="{1954D09B-6978-406C-97B0-4503078D1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75525-C059-4886-B94C-AE5A6CCCCD8B}">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5.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7</Pages>
  <Words>2787</Words>
  <Characters>16722</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378</cp:revision>
  <dcterms:created xsi:type="dcterms:W3CDTF">2024-01-16T23:36:00Z</dcterms:created>
  <dcterms:modified xsi:type="dcterms:W3CDTF">2024-04-03T08:31:00Z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8cf77a14-b9c6-414c-8954-1ed2d728134e</vt:lpwstr>
  </property>
  <property fmtid="{D5CDD505-2E9C-101B-9397-08002B2CF9AE}" pid="4" name="MediaServiceImageTags">
    <vt:lpwstr/>
  </property>
</Properties>
</file>