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06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06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14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hint="default" w:ascii="Trebuchet MS" w:hAnsi="Trebuchet MS" w:cs="Times New Roman"/>
          <w:b/>
          <w:sz w:val="20"/>
          <w:szCs w:val="20"/>
          <w:lang w:val="pl-PL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/>
          <w:b/>
          <w:bCs/>
          <w:iCs/>
          <w:sz w:val="20"/>
          <w:szCs w:val="20"/>
        </w:rPr>
        <w:t>„Termomodernizacja budynku Domu Kultury w Wolbromiu”</w:t>
      </w:r>
      <w:r>
        <w:rPr>
          <w:rFonts w:hint="default" w:ascii="Trebuchet MS" w:hAnsi="Trebuchet MS"/>
          <w:b/>
          <w:bCs/>
          <w:iCs/>
          <w:sz w:val="20"/>
          <w:szCs w:val="20"/>
          <w:lang w:val="pl-PL"/>
        </w:rPr>
        <w:t>.</w:t>
      </w:r>
    </w:p>
    <w:p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11 września 2019r. Prawo zamówień publicznych (t. j. </w:t>
      </w:r>
      <w:r>
        <w:rPr>
          <w:rFonts w:hint="default" w:ascii="Trebuchet MS" w:hAnsi="Trebuchet MS"/>
          <w:sz w:val="20"/>
          <w:szCs w:val="20"/>
        </w:rPr>
        <w:t xml:space="preserve"> Dz. U. z 2023 r. poz. 1605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bookmarkStart w:id="0" w:name="_GoBack"/>
      <w:bookmarkEnd w:id="0"/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1.648.300,00</w:t>
      </w:r>
      <w:r>
        <w:rPr>
          <w:rFonts w:ascii="Trebuchet MS" w:hAnsi="Trebuchet MS" w:cs="Times New Roman"/>
          <w:sz w:val="20"/>
          <w:szCs w:val="20"/>
        </w:rPr>
        <w:t xml:space="preserve"> zł/brutto. 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</w:t>
    </w:r>
    <w:r>
      <w:rPr>
        <w:lang w:eastAsia="pl-PL"/>
      </w:rPr>
      <w:drawing>
        <wp:inline distT="0" distB="0" distL="0" distR="0">
          <wp:extent cx="6104255" cy="643890"/>
          <wp:effectExtent l="0" t="0" r="1079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25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1649408E"/>
    <w:rsid w:val="49723886"/>
    <w:rsid w:val="4BE9104E"/>
    <w:rsid w:val="5BD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2</TotalTime>
  <ScaleCrop>false</ScaleCrop>
  <LinksUpToDate>false</LinksUpToDate>
  <CharactersWithSpaces>731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2023-11-06T07:01:00Z</cp:lastPrinted>
  <dcterms:modified xsi:type="dcterms:W3CDTF">2024-06-06T06:26:26Z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F31C6AF2D3BE43468288D2370610D837_12</vt:lpwstr>
  </property>
</Properties>
</file>