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40" w:rsidRPr="007A6DDB" w:rsidRDefault="00D40D40" w:rsidP="00D40D40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>INiZP.272.</w:t>
      </w:r>
      <w:r>
        <w:rPr>
          <w:rFonts w:ascii="Tahoma" w:eastAsia="Arial" w:hAnsi="Tahoma" w:cs="Tahoma"/>
          <w:sz w:val="20"/>
          <w:szCs w:val="20"/>
          <w:lang w:val="pl" w:eastAsia="pl-PL"/>
        </w:rPr>
        <w:t>05.2023</w:t>
      </w: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7A6DDB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:rsidR="00D40D40" w:rsidRPr="007A6DDB" w:rsidRDefault="00D40D40" w:rsidP="00D40D40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Zakład Aktywności Zawodowej w Czarnem</w:t>
      </w: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 xml:space="preserve">al.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Zamkowa 17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77-33</w:t>
      </w: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0 Cz</w:t>
      </w: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arne</w:t>
      </w: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70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663</w:t>
      </w:r>
    </w:p>
    <w:p w:rsidR="00D40D40" w:rsidRPr="004D18D1" w:rsidRDefault="00D40D40" w:rsidP="00D40D40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D40D40" w:rsidRPr="00605EF0" w:rsidRDefault="00D40D40" w:rsidP="00D40D40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:rsidR="00D40D40" w:rsidRPr="00605EF0" w:rsidRDefault="00D40D40" w:rsidP="00D40D40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>pkt. 1 ustawy Pzp)</w:t>
      </w:r>
    </w:p>
    <w:p w:rsidR="00D40D40" w:rsidRPr="004D18D1" w:rsidRDefault="00D40D40" w:rsidP="00D40D40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:rsidR="00D40D40" w:rsidRPr="00F237FD" w:rsidRDefault="00D40D40" w:rsidP="00D40D40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0"/>
          <w:lang w:val="pl-PL" w:eastAsia="ar-SA"/>
        </w:rPr>
      </w:pPr>
      <w:bookmarkStart w:id="0" w:name="_Hlk126150801"/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>Sukcesywne dostawy różnych artykułów spożywczych dla ZAZ w Czarnem</w:t>
      </w:r>
    </w:p>
    <w:bookmarkEnd w:id="0"/>
    <w:p w:rsidR="00D40D40" w:rsidRDefault="00D40D40" w:rsidP="00D40D40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:rsidR="00D40D40" w:rsidRPr="004D18D1" w:rsidRDefault="00D40D40" w:rsidP="00D40D4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8AA84758E5FC49FB9C5D403F77FC81F7"/>
          </w:placeholder>
          <w:showingPlcHdr/>
        </w:sdt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D40D40" w:rsidRPr="004D18D1" w:rsidRDefault="00D40D40" w:rsidP="00D40D4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A61E7E0C14164D8A953D149831B2636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D40D40" w:rsidRPr="004D18D1" w:rsidRDefault="00D40D40" w:rsidP="00D40D4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D4754DCBF4754C04B26E6494263320D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D40D40" w:rsidRPr="004D18D1" w:rsidRDefault="00D40D40" w:rsidP="00D40D4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CD6016456A584ECAAD0D13D09D347AA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0E7FD7050B3D439B928117A8ED665B61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D40D40" w:rsidRPr="004D18D1" w:rsidRDefault="00D40D40" w:rsidP="00D40D4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525A0ED1802848ED8A99C63ADDB9E6D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D5237BD44984425CBD794970316B056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D40D40" w:rsidRPr="004D18D1" w:rsidRDefault="00D40D40" w:rsidP="00D40D40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D40D40" w:rsidRPr="00072B8D" w:rsidRDefault="00D40D40" w:rsidP="00D40D40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D40D40" w:rsidRPr="00072B8D" w:rsidRDefault="00D40D40" w:rsidP="00D40D4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D40D40" w:rsidRPr="00072B8D" w:rsidRDefault="00D40D40" w:rsidP="00D40D4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D40D40" w:rsidRPr="00072B8D" w:rsidRDefault="00D40D40" w:rsidP="00D40D4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D40D40" w:rsidRPr="00072B8D" w:rsidRDefault="00D40D40" w:rsidP="00D40D4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D40D40" w:rsidRPr="00072B8D" w:rsidRDefault="00D40D40" w:rsidP="00D40D4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D40D40" w:rsidRPr="00BF2F27" w:rsidRDefault="00D40D40" w:rsidP="00D40D40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D40D40" w:rsidRPr="00BF2F27" w:rsidRDefault="00D40D40" w:rsidP="00D40D40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D40D40" w:rsidRPr="00BF2F27" w:rsidRDefault="00D40D40" w:rsidP="00D40D40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40D40" w:rsidRPr="00BF2F27" w:rsidRDefault="00D40D40" w:rsidP="00D40D40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D40D40" w:rsidRPr="00471ED5" w:rsidRDefault="00D40D40" w:rsidP="00D40D40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:rsidR="00D40D40" w:rsidRPr="008124BD" w:rsidRDefault="00D40D40" w:rsidP="00D40D40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:rsidR="00D40D40" w:rsidRPr="008124BD" w:rsidRDefault="00D40D40" w:rsidP="00D40D4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:rsidR="00D40D40" w:rsidRPr="008124BD" w:rsidRDefault="00D40D40" w:rsidP="00D40D4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</w:t>
      </w:r>
      <w:r>
        <w:rPr>
          <w:rFonts w:eastAsia="Times New Roman" w:cstheme="minorHAnsi"/>
          <w:szCs w:val="20"/>
          <w:lang w:eastAsia="ar-SA"/>
        </w:rPr>
        <w:t xml:space="preserve"> </w:t>
      </w:r>
      <w:r w:rsidRPr="00062F4A">
        <w:rPr>
          <w:rFonts w:eastAsia="Times New Roman" w:cstheme="minorHAnsi"/>
          <w:szCs w:val="20"/>
          <w:lang w:eastAsia="ar-SA"/>
        </w:rPr>
        <w:t>oferowany przedmiot zamówienia jest zgodny ze wszys</w:t>
      </w:r>
      <w:r>
        <w:rPr>
          <w:rFonts w:eastAsia="Times New Roman" w:cstheme="minorHAnsi"/>
          <w:szCs w:val="20"/>
          <w:lang w:eastAsia="ar-SA"/>
        </w:rPr>
        <w:t>tkimi wymaganiami zawartymi w SWZ.</w:t>
      </w:r>
    </w:p>
    <w:p w:rsidR="00D40D40" w:rsidRPr="00F05707" w:rsidRDefault="00D40D40" w:rsidP="00D40D4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F05707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F05707">
        <w:rPr>
          <w:rFonts w:eastAsia="Times New Roman" w:cstheme="minorHAnsi"/>
          <w:szCs w:val="20"/>
          <w:lang w:eastAsia="ar-SA"/>
        </w:rPr>
        <w:t xml:space="preserve">się realizować sukcesywne dostawy </w:t>
      </w:r>
      <w:r w:rsidRPr="00F05707">
        <w:rPr>
          <w:rFonts w:eastAsia="Times New Roman" w:cstheme="minorHAnsi"/>
          <w:b/>
          <w:bCs/>
          <w:szCs w:val="20"/>
          <w:lang w:eastAsia="ar-SA"/>
        </w:rPr>
        <w:t xml:space="preserve"> w okresie 12 miesięcy od daty podpisania umowy</w:t>
      </w:r>
      <w:r>
        <w:rPr>
          <w:rFonts w:eastAsia="Times New Roman" w:cstheme="minorHAnsi"/>
          <w:b/>
          <w:bCs/>
          <w:szCs w:val="20"/>
          <w:lang w:eastAsia="ar-SA"/>
        </w:rPr>
        <w:t>.</w:t>
      </w:r>
    </w:p>
    <w:p w:rsidR="00D40D40" w:rsidRPr="008124BD" w:rsidRDefault="00D40D40" w:rsidP="00D40D40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1" w:name="_Hlk99695908"/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eastAsia="Times New Roman" w:cstheme="minorHAnsi"/>
          <w:szCs w:val="20"/>
          <w:lang w:eastAsia="ar-SA"/>
        </w:rPr>
        <w:t>wykonanie przedmiotu zamówienia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za cenę:</w:t>
      </w:r>
    </w:p>
    <w:p w:rsidR="00D40D40" w:rsidRPr="00E238C2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Arial Unicode MS" w:cstheme="minorHAnsi"/>
          <w:b/>
          <w:bCs/>
          <w:szCs w:val="20"/>
          <w:u w:val="single"/>
          <w:shd w:val="clear" w:color="auto" w:fill="FFFFFF"/>
          <w:lang w:eastAsia="zh-CN"/>
        </w:rPr>
      </w:pPr>
      <w:r w:rsidRPr="00E238C2">
        <w:rPr>
          <w:rFonts w:eastAsia="Times New Roman" w:cstheme="minorHAnsi"/>
          <w:b/>
          <w:szCs w:val="20"/>
          <w:u w:val="single"/>
          <w:lang w:eastAsia="ar-SA"/>
        </w:rPr>
        <w:t xml:space="preserve">Część 1 - </w:t>
      </w:r>
      <w:r w:rsidRPr="00E238C2">
        <w:rPr>
          <w:rFonts w:eastAsia="Arial Unicode MS" w:cstheme="minorHAnsi"/>
          <w:b/>
          <w:bCs/>
          <w:szCs w:val="20"/>
          <w:u w:val="single"/>
          <w:shd w:val="clear" w:color="auto" w:fill="FFFFFF"/>
          <w:lang w:eastAsia="zh-CN"/>
        </w:rPr>
        <w:t>Sukcesywna dostawa różnych artykułów spożywczych na potrzeby ZAZ w Czarnem.</w:t>
      </w:r>
    </w:p>
    <w:p w:rsidR="00D40D40" w:rsidRPr="00E238C2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:rsidR="00D40D40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:rsidR="00D40D40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(słownie złotych:…………</w:t>
      </w:r>
      <w:r>
        <w:rPr>
          <w:rFonts w:eastAsia="Times New Roman" w:cstheme="minorHAnsi"/>
          <w:szCs w:val="20"/>
          <w:lang w:eastAsia="ar-SA"/>
        </w:rPr>
        <w:t>……………………………………………………………………….</w:t>
      </w:r>
      <w:r w:rsidRPr="00E238C2">
        <w:rPr>
          <w:rFonts w:eastAsia="Times New Roman" w:cstheme="minorHAnsi"/>
          <w:szCs w:val="20"/>
          <w:lang w:eastAsia="ar-SA"/>
        </w:rPr>
        <w:t>………………………..)</w:t>
      </w:r>
      <w:r w:rsidR="00807101">
        <w:rPr>
          <w:rFonts w:eastAsia="Times New Roman" w:cstheme="minorHAnsi"/>
          <w:szCs w:val="20"/>
          <w:lang w:eastAsia="ar-SA"/>
        </w:rPr>
        <w:t>,</w:t>
      </w:r>
      <w:bookmarkStart w:id="2" w:name="_GoBack"/>
      <w:bookmarkEnd w:id="2"/>
      <w:r w:rsidRPr="00E238C2">
        <w:rPr>
          <w:rFonts w:eastAsia="Times New Roman" w:cstheme="minorHAnsi"/>
          <w:szCs w:val="20"/>
          <w:lang w:eastAsia="ar-SA"/>
        </w:rPr>
        <w:t xml:space="preserve"> w tym </w:t>
      </w:r>
    </w:p>
    <w:p w:rsidR="00D40D40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wartość VAT ……………..…………. zł (Stawki podatku VAT dla każdej z pozycji asortymentowej ujęte w</w:t>
      </w:r>
      <w:r>
        <w:rPr>
          <w:rFonts w:eastAsia="Times New Roman" w:cstheme="minorHAnsi"/>
          <w:szCs w:val="20"/>
          <w:lang w:eastAsia="ar-SA"/>
        </w:rPr>
        <w:t> </w:t>
      </w:r>
      <w:r w:rsidRPr="00E238C2">
        <w:rPr>
          <w:rFonts w:eastAsia="Times New Roman" w:cstheme="minorHAnsi"/>
          <w:szCs w:val="20"/>
          <w:lang w:eastAsia="ar-SA"/>
        </w:rPr>
        <w:t>Załączniku nr 2a do SWZ-  Formularz cenowy)</w:t>
      </w:r>
      <w:r w:rsidR="00807101">
        <w:rPr>
          <w:rFonts w:eastAsia="Times New Roman" w:cstheme="minorHAnsi"/>
          <w:szCs w:val="20"/>
          <w:lang w:eastAsia="ar-SA"/>
        </w:rPr>
        <w:t>.</w:t>
      </w:r>
    </w:p>
    <w:p w:rsidR="00D40D40" w:rsidRPr="00BF2F27" w:rsidRDefault="00D40D40" w:rsidP="00D40D40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p w:rsidR="00D40D40" w:rsidRPr="00E238C2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</w:p>
    <w:p w:rsidR="00D40D40" w:rsidRPr="00E238C2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Arial Unicode MS" w:cstheme="minorHAnsi"/>
          <w:b/>
          <w:bCs/>
          <w:szCs w:val="20"/>
          <w:u w:val="single"/>
          <w:shd w:val="clear" w:color="auto" w:fill="FFFFFF"/>
          <w:lang w:eastAsia="zh-CN"/>
        </w:rPr>
      </w:pPr>
      <w:r w:rsidRPr="00E238C2">
        <w:rPr>
          <w:rFonts w:eastAsia="Times New Roman" w:cstheme="minorHAnsi"/>
          <w:b/>
          <w:szCs w:val="20"/>
          <w:u w:val="single"/>
          <w:lang w:eastAsia="ar-SA"/>
        </w:rPr>
        <w:t xml:space="preserve">Część 2 - </w:t>
      </w:r>
      <w:r w:rsidRPr="00E238C2">
        <w:rPr>
          <w:rFonts w:eastAsia="Arial Unicode MS" w:cstheme="minorHAnsi"/>
          <w:b/>
          <w:bCs/>
          <w:szCs w:val="20"/>
          <w:u w:val="single"/>
          <w:shd w:val="clear" w:color="auto" w:fill="FFFFFF"/>
          <w:lang w:eastAsia="zh-CN"/>
        </w:rPr>
        <w:t>Sukcesywna dostawa wody butelkowanej (gazowanej i niegazowanej) na potrzeby ZAZ w Czarnem.</w:t>
      </w:r>
    </w:p>
    <w:p w:rsidR="00D40D40" w:rsidRPr="00E238C2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bookmarkEnd w:id="1"/>
    <w:p w:rsidR="00D40D40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:rsidR="00D40D40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(słownie złotych:…………</w:t>
      </w:r>
      <w:r>
        <w:rPr>
          <w:rFonts w:eastAsia="Times New Roman" w:cstheme="minorHAnsi"/>
          <w:szCs w:val="20"/>
          <w:lang w:eastAsia="ar-SA"/>
        </w:rPr>
        <w:t>……………………………………………………………………….</w:t>
      </w:r>
      <w:r w:rsidRPr="00E238C2">
        <w:rPr>
          <w:rFonts w:eastAsia="Times New Roman" w:cstheme="minorHAnsi"/>
          <w:szCs w:val="20"/>
          <w:lang w:eastAsia="ar-SA"/>
        </w:rPr>
        <w:t>………………………..)</w:t>
      </w:r>
      <w:r w:rsidR="00807101">
        <w:rPr>
          <w:rFonts w:eastAsia="Times New Roman" w:cstheme="minorHAnsi"/>
          <w:szCs w:val="20"/>
          <w:lang w:eastAsia="ar-SA"/>
        </w:rPr>
        <w:t>,</w:t>
      </w:r>
      <w:r w:rsidRPr="00E238C2">
        <w:rPr>
          <w:rFonts w:eastAsia="Times New Roman" w:cstheme="minorHAnsi"/>
          <w:szCs w:val="20"/>
          <w:lang w:eastAsia="ar-SA"/>
        </w:rPr>
        <w:t xml:space="preserve"> w tym </w:t>
      </w:r>
    </w:p>
    <w:p w:rsidR="00D40D40" w:rsidRDefault="00D40D40" w:rsidP="00D40D40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wartość VAT ……………..…………. zł (Stawki podatku VAT dla każdej z pozycji asortymentowej ujęte w</w:t>
      </w:r>
      <w:r>
        <w:rPr>
          <w:rFonts w:eastAsia="Times New Roman" w:cstheme="minorHAnsi"/>
          <w:szCs w:val="20"/>
          <w:lang w:eastAsia="ar-SA"/>
        </w:rPr>
        <w:t> </w:t>
      </w:r>
      <w:r w:rsidR="005846FB">
        <w:rPr>
          <w:rFonts w:eastAsia="Times New Roman" w:cstheme="minorHAnsi"/>
          <w:szCs w:val="20"/>
          <w:lang w:eastAsia="ar-SA"/>
        </w:rPr>
        <w:t>Załączniku nr 2b</w:t>
      </w:r>
      <w:r w:rsidRPr="00E238C2">
        <w:rPr>
          <w:rFonts w:eastAsia="Times New Roman" w:cstheme="minorHAnsi"/>
          <w:szCs w:val="20"/>
          <w:lang w:eastAsia="ar-SA"/>
        </w:rPr>
        <w:t xml:space="preserve"> do SWZ-  Formularz cenowy)</w:t>
      </w:r>
      <w:r w:rsidR="00807101">
        <w:rPr>
          <w:rFonts w:eastAsia="Times New Roman" w:cstheme="minorHAnsi"/>
          <w:szCs w:val="20"/>
          <w:lang w:eastAsia="ar-SA"/>
        </w:rPr>
        <w:t>.</w:t>
      </w:r>
    </w:p>
    <w:p w:rsidR="00D40D40" w:rsidRPr="00BF2F27" w:rsidRDefault="00D40D40" w:rsidP="00D40D40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p w:rsidR="00D40D40" w:rsidRPr="00062F4A" w:rsidRDefault="00D40D40" w:rsidP="00D40D40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062F4A">
        <w:rPr>
          <w:rFonts w:eastAsia="Times New Roman" w:cstheme="minorHAnsi"/>
          <w:b/>
        </w:rPr>
        <w:t>OŚWIADCZAMY</w:t>
      </w:r>
      <w:r w:rsidRPr="00062F4A">
        <w:rPr>
          <w:rFonts w:eastAsia="Times New Roman" w:cstheme="minorHAnsi"/>
        </w:rPr>
        <w:t xml:space="preserve">, że w ofercie nie została zastosowana cena dumpingowa i oferta nie stanowi czynu nieuczciwej konkurencji, zgodnie z art. 5-17 ustawy z dnia 16 kwietnia 1993 r. o zwalczaniu nieuczciwej konkurencji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t.j</w:t>
      </w:r>
      <w:proofErr w:type="spellEnd"/>
      <w:r>
        <w:rPr>
          <w:rFonts w:eastAsia="Times New Roman" w:cstheme="minorHAnsi"/>
        </w:rPr>
        <w:t>. Dz.  U. 2022</w:t>
      </w:r>
      <w:r w:rsidRPr="00062F4A">
        <w:rPr>
          <w:rFonts w:eastAsia="Times New Roman" w:cstheme="minorHAnsi"/>
        </w:rPr>
        <w:t xml:space="preserve">  r. poz. </w:t>
      </w:r>
      <w:r>
        <w:rPr>
          <w:rFonts w:eastAsia="Times New Roman" w:cstheme="minorHAnsi"/>
        </w:rPr>
        <w:t>1233</w:t>
      </w:r>
      <w:r w:rsidRPr="00062F4A">
        <w:rPr>
          <w:rFonts w:eastAsia="Times New Roman" w:cstheme="minorHAnsi"/>
        </w:rPr>
        <w:t>).</w:t>
      </w:r>
    </w:p>
    <w:p w:rsidR="00D40D40" w:rsidRPr="008124BD" w:rsidRDefault="00D40D40" w:rsidP="00D40D40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:rsidR="00D40D40" w:rsidRPr="008124BD" w:rsidRDefault="00D40D40" w:rsidP="00D40D40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:rsidR="00D40D40" w:rsidRDefault="00D40D40" w:rsidP="00D40D40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:rsidR="00D40D40" w:rsidRPr="008124BD" w:rsidRDefault="00D40D40" w:rsidP="00D40D40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Pr="00062F4A">
        <w:rPr>
          <w:rFonts w:eastAsia="Times New Roman" w:cstheme="minorHAnsi"/>
          <w:b/>
          <w:lang w:eastAsia="ar-SA"/>
        </w:rPr>
        <w:t>OŚWIADCZAMY</w:t>
      </w:r>
      <w:r>
        <w:rPr>
          <w:rFonts w:eastAsia="Times New Roman" w:cstheme="minorHAnsi"/>
          <w:lang w:eastAsia="ar-SA"/>
        </w:rPr>
        <w:t>, że dysponujemy</w:t>
      </w:r>
      <w:r w:rsidRPr="00062F4A">
        <w:rPr>
          <w:rFonts w:eastAsia="Times New Roman" w:cstheme="minorHAnsi"/>
          <w:lang w:eastAsia="ar-SA"/>
        </w:rPr>
        <w:t xml:space="preserve"> aktualną decyzją administracyjną o spe</w:t>
      </w:r>
      <w:r>
        <w:rPr>
          <w:rFonts w:eastAsia="Times New Roman" w:cstheme="minorHAnsi"/>
          <w:lang w:eastAsia="ar-SA"/>
        </w:rPr>
        <w:t>łnieniu wymagań higieniczno-sanitarnych dot. z</w:t>
      </w:r>
      <w:r w:rsidRPr="00062F4A">
        <w:rPr>
          <w:rFonts w:eastAsia="Times New Roman" w:cstheme="minorHAnsi"/>
          <w:lang w:eastAsia="ar-SA"/>
        </w:rPr>
        <w:t xml:space="preserve">akładu wydaną przez właściwy organ urzędowej kontroli żywności – jeżeli ustawy nakładają obowiązek posiadania takich uprawnień. Dot. wymagań koniecznych do </w:t>
      </w:r>
      <w:r w:rsidRPr="00062F4A">
        <w:rPr>
          <w:rFonts w:eastAsia="Times New Roman" w:cstheme="minorHAnsi"/>
          <w:lang w:eastAsia="ar-SA"/>
        </w:rPr>
        <w:lastRenderedPageBreak/>
        <w:t>zapewnienia higieny w procesie produkcji lub w obrocie oraz do zapewnienia właściwej jakości tych artykułów zgodnie  z ustawą z dnia 25 sierpnia 2006 roku o bezpieczeństwie ż</w:t>
      </w:r>
      <w:r>
        <w:rPr>
          <w:rFonts w:eastAsia="Times New Roman" w:cstheme="minorHAnsi"/>
          <w:lang w:eastAsia="ar-SA"/>
        </w:rPr>
        <w:t>ywności i żywienia –  (tj. Dz.U.2022 poz. 2132).</w:t>
      </w:r>
    </w:p>
    <w:p w:rsidR="00D40D40" w:rsidRPr="008124BD" w:rsidRDefault="00D40D40" w:rsidP="00D40D40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:rsidR="00D40D40" w:rsidRDefault="00D40D40" w:rsidP="00D40D40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D40D40" w:rsidRPr="00BF2F27" w:rsidRDefault="00D40D40" w:rsidP="00D40D40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</w:t>
          </w:r>
          <w:r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:rsidR="00D40D40" w:rsidRDefault="00D40D40" w:rsidP="00D40D40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D40D40" w:rsidRPr="005C5D55" w:rsidRDefault="00D40D40" w:rsidP="00D40D40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:rsidR="00D40D40" w:rsidRPr="00380047" w:rsidRDefault="00D40D40" w:rsidP="00D40D40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D40D40" w:rsidRDefault="00D40D40" w:rsidP="00D40D40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D40D40" w:rsidRPr="00BF2F27" w:rsidRDefault="00D40D40" w:rsidP="00D40D40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D40D40" w:rsidRPr="007E7DDD" w:rsidRDefault="00D40D40" w:rsidP="00D40D40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:rsidR="00D40D40" w:rsidRDefault="00D40D40" w:rsidP="00D40D40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ambria" w:hAnsi="Cambria"/>
          <w:b/>
          <w:bCs/>
        </w:rPr>
        <w:t xml:space="preserve"> </w:t>
      </w:r>
      <w:r w:rsidRPr="007E7DDD">
        <w:rPr>
          <w:bCs/>
        </w:rPr>
        <w:t>nie będzie prowadzić do powstania u Zamawiającego obowiązku podatkowego,</w:t>
      </w:r>
    </w:p>
    <w:p w:rsidR="00D40D40" w:rsidRPr="007E7DDD" w:rsidRDefault="00D40D40" w:rsidP="00D40D40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7E7DDD">
        <w:rPr>
          <w:bCs/>
        </w:rPr>
        <w:t>będzie prowadzić do powstania u Zamawiającego obowiązku podatkowego, w związku z</w:t>
      </w:r>
      <w:r>
        <w:rPr>
          <w:bCs/>
        </w:rPr>
        <w:t xml:space="preserve"> </w:t>
      </w:r>
      <w:r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D40D40" w:rsidRPr="007E7DDD" w:rsidTr="00826C74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D40D40" w:rsidRPr="007E7DDD" w:rsidRDefault="00D40D40" w:rsidP="00826C74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D40D40" w:rsidRPr="007E7DDD" w:rsidRDefault="00D40D40" w:rsidP="00826C74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D40D40" w:rsidRPr="007E7DDD" w:rsidRDefault="00D40D40" w:rsidP="00826C74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D40D40" w:rsidRPr="007E7DDD" w:rsidTr="00826C74">
        <w:tc>
          <w:tcPr>
            <w:tcW w:w="432" w:type="dxa"/>
            <w:shd w:val="clear" w:color="auto" w:fill="auto"/>
          </w:tcPr>
          <w:p w:rsidR="00D40D40" w:rsidRPr="009B4CFF" w:rsidRDefault="00D40D40" w:rsidP="00826C74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D40D40" w:rsidRPr="009B4CFF" w:rsidRDefault="00D40D40" w:rsidP="00826C74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D40D40" w:rsidRPr="009B4CFF" w:rsidRDefault="00D40D40" w:rsidP="00826C74">
            <w:pPr>
              <w:rPr>
                <w:bCs/>
              </w:rPr>
            </w:pPr>
          </w:p>
        </w:tc>
      </w:tr>
      <w:tr w:rsidR="00D40D40" w:rsidRPr="007E7DDD" w:rsidTr="00826C74">
        <w:tc>
          <w:tcPr>
            <w:tcW w:w="432" w:type="dxa"/>
            <w:shd w:val="clear" w:color="auto" w:fill="auto"/>
          </w:tcPr>
          <w:p w:rsidR="00D40D40" w:rsidRPr="009B4CFF" w:rsidRDefault="00D40D40" w:rsidP="00826C74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D40D40" w:rsidRPr="009B4CFF" w:rsidRDefault="00D40D40" w:rsidP="00826C74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D40D40" w:rsidRPr="009B4CFF" w:rsidRDefault="00D40D40" w:rsidP="00826C74">
            <w:pPr>
              <w:rPr>
                <w:bCs/>
              </w:rPr>
            </w:pPr>
          </w:p>
        </w:tc>
      </w:tr>
    </w:tbl>
    <w:p w:rsidR="00D40D40" w:rsidRPr="007E7DDD" w:rsidRDefault="00D40D40" w:rsidP="00D40D40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:rsidR="00D40D40" w:rsidRPr="00C52FFC" w:rsidRDefault="00D40D40" w:rsidP="00D40D40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D40D40" w:rsidRPr="00C52FFC" w:rsidRDefault="00D40D40" w:rsidP="00D40D40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548DD4" w:themeColor="text2" w:themeTint="99"/>
            </w:rPr>
            <w:t>Kliknij tutaj, aby wprowadzić listę załączników.</w:t>
          </w:r>
        </w:p>
      </w:sdtContent>
    </w:sdt>
    <w:p w:rsidR="00D40D40" w:rsidRPr="00C52FFC" w:rsidRDefault="00D40D40" w:rsidP="00D40D40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D40D40" w:rsidRPr="00AE0B15" w:rsidRDefault="00D40D40" w:rsidP="00D40D40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F72C91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F72C91">
            <w:rPr>
              <w:rStyle w:val="Tekstzastpczy"/>
              <w:color w:val="548DD4" w:themeColor="text2" w:themeTint="99"/>
              <w:sz w:val="20"/>
              <w:szCs w:val="20"/>
            </w:rPr>
            <w:t>Wybierz datę</w:t>
          </w:r>
        </w:sdtContent>
      </w:sdt>
      <w:r>
        <w:rPr>
          <w:rFonts w:eastAsia="Lucida Sans Unicode"/>
          <w:kern w:val="1"/>
          <w:lang w:eastAsia="hi-IN" w:bidi="hi-IN"/>
        </w:rPr>
        <w:t xml:space="preserve"> </w:t>
      </w:r>
    </w:p>
    <w:sectPr w:rsidR="00D40D40" w:rsidRPr="00AE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40"/>
    <w:rsid w:val="002E4350"/>
    <w:rsid w:val="005846FB"/>
    <w:rsid w:val="00807101"/>
    <w:rsid w:val="00D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D40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D40D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40D40"/>
    <w:rPr>
      <w:color w:val="808080"/>
    </w:rPr>
  </w:style>
  <w:style w:type="character" w:styleId="Uwydatnienie">
    <w:name w:val="Emphasis"/>
    <w:basedOn w:val="Domylnaczcionkaakapitu"/>
    <w:uiPriority w:val="20"/>
    <w:qFormat/>
    <w:rsid w:val="00D40D4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D40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D40D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40D40"/>
    <w:rPr>
      <w:color w:val="808080"/>
    </w:rPr>
  </w:style>
  <w:style w:type="character" w:styleId="Uwydatnienie">
    <w:name w:val="Emphasis"/>
    <w:basedOn w:val="Domylnaczcionkaakapitu"/>
    <w:uiPriority w:val="20"/>
    <w:qFormat/>
    <w:rsid w:val="00D40D4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A84758E5FC49FB9C5D403F77FC8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C853F-BBE5-4614-9A4C-9606FF862B9B}"/>
      </w:docPartPr>
      <w:docPartBody>
        <w:p w:rsidR="00000000" w:rsidRDefault="00781C56" w:rsidP="00781C56">
          <w:pPr>
            <w:pStyle w:val="8AA84758E5FC49FB9C5D403F77FC81F7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A61E7E0C14164D8A953D149831B26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59C1C-8FE5-46E4-A7E9-E25014492312}"/>
      </w:docPartPr>
      <w:docPartBody>
        <w:p w:rsidR="00000000" w:rsidRDefault="00781C56" w:rsidP="00781C56">
          <w:pPr>
            <w:pStyle w:val="A61E7E0C14164D8A953D149831B2636D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4754DCBF4754C04B26E649426332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E814B-88EE-47D8-9525-51D9CF869B09}"/>
      </w:docPartPr>
      <w:docPartBody>
        <w:p w:rsidR="00000000" w:rsidRDefault="00781C56" w:rsidP="00781C56">
          <w:pPr>
            <w:pStyle w:val="D4754DCBF4754C04B26E6494263320DE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CD6016456A584ECAAD0D13D09D347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6FC4D-052F-4F49-8ED7-27FC1C2A6B17}"/>
      </w:docPartPr>
      <w:docPartBody>
        <w:p w:rsidR="00000000" w:rsidRDefault="00781C56" w:rsidP="00781C56">
          <w:pPr>
            <w:pStyle w:val="CD6016456A584ECAAD0D13D09D347AAC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0E7FD7050B3D439B928117A8ED665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7AB13-5C1B-478C-AC2F-9B0A314CA1CE}"/>
      </w:docPartPr>
      <w:docPartBody>
        <w:p w:rsidR="00000000" w:rsidRDefault="00781C56" w:rsidP="00781C56">
          <w:pPr>
            <w:pStyle w:val="0E7FD7050B3D439B928117A8ED665B6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525A0ED1802848ED8A99C63ADDB9E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EAFCF-23DC-4B1D-9C93-B477F85CB77F}"/>
      </w:docPartPr>
      <w:docPartBody>
        <w:p w:rsidR="00000000" w:rsidRDefault="00781C56" w:rsidP="00781C56">
          <w:pPr>
            <w:pStyle w:val="525A0ED1802848ED8A99C63ADDB9E6DD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D5237BD44984425CBD794970316B0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7E62F-69AB-47BE-9B73-FBD9509A8932}"/>
      </w:docPartPr>
      <w:docPartBody>
        <w:p w:rsidR="00000000" w:rsidRDefault="00781C56" w:rsidP="00781C56">
          <w:pPr>
            <w:pStyle w:val="D5237BD44984425CBD794970316B0569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6"/>
    <w:rsid w:val="00781C56"/>
    <w:rsid w:val="00E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AA84758E5FC49FB9C5D403F77FC81F7">
    <w:name w:val="8AA84758E5FC49FB9C5D403F77FC81F7"/>
    <w:rsid w:val="00781C56"/>
  </w:style>
  <w:style w:type="paragraph" w:customStyle="1" w:styleId="A61E7E0C14164D8A953D149831B2636D">
    <w:name w:val="A61E7E0C14164D8A953D149831B2636D"/>
    <w:rsid w:val="00781C56"/>
  </w:style>
  <w:style w:type="paragraph" w:customStyle="1" w:styleId="D4754DCBF4754C04B26E6494263320DE">
    <w:name w:val="D4754DCBF4754C04B26E6494263320DE"/>
    <w:rsid w:val="00781C56"/>
  </w:style>
  <w:style w:type="paragraph" w:customStyle="1" w:styleId="CD6016456A584ECAAD0D13D09D347AAC">
    <w:name w:val="CD6016456A584ECAAD0D13D09D347AAC"/>
    <w:rsid w:val="00781C56"/>
  </w:style>
  <w:style w:type="paragraph" w:customStyle="1" w:styleId="0E7FD7050B3D439B928117A8ED665B61">
    <w:name w:val="0E7FD7050B3D439B928117A8ED665B61"/>
    <w:rsid w:val="00781C56"/>
  </w:style>
  <w:style w:type="paragraph" w:customStyle="1" w:styleId="525A0ED1802848ED8A99C63ADDB9E6DD">
    <w:name w:val="525A0ED1802848ED8A99C63ADDB9E6DD"/>
    <w:rsid w:val="00781C56"/>
  </w:style>
  <w:style w:type="paragraph" w:customStyle="1" w:styleId="D5237BD44984425CBD794970316B0569">
    <w:name w:val="D5237BD44984425CBD794970316B0569"/>
    <w:rsid w:val="00781C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AA84758E5FC49FB9C5D403F77FC81F7">
    <w:name w:val="8AA84758E5FC49FB9C5D403F77FC81F7"/>
    <w:rsid w:val="00781C56"/>
  </w:style>
  <w:style w:type="paragraph" w:customStyle="1" w:styleId="A61E7E0C14164D8A953D149831B2636D">
    <w:name w:val="A61E7E0C14164D8A953D149831B2636D"/>
    <w:rsid w:val="00781C56"/>
  </w:style>
  <w:style w:type="paragraph" w:customStyle="1" w:styleId="D4754DCBF4754C04B26E6494263320DE">
    <w:name w:val="D4754DCBF4754C04B26E6494263320DE"/>
    <w:rsid w:val="00781C56"/>
  </w:style>
  <w:style w:type="paragraph" w:customStyle="1" w:styleId="CD6016456A584ECAAD0D13D09D347AAC">
    <w:name w:val="CD6016456A584ECAAD0D13D09D347AAC"/>
    <w:rsid w:val="00781C56"/>
  </w:style>
  <w:style w:type="paragraph" w:customStyle="1" w:styleId="0E7FD7050B3D439B928117A8ED665B61">
    <w:name w:val="0E7FD7050B3D439B928117A8ED665B61"/>
    <w:rsid w:val="00781C56"/>
  </w:style>
  <w:style w:type="paragraph" w:customStyle="1" w:styleId="525A0ED1802848ED8A99C63ADDB9E6DD">
    <w:name w:val="525A0ED1802848ED8A99C63ADDB9E6DD"/>
    <w:rsid w:val="00781C56"/>
  </w:style>
  <w:style w:type="paragraph" w:customStyle="1" w:styleId="D5237BD44984425CBD794970316B0569">
    <w:name w:val="D5237BD44984425CBD794970316B0569"/>
    <w:rsid w:val="00781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3</cp:revision>
  <dcterms:created xsi:type="dcterms:W3CDTF">2023-03-17T10:16:00Z</dcterms:created>
  <dcterms:modified xsi:type="dcterms:W3CDTF">2023-03-17T10:24:00Z</dcterms:modified>
</cp:coreProperties>
</file>