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573003" w14:textId="77777777" w:rsidR="00DC08ED" w:rsidRPr="00AD576F" w:rsidRDefault="00933C21" w:rsidP="00933C21">
      <w:pPr>
        <w:pStyle w:val="Tytu"/>
        <w:spacing w:before="0" w:line="276" w:lineRule="auto"/>
        <w:rPr>
          <w:rFonts w:ascii="Tahoma" w:hAnsi="Tahoma" w:cs="Tahoma"/>
          <w:kern w:val="2"/>
        </w:rPr>
      </w:pPr>
      <w:r>
        <w:rPr>
          <w:rFonts w:ascii="Tahoma" w:hAnsi="Tahoma" w:cs="Tahoma"/>
          <w:kern w:val="2"/>
        </w:rPr>
        <w:t>UMOWA</w:t>
      </w:r>
      <w:r w:rsidR="00AB38F9" w:rsidRPr="00AD576F">
        <w:rPr>
          <w:rFonts w:ascii="Tahoma" w:hAnsi="Tahoma" w:cs="Tahoma"/>
          <w:kern w:val="2"/>
        </w:rPr>
        <w:t xml:space="preserve"> O ROBOTY BUDOWLANE</w:t>
      </w:r>
      <w:r w:rsidR="008D4D34">
        <w:rPr>
          <w:rFonts w:ascii="Tahoma" w:hAnsi="Tahoma" w:cs="Tahoma"/>
          <w:kern w:val="2"/>
        </w:rPr>
        <w:t xml:space="preserve"> - WZÓR</w:t>
      </w:r>
    </w:p>
    <w:p w14:paraId="28D999F0" w14:textId="77777777" w:rsidR="00F12AE3" w:rsidRPr="00AD576F" w:rsidRDefault="00F12AE3" w:rsidP="00F12AE3">
      <w:pPr>
        <w:rPr>
          <w:rFonts w:ascii="Tahoma" w:hAnsi="Tahoma" w:cs="Tahoma"/>
          <w:kern w:val="2"/>
          <w:sz w:val="22"/>
          <w:szCs w:val="22"/>
          <w:lang w:bidi="ar-SA"/>
        </w:rPr>
      </w:pPr>
    </w:p>
    <w:p w14:paraId="3EF36487" w14:textId="77777777" w:rsidR="00DC08ED" w:rsidRPr="00AD576F" w:rsidRDefault="00DC08ED" w:rsidP="00F12AE3">
      <w:pPr>
        <w:pStyle w:val="Nagwek1"/>
        <w:spacing w:line="276" w:lineRule="auto"/>
        <w:jc w:val="both"/>
        <w:rPr>
          <w:rFonts w:ascii="Tahoma" w:hAnsi="Tahoma" w:cs="Tahoma"/>
          <w:color w:val="000000" w:themeColor="text1"/>
          <w:spacing w:val="0"/>
          <w:kern w:val="2"/>
          <w:sz w:val="22"/>
          <w:szCs w:val="22"/>
          <w:lang w:eastAsia="ar-SA" w:bidi="ar-SA"/>
        </w:rPr>
      </w:pPr>
      <w:r w:rsidRPr="00AD576F">
        <w:rPr>
          <w:rFonts w:ascii="Tahoma" w:hAnsi="Tahoma" w:cs="Tahoma"/>
          <w:color w:val="000000" w:themeColor="text1"/>
          <w:spacing w:val="0"/>
          <w:kern w:val="2"/>
          <w:sz w:val="22"/>
          <w:szCs w:val="22"/>
          <w:lang w:eastAsia="ar-SA" w:bidi="ar-SA"/>
        </w:rPr>
        <w:t xml:space="preserve">zawarta w Olkuszu, w dniu </w:t>
      </w:r>
      <w:r w:rsidR="00065BA9">
        <w:rPr>
          <w:rFonts w:ascii="Tahoma" w:hAnsi="Tahoma" w:cs="Tahoma"/>
          <w:b/>
          <w:color w:val="000000" w:themeColor="text1"/>
          <w:spacing w:val="0"/>
          <w:kern w:val="2"/>
          <w:sz w:val="22"/>
          <w:szCs w:val="22"/>
          <w:lang w:eastAsia="ar-SA" w:bidi="ar-SA"/>
        </w:rPr>
        <w:t>………</w:t>
      </w:r>
      <w:r w:rsidRPr="00AD576F">
        <w:rPr>
          <w:rFonts w:ascii="Tahoma" w:hAnsi="Tahoma" w:cs="Tahoma"/>
          <w:color w:val="000000" w:themeColor="text1"/>
          <w:spacing w:val="0"/>
          <w:kern w:val="2"/>
          <w:sz w:val="22"/>
          <w:szCs w:val="22"/>
          <w:lang w:eastAsia="ar-SA" w:bidi="ar-SA"/>
        </w:rPr>
        <w:t xml:space="preserve"> pomiędzy </w:t>
      </w:r>
      <w:r w:rsidRPr="00AD576F">
        <w:rPr>
          <w:rFonts w:ascii="Tahoma" w:hAnsi="Tahoma" w:cs="Tahoma"/>
          <w:b/>
          <w:color w:val="000000" w:themeColor="text1"/>
          <w:spacing w:val="0"/>
          <w:kern w:val="2"/>
          <w:sz w:val="22"/>
          <w:szCs w:val="22"/>
          <w:lang w:eastAsia="ar-SA" w:bidi="ar-SA"/>
        </w:rPr>
        <w:t xml:space="preserve">Powiatem Olkuskim – </w:t>
      </w:r>
      <w:r w:rsidR="002A64CA" w:rsidRPr="002A64CA">
        <w:rPr>
          <w:rFonts w:ascii="Tahoma" w:hAnsi="Tahoma" w:cs="Tahoma"/>
          <w:b/>
          <w:color w:val="000000" w:themeColor="text1"/>
          <w:spacing w:val="0"/>
          <w:kern w:val="2"/>
          <w:sz w:val="22"/>
          <w:szCs w:val="22"/>
          <w:lang w:eastAsia="ar-SA" w:bidi="ar-SA"/>
        </w:rPr>
        <w:t>Powiatow</w:t>
      </w:r>
      <w:r w:rsidR="002A64CA">
        <w:rPr>
          <w:rFonts w:ascii="Tahoma" w:hAnsi="Tahoma" w:cs="Tahoma"/>
          <w:b/>
          <w:color w:val="000000" w:themeColor="text1"/>
          <w:spacing w:val="0"/>
          <w:kern w:val="2"/>
          <w:sz w:val="22"/>
          <w:szCs w:val="22"/>
          <w:lang w:eastAsia="ar-SA" w:bidi="ar-SA"/>
        </w:rPr>
        <w:t>ym</w:t>
      </w:r>
      <w:r w:rsidR="002A64CA" w:rsidRPr="002A64CA">
        <w:rPr>
          <w:rFonts w:ascii="Tahoma" w:hAnsi="Tahoma" w:cs="Tahoma"/>
          <w:b/>
          <w:color w:val="000000" w:themeColor="text1"/>
          <w:spacing w:val="0"/>
          <w:kern w:val="2"/>
          <w:sz w:val="22"/>
          <w:szCs w:val="22"/>
          <w:lang w:eastAsia="ar-SA" w:bidi="ar-SA"/>
        </w:rPr>
        <w:t xml:space="preserve"> Centrum Pomocy Rodzinie w Olkuszu</w:t>
      </w:r>
      <w:r w:rsidRPr="00AD576F">
        <w:rPr>
          <w:rFonts w:ascii="Tahoma" w:hAnsi="Tahoma" w:cs="Tahoma"/>
          <w:color w:val="000000" w:themeColor="text1"/>
          <w:spacing w:val="0"/>
          <w:kern w:val="2"/>
          <w:sz w:val="22"/>
          <w:szCs w:val="22"/>
          <w:lang w:eastAsia="ar-SA" w:bidi="ar-SA"/>
        </w:rPr>
        <w:t>,</w:t>
      </w:r>
      <w:r w:rsidR="00CA41F4" w:rsidRPr="00AD576F">
        <w:rPr>
          <w:rFonts w:ascii="Tahoma" w:hAnsi="Tahoma" w:cs="Tahoma"/>
          <w:color w:val="000000" w:themeColor="text1"/>
          <w:spacing w:val="0"/>
          <w:kern w:val="2"/>
          <w:sz w:val="22"/>
          <w:szCs w:val="22"/>
          <w:lang w:eastAsia="ar-SA" w:bidi="ar-SA"/>
        </w:rPr>
        <w:t xml:space="preserve"> </w:t>
      </w:r>
      <w:r w:rsidRPr="00AD576F">
        <w:rPr>
          <w:rFonts w:ascii="Tahoma" w:hAnsi="Tahoma" w:cs="Tahoma"/>
          <w:color w:val="000000" w:themeColor="text1"/>
          <w:spacing w:val="0"/>
          <w:kern w:val="2"/>
          <w:sz w:val="22"/>
          <w:szCs w:val="22"/>
          <w:lang w:eastAsia="ar-SA" w:bidi="ar-SA"/>
        </w:rPr>
        <w:t>32</w:t>
      </w:r>
      <w:r w:rsidR="00CA41F4" w:rsidRPr="00AD576F">
        <w:rPr>
          <w:rFonts w:ascii="Tahoma" w:hAnsi="Tahoma" w:cs="Tahoma"/>
          <w:color w:val="000000" w:themeColor="text1"/>
          <w:spacing w:val="0"/>
          <w:kern w:val="2"/>
          <w:sz w:val="22"/>
          <w:szCs w:val="22"/>
          <w:lang w:eastAsia="ar-SA" w:bidi="ar-SA"/>
        </w:rPr>
        <w:t xml:space="preserve">-300 Olkusz ul. Mickiewicza 2, </w:t>
      </w:r>
      <w:r w:rsidRPr="00AD576F">
        <w:rPr>
          <w:rFonts w:ascii="Tahoma" w:hAnsi="Tahoma" w:cs="Tahoma"/>
          <w:color w:val="000000" w:themeColor="text1"/>
          <w:spacing w:val="0"/>
          <w:kern w:val="2"/>
          <w:sz w:val="22"/>
          <w:szCs w:val="22"/>
          <w:lang w:eastAsia="ar-SA" w:bidi="ar-SA"/>
        </w:rPr>
        <w:t>NIP 637-202-46-78,</w:t>
      </w:r>
      <w:r w:rsidR="00CA41F4" w:rsidRPr="00AD576F">
        <w:rPr>
          <w:rFonts w:ascii="Tahoma" w:hAnsi="Tahoma" w:cs="Tahoma"/>
          <w:color w:val="000000" w:themeColor="text1"/>
          <w:spacing w:val="0"/>
          <w:kern w:val="2"/>
          <w:sz w:val="22"/>
          <w:szCs w:val="22"/>
          <w:lang w:eastAsia="ar-SA" w:bidi="ar-SA"/>
        </w:rPr>
        <w:br/>
      </w:r>
      <w:r w:rsidRPr="00AD576F">
        <w:rPr>
          <w:rFonts w:ascii="Tahoma" w:hAnsi="Tahoma" w:cs="Tahoma"/>
          <w:color w:val="000000" w:themeColor="text1"/>
          <w:spacing w:val="0"/>
          <w:kern w:val="2"/>
          <w:sz w:val="22"/>
          <w:szCs w:val="22"/>
          <w:lang w:eastAsia="ar-SA" w:bidi="ar-SA"/>
        </w:rPr>
        <w:t>w imieniu którego działają:</w:t>
      </w:r>
    </w:p>
    <w:p w14:paraId="1A646ECE" w14:textId="77777777" w:rsidR="00F26936" w:rsidRDefault="00F26936" w:rsidP="00F12AE3">
      <w:pPr>
        <w:pStyle w:val="BodyText21"/>
        <w:widowControl/>
        <w:tabs>
          <w:tab w:val="clear" w:pos="7797"/>
        </w:tabs>
        <w:suppressAutoHyphens w:val="0"/>
        <w:autoSpaceDE w:val="0"/>
        <w:spacing w:line="276" w:lineRule="auto"/>
        <w:rPr>
          <w:rFonts w:ascii="Tahoma" w:eastAsia="Times New Roman" w:hAnsi="Tahoma" w:cs="Tahoma"/>
          <w:color w:val="000000" w:themeColor="text1"/>
          <w:kern w:val="2"/>
          <w:sz w:val="22"/>
          <w:szCs w:val="22"/>
          <w:lang w:eastAsia="ar-SA" w:bidi="ar-SA"/>
        </w:rPr>
      </w:pPr>
    </w:p>
    <w:p w14:paraId="19FB8D8F" w14:textId="77777777" w:rsidR="002A64CA" w:rsidRDefault="002A64CA" w:rsidP="00F12AE3">
      <w:pPr>
        <w:pStyle w:val="BodyText21"/>
        <w:widowControl/>
        <w:tabs>
          <w:tab w:val="clear" w:pos="7797"/>
        </w:tabs>
        <w:suppressAutoHyphens w:val="0"/>
        <w:autoSpaceDE w:val="0"/>
        <w:spacing w:line="276" w:lineRule="auto"/>
        <w:rPr>
          <w:rFonts w:ascii="Tahoma" w:eastAsia="Times New Roman" w:hAnsi="Tahoma" w:cs="Tahoma"/>
          <w:color w:val="000000" w:themeColor="text1"/>
          <w:kern w:val="2"/>
          <w:sz w:val="22"/>
          <w:szCs w:val="22"/>
          <w:lang w:eastAsia="ar-SA" w:bidi="ar-SA"/>
        </w:rPr>
      </w:pPr>
    </w:p>
    <w:p w14:paraId="62726DAE" w14:textId="77777777" w:rsidR="00F8045B" w:rsidRPr="00AD576F" w:rsidRDefault="00F8045B" w:rsidP="00F12AE3">
      <w:pPr>
        <w:pStyle w:val="BodyText21"/>
        <w:widowControl/>
        <w:tabs>
          <w:tab w:val="clear" w:pos="7797"/>
        </w:tabs>
        <w:suppressAutoHyphens w:val="0"/>
        <w:autoSpaceDE w:val="0"/>
        <w:spacing w:line="276" w:lineRule="auto"/>
        <w:rPr>
          <w:rFonts w:ascii="Tahoma" w:eastAsia="Times New Roman" w:hAnsi="Tahoma" w:cs="Tahoma"/>
          <w:color w:val="000000" w:themeColor="text1"/>
          <w:kern w:val="2"/>
          <w:sz w:val="22"/>
          <w:szCs w:val="22"/>
          <w:lang w:eastAsia="ar-SA" w:bidi="ar-SA"/>
        </w:rPr>
      </w:pPr>
      <w:r w:rsidRPr="00AD576F">
        <w:rPr>
          <w:rFonts w:ascii="Tahoma" w:eastAsia="Times New Roman" w:hAnsi="Tahoma" w:cs="Tahoma"/>
          <w:color w:val="000000" w:themeColor="text1"/>
          <w:kern w:val="2"/>
          <w:sz w:val="22"/>
          <w:szCs w:val="22"/>
          <w:lang w:eastAsia="ar-SA" w:bidi="ar-SA"/>
        </w:rPr>
        <w:t xml:space="preserve">przy kontrasygnacie </w:t>
      </w:r>
      <w:r w:rsidRPr="00AD576F">
        <w:rPr>
          <w:rFonts w:ascii="Tahoma" w:eastAsia="Times New Roman" w:hAnsi="Tahoma" w:cs="Tahoma"/>
          <w:b/>
          <w:color w:val="000000" w:themeColor="text1"/>
          <w:kern w:val="2"/>
          <w:sz w:val="22"/>
          <w:szCs w:val="22"/>
          <w:lang w:eastAsia="ar-SA" w:bidi="ar-SA"/>
        </w:rPr>
        <w:t xml:space="preserve">Skarbnika Powiatu </w:t>
      </w:r>
    </w:p>
    <w:p w14:paraId="5AE69808" w14:textId="77777777" w:rsidR="00F8045B" w:rsidRPr="00AD576F" w:rsidRDefault="00F8045B" w:rsidP="00F12AE3">
      <w:pPr>
        <w:spacing w:line="276" w:lineRule="auto"/>
        <w:ind w:right="-47"/>
        <w:jc w:val="both"/>
        <w:rPr>
          <w:rFonts w:ascii="Tahoma" w:eastAsia="Times New Roman" w:hAnsi="Tahoma" w:cs="Tahoma"/>
          <w:color w:val="000000" w:themeColor="text1"/>
          <w:kern w:val="2"/>
          <w:sz w:val="22"/>
          <w:szCs w:val="22"/>
          <w:lang w:eastAsia="ar-SA" w:bidi="ar-SA"/>
        </w:rPr>
      </w:pPr>
    </w:p>
    <w:p w14:paraId="5B63535B" w14:textId="77777777" w:rsidR="00BD27A1" w:rsidRPr="00933C21" w:rsidRDefault="00BD27A1" w:rsidP="00BD27A1">
      <w:pPr>
        <w:ind w:right="-47"/>
        <w:jc w:val="both"/>
        <w:rPr>
          <w:rFonts w:ascii="Tahoma" w:eastAsia="Times New Roman" w:hAnsi="Tahoma" w:cs="Tahoma"/>
          <w:kern w:val="2"/>
          <w:sz w:val="22"/>
          <w:szCs w:val="22"/>
          <w:lang w:eastAsia="ar-SA" w:bidi="ar-SA"/>
        </w:rPr>
      </w:pPr>
      <w:r w:rsidRPr="00933C21">
        <w:rPr>
          <w:rFonts w:ascii="Tahoma" w:eastAsia="Times New Roman" w:hAnsi="Tahoma" w:cs="Tahoma"/>
          <w:kern w:val="2"/>
          <w:sz w:val="22"/>
          <w:szCs w:val="22"/>
          <w:lang w:eastAsia="ar-SA" w:bidi="ar-SA"/>
        </w:rPr>
        <w:t>zwanym dalej „Zamawiającym”</w:t>
      </w:r>
    </w:p>
    <w:p w14:paraId="0C81ABD8" w14:textId="77777777" w:rsidR="00BD27A1" w:rsidRPr="00BD27A1" w:rsidRDefault="00BD27A1" w:rsidP="00BD27A1">
      <w:pPr>
        <w:ind w:right="-47"/>
        <w:jc w:val="both"/>
        <w:rPr>
          <w:rFonts w:ascii="Tahoma" w:eastAsia="Times New Roman" w:hAnsi="Tahoma" w:cs="Tahoma"/>
          <w:kern w:val="2"/>
          <w:sz w:val="22"/>
          <w:szCs w:val="22"/>
          <w:lang w:eastAsia="ar-SA" w:bidi="ar-SA"/>
        </w:rPr>
      </w:pPr>
    </w:p>
    <w:p w14:paraId="65AA3284" w14:textId="77777777" w:rsidR="00BD27A1" w:rsidRPr="00BD27A1" w:rsidRDefault="00BD27A1" w:rsidP="00BD27A1">
      <w:pPr>
        <w:spacing w:line="360" w:lineRule="auto"/>
        <w:ind w:right="68"/>
        <w:jc w:val="both"/>
        <w:rPr>
          <w:rFonts w:ascii="Tahoma" w:eastAsia="Times New Roman" w:hAnsi="Tahoma" w:cs="Tahoma"/>
          <w:kern w:val="2"/>
          <w:sz w:val="22"/>
          <w:szCs w:val="22"/>
          <w:lang w:eastAsia="ar-SA" w:bidi="ar-SA"/>
        </w:rPr>
      </w:pPr>
      <w:r w:rsidRPr="00BD27A1">
        <w:rPr>
          <w:rFonts w:ascii="Tahoma" w:eastAsia="Times New Roman" w:hAnsi="Tahoma" w:cs="Tahoma"/>
          <w:kern w:val="2"/>
          <w:sz w:val="22"/>
          <w:szCs w:val="22"/>
          <w:lang w:eastAsia="ar-SA" w:bidi="ar-SA"/>
        </w:rPr>
        <w:t xml:space="preserve">a </w:t>
      </w:r>
    </w:p>
    <w:p w14:paraId="4D60E2DF" w14:textId="77777777" w:rsidR="00BD27A1" w:rsidRPr="00BD27A1" w:rsidRDefault="00BD27A1" w:rsidP="00BD27A1">
      <w:pPr>
        <w:spacing w:line="360" w:lineRule="auto"/>
        <w:ind w:right="68"/>
        <w:jc w:val="both"/>
        <w:rPr>
          <w:rFonts w:ascii="Tahoma" w:eastAsia="Times New Roman" w:hAnsi="Tahoma" w:cs="Tahoma"/>
          <w:kern w:val="2"/>
          <w:sz w:val="22"/>
          <w:szCs w:val="22"/>
          <w:lang w:eastAsia="ar-SA" w:bidi="ar-SA"/>
        </w:rPr>
      </w:pPr>
      <w:r w:rsidRPr="00BD27A1">
        <w:rPr>
          <w:rFonts w:ascii="Tahoma" w:eastAsia="Times New Roman" w:hAnsi="Tahoma" w:cs="Tahoma"/>
          <w:kern w:val="2"/>
          <w:sz w:val="22"/>
          <w:szCs w:val="22"/>
          <w:lang w:eastAsia="ar-SA" w:bidi="ar-SA"/>
        </w:rPr>
        <w:t xml:space="preserve">REGON: 122957982, NIP: 637-219-26-48 </w:t>
      </w:r>
    </w:p>
    <w:p w14:paraId="18EC5497" w14:textId="77777777" w:rsidR="00DC08ED" w:rsidRPr="00AD576F" w:rsidRDefault="00DC08ED" w:rsidP="00F12AE3">
      <w:pPr>
        <w:pStyle w:val="Tekstpodstawowy"/>
        <w:spacing w:line="276" w:lineRule="auto"/>
        <w:ind w:right="-47"/>
        <w:jc w:val="both"/>
        <w:rPr>
          <w:rFonts w:ascii="Tahoma" w:hAnsi="Tahoma" w:cs="Tahoma"/>
          <w:b w:val="0"/>
          <w:color w:val="000000" w:themeColor="text1"/>
          <w:kern w:val="2"/>
          <w:sz w:val="22"/>
          <w:szCs w:val="22"/>
        </w:rPr>
      </w:pPr>
    </w:p>
    <w:p w14:paraId="3D75D496" w14:textId="77777777" w:rsidR="00DC08ED" w:rsidRPr="00AD576F" w:rsidRDefault="00DC08ED" w:rsidP="00F12AE3">
      <w:pPr>
        <w:pStyle w:val="Tekstpodstawowy"/>
        <w:spacing w:line="276" w:lineRule="auto"/>
        <w:ind w:right="-47"/>
        <w:jc w:val="both"/>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zwanym dalej „Wykonawcą”,</w:t>
      </w:r>
    </w:p>
    <w:p w14:paraId="6C694D04" w14:textId="77777777" w:rsidR="00DC08ED" w:rsidRPr="00AD576F" w:rsidRDefault="00DC08ED" w:rsidP="00F12AE3">
      <w:pPr>
        <w:pStyle w:val="Tekstpodstawowy"/>
        <w:spacing w:line="276" w:lineRule="auto"/>
        <w:ind w:right="-47"/>
        <w:jc w:val="both"/>
        <w:rPr>
          <w:rFonts w:ascii="Tahoma" w:hAnsi="Tahoma" w:cs="Tahoma"/>
          <w:b w:val="0"/>
          <w:color w:val="000000" w:themeColor="text1"/>
          <w:kern w:val="2"/>
          <w:sz w:val="22"/>
          <w:szCs w:val="22"/>
        </w:rPr>
      </w:pPr>
    </w:p>
    <w:p w14:paraId="1EBC7A15" w14:textId="77777777" w:rsidR="00AD576F" w:rsidRPr="00AD576F" w:rsidRDefault="00AD576F" w:rsidP="00AD576F">
      <w:pPr>
        <w:pStyle w:val="Tekstpodstawowy"/>
        <w:spacing w:line="276" w:lineRule="auto"/>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w wyniku udzielenia zamówienia publicznego w tryb</w:t>
      </w:r>
      <w:r w:rsidR="00F26936">
        <w:rPr>
          <w:rFonts w:ascii="Tahoma" w:eastAsia="Courier New" w:hAnsi="Tahoma" w:cs="Tahoma"/>
          <w:b w:val="0"/>
          <w:bCs w:val="0"/>
          <w:color w:val="000000" w:themeColor="text1"/>
          <w:kern w:val="2"/>
          <w:sz w:val="22"/>
          <w:szCs w:val="22"/>
        </w:rPr>
        <w:t xml:space="preserve">ie podstawowym bez negocjacji, </w:t>
      </w:r>
      <w:r w:rsidRPr="00AD576F">
        <w:rPr>
          <w:rFonts w:ascii="Tahoma" w:eastAsia="Courier New" w:hAnsi="Tahoma" w:cs="Tahoma"/>
          <w:b w:val="0"/>
          <w:bCs w:val="0"/>
          <w:color w:val="000000" w:themeColor="text1"/>
          <w:kern w:val="2"/>
          <w:sz w:val="22"/>
          <w:szCs w:val="22"/>
        </w:rPr>
        <w:t xml:space="preserve">o którym mowa w art. 275 pkt 1 ustawy z dnia 11 września 2019r. </w:t>
      </w:r>
      <w:r w:rsidR="00F26936">
        <w:rPr>
          <w:rFonts w:ascii="Tahoma" w:eastAsia="Courier New" w:hAnsi="Tahoma" w:cs="Tahoma"/>
          <w:b w:val="0"/>
          <w:bCs w:val="0"/>
          <w:color w:val="000000" w:themeColor="text1"/>
          <w:kern w:val="2"/>
          <w:sz w:val="22"/>
          <w:szCs w:val="22"/>
        </w:rPr>
        <w:t xml:space="preserve">– Prawo zamówień publicznych, o </w:t>
      </w:r>
      <w:r w:rsidRPr="00AD576F">
        <w:rPr>
          <w:rFonts w:ascii="Tahoma" w:eastAsia="Courier New" w:hAnsi="Tahoma" w:cs="Tahoma"/>
          <w:b w:val="0"/>
          <w:bCs w:val="0"/>
          <w:color w:val="000000" w:themeColor="text1"/>
          <w:kern w:val="2"/>
          <w:sz w:val="22"/>
          <w:szCs w:val="22"/>
        </w:rPr>
        <w:t>następującej treści:</w:t>
      </w:r>
    </w:p>
    <w:p w14:paraId="3FA43332" w14:textId="77777777" w:rsidR="00DC08ED" w:rsidRPr="00AD576F" w:rsidRDefault="00DC08ED" w:rsidP="00F12AE3">
      <w:pPr>
        <w:pStyle w:val="Tytu"/>
        <w:spacing w:before="0" w:after="0" w:line="276" w:lineRule="auto"/>
        <w:rPr>
          <w:rFonts w:ascii="Tahoma" w:hAnsi="Tahoma" w:cs="Tahoma"/>
          <w:color w:val="000000" w:themeColor="text1"/>
          <w:kern w:val="2"/>
        </w:rPr>
      </w:pPr>
    </w:p>
    <w:p w14:paraId="194CEE84" w14:textId="77777777" w:rsidR="00DC08ED" w:rsidRDefault="00DC08ED" w:rsidP="00F26936">
      <w:pPr>
        <w:spacing w:line="276" w:lineRule="auto"/>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w:t>
      </w:r>
    </w:p>
    <w:p w14:paraId="37670044" w14:textId="77777777" w:rsidR="00F26936" w:rsidRPr="00F26936" w:rsidRDefault="00F26936" w:rsidP="00F26936">
      <w:pPr>
        <w:spacing w:line="276" w:lineRule="auto"/>
        <w:ind w:right="-47"/>
        <w:jc w:val="center"/>
        <w:rPr>
          <w:rFonts w:ascii="Tahoma" w:hAnsi="Tahoma" w:cs="Tahoma"/>
          <w:b/>
          <w:color w:val="000000" w:themeColor="text1"/>
          <w:kern w:val="2"/>
          <w:sz w:val="22"/>
          <w:szCs w:val="22"/>
        </w:rPr>
      </w:pPr>
    </w:p>
    <w:p w14:paraId="05820108" w14:textId="77777777" w:rsidR="00DC08ED" w:rsidRPr="00F26936" w:rsidRDefault="00DC08ED" w:rsidP="00F12AE3">
      <w:pPr>
        <w:pStyle w:val="Bezodstpw"/>
        <w:numPr>
          <w:ilvl w:val="0"/>
          <w:numId w:val="4"/>
        </w:numPr>
        <w:spacing w:line="276" w:lineRule="auto"/>
        <w:jc w:val="both"/>
        <w:rPr>
          <w:rFonts w:ascii="Tahoma" w:hAnsi="Tahoma" w:cs="Tahoma"/>
          <w:b/>
          <w:color w:val="000000" w:themeColor="text1"/>
          <w:kern w:val="2"/>
          <w:sz w:val="22"/>
          <w:szCs w:val="22"/>
          <w:lang w:eastAsia="ar-SA"/>
        </w:rPr>
      </w:pPr>
      <w:r w:rsidRPr="00AD576F">
        <w:rPr>
          <w:rFonts w:ascii="Tahoma" w:hAnsi="Tahoma" w:cs="Tahoma"/>
          <w:color w:val="000000" w:themeColor="text1"/>
          <w:kern w:val="2"/>
          <w:sz w:val="22"/>
          <w:szCs w:val="22"/>
          <w:lang w:eastAsia="ar-SA"/>
        </w:rPr>
        <w:t xml:space="preserve">Przedmiotem niniejszej umowy wykonanie robót budowlanych polegających na </w:t>
      </w:r>
      <w:r w:rsidR="00130F35" w:rsidRPr="00AD576F">
        <w:rPr>
          <w:rFonts w:ascii="Tahoma" w:hAnsi="Tahoma" w:cs="Tahoma"/>
          <w:color w:val="000000" w:themeColor="text1"/>
          <w:kern w:val="2"/>
          <w:sz w:val="22"/>
          <w:szCs w:val="22"/>
          <w:lang w:eastAsia="ar-SA"/>
        </w:rPr>
        <w:br/>
      </w:r>
      <w:r w:rsidR="00C43039" w:rsidRPr="00F26936">
        <w:rPr>
          <w:rFonts w:ascii="Tahoma" w:hAnsi="Tahoma" w:cs="Tahoma"/>
          <w:b/>
          <w:color w:val="000000" w:themeColor="text1"/>
          <w:kern w:val="2"/>
          <w:sz w:val="22"/>
          <w:szCs w:val="22"/>
          <w:lang w:eastAsia="ar-SA"/>
        </w:rPr>
        <w:t>„</w:t>
      </w:r>
      <w:r w:rsidR="00065BA9" w:rsidRPr="00F26936">
        <w:rPr>
          <w:rFonts w:ascii="Tahoma" w:hAnsi="Tahoma" w:cs="Tahoma"/>
          <w:b/>
          <w:color w:val="000000" w:themeColor="text1"/>
          <w:kern w:val="2"/>
          <w:sz w:val="22"/>
          <w:szCs w:val="22"/>
          <w:lang w:eastAsia="ar-SA"/>
        </w:rPr>
        <w:t>Dostosowanie budynku Powiatowego Centrum Pomocy Rodzinie w Olkuszu do potrzeb osób niepełnosprawnych oraz podniesienie standardu usług dla mieszkańców korzystających z usług instytucji znajdujących się w tym budynku”</w:t>
      </w:r>
      <w:r w:rsidRPr="00F26936">
        <w:rPr>
          <w:rFonts w:ascii="Tahoma" w:hAnsi="Tahoma" w:cs="Tahoma"/>
          <w:b/>
          <w:color w:val="000000" w:themeColor="text1"/>
          <w:kern w:val="2"/>
          <w:sz w:val="22"/>
          <w:szCs w:val="22"/>
          <w:lang w:eastAsia="ar-SA"/>
        </w:rPr>
        <w:t>.</w:t>
      </w:r>
    </w:p>
    <w:p w14:paraId="676E3897" w14:textId="77777777" w:rsidR="00DC08ED" w:rsidRPr="00AD576F" w:rsidRDefault="00DC08ED" w:rsidP="001D69B0">
      <w:pPr>
        <w:widowControl/>
        <w:numPr>
          <w:ilvl w:val="0"/>
          <w:numId w:val="4"/>
        </w:numPr>
        <w:ind w:right="-47"/>
        <w:jc w:val="both"/>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Przedmiot zamówienia należy wykonać zgodnie z postanowieniami </w:t>
      </w:r>
      <w:r w:rsidR="00C43039" w:rsidRPr="00AD576F">
        <w:rPr>
          <w:rFonts w:ascii="Tahoma" w:hAnsi="Tahoma" w:cs="Tahoma"/>
          <w:color w:val="000000" w:themeColor="text1"/>
          <w:kern w:val="2"/>
          <w:sz w:val="22"/>
          <w:szCs w:val="22"/>
        </w:rPr>
        <w:t xml:space="preserve">umowy, dokumentacją projektową </w:t>
      </w:r>
      <w:r w:rsidRPr="00AD576F">
        <w:rPr>
          <w:rFonts w:ascii="Tahoma" w:hAnsi="Tahoma" w:cs="Tahoma"/>
          <w:color w:val="000000" w:themeColor="text1"/>
          <w:kern w:val="2"/>
          <w:sz w:val="22"/>
          <w:szCs w:val="22"/>
        </w:rPr>
        <w:t xml:space="preserve">oraz </w:t>
      </w:r>
      <w:r w:rsidR="002A64CA">
        <w:rPr>
          <w:rFonts w:ascii="Tahoma" w:hAnsi="Tahoma" w:cs="Tahoma"/>
          <w:color w:val="000000" w:themeColor="text1"/>
          <w:kern w:val="2"/>
          <w:sz w:val="22"/>
          <w:szCs w:val="22"/>
        </w:rPr>
        <w:t>przedmiarem robót stanowiącym załącznik nr ….. SWZ</w:t>
      </w:r>
      <w:r w:rsidRPr="00AD576F">
        <w:rPr>
          <w:rFonts w:ascii="Tahoma" w:hAnsi="Tahoma" w:cs="Tahoma"/>
          <w:color w:val="000000" w:themeColor="text1"/>
          <w:kern w:val="2"/>
          <w:sz w:val="22"/>
          <w:szCs w:val="22"/>
        </w:rPr>
        <w:t>.</w:t>
      </w:r>
    </w:p>
    <w:p w14:paraId="0A7DEAE6" w14:textId="77777777" w:rsidR="00DC08ED" w:rsidRPr="00AD576F" w:rsidRDefault="00DC08ED" w:rsidP="00DC08ED">
      <w:pPr>
        <w:ind w:right="-47"/>
        <w:rPr>
          <w:rFonts w:ascii="Tahoma" w:hAnsi="Tahoma" w:cs="Tahoma"/>
          <w:color w:val="000000" w:themeColor="text1"/>
          <w:kern w:val="2"/>
          <w:sz w:val="22"/>
          <w:szCs w:val="22"/>
        </w:rPr>
      </w:pPr>
    </w:p>
    <w:p w14:paraId="1BA93E91"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2</w:t>
      </w:r>
    </w:p>
    <w:p w14:paraId="46D1FF51" w14:textId="77777777" w:rsidR="00DC08ED" w:rsidRPr="00AD576F" w:rsidRDefault="00DC08ED" w:rsidP="00DC08ED">
      <w:pPr>
        <w:tabs>
          <w:tab w:val="left" w:pos="240"/>
        </w:tabs>
        <w:ind w:right="-47"/>
        <w:jc w:val="both"/>
        <w:rPr>
          <w:rFonts w:ascii="Tahoma" w:hAnsi="Tahoma" w:cs="Tahoma"/>
          <w:color w:val="000000" w:themeColor="text1"/>
          <w:kern w:val="2"/>
          <w:sz w:val="22"/>
          <w:szCs w:val="22"/>
        </w:rPr>
      </w:pPr>
    </w:p>
    <w:p w14:paraId="013C9A93" w14:textId="77777777" w:rsidR="008A0292" w:rsidRPr="00AD576F" w:rsidRDefault="008A0292" w:rsidP="00F82619">
      <w:pPr>
        <w:widowControl/>
        <w:numPr>
          <w:ilvl w:val="0"/>
          <w:numId w:val="13"/>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Wykonanie przedmiotu umowy nastąpi </w:t>
      </w:r>
      <w:r w:rsidR="00AD576F">
        <w:rPr>
          <w:rFonts w:ascii="Tahoma" w:hAnsi="Tahoma" w:cs="Tahoma"/>
          <w:sz w:val="22"/>
          <w:szCs w:val="22"/>
        </w:rPr>
        <w:t xml:space="preserve">w terminie do </w:t>
      </w:r>
      <w:r w:rsidR="002A64CA">
        <w:rPr>
          <w:rFonts w:ascii="Tahoma" w:hAnsi="Tahoma" w:cs="Tahoma"/>
          <w:sz w:val="22"/>
          <w:szCs w:val="22"/>
        </w:rPr>
        <w:t>………………..</w:t>
      </w:r>
      <w:r w:rsidR="00065BA9">
        <w:rPr>
          <w:rFonts w:ascii="Tahoma" w:hAnsi="Tahoma" w:cs="Tahoma"/>
          <w:sz w:val="22"/>
          <w:szCs w:val="22"/>
        </w:rPr>
        <w:t>.</w:t>
      </w:r>
    </w:p>
    <w:p w14:paraId="0D02AC35" w14:textId="77777777" w:rsidR="008A0292" w:rsidRPr="00AD576F" w:rsidRDefault="008A0292" w:rsidP="00F82619">
      <w:pPr>
        <w:widowControl/>
        <w:numPr>
          <w:ilvl w:val="0"/>
          <w:numId w:val="13"/>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protokolarnie przekaże Wykonawcy teren budowy w przeciągu 7 dni od daty zawarcia umowy.</w:t>
      </w:r>
    </w:p>
    <w:p w14:paraId="3A952693" w14:textId="77777777" w:rsidR="008A0292" w:rsidRPr="00AD576F" w:rsidRDefault="008A0292" w:rsidP="00F82619">
      <w:pPr>
        <w:widowControl/>
        <w:numPr>
          <w:ilvl w:val="0"/>
          <w:numId w:val="13"/>
        </w:numPr>
        <w:tabs>
          <w:tab w:val="left" w:pos="36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Czas od zawarcia umowy do przekazania ternu budowy będzie wykorzystany na:</w:t>
      </w:r>
    </w:p>
    <w:p w14:paraId="06F5B906"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dostarczeni</w:t>
      </w:r>
      <w:r w:rsidR="00940E25" w:rsidRPr="00AD576F">
        <w:rPr>
          <w:rFonts w:ascii="Tahoma" w:hAnsi="Tahoma" w:cs="Tahoma"/>
          <w:color w:val="000000" w:themeColor="text1"/>
          <w:kern w:val="2"/>
          <w:sz w:val="22"/>
          <w:szCs w:val="22"/>
        </w:rPr>
        <w:t>e</w:t>
      </w:r>
      <w:r w:rsidRPr="00AD576F">
        <w:rPr>
          <w:rFonts w:ascii="Tahoma" w:hAnsi="Tahoma" w:cs="Tahoma"/>
          <w:color w:val="000000" w:themeColor="text1"/>
          <w:kern w:val="2"/>
          <w:sz w:val="22"/>
          <w:szCs w:val="22"/>
        </w:rPr>
        <w:t xml:space="preserve"> poświadczonej za zgodność z oryginałem </w:t>
      </w:r>
      <w:r w:rsidR="00F82619">
        <w:rPr>
          <w:rFonts w:ascii="Tahoma" w:hAnsi="Tahoma" w:cs="Tahoma"/>
          <w:color w:val="000000" w:themeColor="text1"/>
          <w:kern w:val="2"/>
          <w:sz w:val="22"/>
          <w:szCs w:val="22"/>
        </w:rPr>
        <w:t>kopi umowy ubezpieczeni</w:t>
      </w:r>
      <w:r w:rsidR="00B12B9E">
        <w:rPr>
          <w:rFonts w:ascii="Tahoma" w:hAnsi="Tahoma" w:cs="Tahoma"/>
          <w:color w:val="000000" w:themeColor="text1"/>
          <w:kern w:val="2"/>
          <w:sz w:val="22"/>
          <w:szCs w:val="22"/>
        </w:rPr>
        <w:t>a</w:t>
      </w:r>
      <w:r w:rsidRPr="00AD576F">
        <w:rPr>
          <w:rFonts w:ascii="Tahoma" w:hAnsi="Tahoma" w:cs="Tahoma"/>
          <w:color w:val="000000" w:themeColor="text1"/>
          <w:kern w:val="2"/>
          <w:sz w:val="22"/>
          <w:szCs w:val="22"/>
        </w:rPr>
        <w:t xml:space="preserve"> z tytułu odpowiedzialności związanej z wykonaniem przedmiotu umowy;</w:t>
      </w:r>
    </w:p>
    <w:p w14:paraId="1BC7CE49"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przez Wykonawcę projektu organizacji robót;</w:t>
      </w:r>
    </w:p>
    <w:p w14:paraId="5B417559"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przygotowanie przez Wykonawcę informacji o wytwarzanych odpadach oraz sposobach gospodarowania wytworzonymi odpadami;</w:t>
      </w:r>
    </w:p>
    <w:p w14:paraId="793FC553"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przygotowanie przez Kierownika </w:t>
      </w:r>
      <w:r w:rsidR="00065BA9">
        <w:rPr>
          <w:rFonts w:ascii="Tahoma" w:hAnsi="Tahoma" w:cs="Tahoma"/>
          <w:color w:val="000000" w:themeColor="text1"/>
          <w:kern w:val="2"/>
          <w:sz w:val="22"/>
          <w:szCs w:val="22"/>
        </w:rPr>
        <w:t>robót</w:t>
      </w:r>
      <w:r w:rsidRPr="00AD576F">
        <w:rPr>
          <w:rFonts w:ascii="Tahoma" w:hAnsi="Tahoma" w:cs="Tahoma"/>
          <w:color w:val="000000" w:themeColor="text1"/>
          <w:kern w:val="2"/>
          <w:sz w:val="22"/>
          <w:szCs w:val="22"/>
        </w:rPr>
        <w:t xml:space="preserve"> planu bezpieczeństwa i ochrony zdrowia;</w:t>
      </w:r>
    </w:p>
    <w:p w14:paraId="1E81F3DF"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przygotowanie przez Kierownika </w:t>
      </w:r>
      <w:r w:rsidR="00065BA9">
        <w:rPr>
          <w:rFonts w:ascii="Tahoma" w:hAnsi="Tahoma" w:cs="Tahoma"/>
          <w:color w:val="000000" w:themeColor="text1"/>
          <w:kern w:val="2"/>
          <w:sz w:val="22"/>
          <w:szCs w:val="22"/>
        </w:rPr>
        <w:t>robót</w:t>
      </w:r>
      <w:r w:rsidR="00065BA9" w:rsidRPr="00AD576F">
        <w:rPr>
          <w:rFonts w:ascii="Tahoma" w:hAnsi="Tahoma" w:cs="Tahoma"/>
          <w:color w:val="000000" w:themeColor="text1"/>
          <w:kern w:val="2"/>
          <w:sz w:val="22"/>
          <w:szCs w:val="22"/>
        </w:rPr>
        <w:t xml:space="preserve"> </w:t>
      </w:r>
      <w:r w:rsidRPr="00AD576F">
        <w:rPr>
          <w:rFonts w:ascii="Tahoma" w:hAnsi="Tahoma" w:cs="Tahoma"/>
          <w:color w:val="000000" w:themeColor="text1"/>
          <w:kern w:val="2"/>
          <w:sz w:val="22"/>
          <w:szCs w:val="22"/>
        </w:rPr>
        <w:t>oświadczenia stwierdzającego sporządzenie planu bezpieczeństwa i ochrony zdrowia;</w:t>
      </w:r>
    </w:p>
    <w:p w14:paraId="7A756915"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przygotowanie informacji sporządzonej przez Kierownika </w:t>
      </w:r>
      <w:r w:rsidR="00065BA9">
        <w:rPr>
          <w:rFonts w:ascii="Tahoma" w:hAnsi="Tahoma" w:cs="Tahoma"/>
          <w:color w:val="000000" w:themeColor="text1"/>
          <w:kern w:val="2"/>
          <w:sz w:val="22"/>
          <w:szCs w:val="22"/>
        </w:rPr>
        <w:t>robót</w:t>
      </w:r>
      <w:r w:rsidR="00065BA9" w:rsidRPr="00AD576F">
        <w:rPr>
          <w:rFonts w:ascii="Tahoma" w:hAnsi="Tahoma" w:cs="Tahoma"/>
          <w:color w:val="000000" w:themeColor="text1"/>
          <w:kern w:val="2"/>
          <w:sz w:val="22"/>
          <w:szCs w:val="22"/>
        </w:rPr>
        <w:t xml:space="preserve"> </w:t>
      </w:r>
      <w:r w:rsidRPr="00AD576F">
        <w:rPr>
          <w:rFonts w:ascii="Tahoma" w:hAnsi="Tahoma" w:cs="Tahoma"/>
          <w:color w:val="000000" w:themeColor="text1"/>
          <w:kern w:val="2"/>
          <w:sz w:val="22"/>
          <w:szCs w:val="22"/>
        </w:rPr>
        <w:t>zawierającej dane dotyczące bezpieczeństwa pracy i ochrony środowiska;</w:t>
      </w:r>
    </w:p>
    <w:p w14:paraId="054D37E1"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uzgodnienie z Zamawiającym lokalizacji zaplecza budowy;</w:t>
      </w:r>
    </w:p>
    <w:p w14:paraId="7E655FEB"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przeszkolenie pracowników z zakresu BHP;</w:t>
      </w:r>
    </w:p>
    <w:p w14:paraId="121DA885" w14:textId="77777777" w:rsidR="008A0292" w:rsidRPr="00AD576F" w:rsidRDefault="008A0292" w:rsidP="00F82619">
      <w:pPr>
        <w:pStyle w:val="Akapitzlist"/>
        <w:numPr>
          <w:ilvl w:val="0"/>
          <w:numId w:val="15"/>
        </w:numPr>
        <w:tabs>
          <w:tab w:val="left" w:pos="1418"/>
        </w:tabs>
        <w:suppressAutoHyphens/>
        <w:ind w:right="-47"/>
        <w:contextualSpacing w:val="0"/>
        <w:rPr>
          <w:rFonts w:ascii="Tahoma" w:hAnsi="Tahoma" w:cs="Tahoma"/>
          <w:spacing w:val="2"/>
          <w:sz w:val="22"/>
          <w:szCs w:val="22"/>
        </w:rPr>
      </w:pPr>
      <w:r w:rsidRPr="00AD576F">
        <w:rPr>
          <w:rFonts w:ascii="Tahoma" w:hAnsi="Tahoma" w:cs="Tahoma"/>
          <w:color w:val="000000" w:themeColor="text1"/>
          <w:kern w:val="2"/>
          <w:sz w:val="22"/>
          <w:szCs w:val="22"/>
        </w:rPr>
        <w:t>przedstawienie Zamawiającemu umów o podwykonawstwo</w:t>
      </w:r>
      <w:r w:rsidRPr="00AD576F">
        <w:rPr>
          <w:rFonts w:ascii="Tahoma" w:hAnsi="Tahoma" w:cs="Tahoma"/>
          <w:spacing w:val="2"/>
          <w:sz w:val="22"/>
          <w:szCs w:val="22"/>
        </w:rPr>
        <w:t xml:space="preserve">. </w:t>
      </w:r>
    </w:p>
    <w:p w14:paraId="16D6AA65" w14:textId="77777777" w:rsidR="00DC08ED" w:rsidRPr="00AD576F" w:rsidRDefault="00DC08ED" w:rsidP="00F82619">
      <w:pPr>
        <w:tabs>
          <w:tab w:val="left" w:pos="360"/>
        </w:tabs>
        <w:ind w:right="-47"/>
        <w:rPr>
          <w:rFonts w:ascii="Tahoma" w:hAnsi="Tahoma" w:cs="Tahoma"/>
          <w:color w:val="000000" w:themeColor="text1"/>
          <w:kern w:val="2"/>
          <w:sz w:val="22"/>
          <w:szCs w:val="22"/>
        </w:rPr>
      </w:pPr>
    </w:p>
    <w:p w14:paraId="4453A162" w14:textId="77777777" w:rsidR="00DC08ED" w:rsidRPr="00AD576F" w:rsidRDefault="00DC08ED" w:rsidP="00DC08ED">
      <w:pPr>
        <w:tabs>
          <w:tab w:val="left" w:pos="360"/>
        </w:tabs>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3</w:t>
      </w:r>
    </w:p>
    <w:p w14:paraId="57630B62" w14:textId="77777777" w:rsidR="00DC08ED" w:rsidRPr="00AD576F" w:rsidRDefault="00DC08ED" w:rsidP="00DC08ED">
      <w:pPr>
        <w:tabs>
          <w:tab w:val="left" w:pos="360"/>
          <w:tab w:val="left" w:pos="480"/>
        </w:tabs>
        <w:ind w:right="-47"/>
        <w:rPr>
          <w:rFonts w:ascii="Tahoma" w:hAnsi="Tahoma" w:cs="Tahoma"/>
          <w:color w:val="000000" w:themeColor="text1"/>
          <w:kern w:val="2"/>
          <w:sz w:val="22"/>
          <w:szCs w:val="22"/>
        </w:rPr>
      </w:pPr>
    </w:p>
    <w:p w14:paraId="0DB8A631" w14:textId="77777777" w:rsidR="00DC08ED" w:rsidRPr="00AD576F" w:rsidRDefault="00DC08ED" w:rsidP="00F82619">
      <w:pPr>
        <w:widowControl/>
        <w:tabs>
          <w:tab w:val="left" w:pos="48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 obowiązków Zamawiającego należy:</w:t>
      </w:r>
    </w:p>
    <w:p w14:paraId="7FCC5560"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współdziałanie z Wykonawcą w celu zapewnienia należytego wykonania przedmiotu umowy;</w:t>
      </w:r>
    </w:p>
    <w:p w14:paraId="5CF45130"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wprowadzenie i protokolarne przekazanie Wykonawcy ter</w:t>
      </w:r>
      <w:r w:rsidR="002E4C94" w:rsidRPr="00AD576F">
        <w:rPr>
          <w:rFonts w:ascii="Tahoma" w:hAnsi="Tahoma" w:cs="Tahoma"/>
          <w:color w:val="000000" w:themeColor="text1"/>
          <w:kern w:val="2"/>
          <w:sz w:val="22"/>
          <w:szCs w:val="22"/>
        </w:rPr>
        <w:t>e</w:t>
      </w:r>
      <w:r w:rsidRPr="00AD576F">
        <w:rPr>
          <w:rFonts w:ascii="Tahoma" w:hAnsi="Tahoma" w:cs="Tahoma"/>
          <w:color w:val="000000" w:themeColor="text1"/>
          <w:kern w:val="2"/>
          <w:sz w:val="22"/>
          <w:szCs w:val="22"/>
        </w:rPr>
        <w:t>nu budowy;</w:t>
      </w:r>
    </w:p>
    <w:p w14:paraId="23DB8E75"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dostarczenie Wykonawcy niezbędnej dokumentacji projektowej;</w:t>
      </w:r>
    </w:p>
    <w:p w14:paraId="38F4E72F"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nieodpłatne udostępnienie Wykonawcy terenu pod zaplecze budowy;</w:t>
      </w:r>
    </w:p>
    <w:p w14:paraId="2655D742"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wyznaczenie terminu odbioru robót oraz przystąpienia do tego odbioru na zasadach określonych w niniejszej umowie;</w:t>
      </w:r>
    </w:p>
    <w:p w14:paraId="462FC901"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wskazanie Wykonawcy miejsca składowania odzyskanych materiałów i urządzeń;</w:t>
      </w:r>
    </w:p>
    <w:p w14:paraId="323F16E3"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udzielenie Wykonawcy niezbędnych pełnomocnictw, w przypadku gdy okażą się one niezbędne do wykonania przez Wykonawcę obowiązków wynikających z niniejszej umowy;</w:t>
      </w:r>
    </w:p>
    <w:p w14:paraId="395DCF0B" w14:textId="77777777" w:rsidR="00DC08ED" w:rsidRPr="00AD576F" w:rsidRDefault="00DC08ED" w:rsidP="00F82619">
      <w:pPr>
        <w:pStyle w:val="Akapitzlist"/>
        <w:widowControl/>
        <w:numPr>
          <w:ilvl w:val="0"/>
          <w:numId w:val="16"/>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terminowa zapłata wynagrodzenia za wykonan</w:t>
      </w:r>
      <w:r w:rsidR="00F82619">
        <w:rPr>
          <w:rFonts w:ascii="Tahoma" w:hAnsi="Tahoma" w:cs="Tahoma"/>
          <w:color w:val="000000" w:themeColor="text1"/>
          <w:kern w:val="2"/>
          <w:sz w:val="22"/>
          <w:szCs w:val="22"/>
        </w:rPr>
        <w:t>y</w:t>
      </w:r>
      <w:r w:rsidRPr="00AD576F">
        <w:rPr>
          <w:rFonts w:ascii="Tahoma" w:hAnsi="Tahoma" w:cs="Tahoma"/>
          <w:color w:val="000000" w:themeColor="text1"/>
          <w:kern w:val="2"/>
          <w:sz w:val="22"/>
          <w:szCs w:val="22"/>
        </w:rPr>
        <w:t xml:space="preserve"> i odebran</w:t>
      </w:r>
      <w:r w:rsidR="00F82619">
        <w:rPr>
          <w:rFonts w:ascii="Tahoma" w:hAnsi="Tahoma" w:cs="Tahoma"/>
          <w:color w:val="000000" w:themeColor="text1"/>
          <w:kern w:val="2"/>
          <w:sz w:val="22"/>
          <w:szCs w:val="22"/>
        </w:rPr>
        <w:t>y</w:t>
      </w:r>
      <w:r w:rsidRPr="00AD576F">
        <w:rPr>
          <w:rFonts w:ascii="Tahoma" w:hAnsi="Tahoma" w:cs="Tahoma"/>
          <w:color w:val="000000" w:themeColor="text1"/>
          <w:kern w:val="2"/>
          <w:sz w:val="22"/>
          <w:szCs w:val="22"/>
        </w:rPr>
        <w:t xml:space="preserve"> </w:t>
      </w:r>
      <w:r w:rsidR="00F82619">
        <w:rPr>
          <w:rFonts w:ascii="Tahoma" w:hAnsi="Tahoma" w:cs="Tahoma"/>
          <w:color w:val="000000" w:themeColor="text1"/>
          <w:kern w:val="2"/>
          <w:sz w:val="22"/>
          <w:szCs w:val="22"/>
        </w:rPr>
        <w:t>przedmiot umowy</w:t>
      </w:r>
      <w:r w:rsidRPr="00AD576F">
        <w:rPr>
          <w:rFonts w:ascii="Tahoma" w:hAnsi="Tahoma" w:cs="Tahoma"/>
          <w:color w:val="000000" w:themeColor="text1"/>
          <w:kern w:val="2"/>
          <w:sz w:val="22"/>
          <w:szCs w:val="22"/>
        </w:rPr>
        <w:t>.</w:t>
      </w:r>
    </w:p>
    <w:p w14:paraId="5EDCA4E6" w14:textId="77777777" w:rsidR="00DC08ED" w:rsidRPr="00AD576F" w:rsidRDefault="00DC08ED" w:rsidP="00DC08ED">
      <w:pPr>
        <w:pStyle w:val="Akapitzlist"/>
        <w:ind w:right="-47"/>
        <w:contextualSpacing w:val="0"/>
        <w:jc w:val="both"/>
        <w:rPr>
          <w:rFonts w:ascii="Tahoma" w:hAnsi="Tahoma" w:cs="Tahoma"/>
          <w:color w:val="000000" w:themeColor="text1"/>
          <w:kern w:val="2"/>
          <w:sz w:val="22"/>
          <w:szCs w:val="22"/>
        </w:rPr>
      </w:pPr>
    </w:p>
    <w:p w14:paraId="51AEE578"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4</w:t>
      </w:r>
    </w:p>
    <w:p w14:paraId="3DA6053C" w14:textId="77777777" w:rsidR="00DC08ED" w:rsidRPr="00AD576F" w:rsidRDefault="00DC08ED" w:rsidP="00DC08ED">
      <w:pPr>
        <w:ind w:right="-47"/>
        <w:jc w:val="center"/>
        <w:rPr>
          <w:rFonts w:ascii="Tahoma" w:hAnsi="Tahoma" w:cs="Tahoma"/>
          <w:color w:val="000000" w:themeColor="text1"/>
          <w:kern w:val="2"/>
          <w:sz w:val="22"/>
          <w:szCs w:val="22"/>
        </w:rPr>
      </w:pPr>
    </w:p>
    <w:p w14:paraId="2523A411" w14:textId="77777777" w:rsidR="00DC08ED" w:rsidRPr="00AD576F" w:rsidRDefault="00DC08ED" w:rsidP="00F82619">
      <w:pPr>
        <w:widowControl/>
        <w:numPr>
          <w:ilvl w:val="0"/>
          <w:numId w:val="11"/>
        </w:numPr>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 obowiązków Wykonawcy należy:</w:t>
      </w:r>
    </w:p>
    <w:p w14:paraId="6359EEC6" w14:textId="77777777" w:rsidR="00DC08ED" w:rsidRPr="00AD576F" w:rsidRDefault="00DC08ED" w:rsidP="00F82619">
      <w:pPr>
        <w:pStyle w:val="Akapitzlist"/>
        <w:widowControl/>
        <w:numPr>
          <w:ilvl w:val="0"/>
          <w:numId w:val="39"/>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współdziałanie z Zamawiającym w celu zapewnienia należytego wykonania przedmiotu umowy;</w:t>
      </w:r>
    </w:p>
    <w:p w14:paraId="0C2A1087" w14:textId="77777777" w:rsidR="00DC08ED" w:rsidRPr="00AD576F" w:rsidRDefault="00DC08ED" w:rsidP="00F82619">
      <w:pPr>
        <w:pStyle w:val="Akapitzlist"/>
        <w:widowControl/>
        <w:numPr>
          <w:ilvl w:val="0"/>
          <w:numId w:val="39"/>
        </w:numPr>
        <w:tabs>
          <w:tab w:val="num" w:pos="720"/>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przejęcie terenu budowy od Zamawiającego, oraz:</w:t>
      </w:r>
    </w:p>
    <w:p w14:paraId="44C8C26A"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podjęcie niezbędnych środków służących zapobieganiu wstępowi na teren budowy przez osoby nieuprawnione;</w:t>
      </w:r>
    </w:p>
    <w:p w14:paraId="64D73F43"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zapewnienie należytej ochrony terenu budowy od dnia przejęcia terenu budowy do dnia przekazania terenu budowy Zamawiającemu;</w:t>
      </w:r>
    </w:p>
    <w:p w14:paraId="30A2D69E"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wykonanie czynności niezbędnych do zapewnienia podłączenia i dostaw mediów oraz pomiaru ich zużycia;</w:t>
      </w:r>
    </w:p>
    <w:p w14:paraId="721026BD"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zabezpieczenie instalacji, urządzeń i obiektów na terenie robót i w jej bezpośrednim otoczeniu, przed ich zniszczeniem lub uszkodzeniem w trakcie wykonywania robót;</w:t>
      </w:r>
    </w:p>
    <w:p w14:paraId="70AB1B77"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oznaczenie terenu budowy oraz odpowiednie oznakowanie i zabezpieczenie miejsc prowadzenia robót, wygrodzenie stref niebezpiecznych – zgodnie</w:t>
      </w:r>
      <w:r w:rsidRPr="00AD576F">
        <w:rPr>
          <w:rFonts w:ascii="Tahoma" w:hAnsi="Tahoma" w:cs="Tahoma"/>
          <w:spacing w:val="2"/>
          <w:sz w:val="22"/>
          <w:szCs w:val="22"/>
        </w:rPr>
        <w:br/>
        <w:t>z obowiązującymi przepisami;</w:t>
      </w:r>
    </w:p>
    <w:p w14:paraId="6F499957"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zabezpieczenie miejsc prowadzenia robót w sposób nie kolidujący z pracą</w:t>
      </w:r>
      <w:r w:rsidRPr="00AD576F">
        <w:rPr>
          <w:rFonts w:ascii="Tahoma" w:hAnsi="Tahoma" w:cs="Tahoma"/>
          <w:spacing w:val="2"/>
          <w:sz w:val="22"/>
          <w:szCs w:val="22"/>
        </w:rPr>
        <w:br/>
        <w:t>innych podmiotów oraz zapewniający całkowite bezpieczeństwo osób przebywających i pracujących na terenach przylegających do terenu budowy;</w:t>
      </w:r>
    </w:p>
    <w:p w14:paraId="758C9B35"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oświetlenie terenu budowy w niezbędnym zakresie;</w:t>
      </w:r>
    </w:p>
    <w:p w14:paraId="2E2B4328" w14:textId="77777777" w:rsidR="008A0292" w:rsidRPr="00AD576F" w:rsidRDefault="008A0292" w:rsidP="00F82619">
      <w:pPr>
        <w:pStyle w:val="Akapitzlist"/>
        <w:widowControl/>
        <w:numPr>
          <w:ilvl w:val="1"/>
          <w:numId w:val="43"/>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utrzymanie porządku na terenie budowy oraz na innych terenach, na które oddziałuje wykonywanie robót.</w:t>
      </w:r>
    </w:p>
    <w:p w14:paraId="4CBC1598" w14:textId="77777777" w:rsidR="008A0292" w:rsidRPr="00AD576F" w:rsidRDefault="008A0292" w:rsidP="00F82619">
      <w:pPr>
        <w:pStyle w:val="Akapitzlist"/>
        <w:widowControl/>
        <w:numPr>
          <w:ilvl w:val="0"/>
          <w:numId w:val="39"/>
        </w:numPr>
        <w:tabs>
          <w:tab w:val="num" w:pos="720"/>
        </w:tabs>
        <w:suppressAutoHyphens/>
        <w:ind w:right="-47"/>
        <w:rPr>
          <w:rFonts w:ascii="Tahoma" w:hAnsi="Tahoma" w:cs="Tahoma"/>
          <w:spacing w:val="2"/>
          <w:sz w:val="22"/>
          <w:szCs w:val="22"/>
        </w:rPr>
      </w:pPr>
      <w:r w:rsidRPr="00AD576F">
        <w:rPr>
          <w:rFonts w:ascii="Tahoma" w:hAnsi="Tahoma" w:cs="Tahoma"/>
          <w:spacing w:val="2"/>
          <w:sz w:val="22"/>
          <w:szCs w:val="22"/>
        </w:rPr>
        <w:t>prowadzenie dziennika robót;</w:t>
      </w:r>
    </w:p>
    <w:p w14:paraId="66954DAB" w14:textId="77777777" w:rsidR="008A0292" w:rsidRPr="00AD576F" w:rsidRDefault="008A0292" w:rsidP="00F82619">
      <w:pPr>
        <w:pStyle w:val="Akapitzlist"/>
        <w:widowControl/>
        <w:numPr>
          <w:ilvl w:val="0"/>
          <w:numId w:val="39"/>
        </w:numPr>
        <w:suppressAutoHyphens/>
        <w:autoSpaceDE w:val="0"/>
        <w:autoSpaceDN w:val="0"/>
        <w:adjustRightInd w:val="0"/>
        <w:ind w:right="-47"/>
        <w:contextualSpacing w:val="0"/>
        <w:rPr>
          <w:rFonts w:ascii="Tahoma" w:hAnsi="Tahoma" w:cs="Tahoma"/>
          <w:spacing w:val="2"/>
          <w:sz w:val="22"/>
          <w:szCs w:val="22"/>
        </w:rPr>
      </w:pPr>
      <w:r w:rsidRPr="00AD576F">
        <w:rPr>
          <w:rFonts w:ascii="Tahoma" w:hAnsi="Tahoma" w:cs="Tahoma"/>
          <w:spacing w:val="2"/>
          <w:sz w:val="22"/>
          <w:szCs w:val="22"/>
        </w:rPr>
        <w:t>stosowanie się do poleceń Inspektora nadzoru inwestorskiego oraz nie wprowadzanie jakichkolwiek zmian bez polecenia Inspektora nadzoru inwestorskiego;</w:t>
      </w:r>
    </w:p>
    <w:p w14:paraId="08D19714" w14:textId="77777777" w:rsidR="008A0292" w:rsidRPr="00AD576F" w:rsidRDefault="008A0292" w:rsidP="00F82619">
      <w:pPr>
        <w:pStyle w:val="Akapitzlist"/>
        <w:widowControl/>
        <w:numPr>
          <w:ilvl w:val="0"/>
          <w:numId w:val="39"/>
        </w:numPr>
        <w:tabs>
          <w:tab w:val="num" w:pos="720"/>
        </w:tabs>
        <w:suppressAutoHyphens/>
        <w:ind w:right="-47"/>
        <w:rPr>
          <w:rFonts w:ascii="Tahoma" w:hAnsi="Tahoma" w:cs="Tahoma"/>
          <w:spacing w:val="2"/>
          <w:sz w:val="22"/>
          <w:szCs w:val="22"/>
        </w:rPr>
      </w:pPr>
      <w:r w:rsidRPr="00AD576F">
        <w:rPr>
          <w:rFonts w:ascii="Tahoma" w:hAnsi="Tahoma" w:cs="Tahoma"/>
          <w:spacing w:val="2"/>
          <w:sz w:val="22"/>
          <w:szCs w:val="22"/>
        </w:rPr>
        <w:t>wykonanie przedmiotu umowy zgodnie z zasadami współczesnej wiedzy technicznej</w:t>
      </w:r>
      <w:r w:rsidRPr="00AD576F">
        <w:rPr>
          <w:rFonts w:ascii="Tahoma" w:hAnsi="Tahoma" w:cs="Tahoma"/>
          <w:spacing w:val="2"/>
          <w:sz w:val="22"/>
          <w:szCs w:val="22"/>
        </w:rPr>
        <w:br/>
        <w:t>i sztuki budowlanej, obowiązującymi przepisami (m.in. ustawą z dnia 07.07.1994 r. Prawo budowlane, polskimi normami) oraz oddania przedmiotu niniejszej umowy Zamawiającemu w terminie w niej uzgodnionym;</w:t>
      </w:r>
    </w:p>
    <w:p w14:paraId="6B9D9AB4" w14:textId="77777777" w:rsidR="008A0292" w:rsidRPr="00AD576F" w:rsidRDefault="008A0292"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wykonanie przedmiotu umowy z materiałów własnych odpowiadających wymaganiom określonym w art. 10 obowiązującej ustawy z dnia 7 lipca 1994 r. Prawo budowlane i okazania, na każde żądanie Zamawiającego lub Inspektora nadzoru inwestorskiego, deklaracji zgodności i aprobaty technicznej każdego używanego na budowie wyrobu;</w:t>
      </w:r>
    </w:p>
    <w:p w14:paraId="1844CD53" w14:textId="77777777" w:rsidR="008A0292" w:rsidRPr="00AD576F" w:rsidRDefault="008A0292"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lastRenderedPageBreak/>
        <w:t>zapewnienie, aby wszystkie osoby wyznaczone przez niego do realizacji zamówienia posiadały odpowiednie kwalifikacje oraz przeszkolenia i uprawnienia wymagane przepisami prawa;</w:t>
      </w:r>
    </w:p>
    <w:p w14:paraId="2285AC37" w14:textId="77777777" w:rsidR="00DD47AD" w:rsidRPr="00AD576F" w:rsidRDefault="008A0292"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wykonywanie robót oraz innych czynności objętych przedmiotem umowy zgodnie</w:t>
      </w:r>
      <w:r w:rsidRPr="00AD576F">
        <w:rPr>
          <w:rFonts w:ascii="Tahoma" w:hAnsi="Tahoma" w:cs="Tahoma"/>
          <w:spacing w:val="2"/>
          <w:sz w:val="22"/>
          <w:szCs w:val="22"/>
        </w:rPr>
        <w:br/>
        <w:t>z właściwymi przepisami z zakresu p.poż, bezpieczeństwa i higieny pracy;</w:t>
      </w:r>
    </w:p>
    <w:p w14:paraId="7D2C8342" w14:textId="77777777" w:rsidR="00DC08ED" w:rsidRPr="00AD576F" w:rsidRDefault="00DC08ED" w:rsidP="00F82619">
      <w:pPr>
        <w:pStyle w:val="Akapitzlist"/>
        <w:widowControl/>
        <w:numPr>
          <w:ilvl w:val="0"/>
          <w:numId w:val="39"/>
        </w:numPr>
        <w:tabs>
          <w:tab w:val="num" w:pos="720"/>
        </w:tabs>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przestrzeganie </w:t>
      </w:r>
      <w:r w:rsidR="00DD47AD" w:rsidRPr="00AD576F">
        <w:rPr>
          <w:rFonts w:ascii="Tahoma" w:hAnsi="Tahoma" w:cs="Tahoma"/>
          <w:color w:val="000000" w:themeColor="text1"/>
          <w:kern w:val="2"/>
          <w:sz w:val="22"/>
          <w:szCs w:val="22"/>
        </w:rPr>
        <w:t xml:space="preserve">obowiązków </w:t>
      </w:r>
      <w:r w:rsidRPr="00AD576F">
        <w:rPr>
          <w:rFonts w:ascii="Tahoma" w:hAnsi="Tahoma" w:cs="Tahoma"/>
          <w:color w:val="000000" w:themeColor="text1"/>
          <w:kern w:val="2"/>
          <w:sz w:val="22"/>
          <w:szCs w:val="22"/>
        </w:rPr>
        <w:t>wynikających z ustawy z dnia 27.04.2</w:t>
      </w:r>
      <w:r w:rsidR="00DD47AD" w:rsidRPr="00AD576F">
        <w:rPr>
          <w:rFonts w:ascii="Tahoma" w:hAnsi="Tahoma" w:cs="Tahoma"/>
          <w:color w:val="000000" w:themeColor="text1"/>
          <w:kern w:val="2"/>
          <w:sz w:val="22"/>
          <w:szCs w:val="22"/>
        </w:rPr>
        <w:t xml:space="preserve">001 r. Prawo ochrony środowiska oraz </w:t>
      </w:r>
      <w:r w:rsidRPr="00AD576F">
        <w:rPr>
          <w:rFonts w:ascii="Tahoma" w:hAnsi="Tahoma" w:cs="Tahoma"/>
          <w:color w:val="000000" w:themeColor="text1"/>
          <w:kern w:val="2"/>
          <w:sz w:val="22"/>
          <w:szCs w:val="22"/>
        </w:rPr>
        <w:t xml:space="preserve">ustawy </w:t>
      </w:r>
      <w:r w:rsidR="00DD47AD" w:rsidRPr="00AD576F">
        <w:rPr>
          <w:rFonts w:ascii="Tahoma" w:hAnsi="Tahoma" w:cs="Tahoma"/>
          <w:color w:val="000000" w:themeColor="text1"/>
          <w:kern w:val="2"/>
          <w:sz w:val="22"/>
          <w:szCs w:val="22"/>
        </w:rPr>
        <w:t>z dnia 14.12.201</w:t>
      </w:r>
      <w:r w:rsidR="00F82619">
        <w:rPr>
          <w:rFonts w:ascii="Tahoma" w:hAnsi="Tahoma" w:cs="Tahoma"/>
          <w:color w:val="000000" w:themeColor="text1"/>
          <w:kern w:val="2"/>
          <w:sz w:val="22"/>
          <w:szCs w:val="22"/>
        </w:rPr>
        <w:t>2</w:t>
      </w:r>
      <w:r w:rsidR="00DD47AD" w:rsidRPr="00AD576F">
        <w:rPr>
          <w:rFonts w:ascii="Tahoma" w:hAnsi="Tahoma" w:cs="Tahoma"/>
          <w:color w:val="000000" w:themeColor="text1"/>
          <w:kern w:val="2"/>
          <w:sz w:val="22"/>
          <w:szCs w:val="22"/>
        </w:rPr>
        <w:t xml:space="preserve"> r. o odpadach</w:t>
      </w:r>
      <w:r w:rsidRPr="00AD576F">
        <w:rPr>
          <w:rFonts w:ascii="Tahoma" w:hAnsi="Tahoma" w:cs="Tahoma"/>
          <w:color w:val="000000" w:themeColor="text1"/>
          <w:kern w:val="2"/>
          <w:sz w:val="22"/>
          <w:szCs w:val="22"/>
        </w:rPr>
        <w:t>;</w:t>
      </w:r>
    </w:p>
    <w:p w14:paraId="2FB46D8B" w14:textId="77777777" w:rsidR="00DC08ED" w:rsidRPr="00AD576F" w:rsidRDefault="00DC08ED" w:rsidP="00F82619">
      <w:pPr>
        <w:widowControl/>
        <w:numPr>
          <w:ilvl w:val="0"/>
          <w:numId w:val="31"/>
        </w:numPr>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uporządkowanie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14:paraId="37DB3CFF" w14:textId="77777777" w:rsidR="00DC08ED" w:rsidRPr="00AD576F" w:rsidRDefault="00DC08ED" w:rsidP="00F82619">
      <w:pPr>
        <w:widowControl/>
        <w:numPr>
          <w:ilvl w:val="0"/>
          <w:numId w:val="31"/>
        </w:numPr>
        <w:suppressAutoHyphens/>
        <w:overflowPunct w:val="0"/>
        <w:autoSpaceDE w:val="0"/>
        <w:ind w:right="-47"/>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usuwania wad, w tym usterek, ujawnionych w czasie wykonywania robót lub ujawnionych w czasie odbiorów</w:t>
      </w:r>
      <w:r w:rsidR="003952BF" w:rsidRPr="00AD576F">
        <w:rPr>
          <w:rFonts w:ascii="Tahoma" w:hAnsi="Tahoma" w:cs="Tahoma"/>
          <w:color w:val="000000" w:themeColor="text1"/>
          <w:kern w:val="2"/>
          <w:sz w:val="22"/>
          <w:szCs w:val="22"/>
        </w:rPr>
        <w:t xml:space="preserve"> oraz w okresie rękojmi za wady przedmiotu umowy</w:t>
      </w:r>
      <w:r w:rsidRPr="00AD576F">
        <w:rPr>
          <w:rFonts w:ascii="Tahoma" w:hAnsi="Tahoma" w:cs="Tahoma"/>
          <w:color w:val="000000" w:themeColor="text1"/>
          <w:kern w:val="2"/>
          <w:sz w:val="22"/>
          <w:szCs w:val="22"/>
        </w:rPr>
        <w:t>;</w:t>
      </w:r>
    </w:p>
    <w:p w14:paraId="70BFD1C2" w14:textId="77777777" w:rsidR="00DC08ED" w:rsidRPr="00AD576F" w:rsidRDefault="00DC08ED" w:rsidP="00F82619">
      <w:pPr>
        <w:widowControl/>
        <w:numPr>
          <w:ilvl w:val="0"/>
          <w:numId w:val="3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sporządzenie dokumentacji powykonawczej</w:t>
      </w:r>
      <w:r w:rsidR="00E21412" w:rsidRPr="00AD576F">
        <w:rPr>
          <w:rFonts w:ascii="Tahoma" w:hAnsi="Tahoma" w:cs="Tahoma"/>
          <w:color w:val="000000" w:themeColor="text1"/>
          <w:kern w:val="2"/>
          <w:sz w:val="22"/>
          <w:szCs w:val="22"/>
        </w:rPr>
        <w:t>,</w:t>
      </w:r>
    </w:p>
    <w:p w14:paraId="09DEF87D" w14:textId="77777777" w:rsidR="00E21412" w:rsidRPr="00AD576F" w:rsidRDefault="00E21412" w:rsidP="00F82619">
      <w:pPr>
        <w:widowControl/>
        <w:numPr>
          <w:ilvl w:val="0"/>
          <w:numId w:val="3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niezwłoczne zgłaszanie Inspektorowi Nadzoru wykrytych w dokumentacji projektowej nieprawidłowości.  </w:t>
      </w:r>
    </w:p>
    <w:p w14:paraId="49EF945F" w14:textId="77777777" w:rsidR="008A0292" w:rsidRPr="00AD576F" w:rsidRDefault="008A0292" w:rsidP="00F82619">
      <w:pPr>
        <w:pStyle w:val="Akapitzlist"/>
        <w:widowControl/>
        <w:numPr>
          <w:ilvl w:val="0"/>
          <w:numId w:val="31"/>
        </w:numPr>
        <w:tabs>
          <w:tab w:val="right" w:pos="900"/>
        </w:tabs>
        <w:suppressAutoHyphens/>
        <w:ind w:right="-47"/>
        <w:contextualSpacing w:val="0"/>
        <w:rPr>
          <w:rFonts w:ascii="Tahoma" w:hAnsi="Tahoma" w:cs="Tahoma"/>
          <w:spacing w:val="2"/>
          <w:sz w:val="22"/>
          <w:szCs w:val="22"/>
        </w:rPr>
      </w:pPr>
      <w:r w:rsidRPr="00AD576F">
        <w:rPr>
          <w:rFonts w:ascii="Tahoma" w:hAnsi="Tahoma" w:cs="Tahoma"/>
          <w:spacing w:val="2"/>
          <w:sz w:val="22"/>
          <w:szCs w:val="22"/>
        </w:rPr>
        <w:t>w razie konieczności wprowadzenie organizacji ruchu na czas prowadzenia robót zgodnie z opracowanym przez siebie projektem czasowej organizacji ruchu oraz do jej całkowitej likwidacji wraz z demontażem oznakowania po zakończeniu robót. Organizacja ruchu po zakończeniu robót musi odpowiadać stałej organizacji ruchu wykonanej zgodnie z dokumentacją projektową;</w:t>
      </w:r>
    </w:p>
    <w:p w14:paraId="071BECDD" w14:textId="77777777" w:rsidR="00DC08ED" w:rsidRPr="00AD576F" w:rsidRDefault="00DC08ED" w:rsidP="00F82619">
      <w:pPr>
        <w:widowControl/>
        <w:numPr>
          <w:ilvl w:val="0"/>
          <w:numId w:val="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ponosi pełną odpowiedzialność za:</w:t>
      </w:r>
    </w:p>
    <w:p w14:paraId="555A806C" w14:textId="77777777" w:rsidR="008A0292" w:rsidRPr="00AD576F" w:rsidRDefault="008A0292" w:rsidP="00F82619">
      <w:pPr>
        <w:pStyle w:val="Tekstpodstawowywcity"/>
        <w:widowControl/>
        <w:numPr>
          <w:ilvl w:val="0"/>
          <w:numId w:val="10"/>
        </w:numPr>
        <w:tabs>
          <w:tab w:val="left" w:pos="360"/>
        </w:tabs>
        <w:suppressAutoHyphens/>
        <w:overflowPunct w:val="0"/>
        <w:autoSpaceDE w:val="0"/>
        <w:spacing w:after="0"/>
        <w:ind w:right="-47"/>
        <w:textAlignment w:val="baseline"/>
        <w:rPr>
          <w:rFonts w:ascii="Tahoma" w:hAnsi="Tahoma" w:cs="Tahoma"/>
          <w:spacing w:val="2"/>
          <w:sz w:val="22"/>
          <w:szCs w:val="22"/>
        </w:rPr>
      </w:pPr>
      <w:r w:rsidRPr="00AD576F">
        <w:rPr>
          <w:rFonts w:ascii="Tahoma" w:hAnsi="Tahoma" w:cs="Tahoma"/>
          <w:spacing w:val="2"/>
          <w:sz w:val="22"/>
          <w:szCs w:val="22"/>
        </w:rPr>
        <w:t>stan i przestrzeganie przepisów bhp, ochronę p.poż i dozór mienia na terenie robót, jak i za wszelkie szkody powstałe w trakcie trwania robót na terenie przyjętym od Zamawiającego lub mających związek z prowadzonymi robotami;</w:t>
      </w:r>
    </w:p>
    <w:p w14:paraId="0BFD9A89" w14:textId="77777777" w:rsidR="008A0292" w:rsidRPr="00AD576F" w:rsidRDefault="008A0292" w:rsidP="00F82619">
      <w:pPr>
        <w:pStyle w:val="Tekstpodstawowywcity"/>
        <w:widowControl/>
        <w:numPr>
          <w:ilvl w:val="0"/>
          <w:numId w:val="10"/>
        </w:numPr>
        <w:suppressAutoHyphens/>
        <w:snapToGrid w:val="0"/>
        <w:spacing w:after="0"/>
        <w:ind w:right="-47"/>
        <w:rPr>
          <w:rFonts w:ascii="Tahoma" w:hAnsi="Tahoma" w:cs="Tahoma"/>
          <w:spacing w:val="2"/>
          <w:sz w:val="22"/>
          <w:szCs w:val="22"/>
        </w:rPr>
      </w:pPr>
      <w:r w:rsidRPr="00AD576F">
        <w:rPr>
          <w:rFonts w:ascii="Tahoma" w:hAnsi="Tahoma" w:cs="Tahoma"/>
          <w:spacing w:val="2"/>
          <w:sz w:val="22"/>
          <w:szCs w:val="22"/>
        </w:rPr>
        <w:t>bezpieczeństwo wszelkich działań prowadzonych na terenie robót i poza nim,</w:t>
      </w:r>
      <w:r w:rsidRPr="00AD576F">
        <w:rPr>
          <w:rFonts w:ascii="Tahoma" w:hAnsi="Tahoma" w:cs="Tahoma"/>
          <w:spacing w:val="2"/>
          <w:sz w:val="22"/>
          <w:szCs w:val="22"/>
        </w:rPr>
        <w:br/>
        <w:t>a związanych z wykonaniem przedmiotu umowy;</w:t>
      </w:r>
    </w:p>
    <w:p w14:paraId="1B1E3172" w14:textId="77777777" w:rsidR="008A0292" w:rsidRPr="00AD576F" w:rsidRDefault="008A0292" w:rsidP="00F82619">
      <w:pPr>
        <w:widowControl/>
        <w:numPr>
          <w:ilvl w:val="0"/>
          <w:numId w:val="10"/>
        </w:numPr>
        <w:tabs>
          <w:tab w:val="left" w:pos="36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 xml:space="preserve">szkody oraz następstwa nieszczęśliwych wypadków pracowników i osób trzecich, powstałe w związku z prowadzonymi robotami, </w:t>
      </w:r>
    </w:p>
    <w:p w14:paraId="705B9450" w14:textId="77777777" w:rsidR="008A0292" w:rsidRPr="00AD576F" w:rsidRDefault="008A0292" w:rsidP="00F82619">
      <w:pPr>
        <w:widowControl/>
        <w:numPr>
          <w:ilvl w:val="0"/>
          <w:numId w:val="10"/>
        </w:numPr>
        <w:tabs>
          <w:tab w:val="left" w:pos="360"/>
        </w:tabs>
        <w:suppressAutoHyphens/>
        <w:overflowPunct w:val="0"/>
        <w:autoSpaceDE w:val="0"/>
        <w:ind w:right="-47"/>
        <w:textAlignment w:val="baseline"/>
        <w:rPr>
          <w:rFonts w:ascii="Tahoma" w:hAnsi="Tahoma" w:cs="Tahoma"/>
          <w:spacing w:val="2"/>
          <w:sz w:val="22"/>
          <w:szCs w:val="22"/>
        </w:rPr>
      </w:pPr>
      <w:r w:rsidRPr="00AD576F">
        <w:rPr>
          <w:rFonts w:ascii="Tahoma" w:hAnsi="Tahoma" w:cs="Tahoma"/>
          <w:spacing w:val="2"/>
          <w:sz w:val="22"/>
          <w:szCs w:val="22"/>
        </w:rPr>
        <w:t>wszelkie szkody będące następstwem niewykonania lub nienależytego wykonania przedmiotu umowy, które to szkody Wykonawca zobowiązuje się pokryć w pełnej wysokości.</w:t>
      </w:r>
    </w:p>
    <w:p w14:paraId="0455C038" w14:textId="77777777" w:rsidR="00DC08ED" w:rsidRPr="00AD576F" w:rsidRDefault="00DC08ED" w:rsidP="00F82619">
      <w:pPr>
        <w:pStyle w:val="Tekstpodstawowy"/>
        <w:widowControl/>
        <w:numPr>
          <w:ilvl w:val="1"/>
          <w:numId w:val="10"/>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będzie współpracował na terenie prowadzenia robót oraz współużytkował teren prowadzenia robót z Zamawiającym oraz jego przedstawicielami.</w:t>
      </w:r>
    </w:p>
    <w:p w14:paraId="68BBE142" w14:textId="77777777" w:rsidR="00DC08ED" w:rsidRPr="00AD576F" w:rsidRDefault="00DC08ED" w:rsidP="00F82619">
      <w:pPr>
        <w:pStyle w:val="Tekstpodstawowy"/>
        <w:widowControl/>
        <w:numPr>
          <w:ilvl w:val="1"/>
          <w:numId w:val="10"/>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Zgodnie z art. </w:t>
      </w:r>
      <w:r w:rsidR="00F82619">
        <w:rPr>
          <w:rFonts w:ascii="Tahoma" w:hAnsi="Tahoma" w:cs="Tahoma"/>
          <w:b w:val="0"/>
          <w:color w:val="000000" w:themeColor="text1"/>
          <w:kern w:val="2"/>
          <w:sz w:val="22"/>
          <w:szCs w:val="22"/>
        </w:rPr>
        <w:t>95</w:t>
      </w:r>
      <w:r w:rsidRPr="00AD576F">
        <w:rPr>
          <w:rFonts w:ascii="Tahoma" w:hAnsi="Tahoma" w:cs="Tahoma"/>
          <w:b w:val="0"/>
          <w:color w:val="000000" w:themeColor="text1"/>
          <w:kern w:val="2"/>
          <w:sz w:val="22"/>
          <w:szCs w:val="22"/>
        </w:rPr>
        <w:t xml:space="preserve"> ust. </w:t>
      </w:r>
      <w:r w:rsidR="00F82619">
        <w:rPr>
          <w:rFonts w:ascii="Tahoma" w:hAnsi="Tahoma" w:cs="Tahoma"/>
          <w:b w:val="0"/>
          <w:color w:val="000000" w:themeColor="text1"/>
          <w:kern w:val="2"/>
          <w:sz w:val="22"/>
          <w:szCs w:val="22"/>
        </w:rPr>
        <w:t>1</w:t>
      </w:r>
      <w:r w:rsidRPr="00AD576F">
        <w:rPr>
          <w:rFonts w:ascii="Tahoma" w:hAnsi="Tahoma" w:cs="Tahoma"/>
          <w:b w:val="0"/>
          <w:color w:val="000000" w:themeColor="text1"/>
          <w:kern w:val="2"/>
          <w:sz w:val="22"/>
          <w:szCs w:val="22"/>
        </w:rPr>
        <w:t xml:space="preserve"> ustawy Prawo zamówień publicznych, zamawiający wymaga, aby wykonawca lub podwykonawca(y) zatrudniali na podstawie umowy o pracę wszystkie osoby, które będą wykonywać następujące czynności o charakterze robót fizycznych – zgodnie z dokumentacją projektową tj. roboty: ziemne, izolacyjne, dekarskie, montażowe stolarki drzwiowej, tynkarskie, ciesielskie, ślusarskie, malarskie, brukarskie, instalacyjne przez cały okres umowy na poniższych warunkach:</w:t>
      </w:r>
    </w:p>
    <w:p w14:paraId="0ABD94AB" w14:textId="77777777"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i Podwykonawcy nie mogą zatrudniać przy wykonywaniu zobowiązań określonych w Umowie w jakimkolwiek charakterze osób zatrudnionych przez Zamawiającego, pod rygorem odstąpienia przez Zamawiającego od umowy z winy Wykonawcy w terminie 30 dni od stwierdzenia przypadku naruszenia powyższego zakazu zatrudnienia,</w:t>
      </w:r>
    </w:p>
    <w:p w14:paraId="25FD28FB" w14:textId="77777777"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i Podwykonawcy zatrudniają lub zatrudnią na podstawie umowy</w:t>
      </w:r>
      <w:r w:rsidRPr="00AD576F">
        <w:rPr>
          <w:rFonts w:ascii="Tahoma" w:hAnsi="Tahoma" w:cs="Tahoma"/>
          <w:b w:val="0"/>
          <w:color w:val="000000" w:themeColor="text1"/>
          <w:kern w:val="2"/>
          <w:sz w:val="22"/>
          <w:szCs w:val="22"/>
        </w:rPr>
        <w:br/>
        <w:t>o pracę osoby wykonujące w trakcie realizacji przedmiotowego zamówienia czynności opisane w ust. 4,</w:t>
      </w:r>
    </w:p>
    <w:p w14:paraId="7C19FC3F" w14:textId="77777777"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Wykonawca w terminie 7 dni od zawarcia Umowy dostarczy Zamawiającemu, według Wzoru stanowiącego załącznik nr </w:t>
      </w:r>
      <w:r w:rsidR="00814826" w:rsidRPr="00AD576F">
        <w:rPr>
          <w:rFonts w:ascii="Tahoma" w:hAnsi="Tahoma" w:cs="Tahoma"/>
          <w:b w:val="0"/>
          <w:color w:val="000000" w:themeColor="text1"/>
          <w:kern w:val="2"/>
          <w:sz w:val="22"/>
          <w:szCs w:val="22"/>
        </w:rPr>
        <w:t>7</w:t>
      </w:r>
      <w:r w:rsidRPr="00AD576F">
        <w:rPr>
          <w:rFonts w:ascii="Tahoma" w:hAnsi="Tahoma" w:cs="Tahoma"/>
          <w:b w:val="0"/>
          <w:color w:val="000000" w:themeColor="text1"/>
          <w:kern w:val="2"/>
          <w:sz w:val="22"/>
          <w:szCs w:val="22"/>
        </w:rPr>
        <w:t xml:space="preserve"> do </w:t>
      </w:r>
      <w:r w:rsidR="00E5358C">
        <w:rPr>
          <w:rFonts w:ascii="Tahoma" w:hAnsi="Tahoma" w:cs="Tahoma"/>
          <w:b w:val="0"/>
          <w:color w:val="000000" w:themeColor="text1"/>
          <w:kern w:val="2"/>
          <w:sz w:val="22"/>
          <w:szCs w:val="22"/>
        </w:rPr>
        <w:t>SWZ</w:t>
      </w:r>
      <w:r w:rsidRPr="00AD576F">
        <w:rPr>
          <w:rFonts w:ascii="Tahoma" w:hAnsi="Tahoma" w:cs="Tahoma"/>
          <w:b w:val="0"/>
          <w:color w:val="000000" w:themeColor="text1"/>
          <w:kern w:val="2"/>
          <w:sz w:val="22"/>
          <w:szCs w:val="22"/>
        </w:rPr>
        <w:t xml:space="preserve"> listę pracowników Wykonawcy i Podwykonawcy wraz z oświadczeniem, że osoby te są zatrudnione lub zostaną zatrudnione na umowę o pracę na cały okres realizacji Umowy, do wykonywania czynności, o których mowa w ust. 4,</w:t>
      </w:r>
    </w:p>
    <w:p w14:paraId="0BEEFFA4" w14:textId="77777777"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lastRenderedPageBreak/>
        <w:t>lista pracowników będzie aktualizowana przez Wykonawcę na bieżąco,</w:t>
      </w:r>
    </w:p>
    <w:p w14:paraId="6AD1E8B4" w14:textId="77777777"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 przypadku rozwiązania stosunku pracy przez pracownika, Wykonawca </w:t>
      </w:r>
      <w:r w:rsidRPr="00AD576F">
        <w:rPr>
          <w:rFonts w:ascii="Tahoma" w:hAnsi="Tahoma" w:cs="Tahoma"/>
          <w:b w:val="0"/>
          <w:color w:val="000000" w:themeColor="text1"/>
          <w:kern w:val="2"/>
          <w:sz w:val="22"/>
          <w:szCs w:val="22"/>
        </w:rPr>
        <w:br/>
        <w:t>i Podwykonawcy zobowiązani są do niezwłocznego zatrudnienia na jego miejsce innej osoby spełniającej</w:t>
      </w:r>
      <w:r w:rsidR="002E4C94" w:rsidRPr="00AD576F">
        <w:rPr>
          <w:rFonts w:ascii="Tahoma" w:hAnsi="Tahoma" w:cs="Tahoma"/>
          <w:b w:val="0"/>
          <w:color w:val="000000" w:themeColor="text1"/>
          <w:kern w:val="2"/>
          <w:sz w:val="22"/>
          <w:szCs w:val="22"/>
        </w:rPr>
        <w:t xml:space="preserve"> odpowiednie</w:t>
      </w:r>
      <w:r w:rsidRPr="00AD576F">
        <w:rPr>
          <w:rFonts w:ascii="Tahoma" w:hAnsi="Tahoma" w:cs="Tahoma"/>
          <w:b w:val="0"/>
          <w:color w:val="000000" w:themeColor="text1"/>
          <w:kern w:val="2"/>
          <w:sz w:val="22"/>
          <w:szCs w:val="22"/>
        </w:rPr>
        <w:t xml:space="preserve"> wymagania. Okresu niezbędnego do zatrudnienia nowego pracownika nie wlicza się do okresu, za który naliczana jest kara umowna na podstawie § 12 ust.1 pkt 1</w:t>
      </w:r>
      <w:r w:rsidR="00F82619">
        <w:rPr>
          <w:rFonts w:ascii="Tahoma" w:hAnsi="Tahoma" w:cs="Tahoma"/>
          <w:b w:val="0"/>
          <w:color w:val="000000" w:themeColor="text1"/>
          <w:kern w:val="2"/>
          <w:sz w:val="22"/>
          <w:szCs w:val="22"/>
        </w:rPr>
        <w:t>1</w:t>
      </w:r>
      <w:r w:rsidRPr="00AD576F">
        <w:rPr>
          <w:rFonts w:ascii="Tahoma" w:hAnsi="Tahoma" w:cs="Tahoma"/>
          <w:b w:val="0"/>
          <w:color w:val="000000" w:themeColor="text1"/>
          <w:kern w:val="2"/>
          <w:sz w:val="22"/>
          <w:szCs w:val="22"/>
        </w:rPr>
        <w:t>, lecz nie może być on dłuższy niż 14 dni,</w:t>
      </w:r>
    </w:p>
    <w:p w14:paraId="11D92F17" w14:textId="77777777" w:rsidR="00DC08ED" w:rsidRPr="00AD576F" w:rsidRDefault="00DC08ED" w:rsidP="00F82619">
      <w:pPr>
        <w:pStyle w:val="Tekstpodstawowy"/>
        <w:widowControl/>
        <w:numPr>
          <w:ilvl w:val="1"/>
          <w:numId w:val="38"/>
        </w:numPr>
        <w:suppressAutoHyphens/>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nieprzedłożenie przez Wykonawcę informacji, o których mowa w pkt. 3 lub 4, będzie skutkować naliczeniem kary umownej określonej w § 12 ust.1 pkt 1</w:t>
      </w:r>
      <w:r w:rsidR="00B12B9E">
        <w:rPr>
          <w:rFonts w:ascii="Tahoma" w:hAnsi="Tahoma" w:cs="Tahoma"/>
          <w:b w:val="0"/>
          <w:color w:val="000000" w:themeColor="text1"/>
          <w:kern w:val="2"/>
          <w:sz w:val="22"/>
          <w:szCs w:val="22"/>
        </w:rPr>
        <w:t>1</w:t>
      </w:r>
      <w:r w:rsidRPr="00AD576F">
        <w:rPr>
          <w:rFonts w:ascii="Tahoma" w:hAnsi="Tahoma" w:cs="Tahoma"/>
          <w:b w:val="0"/>
          <w:color w:val="000000" w:themeColor="text1"/>
          <w:kern w:val="2"/>
          <w:sz w:val="22"/>
          <w:szCs w:val="22"/>
        </w:rPr>
        <w:t>.</w:t>
      </w:r>
    </w:p>
    <w:p w14:paraId="53F035D5" w14:textId="77777777" w:rsidR="00DC08ED" w:rsidRPr="00AD576F" w:rsidRDefault="00DC08ED" w:rsidP="00DC08ED">
      <w:pPr>
        <w:ind w:right="-47"/>
        <w:jc w:val="center"/>
        <w:rPr>
          <w:rFonts w:ascii="Tahoma" w:hAnsi="Tahoma" w:cs="Tahoma"/>
          <w:color w:val="000000" w:themeColor="text1"/>
          <w:kern w:val="2"/>
          <w:sz w:val="22"/>
          <w:szCs w:val="22"/>
        </w:rPr>
      </w:pPr>
    </w:p>
    <w:p w14:paraId="414E1A39" w14:textId="77777777" w:rsidR="00DC08ED" w:rsidRPr="00AD576F" w:rsidRDefault="00DC08ED" w:rsidP="00DC08ED">
      <w:pPr>
        <w:ind w:right="-47"/>
        <w:jc w:val="center"/>
        <w:rPr>
          <w:rFonts w:ascii="Tahoma" w:hAnsi="Tahoma" w:cs="Tahoma"/>
          <w:b/>
          <w:color w:val="000000" w:themeColor="text1"/>
          <w:kern w:val="2"/>
          <w:sz w:val="22"/>
          <w:szCs w:val="22"/>
        </w:rPr>
      </w:pPr>
      <w:bookmarkStart w:id="0" w:name="_Hlk81378375"/>
      <w:r w:rsidRPr="00AD576F">
        <w:rPr>
          <w:rFonts w:ascii="Tahoma" w:hAnsi="Tahoma" w:cs="Tahoma"/>
          <w:b/>
          <w:color w:val="000000" w:themeColor="text1"/>
          <w:kern w:val="2"/>
          <w:sz w:val="22"/>
          <w:szCs w:val="22"/>
        </w:rPr>
        <w:t>§</w:t>
      </w:r>
      <w:bookmarkEnd w:id="0"/>
      <w:r w:rsidRPr="00AD576F">
        <w:rPr>
          <w:rFonts w:ascii="Tahoma" w:hAnsi="Tahoma" w:cs="Tahoma"/>
          <w:b/>
          <w:color w:val="000000" w:themeColor="text1"/>
          <w:kern w:val="2"/>
          <w:sz w:val="22"/>
          <w:szCs w:val="22"/>
        </w:rPr>
        <w:t> 5</w:t>
      </w:r>
    </w:p>
    <w:p w14:paraId="6C50E17C" w14:textId="77777777" w:rsidR="00DC08ED" w:rsidRPr="00F26936" w:rsidRDefault="00DC08ED" w:rsidP="00DC08ED">
      <w:pPr>
        <w:ind w:right="-47"/>
        <w:jc w:val="center"/>
        <w:rPr>
          <w:rFonts w:ascii="Tahoma" w:hAnsi="Tahoma" w:cs="Tahoma"/>
          <w:b/>
          <w:color w:val="000000" w:themeColor="text1"/>
          <w:kern w:val="2"/>
          <w:sz w:val="22"/>
          <w:szCs w:val="22"/>
        </w:rPr>
      </w:pPr>
    </w:p>
    <w:p w14:paraId="75E737A6" w14:textId="77777777" w:rsidR="00DC08ED" w:rsidRPr="002A64CA"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2A64CA">
        <w:rPr>
          <w:rFonts w:ascii="Tahoma" w:hAnsi="Tahoma" w:cs="Tahoma"/>
          <w:b w:val="0"/>
          <w:color w:val="000000" w:themeColor="text1"/>
          <w:kern w:val="2"/>
          <w:sz w:val="22"/>
          <w:szCs w:val="22"/>
        </w:rPr>
        <w:t xml:space="preserve">Wysokość wynagrodzenia za przedmiot umowy określony w § 1 ust. 1 wynosi: </w:t>
      </w:r>
      <w:r w:rsidR="00BD27A1" w:rsidRPr="002A64CA">
        <w:rPr>
          <w:rFonts w:ascii="Tahoma" w:hAnsi="Tahoma" w:cs="Tahoma"/>
          <w:b w:val="0"/>
          <w:color w:val="000000" w:themeColor="text1"/>
          <w:kern w:val="2"/>
          <w:sz w:val="22"/>
          <w:szCs w:val="22"/>
        </w:rPr>
        <w:br/>
      </w:r>
      <w:r w:rsidR="00065BA9" w:rsidRPr="002A64CA">
        <w:rPr>
          <w:rFonts w:ascii="Tahoma" w:eastAsiaTheme="minorHAnsi" w:hAnsi="Tahoma" w:cs="Tahoma"/>
          <w:b w:val="0"/>
          <w:bCs w:val="0"/>
          <w:color w:val="auto"/>
          <w:sz w:val="22"/>
          <w:szCs w:val="22"/>
          <w:lang w:eastAsia="en-US" w:bidi="ar-SA"/>
        </w:rPr>
        <w:t>………………..</w:t>
      </w:r>
      <w:r w:rsidR="00BD27A1" w:rsidRPr="002A64CA">
        <w:rPr>
          <w:rFonts w:ascii="Tahoma" w:eastAsiaTheme="minorHAnsi" w:hAnsi="Tahoma" w:cs="Tahoma"/>
          <w:b w:val="0"/>
          <w:bCs w:val="0"/>
          <w:color w:val="auto"/>
          <w:sz w:val="22"/>
          <w:szCs w:val="22"/>
          <w:lang w:eastAsia="en-US" w:bidi="ar-SA"/>
        </w:rPr>
        <w:t xml:space="preserve"> </w:t>
      </w:r>
      <w:r w:rsidRPr="002A64CA">
        <w:rPr>
          <w:rFonts w:ascii="Tahoma" w:hAnsi="Tahoma" w:cs="Tahoma"/>
          <w:b w:val="0"/>
          <w:bCs w:val="0"/>
          <w:color w:val="000000" w:themeColor="text1"/>
          <w:kern w:val="2"/>
          <w:sz w:val="22"/>
          <w:szCs w:val="22"/>
        </w:rPr>
        <w:t xml:space="preserve">PLN </w:t>
      </w:r>
      <w:r w:rsidRPr="002A64CA">
        <w:rPr>
          <w:rFonts w:ascii="Tahoma" w:hAnsi="Tahoma" w:cs="Tahoma"/>
          <w:b w:val="0"/>
          <w:color w:val="000000" w:themeColor="text1"/>
          <w:kern w:val="2"/>
          <w:sz w:val="22"/>
          <w:szCs w:val="22"/>
        </w:rPr>
        <w:t>brutto (</w:t>
      </w:r>
      <w:r w:rsidR="009134B5" w:rsidRPr="002A64CA">
        <w:rPr>
          <w:rFonts w:ascii="Tahoma" w:hAnsi="Tahoma" w:cs="Tahoma"/>
          <w:b w:val="0"/>
          <w:i/>
          <w:iCs/>
          <w:color w:val="000000" w:themeColor="text1"/>
          <w:kern w:val="2"/>
          <w:sz w:val="22"/>
          <w:szCs w:val="22"/>
        </w:rPr>
        <w:t xml:space="preserve">słownie: </w:t>
      </w:r>
      <w:r w:rsidR="00065BA9" w:rsidRPr="002A64CA">
        <w:rPr>
          <w:rFonts w:ascii="Tahoma" w:hAnsi="Tahoma" w:cs="Tahoma"/>
          <w:b w:val="0"/>
          <w:i/>
          <w:iCs/>
          <w:color w:val="000000" w:themeColor="text1"/>
          <w:kern w:val="2"/>
          <w:sz w:val="22"/>
          <w:szCs w:val="22"/>
        </w:rPr>
        <w:t>…………………</w:t>
      </w:r>
      <w:r w:rsidR="00BD27A1" w:rsidRPr="002A64CA">
        <w:rPr>
          <w:rFonts w:ascii="Tahoma" w:hAnsi="Tahoma" w:cs="Tahoma"/>
          <w:b w:val="0"/>
          <w:i/>
          <w:iCs/>
          <w:color w:val="000000" w:themeColor="text1"/>
          <w:kern w:val="2"/>
          <w:sz w:val="22"/>
          <w:szCs w:val="22"/>
        </w:rPr>
        <w:t xml:space="preserve"> złote </w:t>
      </w:r>
      <w:r w:rsidR="00065BA9" w:rsidRPr="002A64CA">
        <w:rPr>
          <w:rFonts w:ascii="Tahoma" w:hAnsi="Tahoma" w:cs="Tahoma"/>
          <w:b w:val="0"/>
          <w:i/>
          <w:iCs/>
          <w:color w:val="000000" w:themeColor="text1"/>
          <w:kern w:val="2"/>
          <w:sz w:val="22"/>
          <w:szCs w:val="22"/>
        </w:rPr>
        <w:t>…………</w:t>
      </w:r>
      <w:r w:rsidR="00BD27A1" w:rsidRPr="002A64CA">
        <w:rPr>
          <w:rFonts w:ascii="Tahoma" w:hAnsi="Tahoma" w:cs="Tahoma"/>
          <w:b w:val="0"/>
          <w:i/>
          <w:iCs/>
          <w:color w:val="000000" w:themeColor="text1"/>
          <w:kern w:val="2"/>
          <w:sz w:val="22"/>
          <w:szCs w:val="22"/>
        </w:rPr>
        <w:t>/100</w:t>
      </w:r>
      <w:r w:rsidRPr="002A64CA">
        <w:rPr>
          <w:rFonts w:ascii="Tahoma" w:hAnsi="Tahoma" w:cs="Tahoma"/>
          <w:b w:val="0"/>
          <w:i/>
          <w:iCs/>
          <w:color w:val="000000" w:themeColor="text1"/>
          <w:kern w:val="2"/>
          <w:sz w:val="22"/>
          <w:szCs w:val="22"/>
        </w:rPr>
        <w:t xml:space="preserve">). </w:t>
      </w:r>
      <w:r w:rsidRPr="002A64CA">
        <w:rPr>
          <w:rFonts w:ascii="Tahoma" w:hAnsi="Tahoma" w:cs="Tahoma"/>
          <w:b w:val="0"/>
          <w:iCs/>
          <w:color w:val="000000" w:themeColor="text1"/>
          <w:kern w:val="2"/>
          <w:sz w:val="22"/>
          <w:szCs w:val="22"/>
        </w:rPr>
        <w:t xml:space="preserve">Wynagrodzenie netto wynosi </w:t>
      </w:r>
      <w:r w:rsidR="00065BA9" w:rsidRPr="002A64CA">
        <w:rPr>
          <w:rFonts w:ascii="Tahoma" w:eastAsiaTheme="minorHAnsi" w:hAnsi="Tahoma" w:cs="Tahoma"/>
          <w:b w:val="0"/>
          <w:bCs w:val="0"/>
          <w:color w:val="auto"/>
          <w:sz w:val="22"/>
          <w:szCs w:val="22"/>
          <w:lang w:eastAsia="en-US" w:bidi="ar-SA"/>
        </w:rPr>
        <w:t>……………….</w:t>
      </w:r>
      <w:r w:rsidRPr="002A64CA">
        <w:rPr>
          <w:rFonts w:ascii="Tahoma" w:hAnsi="Tahoma" w:cs="Tahoma"/>
          <w:b w:val="0"/>
          <w:iCs/>
          <w:color w:val="000000" w:themeColor="text1"/>
          <w:kern w:val="2"/>
          <w:sz w:val="22"/>
          <w:szCs w:val="22"/>
        </w:rPr>
        <w:t xml:space="preserve">, a podatek VAT przy stawce </w:t>
      </w:r>
      <w:r w:rsidR="00065BA9" w:rsidRPr="002A64CA">
        <w:rPr>
          <w:rFonts w:ascii="Tahoma" w:eastAsiaTheme="minorHAnsi" w:hAnsi="Tahoma" w:cs="Tahoma"/>
          <w:b w:val="0"/>
          <w:bCs w:val="0"/>
          <w:color w:val="auto"/>
          <w:sz w:val="22"/>
          <w:szCs w:val="22"/>
          <w:lang w:eastAsia="en-US" w:bidi="ar-SA"/>
        </w:rPr>
        <w:t>………..</w:t>
      </w:r>
      <w:r w:rsidRPr="002A64CA">
        <w:rPr>
          <w:rFonts w:ascii="Tahoma" w:hAnsi="Tahoma" w:cs="Tahoma"/>
          <w:b w:val="0"/>
          <w:iCs/>
          <w:color w:val="000000" w:themeColor="text1"/>
          <w:kern w:val="2"/>
          <w:sz w:val="22"/>
          <w:szCs w:val="22"/>
        </w:rPr>
        <w:t xml:space="preserve"> % to kwota </w:t>
      </w:r>
      <w:r w:rsidR="00065BA9" w:rsidRPr="002A64CA">
        <w:rPr>
          <w:rFonts w:ascii="Tahoma" w:eastAsiaTheme="minorHAnsi" w:hAnsi="Tahoma" w:cs="Tahoma"/>
          <w:b w:val="0"/>
          <w:bCs w:val="0"/>
          <w:color w:val="auto"/>
          <w:sz w:val="22"/>
          <w:szCs w:val="22"/>
          <w:lang w:eastAsia="en-US" w:bidi="ar-SA"/>
        </w:rPr>
        <w:t>………………</w:t>
      </w:r>
      <w:r w:rsidR="00BD27A1" w:rsidRPr="002A64CA">
        <w:rPr>
          <w:rFonts w:ascii="Tahoma" w:eastAsiaTheme="minorHAnsi" w:hAnsi="Tahoma" w:cs="Tahoma"/>
          <w:b w:val="0"/>
          <w:bCs w:val="0"/>
          <w:color w:val="auto"/>
          <w:sz w:val="22"/>
          <w:szCs w:val="22"/>
          <w:lang w:eastAsia="en-US" w:bidi="ar-SA"/>
        </w:rPr>
        <w:t xml:space="preserve"> </w:t>
      </w:r>
      <w:r w:rsidRPr="002A64CA">
        <w:rPr>
          <w:rFonts w:ascii="Tahoma" w:eastAsiaTheme="minorHAnsi" w:hAnsi="Tahoma" w:cs="Tahoma"/>
          <w:b w:val="0"/>
          <w:bCs w:val="0"/>
          <w:color w:val="auto"/>
          <w:sz w:val="22"/>
          <w:szCs w:val="22"/>
          <w:lang w:eastAsia="en-US" w:bidi="ar-SA"/>
        </w:rPr>
        <w:t>PLN</w:t>
      </w:r>
      <w:r w:rsidRPr="002A64CA">
        <w:rPr>
          <w:rFonts w:ascii="Tahoma" w:hAnsi="Tahoma" w:cs="Tahoma"/>
          <w:b w:val="0"/>
          <w:color w:val="000000" w:themeColor="text1"/>
          <w:kern w:val="2"/>
          <w:sz w:val="22"/>
          <w:szCs w:val="22"/>
        </w:rPr>
        <w:t>.</w:t>
      </w:r>
    </w:p>
    <w:p w14:paraId="424EC0D5" w14:textId="77777777" w:rsidR="00DC08ED" w:rsidRPr="00AD576F" w:rsidRDefault="001B2A06" w:rsidP="00F82619">
      <w:pPr>
        <w:numPr>
          <w:ilvl w:val="0"/>
          <w:numId w:val="3"/>
        </w:numPr>
        <w:tabs>
          <w:tab w:val="right" w:pos="9120"/>
        </w:tabs>
        <w:suppressAutoHyphens/>
        <w:overflowPunct w:val="0"/>
        <w:autoSpaceDE w:val="0"/>
        <w:autoSpaceDN w:val="0"/>
        <w:adjustRightInd w:val="0"/>
        <w:textAlignment w:val="baseline"/>
        <w:rPr>
          <w:rFonts w:ascii="Tahoma" w:hAnsi="Tahoma" w:cs="Tahoma"/>
          <w:color w:val="000000" w:themeColor="text1"/>
          <w:kern w:val="2"/>
          <w:sz w:val="22"/>
          <w:szCs w:val="22"/>
        </w:rPr>
      </w:pPr>
      <w:r w:rsidRPr="00AD576F">
        <w:rPr>
          <w:rFonts w:ascii="Tahoma" w:hAnsi="Tahoma" w:cs="Tahoma"/>
          <w:kern w:val="2"/>
          <w:sz w:val="22"/>
          <w:szCs w:val="22"/>
        </w:rPr>
        <w:t>Wynagrodzenie przekazane zostanie na rachunek bankowy Wykonawcy (wskazany na fakturze VAT)</w:t>
      </w:r>
      <w:r w:rsidRPr="00AD576F">
        <w:rPr>
          <w:rFonts w:ascii="Tahoma" w:hAnsi="Tahoma" w:cs="Tahoma"/>
          <w:b/>
          <w:kern w:val="2"/>
          <w:sz w:val="22"/>
          <w:szCs w:val="22"/>
        </w:rPr>
        <w:t xml:space="preserve"> </w:t>
      </w:r>
      <w:r w:rsidRPr="00AD576F">
        <w:rPr>
          <w:rFonts w:ascii="Tahoma" w:hAnsi="Tahoma" w:cs="Tahoma"/>
          <w:kern w:val="2"/>
          <w:sz w:val="22"/>
          <w:szCs w:val="22"/>
        </w:rPr>
        <w:t>w terminie do 30 dni od daty otrzymania poprawnie sporządzon</w:t>
      </w:r>
      <w:r w:rsidR="00065BA9">
        <w:rPr>
          <w:rFonts w:ascii="Tahoma" w:hAnsi="Tahoma" w:cs="Tahoma"/>
          <w:kern w:val="2"/>
          <w:sz w:val="22"/>
          <w:szCs w:val="22"/>
        </w:rPr>
        <w:t>ej</w:t>
      </w:r>
      <w:r w:rsidRPr="00AD576F">
        <w:rPr>
          <w:rFonts w:ascii="Tahoma" w:hAnsi="Tahoma" w:cs="Tahoma"/>
          <w:kern w:val="2"/>
          <w:sz w:val="22"/>
          <w:szCs w:val="22"/>
        </w:rPr>
        <w:t xml:space="preserve"> </w:t>
      </w:r>
      <w:r w:rsidR="00DC08ED" w:rsidRPr="00AD576F">
        <w:rPr>
          <w:rFonts w:ascii="Tahoma" w:hAnsi="Tahoma" w:cs="Tahoma"/>
          <w:color w:val="000000" w:themeColor="text1"/>
          <w:kern w:val="2"/>
          <w:sz w:val="22"/>
          <w:szCs w:val="22"/>
        </w:rPr>
        <w:t>faktur</w:t>
      </w:r>
      <w:r w:rsidR="002A64CA">
        <w:rPr>
          <w:rFonts w:ascii="Tahoma" w:hAnsi="Tahoma" w:cs="Tahoma"/>
          <w:color w:val="000000" w:themeColor="text1"/>
          <w:kern w:val="2"/>
          <w:sz w:val="22"/>
          <w:szCs w:val="22"/>
        </w:rPr>
        <w:t>y</w:t>
      </w:r>
      <w:r w:rsidR="00DC08ED" w:rsidRPr="00AD576F">
        <w:rPr>
          <w:rFonts w:ascii="Tahoma" w:hAnsi="Tahoma" w:cs="Tahoma"/>
          <w:color w:val="000000" w:themeColor="text1"/>
          <w:kern w:val="2"/>
          <w:sz w:val="22"/>
          <w:szCs w:val="22"/>
        </w:rPr>
        <w:t xml:space="preserve"> VAT, przedłożon</w:t>
      </w:r>
      <w:r w:rsidR="00065BA9">
        <w:rPr>
          <w:rFonts w:ascii="Tahoma" w:hAnsi="Tahoma" w:cs="Tahoma"/>
          <w:color w:val="000000" w:themeColor="text1"/>
          <w:kern w:val="2"/>
          <w:sz w:val="22"/>
          <w:szCs w:val="22"/>
        </w:rPr>
        <w:t>ej</w:t>
      </w:r>
      <w:r w:rsidRPr="00AD576F">
        <w:rPr>
          <w:rFonts w:ascii="Tahoma" w:hAnsi="Tahoma" w:cs="Tahoma"/>
          <w:color w:val="000000" w:themeColor="text1"/>
          <w:kern w:val="2"/>
          <w:sz w:val="22"/>
          <w:szCs w:val="22"/>
        </w:rPr>
        <w:t xml:space="preserve"> </w:t>
      </w:r>
      <w:r w:rsidR="00DC08ED" w:rsidRPr="00AD576F">
        <w:rPr>
          <w:rFonts w:ascii="Tahoma" w:hAnsi="Tahoma" w:cs="Tahoma"/>
          <w:color w:val="000000" w:themeColor="text1"/>
          <w:kern w:val="2"/>
          <w:sz w:val="22"/>
          <w:szCs w:val="22"/>
        </w:rPr>
        <w:t>po dokonaniu odbioru przedmiotu umowy</w:t>
      </w:r>
      <w:r w:rsidR="00065BA9">
        <w:rPr>
          <w:rFonts w:ascii="Tahoma" w:hAnsi="Tahoma" w:cs="Tahoma"/>
          <w:color w:val="000000" w:themeColor="text1"/>
          <w:kern w:val="2"/>
          <w:sz w:val="22"/>
          <w:szCs w:val="22"/>
        </w:rPr>
        <w:t xml:space="preserve"> zgodnie</w:t>
      </w:r>
      <w:r w:rsidR="00DC08ED" w:rsidRPr="00AD576F">
        <w:rPr>
          <w:rFonts w:ascii="Tahoma" w:hAnsi="Tahoma" w:cs="Tahoma"/>
          <w:color w:val="000000" w:themeColor="text1"/>
          <w:kern w:val="2"/>
          <w:sz w:val="22"/>
          <w:szCs w:val="22"/>
        </w:rPr>
        <w:t xml:space="preserve">, wystawionej na: </w:t>
      </w:r>
    </w:p>
    <w:p w14:paraId="62488A03" w14:textId="77777777" w:rsidR="00DC08ED" w:rsidRPr="00AD576F" w:rsidRDefault="00DC08ED" w:rsidP="00F82619">
      <w:pPr>
        <w:tabs>
          <w:tab w:val="right" w:pos="9120"/>
        </w:tabs>
        <w:autoSpaceDN w:val="0"/>
        <w:adjustRightInd w:val="0"/>
        <w:ind w:left="360"/>
        <w:rPr>
          <w:rFonts w:ascii="Tahoma" w:hAnsi="Tahoma" w:cs="Tahoma"/>
          <w:color w:val="000000" w:themeColor="text1"/>
          <w:kern w:val="2"/>
          <w:sz w:val="22"/>
          <w:szCs w:val="22"/>
        </w:rPr>
      </w:pPr>
    </w:p>
    <w:p w14:paraId="13E37EBE" w14:textId="77777777"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xml:space="preserve">Powiat Olkuski </w:t>
      </w:r>
    </w:p>
    <w:p w14:paraId="1981F6D9" w14:textId="77777777"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xml:space="preserve">32-300 Olkusz, ul. Mickiewicza 2, </w:t>
      </w:r>
    </w:p>
    <w:p w14:paraId="29E7A2AC" w14:textId="77777777" w:rsidR="00DC08ED" w:rsidRPr="00AD576F" w:rsidRDefault="00DC08ED" w:rsidP="00F82619">
      <w:pPr>
        <w:tabs>
          <w:tab w:val="right" w:pos="9120"/>
        </w:tabs>
        <w:autoSpaceDN w:val="0"/>
        <w:adjustRightInd w:val="0"/>
        <w:spacing w:after="240"/>
        <w:ind w:left="360"/>
        <w:rPr>
          <w:rFonts w:ascii="Tahoma" w:hAnsi="Tahoma" w:cs="Tahoma"/>
          <w:color w:val="000000" w:themeColor="text1"/>
          <w:kern w:val="2"/>
          <w:sz w:val="22"/>
          <w:szCs w:val="22"/>
        </w:rPr>
      </w:pPr>
      <w:r w:rsidRPr="00AD576F">
        <w:rPr>
          <w:rFonts w:ascii="Tahoma" w:hAnsi="Tahoma" w:cs="Tahoma"/>
          <w:b/>
          <w:color w:val="000000" w:themeColor="text1"/>
          <w:kern w:val="2"/>
          <w:sz w:val="22"/>
          <w:szCs w:val="22"/>
        </w:rPr>
        <w:t>NIP 637-202-46-78</w:t>
      </w:r>
      <w:r w:rsidRPr="00AD576F">
        <w:rPr>
          <w:rFonts w:ascii="Tahoma" w:hAnsi="Tahoma" w:cs="Tahoma"/>
          <w:color w:val="000000" w:themeColor="text1"/>
          <w:kern w:val="2"/>
          <w:sz w:val="22"/>
          <w:szCs w:val="22"/>
        </w:rPr>
        <w:t>, a</w:t>
      </w:r>
    </w:p>
    <w:p w14:paraId="36587109" w14:textId="77777777" w:rsidR="00DC08ED" w:rsidRPr="00AD576F" w:rsidRDefault="00DC08ED" w:rsidP="00F82619">
      <w:pPr>
        <w:tabs>
          <w:tab w:val="right" w:pos="9120"/>
        </w:tabs>
        <w:autoSpaceDN w:val="0"/>
        <w:adjustRightInd w:val="0"/>
        <w:ind w:left="36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odbiorcą i płatnikiem faktury jest: </w:t>
      </w:r>
    </w:p>
    <w:p w14:paraId="79F523DB" w14:textId="77777777" w:rsidR="00DC08ED" w:rsidRPr="00AD576F" w:rsidRDefault="002A64CA" w:rsidP="00F82619">
      <w:pPr>
        <w:tabs>
          <w:tab w:val="right" w:pos="9120"/>
        </w:tabs>
        <w:autoSpaceDN w:val="0"/>
        <w:adjustRightInd w:val="0"/>
        <w:ind w:left="360"/>
        <w:rPr>
          <w:rFonts w:ascii="Tahoma" w:hAnsi="Tahoma" w:cs="Tahoma"/>
          <w:b/>
          <w:color w:val="000000" w:themeColor="text1"/>
          <w:kern w:val="2"/>
          <w:sz w:val="22"/>
          <w:szCs w:val="22"/>
          <w:lang w:eastAsia="ar-SA"/>
        </w:rPr>
      </w:pPr>
      <w:r w:rsidRPr="00F26936">
        <w:rPr>
          <w:rFonts w:ascii="Tahoma" w:hAnsi="Tahoma" w:cs="Tahoma"/>
          <w:b/>
          <w:color w:val="000000" w:themeColor="text1"/>
          <w:kern w:val="2"/>
          <w:sz w:val="22"/>
          <w:szCs w:val="22"/>
          <w:lang w:eastAsia="ar-SA"/>
        </w:rPr>
        <w:t>Powiatowe Centrum Pomocy Rodzinie w Olkuszu</w:t>
      </w:r>
      <w:r w:rsidR="00DC08ED" w:rsidRPr="00AD576F">
        <w:rPr>
          <w:rFonts w:ascii="Tahoma" w:hAnsi="Tahoma" w:cs="Tahoma"/>
          <w:b/>
          <w:color w:val="000000" w:themeColor="text1"/>
          <w:kern w:val="2"/>
          <w:sz w:val="22"/>
          <w:szCs w:val="22"/>
          <w:lang w:eastAsia="ar-SA"/>
        </w:rPr>
        <w:t>,</w:t>
      </w:r>
    </w:p>
    <w:p w14:paraId="4C6D9499" w14:textId="77777777" w:rsidR="00DC08ED" w:rsidRPr="00AD576F" w:rsidRDefault="00DC08ED" w:rsidP="00F82619">
      <w:pPr>
        <w:tabs>
          <w:tab w:val="right" w:pos="9120"/>
        </w:tabs>
        <w:autoSpaceDN w:val="0"/>
        <w:adjustRightInd w:val="0"/>
        <w:ind w:left="360"/>
        <w:rPr>
          <w:rFonts w:ascii="Tahoma" w:hAnsi="Tahoma" w:cs="Tahoma"/>
          <w:b/>
          <w:color w:val="000000" w:themeColor="text1"/>
          <w:kern w:val="2"/>
          <w:sz w:val="22"/>
          <w:szCs w:val="22"/>
          <w:lang w:eastAsia="ar-SA"/>
        </w:rPr>
      </w:pPr>
      <w:r w:rsidRPr="00AD576F">
        <w:rPr>
          <w:rFonts w:ascii="Tahoma" w:hAnsi="Tahoma" w:cs="Tahoma"/>
          <w:b/>
          <w:color w:val="000000" w:themeColor="text1"/>
          <w:kern w:val="2"/>
          <w:sz w:val="22"/>
          <w:szCs w:val="22"/>
          <w:lang w:eastAsia="ar-SA"/>
        </w:rPr>
        <w:t>32 – 300 Olkusz, ul</w:t>
      </w:r>
      <w:r w:rsidR="002A64CA" w:rsidRPr="002A64CA">
        <w:rPr>
          <w:rFonts w:ascii="Tahoma" w:hAnsi="Tahoma" w:cs="Tahoma"/>
          <w:b/>
          <w:color w:val="000000" w:themeColor="text1"/>
          <w:kern w:val="2"/>
          <w:sz w:val="22"/>
          <w:szCs w:val="22"/>
          <w:lang w:eastAsia="ar-SA"/>
        </w:rPr>
        <w:t>. Piłsudskiego 21</w:t>
      </w:r>
      <w:r w:rsidRPr="00AD576F">
        <w:rPr>
          <w:rFonts w:ascii="Tahoma" w:hAnsi="Tahoma" w:cs="Tahoma"/>
          <w:b/>
          <w:color w:val="000000" w:themeColor="text1"/>
          <w:kern w:val="2"/>
          <w:sz w:val="22"/>
          <w:szCs w:val="22"/>
          <w:lang w:eastAsia="ar-SA"/>
        </w:rPr>
        <w:t>.</w:t>
      </w:r>
    </w:p>
    <w:p w14:paraId="22EA9E28" w14:textId="77777777" w:rsidR="002E4C94" w:rsidRPr="00AD576F" w:rsidRDefault="002E4C94" w:rsidP="00F82619">
      <w:pPr>
        <w:tabs>
          <w:tab w:val="right" w:pos="9120"/>
        </w:tabs>
        <w:autoSpaceDN w:val="0"/>
        <w:adjustRightInd w:val="0"/>
        <w:ind w:left="360"/>
        <w:rPr>
          <w:rFonts w:ascii="Tahoma" w:hAnsi="Tahoma" w:cs="Tahoma"/>
          <w:b/>
          <w:color w:val="000000" w:themeColor="text1"/>
          <w:kern w:val="2"/>
          <w:sz w:val="22"/>
          <w:szCs w:val="22"/>
        </w:rPr>
      </w:pPr>
    </w:p>
    <w:p w14:paraId="1DC21F94" w14:textId="77777777" w:rsidR="00DC08ED" w:rsidRPr="00AD576F" w:rsidRDefault="002E4C94" w:rsidP="00F82619">
      <w:pPr>
        <w:pStyle w:val="Tekstpodstawowy"/>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Warunkiem zapłaty przez zamawiającego należnego </w:t>
      </w:r>
      <w:r w:rsidR="00F82619">
        <w:rPr>
          <w:rFonts w:ascii="Tahoma" w:hAnsi="Tahoma" w:cs="Tahoma"/>
          <w:b w:val="0"/>
          <w:color w:val="000000" w:themeColor="text1"/>
          <w:kern w:val="2"/>
          <w:sz w:val="22"/>
          <w:szCs w:val="22"/>
        </w:rPr>
        <w:t xml:space="preserve">Wykonawcy </w:t>
      </w:r>
      <w:r w:rsidRPr="00AD576F">
        <w:rPr>
          <w:rFonts w:ascii="Tahoma" w:hAnsi="Tahoma" w:cs="Tahoma"/>
          <w:b w:val="0"/>
          <w:color w:val="000000" w:themeColor="text1"/>
          <w:kern w:val="2"/>
          <w:sz w:val="22"/>
          <w:szCs w:val="22"/>
        </w:rPr>
        <w:t xml:space="preserve">wynagrodzenia za odebrane roboty budowlane jest przedstawienie dowodów zapłaty wymagalnego wynagrodzenia Podwykonawcom i dalszym Podwykonawcom, o których mowa w art. </w:t>
      </w:r>
      <w:r w:rsidR="00E5358C">
        <w:rPr>
          <w:rFonts w:ascii="Tahoma" w:hAnsi="Tahoma" w:cs="Tahoma"/>
          <w:b w:val="0"/>
          <w:color w:val="000000" w:themeColor="text1"/>
          <w:kern w:val="2"/>
          <w:sz w:val="22"/>
          <w:szCs w:val="22"/>
        </w:rPr>
        <w:t>46</w:t>
      </w:r>
      <w:r w:rsidR="00F82619">
        <w:rPr>
          <w:rFonts w:ascii="Tahoma" w:hAnsi="Tahoma" w:cs="Tahoma"/>
          <w:b w:val="0"/>
          <w:color w:val="000000" w:themeColor="text1"/>
          <w:kern w:val="2"/>
          <w:sz w:val="22"/>
          <w:szCs w:val="22"/>
        </w:rPr>
        <w:t>4</w:t>
      </w:r>
      <w:r w:rsidRPr="00AD576F">
        <w:rPr>
          <w:rFonts w:ascii="Tahoma" w:hAnsi="Tahoma" w:cs="Tahoma"/>
          <w:b w:val="0"/>
          <w:color w:val="000000" w:themeColor="text1"/>
          <w:kern w:val="2"/>
          <w:sz w:val="22"/>
          <w:szCs w:val="22"/>
        </w:rPr>
        <w:t xml:space="preserve"> </w:t>
      </w:r>
      <w:proofErr w:type="spellStart"/>
      <w:r w:rsidRPr="00AD576F">
        <w:rPr>
          <w:rFonts w:ascii="Tahoma" w:hAnsi="Tahoma" w:cs="Tahoma"/>
          <w:b w:val="0"/>
          <w:color w:val="000000" w:themeColor="text1"/>
          <w:kern w:val="2"/>
          <w:sz w:val="22"/>
          <w:szCs w:val="22"/>
        </w:rPr>
        <w:t>Pzp</w:t>
      </w:r>
      <w:proofErr w:type="spellEnd"/>
      <w:r w:rsidRPr="00AD576F">
        <w:rPr>
          <w:rFonts w:ascii="Tahoma" w:hAnsi="Tahoma" w:cs="Tahoma"/>
          <w:b w:val="0"/>
          <w:color w:val="000000" w:themeColor="text1"/>
          <w:kern w:val="2"/>
          <w:sz w:val="22"/>
          <w:szCs w:val="22"/>
        </w:rPr>
        <w:t xml:space="preserve">, </w:t>
      </w:r>
      <w:r w:rsidR="00F82619">
        <w:rPr>
          <w:rFonts w:ascii="Tahoma" w:hAnsi="Tahoma" w:cs="Tahoma"/>
          <w:b w:val="0"/>
          <w:color w:val="000000" w:themeColor="text1"/>
          <w:kern w:val="2"/>
          <w:sz w:val="22"/>
          <w:szCs w:val="22"/>
        </w:rPr>
        <w:t xml:space="preserve">lub dokonanie bezpośredniej zapłaty </w:t>
      </w:r>
      <w:r w:rsidR="00F26936">
        <w:rPr>
          <w:rFonts w:ascii="Tahoma" w:hAnsi="Tahoma" w:cs="Tahoma"/>
          <w:b w:val="0"/>
          <w:color w:val="000000" w:themeColor="text1"/>
          <w:kern w:val="2"/>
          <w:sz w:val="22"/>
          <w:szCs w:val="22"/>
        </w:rPr>
        <w:t xml:space="preserve">przez Zamawiającego wymagalnego </w:t>
      </w:r>
      <w:r w:rsidR="00F82619">
        <w:rPr>
          <w:rFonts w:ascii="Tahoma" w:hAnsi="Tahoma" w:cs="Tahoma"/>
          <w:b w:val="0"/>
          <w:color w:val="000000" w:themeColor="text1"/>
          <w:kern w:val="2"/>
          <w:sz w:val="22"/>
          <w:szCs w:val="22"/>
        </w:rPr>
        <w:t xml:space="preserve">wynagrodzenia </w:t>
      </w:r>
      <w:r w:rsidR="00F82619" w:rsidRPr="00AD576F">
        <w:rPr>
          <w:rFonts w:ascii="Tahoma" w:hAnsi="Tahoma" w:cs="Tahoma"/>
          <w:b w:val="0"/>
          <w:color w:val="000000" w:themeColor="text1"/>
          <w:kern w:val="2"/>
          <w:sz w:val="22"/>
          <w:szCs w:val="22"/>
        </w:rPr>
        <w:t>Podwykonawcom i dalszym Podwykonawcom</w:t>
      </w:r>
      <w:r w:rsidR="00F82619">
        <w:rPr>
          <w:rFonts w:ascii="Tahoma" w:hAnsi="Tahoma" w:cs="Tahoma"/>
          <w:b w:val="0"/>
          <w:color w:val="000000" w:themeColor="text1"/>
          <w:kern w:val="2"/>
          <w:sz w:val="22"/>
          <w:szCs w:val="22"/>
        </w:rPr>
        <w:t xml:space="preserve">,  </w:t>
      </w:r>
      <w:r w:rsidRPr="00AD576F">
        <w:rPr>
          <w:rFonts w:ascii="Tahoma" w:hAnsi="Tahoma" w:cs="Tahoma"/>
          <w:b w:val="0"/>
          <w:color w:val="000000" w:themeColor="text1"/>
          <w:kern w:val="2"/>
          <w:sz w:val="22"/>
          <w:szCs w:val="22"/>
        </w:rPr>
        <w:t>biorącym udział w realizacji odebranych robót budowlanych</w:t>
      </w:r>
      <w:r w:rsidR="00F26936">
        <w:rPr>
          <w:rFonts w:ascii="Tahoma" w:hAnsi="Tahoma" w:cs="Tahoma"/>
          <w:b w:val="0"/>
          <w:color w:val="000000" w:themeColor="text1"/>
          <w:kern w:val="2"/>
          <w:sz w:val="22"/>
          <w:szCs w:val="22"/>
        </w:rPr>
        <w:t>.</w:t>
      </w:r>
    </w:p>
    <w:p w14:paraId="3B422956" w14:textId="77777777" w:rsidR="00DC08ED" w:rsidRPr="00AD576F" w:rsidRDefault="00DC08ED" w:rsidP="00F82619">
      <w:pPr>
        <w:pStyle w:val="Tekstpodstawowy"/>
        <w:widowControl/>
        <w:numPr>
          <w:ilvl w:val="0"/>
          <w:numId w:val="3"/>
        </w:numPr>
        <w:suppressAutoHyphens/>
        <w:overflowPunct w:val="0"/>
        <w:autoSpaceDE w:val="0"/>
        <w:ind w:right="69"/>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w:t>
      </w:r>
      <w:r w:rsidR="00F26936">
        <w:rPr>
          <w:rFonts w:ascii="Tahoma" w:hAnsi="Tahoma" w:cs="Tahoma"/>
          <w:b w:val="0"/>
          <w:color w:val="000000" w:themeColor="text1"/>
          <w:kern w:val="2"/>
          <w:sz w:val="22"/>
          <w:szCs w:val="22"/>
        </w:rPr>
        <w:t>odzenie ma charakter ryczałtowy.</w:t>
      </w:r>
    </w:p>
    <w:p w14:paraId="7438A766" w14:textId="42D0FB41" w:rsidR="004D25C0" w:rsidRPr="00065BA9" w:rsidRDefault="00DC08ED" w:rsidP="00F82619">
      <w:pPr>
        <w:pStyle w:val="Tekstpodstawowy"/>
        <w:widowControl/>
        <w:numPr>
          <w:ilvl w:val="0"/>
          <w:numId w:val="3"/>
        </w:numPr>
        <w:suppressAutoHyphens/>
        <w:overflowPunct w:val="0"/>
        <w:autoSpaceDE w:val="0"/>
        <w:ind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Wynagrodzenie płatne ze środków Powiatowego</w:t>
      </w:r>
      <w:r w:rsidR="0082067B">
        <w:rPr>
          <w:rFonts w:ascii="Tahoma" w:hAnsi="Tahoma" w:cs="Tahoma"/>
          <w:b w:val="0"/>
          <w:color w:val="000000" w:themeColor="text1"/>
          <w:kern w:val="2"/>
          <w:sz w:val="22"/>
          <w:szCs w:val="22"/>
        </w:rPr>
        <w:t xml:space="preserve"> Centrum Pomocy Rodzinie</w:t>
      </w:r>
      <w:r w:rsidRPr="00AD576F">
        <w:rPr>
          <w:rFonts w:ascii="Tahoma" w:hAnsi="Tahoma" w:cs="Tahoma"/>
          <w:b w:val="0"/>
          <w:color w:val="000000" w:themeColor="text1"/>
          <w:kern w:val="2"/>
          <w:sz w:val="22"/>
          <w:szCs w:val="22"/>
        </w:rPr>
        <w:t xml:space="preserve"> w Olkuszu:</w:t>
      </w:r>
      <w:r w:rsidR="00065BA9">
        <w:rPr>
          <w:rFonts w:ascii="Tahoma" w:hAnsi="Tahoma" w:cs="Tahoma"/>
          <w:b w:val="0"/>
          <w:color w:val="000000" w:themeColor="text1"/>
          <w:kern w:val="2"/>
          <w:sz w:val="22"/>
          <w:szCs w:val="22"/>
        </w:rPr>
        <w:t xml:space="preserve"> </w:t>
      </w:r>
      <w:r w:rsidR="0082067B">
        <w:rPr>
          <w:rFonts w:ascii="Tahoma" w:hAnsi="Tahoma" w:cs="Tahoma"/>
          <w:b w:val="0"/>
          <w:color w:val="000000" w:themeColor="text1"/>
          <w:kern w:val="2"/>
          <w:sz w:val="22"/>
          <w:szCs w:val="22"/>
        </w:rPr>
        <w:t>dział</w:t>
      </w:r>
      <w:r w:rsidR="005D3D66">
        <w:rPr>
          <w:rFonts w:ascii="Tahoma" w:hAnsi="Tahoma" w:cs="Tahoma"/>
          <w:b w:val="0"/>
          <w:color w:val="000000" w:themeColor="text1"/>
          <w:kern w:val="2"/>
          <w:sz w:val="22"/>
          <w:szCs w:val="22"/>
        </w:rPr>
        <w:t xml:space="preserve"> 853 </w:t>
      </w:r>
      <w:r w:rsidR="0082067B">
        <w:rPr>
          <w:rFonts w:ascii="Tahoma" w:hAnsi="Tahoma" w:cs="Tahoma"/>
          <w:b w:val="0"/>
          <w:color w:val="000000" w:themeColor="text1"/>
          <w:kern w:val="2"/>
          <w:sz w:val="22"/>
          <w:szCs w:val="22"/>
        </w:rPr>
        <w:t xml:space="preserve">rozdział </w:t>
      </w:r>
      <w:r w:rsidR="005D3D66">
        <w:rPr>
          <w:rFonts w:ascii="Tahoma" w:hAnsi="Tahoma" w:cs="Tahoma"/>
          <w:b w:val="0"/>
          <w:color w:val="000000" w:themeColor="text1"/>
          <w:kern w:val="2"/>
          <w:sz w:val="22"/>
          <w:szCs w:val="22"/>
        </w:rPr>
        <w:t xml:space="preserve">85218 </w:t>
      </w:r>
      <w:r w:rsidR="005D3D66" w:rsidRPr="005D3D66">
        <w:rPr>
          <w:rFonts w:ascii="Tahoma" w:hAnsi="Tahoma" w:cs="Tahoma"/>
          <w:b w:val="0"/>
          <w:color w:val="000000" w:themeColor="text1"/>
          <w:kern w:val="2"/>
          <w:sz w:val="22"/>
          <w:szCs w:val="22"/>
        </w:rPr>
        <w:t>§</w:t>
      </w:r>
      <w:r w:rsidR="005D3D66">
        <w:rPr>
          <w:rFonts w:ascii="Tahoma" w:hAnsi="Tahoma" w:cs="Tahoma"/>
          <w:b w:val="0"/>
          <w:color w:val="000000" w:themeColor="text1"/>
          <w:kern w:val="2"/>
          <w:sz w:val="22"/>
          <w:szCs w:val="22"/>
        </w:rPr>
        <w:t xml:space="preserve"> 6050 oraz Powiatowego Zespołu ds. orzekania o niepełnosprawności:</w:t>
      </w:r>
      <w:r w:rsidR="005D3D66" w:rsidRPr="005D3D66">
        <w:t xml:space="preserve"> </w:t>
      </w:r>
      <w:r w:rsidR="005D3D66" w:rsidRPr="005D3D66">
        <w:rPr>
          <w:rFonts w:ascii="Tahoma" w:hAnsi="Tahoma" w:cs="Tahoma"/>
          <w:b w:val="0"/>
          <w:color w:val="000000" w:themeColor="text1"/>
          <w:kern w:val="2"/>
          <w:sz w:val="22"/>
          <w:szCs w:val="22"/>
        </w:rPr>
        <w:t>dział 852 rozdział 85</w:t>
      </w:r>
      <w:r w:rsidR="005D3D66">
        <w:rPr>
          <w:rFonts w:ascii="Tahoma" w:hAnsi="Tahoma" w:cs="Tahoma"/>
          <w:b w:val="0"/>
          <w:color w:val="000000" w:themeColor="text1"/>
          <w:kern w:val="2"/>
          <w:sz w:val="22"/>
          <w:szCs w:val="22"/>
        </w:rPr>
        <w:t>321</w:t>
      </w:r>
      <w:r w:rsidR="005D3D66" w:rsidRPr="005D3D66">
        <w:rPr>
          <w:rFonts w:ascii="Tahoma" w:hAnsi="Tahoma" w:cs="Tahoma"/>
          <w:b w:val="0"/>
          <w:color w:val="000000" w:themeColor="text1"/>
          <w:kern w:val="2"/>
          <w:sz w:val="22"/>
          <w:szCs w:val="22"/>
        </w:rPr>
        <w:t xml:space="preserve"> §</w:t>
      </w:r>
      <w:r w:rsidR="005D3D66">
        <w:rPr>
          <w:rFonts w:ascii="Tahoma" w:hAnsi="Tahoma" w:cs="Tahoma"/>
          <w:b w:val="0"/>
          <w:color w:val="000000" w:themeColor="text1"/>
          <w:kern w:val="2"/>
          <w:sz w:val="22"/>
          <w:szCs w:val="22"/>
        </w:rPr>
        <w:t xml:space="preserve"> </w:t>
      </w:r>
      <w:r w:rsidR="005D3D66" w:rsidRPr="005D3D66">
        <w:rPr>
          <w:rFonts w:ascii="Tahoma" w:hAnsi="Tahoma" w:cs="Tahoma"/>
          <w:b w:val="0"/>
          <w:color w:val="000000" w:themeColor="text1"/>
          <w:kern w:val="2"/>
          <w:sz w:val="22"/>
          <w:szCs w:val="22"/>
        </w:rPr>
        <w:t>6050</w:t>
      </w:r>
    </w:p>
    <w:p w14:paraId="3C7AE81F" w14:textId="77777777" w:rsidR="00F12AE3" w:rsidRPr="00AD576F" w:rsidRDefault="00F12AE3" w:rsidP="00F82619">
      <w:pPr>
        <w:pStyle w:val="Tekstpodstawowy"/>
        <w:numPr>
          <w:ilvl w:val="0"/>
          <w:numId w:val="3"/>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Zmiana struktury wydatków w poszczególnych latach nie wymaga aneksu do umowy.</w:t>
      </w:r>
    </w:p>
    <w:p w14:paraId="5227AEAC" w14:textId="77777777"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Zmiana klasyfikacji budżetowej nie wymaga aneksu do umowy.</w:t>
      </w:r>
    </w:p>
    <w:p w14:paraId="5764EC47" w14:textId="77777777" w:rsidR="00DC08ED" w:rsidRPr="00AD576F" w:rsidRDefault="005F5F28"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Ostatnią f</w:t>
      </w:r>
      <w:r w:rsidR="00DC08ED" w:rsidRPr="00AD576F">
        <w:rPr>
          <w:rFonts w:ascii="Tahoma" w:hAnsi="Tahoma" w:cs="Tahoma"/>
          <w:b w:val="0"/>
          <w:color w:val="000000" w:themeColor="text1"/>
          <w:kern w:val="2"/>
          <w:sz w:val="22"/>
          <w:szCs w:val="22"/>
        </w:rPr>
        <w:t>akturę należy wystawić najpóźniej 7-go dnia po ostatecznym odbiorze całości przedmiotu umowy.</w:t>
      </w:r>
    </w:p>
    <w:p w14:paraId="55C939EE" w14:textId="77777777"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Za dzień zapłaty uważa się dzień obciążenia rachunku bankowego </w:t>
      </w:r>
      <w:r w:rsidR="00E14392" w:rsidRPr="00AD576F">
        <w:rPr>
          <w:rFonts w:ascii="Tahoma" w:hAnsi="Tahoma" w:cs="Tahoma"/>
          <w:b w:val="0"/>
          <w:color w:val="000000" w:themeColor="text1"/>
          <w:kern w:val="2"/>
          <w:sz w:val="22"/>
          <w:szCs w:val="22"/>
        </w:rPr>
        <w:t>Zamawiającego</w:t>
      </w:r>
      <w:r w:rsidRPr="00AD576F">
        <w:rPr>
          <w:rFonts w:ascii="Tahoma" w:hAnsi="Tahoma" w:cs="Tahoma"/>
          <w:b w:val="0"/>
          <w:color w:val="000000" w:themeColor="text1"/>
          <w:kern w:val="2"/>
          <w:sz w:val="22"/>
          <w:szCs w:val="22"/>
        </w:rPr>
        <w:t>.</w:t>
      </w:r>
    </w:p>
    <w:p w14:paraId="23C04D02" w14:textId="77777777" w:rsidR="001B2A06" w:rsidRPr="00AD576F" w:rsidRDefault="001B2A06" w:rsidP="00F82619">
      <w:pPr>
        <w:pStyle w:val="Tekstpodstawowy"/>
        <w:numPr>
          <w:ilvl w:val="0"/>
          <w:numId w:val="3"/>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Poprzez prawidłowe wystawienie faktury, strony rozumieją wskazanie w jej treści rachunku bankowego Wykonawcy, będącego podatnikiem od towarów i usług jaki jest ujawniony w wykazie podmiotów zarejestrowanych jako podatnicy VAT oraz wykreślonych i przywróconych do rejestru VAT (Biała Lista podatników VAT, art. 96b ustawy z dnia 11.03.2004 r. o podatku od towarów oraz usług) lub rachunek rozliczeniowy dla podatnika nie mającego obowiązku rejestracji jako czynny podatnik VAT.</w:t>
      </w:r>
    </w:p>
    <w:p w14:paraId="23570EA2" w14:textId="77777777" w:rsidR="001B2A06" w:rsidRPr="00AD576F" w:rsidRDefault="001B2A06"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wystawienia faktury w sposób nieprawidłowy, Zamawiający niezwłocznie poinformuje o tym Wykonawcę.</w:t>
      </w:r>
    </w:p>
    <w:p w14:paraId="5DD92C93" w14:textId="77777777"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Wykonawca jest płatnikiem / nie jest płatnikiem (niepotrzebne </w:t>
      </w:r>
      <w:r w:rsidR="00E14392" w:rsidRPr="00AD576F">
        <w:rPr>
          <w:rFonts w:ascii="Tahoma" w:hAnsi="Tahoma" w:cs="Tahoma"/>
          <w:b w:val="0"/>
          <w:color w:val="000000" w:themeColor="text1"/>
          <w:kern w:val="2"/>
          <w:sz w:val="22"/>
          <w:szCs w:val="22"/>
        </w:rPr>
        <w:t>s</w:t>
      </w:r>
      <w:r w:rsidRPr="00AD576F">
        <w:rPr>
          <w:rFonts w:ascii="Tahoma" w:hAnsi="Tahoma" w:cs="Tahoma"/>
          <w:b w:val="0"/>
          <w:color w:val="000000" w:themeColor="text1"/>
          <w:kern w:val="2"/>
          <w:sz w:val="22"/>
          <w:szCs w:val="22"/>
        </w:rPr>
        <w:t>kreślić) podatku VAT.</w:t>
      </w:r>
    </w:p>
    <w:p w14:paraId="6F8FE76E" w14:textId="77777777" w:rsidR="00DC08ED" w:rsidRPr="00AD576F" w:rsidRDefault="00DC08ED" w:rsidP="00F82619">
      <w:pPr>
        <w:pStyle w:val="Tekstpodstawowy"/>
        <w:widowControl/>
        <w:numPr>
          <w:ilvl w:val="0"/>
          <w:numId w:val="3"/>
        </w:numPr>
        <w:ind w:right="69"/>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Wynagrodzenie ryczałtowe, o którym mowa w ust. 1, zawiera wszystkie koszty związane z realizacją zadania, wynikające wprost z dokumentacji technicznej, a także ze specyfikacji technicznej wykonania i odbioru robót oraz zawierać będzie koszty wszelkich robót </w:t>
      </w:r>
      <w:r w:rsidRPr="00AD576F">
        <w:rPr>
          <w:rFonts w:ascii="Tahoma" w:hAnsi="Tahoma" w:cs="Tahoma"/>
          <w:b w:val="0"/>
          <w:color w:val="000000" w:themeColor="text1"/>
          <w:kern w:val="2"/>
          <w:sz w:val="22"/>
          <w:szCs w:val="22"/>
        </w:rPr>
        <w:lastRenderedPageBreak/>
        <w:t>przygotowawczych, porządkowych, koszty utrzymania zaplecza budowy, koszty umowy ubezpieczeniowej z tyt</w:t>
      </w:r>
      <w:r w:rsidR="00065BA9">
        <w:rPr>
          <w:rFonts w:ascii="Tahoma" w:hAnsi="Tahoma" w:cs="Tahoma"/>
          <w:b w:val="0"/>
          <w:color w:val="000000" w:themeColor="text1"/>
          <w:kern w:val="2"/>
          <w:sz w:val="22"/>
          <w:szCs w:val="22"/>
        </w:rPr>
        <w:t xml:space="preserve">ułu odpowiedzialności związanej </w:t>
      </w:r>
      <w:r w:rsidRPr="00AD576F">
        <w:rPr>
          <w:rFonts w:ascii="Tahoma" w:hAnsi="Tahoma" w:cs="Tahoma"/>
          <w:b w:val="0"/>
          <w:color w:val="000000" w:themeColor="text1"/>
          <w:kern w:val="2"/>
          <w:sz w:val="22"/>
          <w:szCs w:val="22"/>
        </w:rPr>
        <w:t>z wykonywaniem przedmiotu umowy, koszty związane z odbiorami wykonanych robót, wykonania dokumentacji powykonawczej, oraz wszelkie inne usługi własne i obce niezbędne do prawidłowej realizacji umowy.</w:t>
      </w:r>
    </w:p>
    <w:p w14:paraId="7EAE539A" w14:textId="77777777" w:rsidR="00065BA9" w:rsidRDefault="00065BA9" w:rsidP="00DC08ED">
      <w:pPr>
        <w:ind w:right="-47"/>
        <w:jc w:val="center"/>
        <w:rPr>
          <w:rFonts w:ascii="Tahoma" w:hAnsi="Tahoma" w:cs="Tahoma"/>
          <w:b/>
          <w:color w:val="000000" w:themeColor="text1"/>
          <w:kern w:val="2"/>
          <w:sz w:val="22"/>
          <w:szCs w:val="22"/>
        </w:rPr>
      </w:pPr>
    </w:p>
    <w:p w14:paraId="00CA49D6"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6</w:t>
      </w:r>
    </w:p>
    <w:p w14:paraId="6B7F5934" w14:textId="77777777" w:rsidR="00DC08ED" w:rsidRPr="00F26936" w:rsidRDefault="00DC08ED" w:rsidP="00DC08ED">
      <w:pPr>
        <w:ind w:right="-47"/>
        <w:jc w:val="center"/>
        <w:rPr>
          <w:rFonts w:ascii="Tahoma" w:hAnsi="Tahoma" w:cs="Tahoma"/>
          <w:color w:val="000000" w:themeColor="text1"/>
          <w:kern w:val="2"/>
          <w:sz w:val="22"/>
          <w:szCs w:val="22"/>
        </w:rPr>
      </w:pPr>
    </w:p>
    <w:p w14:paraId="0F8DFE28" w14:textId="77777777" w:rsidR="00DC08ED" w:rsidRPr="00F26936" w:rsidRDefault="00DC08ED" w:rsidP="00F82619">
      <w:pPr>
        <w:widowControl/>
        <w:numPr>
          <w:ilvl w:val="0"/>
          <w:numId w:val="9"/>
        </w:numPr>
        <w:tabs>
          <w:tab w:val="left" w:pos="60"/>
          <w:tab w:val="left" w:pos="420"/>
        </w:tabs>
        <w:autoSpaceDE w:val="0"/>
        <w:autoSpaceDN w:val="0"/>
        <w:adjustRightInd w:val="0"/>
        <w:ind w:right="-47"/>
        <w:rPr>
          <w:rFonts w:ascii="Tahoma" w:hAnsi="Tahoma" w:cs="Tahoma"/>
          <w:color w:val="000000" w:themeColor="text1"/>
          <w:kern w:val="2"/>
          <w:sz w:val="22"/>
          <w:szCs w:val="22"/>
        </w:rPr>
      </w:pPr>
      <w:r w:rsidRPr="00F26936">
        <w:rPr>
          <w:rFonts w:ascii="Tahoma" w:hAnsi="Tahoma" w:cs="Tahoma"/>
          <w:color w:val="000000" w:themeColor="text1"/>
          <w:kern w:val="2"/>
          <w:sz w:val="22"/>
          <w:szCs w:val="22"/>
        </w:rPr>
        <w:t xml:space="preserve">Ze strony Wykonawcy, nadzór nad robotami pełnić będą wyznaczeni przez Wykonawcę </w:t>
      </w:r>
      <w:r w:rsidR="00D24039" w:rsidRPr="00F26936">
        <w:rPr>
          <w:rFonts w:ascii="Tahoma" w:hAnsi="Tahoma" w:cs="Tahoma"/>
          <w:color w:val="000000" w:themeColor="text1"/>
          <w:kern w:val="2"/>
          <w:sz w:val="22"/>
          <w:szCs w:val="22"/>
        </w:rPr>
        <w:t>Kierownicy</w:t>
      </w:r>
      <w:r w:rsidRPr="00F26936">
        <w:rPr>
          <w:rFonts w:ascii="Tahoma" w:hAnsi="Tahoma" w:cs="Tahoma"/>
          <w:color w:val="000000" w:themeColor="text1"/>
          <w:kern w:val="2"/>
          <w:sz w:val="22"/>
          <w:szCs w:val="22"/>
        </w:rPr>
        <w:t>:</w:t>
      </w:r>
    </w:p>
    <w:p w14:paraId="555BF083" w14:textId="77777777" w:rsidR="00DC08ED" w:rsidRPr="00F26936" w:rsidRDefault="00DC08ED" w:rsidP="00F82619">
      <w:pPr>
        <w:pStyle w:val="Akapitzlist"/>
        <w:numPr>
          <w:ilvl w:val="1"/>
          <w:numId w:val="36"/>
        </w:numPr>
        <w:suppressAutoHyphens/>
        <w:rPr>
          <w:rFonts w:ascii="Tahoma" w:hAnsi="Tahoma" w:cs="Tahoma"/>
          <w:color w:val="000000" w:themeColor="text1"/>
          <w:kern w:val="2"/>
          <w:sz w:val="22"/>
          <w:szCs w:val="22"/>
        </w:rPr>
      </w:pPr>
      <w:r w:rsidRPr="00F26936">
        <w:rPr>
          <w:rFonts w:ascii="Tahoma" w:hAnsi="Tahoma" w:cs="Tahoma"/>
          <w:color w:val="000000" w:themeColor="text1"/>
          <w:kern w:val="2"/>
          <w:sz w:val="22"/>
          <w:szCs w:val="22"/>
        </w:rPr>
        <w:t>Kierow</w:t>
      </w:r>
      <w:r w:rsidR="009134B5" w:rsidRPr="00F26936">
        <w:rPr>
          <w:rFonts w:ascii="Tahoma" w:hAnsi="Tahoma" w:cs="Tahoma"/>
          <w:color w:val="000000" w:themeColor="text1"/>
          <w:kern w:val="2"/>
          <w:sz w:val="22"/>
          <w:szCs w:val="22"/>
        </w:rPr>
        <w:t xml:space="preserve">nik </w:t>
      </w:r>
      <w:r w:rsidR="00065BA9" w:rsidRPr="00F26936">
        <w:rPr>
          <w:rFonts w:ascii="Tahoma" w:hAnsi="Tahoma" w:cs="Tahoma"/>
          <w:color w:val="000000" w:themeColor="text1"/>
          <w:kern w:val="2"/>
          <w:sz w:val="22"/>
          <w:szCs w:val="22"/>
        </w:rPr>
        <w:t>robót</w:t>
      </w:r>
      <w:r w:rsidR="009134B5" w:rsidRPr="00F26936">
        <w:rPr>
          <w:rFonts w:ascii="Tahoma" w:hAnsi="Tahoma" w:cs="Tahoma"/>
          <w:color w:val="000000" w:themeColor="text1"/>
          <w:kern w:val="2"/>
          <w:sz w:val="22"/>
          <w:szCs w:val="22"/>
        </w:rPr>
        <w:t xml:space="preserve"> – koordynator </w:t>
      </w:r>
      <w:r w:rsidR="00065BA9" w:rsidRPr="00F26936">
        <w:rPr>
          <w:rFonts w:ascii="Tahoma" w:hAnsi="Tahoma" w:cs="Tahoma"/>
          <w:color w:val="000000" w:themeColor="text1"/>
          <w:kern w:val="2"/>
          <w:sz w:val="22"/>
          <w:szCs w:val="22"/>
        </w:rPr>
        <w:t>…………….</w:t>
      </w:r>
      <w:r w:rsidRPr="00F26936">
        <w:rPr>
          <w:rFonts w:ascii="Tahoma" w:hAnsi="Tahoma" w:cs="Tahoma"/>
          <w:color w:val="000000" w:themeColor="text1"/>
          <w:kern w:val="2"/>
          <w:sz w:val="22"/>
          <w:szCs w:val="22"/>
        </w:rPr>
        <w:t xml:space="preserve"> - branża ogólnobudowlana, uprawnienia budowlane</w:t>
      </w:r>
      <w:r w:rsidR="004D25C0" w:rsidRPr="00F26936">
        <w:rPr>
          <w:rFonts w:ascii="Tahoma" w:hAnsi="Tahoma" w:cs="Tahoma"/>
          <w:color w:val="000000" w:themeColor="text1"/>
          <w:kern w:val="2"/>
          <w:sz w:val="22"/>
          <w:szCs w:val="22"/>
        </w:rPr>
        <w:t xml:space="preserve"> do kierowania robotami budowlanymi </w:t>
      </w:r>
      <w:r w:rsidRPr="00F26936">
        <w:rPr>
          <w:rFonts w:ascii="Tahoma" w:hAnsi="Tahoma" w:cs="Tahoma"/>
          <w:color w:val="000000" w:themeColor="text1"/>
          <w:kern w:val="2"/>
          <w:sz w:val="22"/>
          <w:szCs w:val="22"/>
        </w:rPr>
        <w:t xml:space="preserve">w specjalności: </w:t>
      </w:r>
      <w:r w:rsidR="00BB0FC0" w:rsidRPr="00F26936">
        <w:rPr>
          <w:rFonts w:ascii="Tahoma" w:hAnsi="Tahoma" w:cs="Tahoma"/>
          <w:color w:val="000000" w:themeColor="text1"/>
          <w:kern w:val="2"/>
          <w:sz w:val="22"/>
          <w:szCs w:val="22"/>
        </w:rPr>
        <w:t>………………………</w:t>
      </w:r>
      <w:r w:rsidR="004D25C0" w:rsidRPr="00F26936">
        <w:rPr>
          <w:rFonts w:ascii="Tahoma" w:hAnsi="Tahoma" w:cs="Tahoma"/>
          <w:color w:val="000000" w:themeColor="text1"/>
          <w:kern w:val="2"/>
          <w:sz w:val="22"/>
          <w:szCs w:val="22"/>
        </w:rPr>
        <w:t>,</w:t>
      </w:r>
      <w:r w:rsidRPr="00F26936">
        <w:rPr>
          <w:rFonts w:ascii="Tahoma" w:hAnsi="Tahoma" w:cs="Tahoma"/>
          <w:color w:val="000000" w:themeColor="text1"/>
          <w:kern w:val="2"/>
          <w:sz w:val="22"/>
          <w:szCs w:val="22"/>
        </w:rPr>
        <w:t xml:space="preserve"> telefon: </w:t>
      </w:r>
      <w:r w:rsidR="00065BA9" w:rsidRPr="00F26936">
        <w:rPr>
          <w:rFonts w:ascii="Tahoma" w:hAnsi="Tahoma" w:cs="Tahoma"/>
          <w:color w:val="000000" w:themeColor="text1"/>
          <w:kern w:val="2"/>
          <w:sz w:val="22"/>
          <w:szCs w:val="22"/>
        </w:rPr>
        <w:t>……………</w:t>
      </w:r>
      <w:r w:rsidRPr="00F26936">
        <w:rPr>
          <w:rFonts w:ascii="Tahoma" w:hAnsi="Tahoma" w:cs="Tahoma"/>
          <w:color w:val="000000" w:themeColor="text1"/>
          <w:kern w:val="2"/>
          <w:sz w:val="22"/>
          <w:szCs w:val="22"/>
        </w:rPr>
        <w:t>.</w:t>
      </w:r>
    </w:p>
    <w:p w14:paraId="4326C355" w14:textId="77777777" w:rsidR="00A46CCA" w:rsidRPr="00F26936" w:rsidRDefault="00DC08ED" w:rsidP="00A46CCA">
      <w:pPr>
        <w:pStyle w:val="Akapitzlist"/>
        <w:numPr>
          <w:ilvl w:val="1"/>
          <w:numId w:val="36"/>
        </w:numPr>
        <w:suppressAutoHyphens/>
        <w:rPr>
          <w:rFonts w:ascii="Tahoma" w:hAnsi="Tahoma" w:cs="Tahoma"/>
          <w:color w:val="000000" w:themeColor="text1"/>
          <w:kern w:val="2"/>
          <w:sz w:val="22"/>
          <w:szCs w:val="22"/>
        </w:rPr>
      </w:pPr>
      <w:r w:rsidRPr="00F26936">
        <w:rPr>
          <w:rFonts w:ascii="Tahoma" w:hAnsi="Tahoma" w:cs="Tahoma"/>
          <w:color w:val="000000" w:themeColor="text1"/>
          <w:kern w:val="2"/>
          <w:sz w:val="22"/>
          <w:szCs w:val="22"/>
        </w:rPr>
        <w:t xml:space="preserve">Kierownik robót </w:t>
      </w:r>
      <w:r w:rsidR="00065BA9" w:rsidRPr="00F26936">
        <w:rPr>
          <w:rFonts w:ascii="Tahoma" w:hAnsi="Tahoma" w:cs="Tahoma"/>
          <w:color w:val="000000" w:themeColor="text1"/>
          <w:kern w:val="2"/>
          <w:sz w:val="22"/>
          <w:szCs w:val="22"/>
        </w:rPr>
        <w:t>……………………….</w:t>
      </w:r>
      <w:r w:rsidR="00933C21" w:rsidRPr="00F26936">
        <w:rPr>
          <w:rFonts w:ascii="Tahoma" w:hAnsi="Tahoma" w:cs="Tahoma"/>
          <w:color w:val="000000" w:themeColor="text1"/>
          <w:kern w:val="2"/>
          <w:sz w:val="22"/>
          <w:szCs w:val="22"/>
        </w:rPr>
        <w:t xml:space="preserve"> </w:t>
      </w:r>
      <w:r w:rsidRPr="00F26936">
        <w:rPr>
          <w:rFonts w:ascii="Tahoma" w:hAnsi="Tahoma" w:cs="Tahoma"/>
          <w:color w:val="000000" w:themeColor="text1"/>
          <w:kern w:val="2"/>
          <w:sz w:val="22"/>
          <w:szCs w:val="22"/>
        </w:rPr>
        <w:t>- branża elektryczna uprawnienia budowlane</w:t>
      </w:r>
      <w:r w:rsidR="002A64CA">
        <w:rPr>
          <w:rFonts w:ascii="Tahoma" w:hAnsi="Tahoma" w:cs="Tahoma"/>
          <w:color w:val="000000" w:themeColor="text1"/>
          <w:kern w:val="2"/>
          <w:sz w:val="22"/>
          <w:szCs w:val="22"/>
        </w:rPr>
        <w:t xml:space="preserve"> do</w:t>
      </w:r>
      <w:r w:rsidRPr="00F26936">
        <w:rPr>
          <w:rFonts w:ascii="Tahoma" w:hAnsi="Tahoma" w:cs="Tahoma"/>
          <w:color w:val="000000" w:themeColor="text1"/>
          <w:kern w:val="2"/>
          <w:sz w:val="22"/>
          <w:szCs w:val="22"/>
        </w:rPr>
        <w:t xml:space="preserve"> </w:t>
      </w:r>
      <w:r w:rsidR="00A46CCA" w:rsidRPr="00F26936">
        <w:rPr>
          <w:rFonts w:ascii="Tahoma" w:hAnsi="Tahoma" w:cs="Tahoma"/>
          <w:color w:val="000000" w:themeColor="text1"/>
          <w:kern w:val="2"/>
          <w:sz w:val="22"/>
          <w:szCs w:val="22"/>
        </w:rPr>
        <w:t xml:space="preserve">kierowania </w:t>
      </w:r>
      <w:r w:rsidR="00351359" w:rsidRPr="00F26936">
        <w:rPr>
          <w:rFonts w:ascii="Tahoma" w:hAnsi="Tahoma" w:cs="Tahoma"/>
          <w:color w:val="000000" w:themeColor="text1"/>
          <w:kern w:val="2"/>
          <w:sz w:val="22"/>
          <w:szCs w:val="22"/>
        </w:rPr>
        <w:t>robotami budowlanymi</w:t>
      </w:r>
      <w:r w:rsidR="009134B5" w:rsidRPr="00F26936">
        <w:rPr>
          <w:rFonts w:ascii="Tahoma" w:hAnsi="Tahoma" w:cs="Tahoma"/>
          <w:color w:val="000000" w:themeColor="text1"/>
          <w:kern w:val="2"/>
          <w:sz w:val="22"/>
          <w:szCs w:val="22"/>
        </w:rPr>
        <w:t xml:space="preserve"> w specjalności: </w:t>
      </w:r>
      <w:r w:rsidR="00351359" w:rsidRPr="00F26936">
        <w:rPr>
          <w:rFonts w:ascii="Tahoma" w:hAnsi="Tahoma" w:cs="Tahoma"/>
          <w:color w:val="000000" w:themeColor="text1"/>
          <w:kern w:val="2"/>
          <w:sz w:val="22"/>
          <w:szCs w:val="22"/>
        </w:rPr>
        <w:t xml:space="preserve">instalacyjno-inżynieryjnej w zakresie </w:t>
      </w:r>
      <w:r w:rsidR="00BB0FC0" w:rsidRPr="00F26936">
        <w:rPr>
          <w:rFonts w:ascii="Tahoma" w:hAnsi="Tahoma" w:cs="Tahoma"/>
          <w:color w:val="000000" w:themeColor="text1"/>
          <w:kern w:val="2"/>
          <w:sz w:val="22"/>
          <w:szCs w:val="22"/>
        </w:rPr>
        <w:t>……………………..</w:t>
      </w:r>
      <w:r w:rsidR="00351359" w:rsidRPr="00F26936">
        <w:rPr>
          <w:rFonts w:ascii="Tahoma" w:hAnsi="Tahoma" w:cs="Tahoma"/>
          <w:color w:val="000000" w:themeColor="text1"/>
          <w:kern w:val="2"/>
          <w:sz w:val="22"/>
          <w:szCs w:val="22"/>
        </w:rPr>
        <w:t xml:space="preserve">, </w:t>
      </w:r>
      <w:r w:rsidRPr="00F26936">
        <w:rPr>
          <w:rFonts w:ascii="Tahoma" w:hAnsi="Tahoma" w:cs="Tahoma"/>
          <w:color w:val="000000" w:themeColor="text1"/>
          <w:kern w:val="2"/>
          <w:sz w:val="22"/>
          <w:szCs w:val="22"/>
        </w:rPr>
        <w:t xml:space="preserve">telefon: </w:t>
      </w:r>
      <w:r w:rsidR="00BB0FC0" w:rsidRPr="00F26936">
        <w:rPr>
          <w:rFonts w:ascii="Tahoma" w:hAnsi="Tahoma" w:cs="Tahoma"/>
          <w:color w:val="000000" w:themeColor="text1"/>
          <w:kern w:val="2"/>
          <w:sz w:val="22"/>
          <w:szCs w:val="22"/>
        </w:rPr>
        <w:t>………………………..</w:t>
      </w:r>
      <w:r w:rsidRPr="00F26936">
        <w:rPr>
          <w:rFonts w:ascii="Tahoma" w:hAnsi="Tahoma" w:cs="Tahoma"/>
          <w:color w:val="000000" w:themeColor="text1"/>
          <w:kern w:val="2"/>
          <w:sz w:val="22"/>
          <w:szCs w:val="22"/>
        </w:rPr>
        <w:t>.</w:t>
      </w:r>
    </w:p>
    <w:p w14:paraId="41206361" w14:textId="77777777" w:rsidR="00DC08ED" w:rsidRPr="00AD576F" w:rsidRDefault="00DC08ED" w:rsidP="00F82619">
      <w:pPr>
        <w:widowControl/>
        <w:numPr>
          <w:ilvl w:val="0"/>
          <w:numId w:val="9"/>
        </w:numPr>
        <w:tabs>
          <w:tab w:val="left" w:pos="60"/>
          <w:tab w:val="left" w:pos="420"/>
        </w:tabs>
        <w:autoSpaceDE w:val="0"/>
        <w:autoSpaceDN w:val="0"/>
        <w:adjustRightInd w:val="0"/>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Zmiana osoby, o której mowa w ust. 1, w trakcie realizacji przedmiotu niniejszej umowy, musi być uzasadniona przez Wykonawcę na piśmie i wymaga zaakceptowania przez Inspektor</w:t>
      </w:r>
      <w:r w:rsidR="002E4C94" w:rsidRPr="00AD576F">
        <w:rPr>
          <w:rFonts w:ascii="Tahoma" w:hAnsi="Tahoma" w:cs="Tahoma"/>
          <w:color w:val="000000" w:themeColor="text1"/>
          <w:kern w:val="2"/>
          <w:sz w:val="22"/>
          <w:szCs w:val="22"/>
        </w:rPr>
        <w:t>a</w:t>
      </w:r>
      <w:r w:rsidRPr="00AD576F">
        <w:rPr>
          <w:rFonts w:ascii="Tahoma" w:hAnsi="Tahoma" w:cs="Tahoma"/>
          <w:color w:val="000000" w:themeColor="text1"/>
          <w:kern w:val="2"/>
          <w:sz w:val="22"/>
          <w:szCs w:val="22"/>
        </w:rPr>
        <w:t xml:space="preserve"> Nadzoru – koordynatora. Inspektor zaakceptuje taką zmianę w terminie 7 dni od daty przedłożenia propozycji wyłącznie wtedy, gdy kwalifikacje i doświadczenie wskazanej osoby będą spełniać warunki postawione w tym zakresie w Specyfikacji Istotnych Warunków Zamówienia.</w:t>
      </w:r>
    </w:p>
    <w:p w14:paraId="12914F5E" w14:textId="77777777" w:rsidR="004D25C0" w:rsidRDefault="004D25C0" w:rsidP="00DC08ED">
      <w:pPr>
        <w:ind w:right="-47"/>
        <w:jc w:val="center"/>
        <w:rPr>
          <w:rFonts w:ascii="Tahoma" w:hAnsi="Tahoma" w:cs="Tahoma"/>
          <w:b/>
          <w:color w:val="000000" w:themeColor="text1"/>
          <w:kern w:val="2"/>
          <w:sz w:val="22"/>
          <w:szCs w:val="22"/>
        </w:rPr>
      </w:pPr>
    </w:p>
    <w:p w14:paraId="6B9E756E"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7</w:t>
      </w:r>
    </w:p>
    <w:p w14:paraId="390BE436" w14:textId="77777777" w:rsidR="00DC08ED" w:rsidRPr="00AD576F" w:rsidRDefault="00DC08ED" w:rsidP="00DC08ED">
      <w:pPr>
        <w:ind w:right="-47"/>
        <w:jc w:val="center"/>
        <w:rPr>
          <w:rFonts w:ascii="Tahoma" w:hAnsi="Tahoma" w:cs="Tahoma"/>
          <w:color w:val="000000" w:themeColor="text1"/>
          <w:kern w:val="2"/>
          <w:sz w:val="22"/>
          <w:szCs w:val="22"/>
        </w:rPr>
      </w:pPr>
    </w:p>
    <w:p w14:paraId="183ED126" w14:textId="77777777" w:rsidR="00DC08ED" w:rsidRPr="00AD576F" w:rsidRDefault="00DC08ED" w:rsidP="00F82619">
      <w:pPr>
        <w:pStyle w:val="Akapitzlist"/>
        <w:numPr>
          <w:ilvl w:val="0"/>
          <w:numId w:val="37"/>
        </w:numPr>
        <w:suppressAutoHyphens/>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Ze strony Zamawiającego, nadzór nad robotami pełnić będą wyznaczeni przez Zamawiającego Inspektorzy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 xml:space="preserve">adzoru </w:t>
      </w:r>
      <w:r w:rsidR="008536B8" w:rsidRPr="00AD576F">
        <w:rPr>
          <w:rFonts w:ascii="Tahoma" w:hAnsi="Tahoma" w:cs="Tahoma"/>
          <w:color w:val="000000" w:themeColor="text1"/>
          <w:kern w:val="2"/>
          <w:sz w:val="22"/>
          <w:szCs w:val="22"/>
        </w:rPr>
        <w:t>i</w:t>
      </w:r>
      <w:r w:rsidRPr="00AD576F">
        <w:rPr>
          <w:rFonts w:ascii="Tahoma" w:hAnsi="Tahoma" w:cs="Tahoma"/>
          <w:color w:val="000000" w:themeColor="text1"/>
          <w:kern w:val="2"/>
          <w:sz w:val="22"/>
          <w:szCs w:val="22"/>
        </w:rPr>
        <w:t>nwestorskiego.</w:t>
      </w:r>
    </w:p>
    <w:p w14:paraId="3CEA5700" w14:textId="77777777" w:rsidR="00DC08ED" w:rsidRPr="00AD576F" w:rsidRDefault="00DC08ED" w:rsidP="00F82619">
      <w:pPr>
        <w:pStyle w:val="Akapitzlist"/>
        <w:widowControl/>
        <w:numPr>
          <w:ilvl w:val="0"/>
          <w:numId w:val="37"/>
        </w:numPr>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w terminie 7 dni roboczych od daty ustanowienia Inspektorów Nadzoru powiadomi o tym Wykonawcę</w:t>
      </w:r>
      <w:r w:rsidR="002E4C94" w:rsidRPr="00AD576F">
        <w:rPr>
          <w:rFonts w:ascii="Tahoma" w:hAnsi="Tahoma" w:cs="Tahoma"/>
          <w:color w:val="000000" w:themeColor="text1"/>
          <w:kern w:val="2"/>
          <w:sz w:val="22"/>
          <w:szCs w:val="22"/>
        </w:rPr>
        <w:t>.</w:t>
      </w:r>
    </w:p>
    <w:p w14:paraId="05187DAF" w14:textId="77777777"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Inspektor Nadzoru - koordynator ma obowiązek organizowania regularnych narad koordynacyjnych z udziałem przedstawicieli Wykonawcy, Zamawiającego oraz innych zaproszonych osób.</w:t>
      </w:r>
    </w:p>
    <w:p w14:paraId="179A5E85" w14:textId="77777777"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Celem narad koordynacyjnych jest omawianie lub wyjaśnianie bieżących spraw dotyczących wykonania i zaawansowania robót, w szczególności dotyczące postępu prac albo innych spraw dotyczących nieprawidłowości w wykonaniu lub zagrożenia terminowego wykonania umowy.</w:t>
      </w:r>
    </w:p>
    <w:p w14:paraId="1828D3C9" w14:textId="77777777"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jest zobowiązany uczestniczyć w naradach koordynacyjnych.</w:t>
      </w:r>
    </w:p>
    <w:p w14:paraId="715173B9" w14:textId="77777777"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Inspektor Nadzoru - koordynator powiadamia uczestników narady koordynacyjnej</w:t>
      </w:r>
      <w:r w:rsidRPr="00AD576F">
        <w:rPr>
          <w:rFonts w:ascii="Tahoma" w:hAnsi="Tahoma" w:cs="Tahoma"/>
          <w:color w:val="000000" w:themeColor="text1"/>
          <w:kern w:val="2"/>
          <w:sz w:val="22"/>
          <w:szCs w:val="22"/>
        </w:rPr>
        <w:br/>
        <w:t>o terminie i miejscu narady, prowadzi ją i protokołuje, a kopie protokołu lub ustaleń dostarcza wszystkim osobom zaproszonym na naradę.</w:t>
      </w:r>
    </w:p>
    <w:p w14:paraId="5CD178C4" w14:textId="77777777" w:rsidR="00DC08ED" w:rsidRPr="00AD576F" w:rsidRDefault="00DC08ED" w:rsidP="00F82619">
      <w:pPr>
        <w:widowControl/>
        <w:numPr>
          <w:ilvl w:val="0"/>
          <w:numId w:val="37"/>
        </w:numPr>
        <w:suppressAutoHyphens/>
        <w:overflowPunct w:val="0"/>
        <w:autoSpaceDE w:val="0"/>
        <w:ind w:right="-45"/>
        <w:textAlignment w:val="baseline"/>
        <w:rPr>
          <w:rFonts w:ascii="Tahoma" w:hAnsi="Tahoma" w:cs="Tahoma"/>
          <w:color w:val="000000" w:themeColor="text1"/>
          <w:kern w:val="2"/>
          <w:sz w:val="22"/>
          <w:szCs w:val="22"/>
        </w:rPr>
      </w:pPr>
      <w:r w:rsidRPr="00AD576F">
        <w:rPr>
          <w:rFonts w:ascii="Tahoma" w:hAnsi="Tahoma" w:cs="Tahoma"/>
          <w:color w:val="000000" w:themeColor="text1"/>
          <w:kern w:val="2"/>
          <w:sz w:val="22"/>
          <w:szCs w:val="22"/>
        </w:rPr>
        <w:t>Do ustaleń zapisanych w protokole narady koordynacyjnej, uczestnicy mogą wnieść uwagi w ciągu 7 dni roboczych licząc od dnia otrzymania protokołu. Po tym terminie ustalenia uważa się za wiążące.</w:t>
      </w:r>
      <w:r w:rsidR="00667070" w:rsidRPr="00AD576F">
        <w:rPr>
          <w:rFonts w:ascii="Tahoma" w:hAnsi="Tahoma" w:cs="Tahoma"/>
          <w:color w:val="000000" w:themeColor="text1"/>
          <w:kern w:val="2"/>
          <w:sz w:val="22"/>
          <w:szCs w:val="22"/>
        </w:rPr>
        <w:t xml:space="preserve"> W przypadku zgłoszenia uwag, uwagi te będą przedmiotem dyskusji na następnej naradzie koordynacyjnej.</w:t>
      </w:r>
    </w:p>
    <w:p w14:paraId="6B12DB15" w14:textId="77777777" w:rsidR="00667070" w:rsidRPr="00AD576F" w:rsidRDefault="00667070" w:rsidP="00667070">
      <w:pPr>
        <w:widowControl/>
        <w:suppressAutoHyphens/>
        <w:overflowPunct w:val="0"/>
        <w:autoSpaceDE w:val="0"/>
        <w:ind w:left="360" w:right="-45"/>
        <w:jc w:val="both"/>
        <w:textAlignment w:val="baseline"/>
        <w:rPr>
          <w:rFonts w:ascii="Tahoma" w:hAnsi="Tahoma" w:cs="Tahoma"/>
          <w:color w:val="000000" w:themeColor="text1"/>
          <w:kern w:val="2"/>
          <w:sz w:val="22"/>
          <w:szCs w:val="22"/>
        </w:rPr>
      </w:pPr>
    </w:p>
    <w:p w14:paraId="4D6B9356" w14:textId="77777777" w:rsidR="00DC08ED" w:rsidRPr="00AD576F" w:rsidRDefault="00DC08ED" w:rsidP="00DC08ED">
      <w:pPr>
        <w:pStyle w:val="Lista"/>
        <w:overflowPunct/>
        <w:autoSpaceDE/>
        <w:ind w:left="0" w:right="-47" w:firstLine="0"/>
        <w:jc w:val="center"/>
        <w:textAlignment w:val="auto"/>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8</w:t>
      </w:r>
    </w:p>
    <w:p w14:paraId="33003ADC" w14:textId="77777777" w:rsidR="00DC08ED" w:rsidRPr="00AD576F" w:rsidRDefault="00DC08ED" w:rsidP="00DC08ED">
      <w:pPr>
        <w:pStyle w:val="Lista"/>
        <w:overflowPunct/>
        <w:autoSpaceDE/>
        <w:ind w:left="0" w:right="-47" w:firstLine="0"/>
        <w:jc w:val="center"/>
        <w:textAlignment w:val="auto"/>
        <w:rPr>
          <w:rFonts w:ascii="Tahoma" w:hAnsi="Tahoma" w:cs="Tahoma"/>
          <w:color w:val="000000" w:themeColor="text1"/>
          <w:kern w:val="2"/>
          <w:sz w:val="22"/>
          <w:szCs w:val="22"/>
        </w:rPr>
      </w:pPr>
    </w:p>
    <w:p w14:paraId="2ADEE3FD" w14:textId="77777777" w:rsidR="00DC08ED" w:rsidRPr="00AD576F" w:rsidRDefault="00DC08ED" w:rsidP="00F82619">
      <w:pPr>
        <w:widowControl/>
        <w:numPr>
          <w:ilvl w:val="0"/>
          <w:numId w:val="17"/>
        </w:numPr>
        <w:tabs>
          <w:tab w:val="left" w:pos="283"/>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Strony zgodnie postanawiają, że będą stosowane następujące rodzaje odbiorów robót:</w:t>
      </w:r>
    </w:p>
    <w:p w14:paraId="43DD2120" w14:textId="77777777" w:rsidR="00DC08ED" w:rsidRPr="00AD576F" w:rsidRDefault="00DC08ED" w:rsidP="00F82619">
      <w:pPr>
        <w:widowControl/>
        <w:numPr>
          <w:ilvl w:val="0"/>
          <w:numId w:val="5"/>
        </w:numPr>
        <w:suppressAutoHyphens/>
        <w:ind w:left="720"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odbiory robót ulegających zakryciu;</w:t>
      </w:r>
    </w:p>
    <w:p w14:paraId="154C95A7" w14:textId="77777777" w:rsidR="00DC08ED" w:rsidRPr="00AD576F" w:rsidRDefault="00DC08ED" w:rsidP="00F82619">
      <w:pPr>
        <w:widowControl/>
        <w:numPr>
          <w:ilvl w:val="0"/>
          <w:numId w:val="5"/>
        </w:numPr>
        <w:tabs>
          <w:tab w:val="clear" w:pos="360"/>
          <w:tab w:val="num" w:pos="720"/>
        </w:tabs>
        <w:suppressAutoHyphens/>
        <w:ind w:left="720"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odbiór końcowy robót.</w:t>
      </w:r>
    </w:p>
    <w:p w14:paraId="3615F705" w14:textId="77777777" w:rsidR="00DC08ED" w:rsidRPr="00AD576F" w:rsidRDefault="00DC08ED" w:rsidP="00F82619">
      <w:pPr>
        <w:widowControl/>
        <w:numPr>
          <w:ilvl w:val="0"/>
          <w:numId w:val="17"/>
        </w:numPr>
        <w:tabs>
          <w:tab w:val="left" w:pos="283"/>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Odbiory robót ulegających zakryciu, dokonywane będą przez Inspektora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 xml:space="preserve">adzoru inwestorskiego. Wykonawca winien zgłaszać gotowość do odbiorów, o których mowa wyżej, wpisem do dziennika robót oraz w formie pisemnej tj.: e-mailem: </w:t>
      </w:r>
      <w:r w:rsidR="00F54DF5" w:rsidRPr="00AD576F">
        <w:rPr>
          <w:rFonts w:ascii="Tahoma" w:hAnsi="Tahoma" w:cs="Tahoma"/>
          <w:color w:val="000000" w:themeColor="text1"/>
          <w:kern w:val="2"/>
          <w:sz w:val="22"/>
          <w:szCs w:val="22"/>
        </w:rPr>
        <w:t>inwestycje@sp.olkusz.pl</w:t>
      </w:r>
      <w:r w:rsidRPr="00AD576F">
        <w:rPr>
          <w:rFonts w:ascii="Tahoma" w:hAnsi="Tahoma" w:cs="Tahoma"/>
          <w:color w:val="000000" w:themeColor="text1"/>
          <w:kern w:val="2"/>
          <w:sz w:val="22"/>
          <w:szCs w:val="22"/>
        </w:rPr>
        <w:t xml:space="preserve"> </w:t>
      </w:r>
      <w:r w:rsidRPr="00AD576F">
        <w:rPr>
          <w:rFonts w:ascii="Tahoma" w:hAnsi="Tahoma" w:cs="Tahoma"/>
          <w:color w:val="000000" w:themeColor="text1"/>
          <w:kern w:val="2"/>
          <w:sz w:val="22"/>
          <w:szCs w:val="22"/>
        </w:rPr>
        <w:lastRenderedPageBreak/>
        <w:t xml:space="preserve">lub osobiście w pok. nr </w:t>
      </w:r>
      <w:r w:rsidR="001B2A06" w:rsidRPr="00AD576F">
        <w:rPr>
          <w:rFonts w:ascii="Tahoma" w:hAnsi="Tahoma" w:cs="Tahoma"/>
          <w:color w:val="000000" w:themeColor="text1"/>
          <w:kern w:val="2"/>
          <w:sz w:val="22"/>
          <w:szCs w:val="22"/>
        </w:rPr>
        <w:t>110</w:t>
      </w:r>
      <w:r w:rsidRPr="00AD576F">
        <w:rPr>
          <w:rFonts w:ascii="Tahoma" w:hAnsi="Tahoma" w:cs="Tahoma"/>
          <w:color w:val="000000" w:themeColor="text1"/>
          <w:kern w:val="2"/>
          <w:sz w:val="22"/>
          <w:szCs w:val="22"/>
        </w:rPr>
        <w:t xml:space="preserve"> (w siedzibie Zamawiającego, </w:t>
      </w:r>
      <w:r w:rsidR="001B2A06" w:rsidRPr="00AD576F">
        <w:rPr>
          <w:rFonts w:ascii="Tahoma" w:hAnsi="Tahoma" w:cs="Tahoma"/>
          <w:color w:val="000000" w:themeColor="text1"/>
          <w:kern w:val="2"/>
          <w:sz w:val="22"/>
          <w:szCs w:val="22"/>
        </w:rPr>
        <w:t xml:space="preserve">Zespół ds. </w:t>
      </w:r>
      <w:r w:rsidRPr="00AD576F">
        <w:rPr>
          <w:rFonts w:ascii="Tahoma" w:hAnsi="Tahoma" w:cs="Tahoma"/>
          <w:color w:val="000000" w:themeColor="text1"/>
          <w:kern w:val="2"/>
          <w:sz w:val="22"/>
          <w:szCs w:val="22"/>
        </w:rPr>
        <w:t xml:space="preserve"> Inwestycji</w:t>
      </w:r>
      <w:r w:rsidR="001B2A06" w:rsidRPr="00AD576F">
        <w:rPr>
          <w:rFonts w:ascii="Tahoma" w:hAnsi="Tahoma" w:cs="Tahoma"/>
          <w:color w:val="000000" w:themeColor="text1"/>
          <w:kern w:val="2"/>
          <w:sz w:val="22"/>
          <w:szCs w:val="22"/>
        </w:rPr>
        <w:t xml:space="preserve"> i Rozwoju</w:t>
      </w:r>
      <w:r w:rsidRPr="00AD576F">
        <w:rPr>
          <w:rFonts w:ascii="Tahoma" w:hAnsi="Tahoma" w:cs="Tahoma"/>
          <w:color w:val="000000" w:themeColor="text1"/>
          <w:kern w:val="2"/>
          <w:sz w:val="22"/>
          <w:szCs w:val="22"/>
        </w:rPr>
        <w:t>), co najmniej na 3 dni przed terminem odbioru.</w:t>
      </w:r>
    </w:p>
    <w:p w14:paraId="03B23C02" w14:textId="77777777" w:rsidR="00DC08ED" w:rsidRPr="00AD576F" w:rsidRDefault="00DC08ED" w:rsidP="00F82619">
      <w:pPr>
        <w:widowControl/>
        <w:numPr>
          <w:ilvl w:val="0"/>
          <w:numId w:val="17"/>
        </w:numPr>
        <w:tabs>
          <w:tab w:val="left" w:pos="283"/>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przypadku nie powiadomienia Inspektora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 o gotowości do podlegających zakryciu, Wykonawca jest zobowiązany odkryć lub wykonać otwory niezbędne dla zbadania robót, a następnie na własny koszt przywrócić stan poprzedni.</w:t>
      </w:r>
    </w:p>
    <w:p w14:paraId="67B4CD40" w14:textId="77777777" w:rsidR="00DC08ED" w:rsidRPr="00AD576F" w:rsidRDefault="00DC08ED" w:rsidP="00F82619">
      <w:pPr>
        <w:widowControl/>
        <w:numPr>
          <w:ilvl w:val="0"/>
          <w:numId w:val="17"/>
        </w:numPr>
        <w:tabs>
          <w:tab w:val="clear" w:pos="360"/>
          <w:tab w:val="num" w:pos="120"/>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Inspektor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 odbiera roboty ulegające zakryciu poprzez dokonanie stosownego wpisu do dziennika robót.</w:t>
      </w:r>
    </w:p>
    <w:p w14:paraId="1E32F6C1" w14:textId="77777777" w:rsidR="00DC08ED" w:rsidRPr="00AD576F" w:rsidRDefault="00DC08ED" w:rsidP="00F82619">
      <w:pPr>
        <w:widowControl/>
        <w:numPr>
          <w:ilvl w:val="0"/>
          <w:numId w:val="1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zgłosi Zamawiającemu gotowość do odbioru końcowego, pisemnie bezpośrednio w siedzibie Zamawiającego.</w:t>
      </w:r>
    </w:p>
    <w:p w14:paraId="2431102C" w14:textId="77777777" w:rsidR="00DC08ED" w:rsidRPr="00AD576F" w:rsidRDefault="00DC08ED" w:rsidP="00F82619">
      <w:pPr>
        <w:widowControl/>
        <w:numPr>
          <w:ilvl w:val="0"/>
          <w:numId w:val="1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Podstawą zgłoszenia przez Wykonawcę gotowości do odbioru końcowego, będzie faktyczne wykonanie robót, potwierdzone w dzienniku robót wpisem dokonanym przez kierownika </w:t>
      </w:r>
      <w:r w:rsidR="00BB0FC0">
        <w:rPr>
          <w:rFonts w:ascii="Tahoma" w:hAnsi="Tahoma" w:cs="Tahoma"/>
          <w:color w:val="000000" w:themeColor="text1"/>
          <w:kern w:val="2"/>
          <w:sz w:val="22"/>
          <w:szCs w:val="22"/>
        </w:rPr>
        <w:t>robót</w:t>
      </w:r>
      <w:r w:rsidRPr="00AD576F">
        <w:rPr>
          <w:rFonts w:ascii="Tahoma" w:hAnsi="Tahoma" w:cs="Tahoma"/>
          <w:color w:val="000000" w:themeColor="text1"/>
          <w:kern w:val="2"/>
          <w:sz w:val="22"/>
          <w:szCs w:val="22"/>
        </w:rPr>
        <w:t xml:space="preserve"> potwierdzonym przez Inspektora </w:t>
      </w:r>
      <w:r w:rsidR="008536B8"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w:t>
      </w:r>
    </w:p>
    <w:p w14:paraId="09463B75" w14:textId="77777777" w:rsidR="00DC08ED" w:rsidRPr="00AD576F" w:rsidRDefault="00DC08ED" w:rsidP="00F82619">
      <w:pPr>
        <w:widowControl/>
        <w:numPr>
          <w:ilvl w:val="0"/>
          <w:numId w:val="17"/>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Wraz ze zgłoszeniem do odbioru końcowego Wykonawca przekaże Zamawiającemu następujące dokumenty:</w:t>
      </w:r>
    </w:p>
    <w:p w14:paraId="6663B851"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zwrot przekazanej dokumentacji projektowej;</w:t>
      </w:r>
    </w:p>
    <w:p w14:paraId="1AA2D9D7"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dziennik budowy;</w:t>
      </w:r>
    </w:p>
    <w:p w14:paraId="748BBB7C"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książkę obmiaru;</w:t>
      </w:r>
    </w:p>
    <w:p w14:paraId="2FA46E99"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opisaną i skompletowaną dokumentację powykonawczą ze wszystkimi zmianami dokonanymi w toku realizacji przedmiotu umowy, potwierdzonymi przez kierownika budowy (2 egz.);</w:t>
      </w:r>
    </w:p>
    <w:p w14:paraId="5233A272"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wymagane dokumenty, protokoły i zaświadczenia z przeprowadzonych prób i sprawdzeń i inne dokumenty wymagane stosownymi przepisami (2 egz.);</w:t>
      </w:r>
    </w:p>
    <w:p w14:paraId="21EBD877"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 xml:space="preserve">dokumenty (atesty, certyfikaty) potwierdzające, że wbudowane wyroby budowlane są zgodne z art. 10 ustawy Prawo budowlane (opisane i ostemplowane przez Kierownika </w:t>
      </w:r>
      <w:r w:rsidR="00BB0FC0">
        <w:rPr>
          <w:rFonts w:ascii="Tahoma" w:hAnsi="Tahoma" w:cs="Tahoma"/>
          <w:spacing w:val="2"/>
          <w:sz w:val="22"/>
          <w:szCs w:val="22"/>
        </w:rPr>
        <w:t>robót</w:t>
      </w:r>
      <w:r w:rsidRPr="00AD576F">
        <w:rPr>
          <w:rFonts w:ascii="Tahoma" w:hAnsi="Tahoma" w:cs="Tahoma"/>
          <w:spacing w:val="2"/>
          <w:sz w:val="22"/>
          <w:szCs w:val="22"/>
        </w:rPr>
        <w:t>) (2 egz.);</w:t>
      </w:r>
    </w:p>
    <w:p w14:paraId="6FDC1A08" w14:textId="77777777" w:rsidR="00D24039" w:rsidRPr="00AD576F" w:rsidRDefault="00D24039" w:rsidP="00F82619">
      <w:pPr>
        <w:widowControl/>
        <w:numPr>
          <w:ilvl w:val="0"/>
          <w:numId w:val="6"/>
        </w:numPr>
        <w:tabs>
          <w:tab w:val="clear" w:pos="360"/>
          <w:tab w:val="num" w:pos="720"/>
        </w:tabs>
        <w:suppressAutoHyphens/>
        <w:ind w:left="720" w:right="-47"/>
        <w:rPr>
          <w:rFonts w:ascii="Tahoma" w:hAnsi="Tahoma" w:cs="Tahoma"/>
          <w:spacing w:val="2"/>
          <w:sz w:val="22"/>
          <w:szCs w:val="22"/>
        </w:rPr>
      </w:pPr>
      <w:r w:rsidRPr="00AD576F">
        <w:rPr>
          <w:rFonts w:ascii="Tahoma" w:hAnsi="Tahoma" w:cs="Tahoma"/>
          <w:spacing w:val="2"/>
          <w:sz w:val="22"/>
          <w:szCs w:val="22"/>
        </w:rPr>
        <w:t>dokument gwarancyjny</w:t>
      </w:r>
    </w:p>
    <w:p w14:paraId="69DF85B6" w14:textId="77777777" w:rsidR="00DC08ED" w:rsidRPr="00AD576F" w:rsidRDefault="00443610" w:rsidP="00F82619">
      <w:pPr>
        <w:widowControl/>
        <w:numPr>
          <w:ilvl w:val="0"/>
          <w:numId w:val="17"/>
        </w:numPr>
        <w:shd w:val="clear" w:color="auto" w:fill="FFFFFF"/>
        <w:suppressAutoHyphens/>
        <w:ind w:right="-47"/>
        <w:rPr>
          <w:rFonts w:ascii="Tahoma" w:hAnsi="Tahoma" w:cs="Tahoma"/>
          <w:color w:val="auto"/>
          <w:kern w:val="2"/>
          <w:sz w:val="22"/>
          <w:szCs w:val="22"/>
        </w:rPr>
      </w:pPr>
      <w:r w:rsidRPr="00AD576F">
        <w:rPr>
          <w:rFonts w:ascii="Tahoma" w:hAnsi="Tahoma" w:cs="Tahoma"/>
          <w:color w:val="000000" w:themeColor="text1"/>
          <w:kern w:val="2"/>
          <w:sz w:val="22"/>
          <w:szCs w:val="22"/>
        </w:rPr>
        <w:t xml:space="preserve">W trakcie odbioru </w:t>
      </w:r>
      <w:r w:rsidR="00DC08ED" w:rsidRPr="00AD576F">
        <w:rPr>
          <w:rFonts w:ascii="Tahoma" w:hAnsi="Tahoma" w:cs="Tahoma"/>
          <w:color w:val="000000" w:themeColor="text1"/>
          <w:kern w:val="2"/>
          <w:sz w:val="22"/>
          <w:szCs w:val="22"/>
        </w:rPr>
        <w:t xml:space="preserve">końcowego Inspektor Nadzoru </w:t>
      </w:r>
      <w:r w:rsidR="008536B8" w:rsidRPr="00AD576F">
        <w:rPr>
          <w:rFonts w:ascii="Tahoma" w:hAnsi="Tahoma" w:cs="Tahoma"/>
          <w:color w:val="auto"/>
          <w:kern w:val="2"/>
          <w:sz w:val="22"/>
          <w:szCs w:val="22"/>
        </w:rPr>
        <w:t>i</w:t>
      </w:r>
      <w:r w:rsidR="00DC08ED" w:rsidRPr="00AD576F">
        <w:rPr>
          <w:rFonts w:ascii="Tahoma" w:hAnsi="Tahoma" w:cs="Tahoma"/>
          <w:color w:val="auto"/>
          <w:kern w:val="2"/>
          <w:sz w:val="22"/>
          <w:szCs w:val="22"/>
        </w:rPr>
        <w:t xml:space="preserve">nwestorskiego potwierdzi </w:t>
      </w:r>
      <w:r w:rsidR="0096334D" w:rsidRPr="00AD576F">
        <w:rPr>
          <w:rFonts w:ascii="Tahoma" w:hAnsi="Tahoma" w:cs="Tahoma"/>
          <w:color w:val="auto"/>
          <w:kern w:val="2"/>
          <w:sz w:val="22"/>
          <w:szCs w:val="22"/>
        </w:rPr>
        <w:t>wykonanie prac, co stanowi podstawę do wystawienia faktur</w:t>
      </w:r>
      <w:r w:rsidR="00BB0FC0">
        <w:rPr>
          <w:rFonts w:ascii="Tahoma" w:hAnsi="Tahoma" w:cs="Tahoma"/>
          <w:color w:val="auto"/>
          <w:kern w:val="2"/>
          <w:sz w:val="22"/>
          <w:szCs w:val="22"/>
        </w:rPr>
        <w:t>y</w:t>
      </w:r>
      <w:r w:rsidR="0096334D" w:rsidRPr="00AD576F">
        <w:rPr>
          <w:rFonts w:ascii="Tahoma" w:hAnsi="Tahoma" w:cs="Tahoma"/>
          <w:color w:val="auto"/>
          <w:kern w:val="2"/>
          <w:sz w:val="22"/>
          <w:szCs w:val="22"/>
        </w:rPr>
        <w:t xml:space="preserve"> i </w:t>
      </w:r>
      <w:r w:rsidR="00BB0FC0" w:rsidRPr="00AD576F">
        <w:rPr>
          <w:rFonts w:ascii="Tahoma" w:hAnsi="Tahoma" w:cs="Tahoma"/>
          <w:color w:val="auto"/>
          <w:kern w:val="2"/>
          <w:sz w:val="22"/>
          <w:szCs w:val="22"/>
        </w:rPr>
        <w:t>zapłat</w:t>
      </w:r>
      <w:r w:rsidR="002A64CA">
        <w:rPr>
          <w:rFonts w:ascii="Tahoma" w:hAnsi="Tahoma" w:cs="Tahoma"/>
          <w:color w:val="auto"/>
          <w:kern w:val="2"/>
          <w:sz w:val="22"/>
          <w:szCs w:val="22"/>
        </w:rPr>
        <w:t>y</w:t>
      </w:r>
      <w:r w:rsidR="0096334D" w:rsidRPr="00AD576F">
        <w:rPr>
          <w:rFonts w:ascii="Tahoma" w:hAnsi="Tahoma" w:cs="Tahoma"/>
          <w:color w:val="auto"/>
          <w:kern w:val="2"/>
          <w:sz w:val="22"/>
          <w:szCs w:val="22"/>
        </w:rPr>
        <w:t xml:space="preserve"> </w:t>
      </w:r>
      <w:r w:rsidR="00DC08ED" w:rsidRPr="00AD576F">
        <w:rPr>
          <w:rFonts w:ascii="Tahoma" w:hAnsi="Tahoma" w:cs="Tahoma"/>
          <w:color w:val="auto"/>
          <w:kern w:val="2"/>
          <w:sz w:val="22"/>
          <w:szCs w:val="22"/>
        </w:rPr>
        <w:t>wynagrodzeni</w:t>
      </w:r>
      <w:r w:rsidR="0096334D" w:rsidRPr="00AD576F">
        <w:rPr>
          <w:rFonts w:ascii="Tahoma" w:hAnsi="Tahoma" w:cs="Tahoma"/>
          <w:color w:val="auto"/>
          <w:kern w:val="2"/>
          <w:sz w:val="22"/>
          <w:szCs w:val="22"/>
        </w:rPr>
        <w:t>a</w:t>
      </w:r>
      <w:r w:rsidR="00DC08ED" w:rsidRPr="00AD576F">
        <w:rPr>
          <w:rFonts w:ascii="Tahoma" w:hAnsi="Tahoma" w:cs="Tahoma"/>
          <w:color w:val="auto"/>
          <w:kern w:val="2"/>
          <w:sz w:val="22"/>
          <w:szCs w:val="22"/>
        </w:rPr>
        <w:t xml:space="preserve"> Wykonawcy.</w:t>
      </w:r>
    </w:p>
    <w:p w14:paraId="3F198B08" w14:textId="77777777"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auto"/>
          <w:kern w:val="2"/>
          <w:sz w:val="22"/>
          <w:szCs w:val="22"/>
        </w:rPr>
        <w:t>Odbioru przedmiotu</w:t>
      </w:r>
      <w:r w:rsidRPr="00AD576F">
        <w:rPr>
          <w:rFonts w:ascii="Tahoma" w:hAnsi="Tahoma" w:cs="Tahoma"/>
          <w:color w:val="000000" w:themeColor="text1"/>
          <w:kern w:val="2"/>
          <w:sz w:val="22"/>
          <w:szCs w:val="22"/>
        </w:rPr>
        <w:t xml:space="preserve"> umowy dokona Komisja wyznaczona przez Zamawiającego przy udziale Inspektora </w:t>
      </w:r>
      <w:r w:rsidR="00D55C72" w:rsidRPr="00AD576F">
        <w:rPr>
          <w:rFonts w:ascii="Tahoma" w:hAnsi="Tahoma" w:cs="Tahoma"/>
          <w:color w:val="000000" w:themeColor="text1"/>
          <w:kern w:val="2"/>
          <w:sz w:val="22"/>
          <w:szCs w:val="22"/>
        </w:rPr>
        <w:t>N</w:t>
      </w:r>
      <w:r w:rsidRPr="00AD576F">
        <w:rPr>
          <w:rFonts w:ascii="Tahoma" w:hAnsi="Tahoma" w:cs="Tahoma"/>
          <w:color w:val="000000" w:themeColor="text1"/>
          <w:kern w:val="2"/>
          <w:sz w:val="22"/>
          <w:szCs w:val="22"/>
        </w:rPr>
        <w:t>adzoru inwestorskiego w terminie do 14 dni od daty pisemnego zawiadomienia przez Wykonawcę o wykonaniu całości przedmiotu umowy</w:t>
      </w:r>
      <w:r w:rsidR="002E4C94" w:rsidRPr="00AD576F">
        <w:rPr>
          <w:rFonts w:ascii="Tahoma" w:hAnsi="Tahoma" w:cs="Tahoma"/>
          <w:color w:val="000000" w:themeColor="text1"/>
          <w:kern w:val="2"/>
          <w:sz w:val="22"/>
          <w:szCs w:val="22"/>
        </w:rPr>
        <w:t>.</w:t>
      </w:r>
    </w:p>
    <w:p w14:paraId="51F78BAB" w14:textId="77777777"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Odbiór robót nie może trwać dłużej niż </w:t>
      </w:r>
      <w:r w:rsidR="00BB0FC0">
        <w:rPr>
          <w:rFonts w:ascii="Tahoma" w:hAnsi="Tahoma" w:cs="Tahoma"/>
          <w:color w:val="000000" w:themeColor="text1"/>
          <w:kern w:val="2"/>
          <w:sz w:val="22"/>
          <w:szCs w:val="22"/>
        </w:rPr>
        <w:t>14</w:t>
      </w:r>
      <w:r w:rsidRPr="00AD576F">
        <w:rPr>
          <w:rFonts w:ascii="Tahoma" w:hAnsi="Tahoma" w:cs="Tahoma"/>
          <w:color w:val="000000" w:themeColor="text1"/>
          <w:kern w:val="2"/>
          <w:sz w:val="22"/>
          <w:szCs w:val="22"/>
        </w:rPr>
        <w:t xml:space="preserve"> dni.</w:t>
      </w:r>
    </w:p>
    <w:p w14:paraId="20B61031" w14:textId="77777777"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Komisja sporządzi protokół odbioru robót, stanowiący podstawę do wystawienia faktury,</w:t>
      </w:r>
      <w:r w:rsidRPr="00AD576F">
        <w:rPr>
          <w:rFonts w:ascii="Tahoma" w:hAnsi="Tahoma" w:cs="Tahoma"/>
          <w:color w:val="000000" w:themeColor="text1"/>
          <w:kern w:val="2"/>
          <w:sz w:val="22"/>
          <w:szCs w:val="22"/>
        </w:rPr>
        <w:br/>
        <w:t xml:space="preserve">w którym stwierdzi wykonanie zgodne z warunkami umowy, a w razie rozbieżności lub nienależytego wykonania umowy – wskaże na czym rozbieżności te lub nienależyte wykonanie polega. Zamawiający </w:t>
      </w:r>
      <w:r w:rsidR="00FF386B" w:rsidRPr="00AD576F">
        <w:rPr>
          <w:rFonts w:ascii="Tahoma" w:hAnsi="Tahoma" w:cs="Tahoma"/>
          <w:color w:val="000000" w:themeColor="text1"/>
          <w:kern w:val="2"/>
          <w:sz w:val="22"/>
          <w:szCs w:val="22"/>
        </w:rPr>
        <w:t xml:space="preserve">wzywa </w:t>
      </w:r>
      <w:r w:rsidR="009134B5" w:rsidRPr="00AD576F">
        <w:rPr>
          <w:rFonts w:ascii="Tahoma" w:hAnsi="Tahoma" w:cs="Tahoma"/>
          <w:color w:val="000000" w:themeColor="text1"/>
          <w:kern w:val="2"/>
          <w:sz w:val="22"/>
          <w:szCs w:val="22"/>
        </w:rPr>
        <w:t xml:space="preserve">Wykonawcę do usunięcia wad </w:t>
      </w:r>
      <w:r w:rsidRPr="00AD576F">
        <w:rPr>
          <w:rFonts w:ascii="Tahoma" w:hAnsi="Tahoma" w:cs="Tahoma"/>
          <w:color w:val="000000" w:themeColor="text1"/>
          <w:kern w:val="2"/>
          <w:sz w:val="22"/>
          <w:szCs w:val="22"/>
        </w:rPr>
        <w:t xml:space="preserve">i </w:t>
      </w:r>
      <w:r w:rsidR="00FF386B" w:rsidRPr="00AD576F">
        <w:rPr>
          <w:rFonts w:ascii="Tahoma" w:hAnsi="Tahoma" w:cs="Tahoma"/>
          <w:color w:val="000000" w:themeColor="text1"/>
          <w:kern w:val="2"/>
          <w:sz w:val="22"/>
          <w:szCs w:val="22"/>
        </w:rPr>
        <w:t>wyznacza</w:t>
      </w:r>
      <w:r w:rsidRPr="00AD576F">
        <w:rPr>
          <w:rFonts w:ascii="Tahoma" w:hAnsi="Tahoma" w:cs="Tahoma"/>
          <w:color w:val="000000" w:themeColor="text1"/>
          <w:kern w:val="2"/>
          <w:sz w:val="22"/>
          <w:szCs w:val="22"/>
        </w:rPr>
        <w:t xml:space="preserve"> termin do ponownego odbioru prac.</w:t>
      </w:r>
    </w:p>
    <w:p w14:paraId="0397DEF4" w14:textId="77777777"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 datę wykonania przez Wykonawcę zobowiązania wynikającego z niniejszej umowy, uznaje się datę odbioru końcowego bezusterkowego, stwierdzoną w protokole odbioru końcowego.</w:t>
      </w:r>
    </w:p>
    <w:p w14:paraId="7450DE20" w14:textId="77777777" w:rsidR="00DC08ED" w:rsidRPr="00AD576F" w:rsidRDefault="00DC08ED" w:rsidP="00F82619">
      <w:pPr>
        <w:widowControl/>
        <w:numPr>
          <w:ilvl w:val="0"/>
          <w:numId w:val="17"/>
        </w:numPr>
        <w:shd w:val="clear" w:color="auto" w:fill="FFFFFF"/>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 Za dzień dokonania odbioru końcowego, uznaje się dzień podpisania przez upoważnionych do tego przedstawicieli stron umowy protokołu odbioru końcowego robót. </w:t>
      </w:r>
    </w:p>
    <w:p w14:paraId="5D666743" w14:textId="77777777" w:rsidR="00DC08ED" w:rsidRPr="00AD576F" w:rsidRDefault="00DC08ED" w:rsidP="00DC08ED">
      <w:pPr>
        <w:pStyle w:val="Lista"/>
        <w:overflowPunct/>
        <w:autoSpaceDE/>
        <w:ind w:left="0" w:right="-47" w:firstLine="0"/>
        <w:jc w:val="center"/>
        <w:textAlignment w:val="auto"/>
        <w:rPr>
          <w:rFonts w:ascii="Tahoma" w:hAnsi="Tahoma" w:cs="Tahoma"/>
          <w:color w:val="000000" w:themeColor="text1"/>
          <w:kern w:val="2"/>
          <w:sz w:val="22"/>
          <w:szCs w:val="22"/>
        </w:rPr>
      </w:pPr>
    </w:p>
    <w:p w14:paraId="3C945613" w14:textId="77777777" w:rsidR="00DC08ED" w:rsidRPr="00AD576F" w:rsidRDefault="00DC08ED" w:rsidP="00DC08ED">
      <w:pPr>
        <w:pStyle w:val="Tekstpodstawowy"/>
        <w:ind w:right="-47"/>
        <w:jc w:val="center"/>
        <w:rPr>
          <w:rFonts w:ascii="Tahoma" w:hAnsi="Tahoma" w:cs="Tahoma"/>
          <w:bCs w:val="0"/>
          <w:color w:val="000000" w:themeColor="text1"/>
          <w:kern w:val="2"/>
          <w:sz w:val="22"/>
          <w:szCs w:val="22"/>
        </w:rPr>
      </w:pPr>
      <w:r w:rsidRPr="00AD576F">
        <w:rPr>
          <w:rFonts w:ascii="Tahoma" w:hAnsi="Tahoma" w:cs="Tahoma"/>
          <w:bCs w:val="0"/>
          <w:color w:val="000000" w:themeColor="text1"/>
          <w:kern w:val="2"/>
          <w:sz w:val="22"/>
          <w:szCs w:val="22"/>
        </w:rPr>
        <w:t>§ 9</w:t>
      </w:r>
    </w:p>
    <w:p w14:paraId="21B6DD7D" w14:textId="77777777" w:rsidR="00DC08ED" w:rsidRPr="00AD576F" w:rsidRDefault="00DC08ED" w:rsidP="00DC08ED">
      <w:pPr>
        <w:pStyle w:val="Tekstpodstawowy"/>
        <w:ind w:right="-47"/>
        <w:jc w:val="center"/>
        <w:rPr>
          <w:rFonts w:ascii="Tahoma" w:hAnsi="Tahoma" w:cs="Tahoma"/>
          <w:b w:val="0"/>
          <w:bCs w:val="0"/>
          <w:color w:val="000000" w:themeColor="text1"/>
          <w:kern w:val="2"/>
          <w:sz w:val="22"/>
          <w:szCs w:val="22"/>
        </w:rPr>
      </w:pPr>
    </w:p>
    <w:p w14:paraId="7F5BBBEE"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może powierzyć podwykonawcy wykonanie zamówienia w części.</w:t>
      </w:r>
    </w:p>
    <w:p w14:paraId="7D458A26"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przy czym podwykonawca lub dalszy podwykonawca jest obowiązany dołączyć </w:t>
      </w:r>
      <w:r w:rsidR="00F82619">
        <w:rPr>
          <w:rFonts w:ascii="Tahoma" w:hAnsi="Tahoma" w:cs="Tahoma"/>
          <w:b w:val="0"/>
          <w:color w:val="000000" w:themeColor="text1"/>
          <w:kern w:val="2"/>
          <w:sz w:val="22"/>
          <w:szCs w:val="22"/>
        </w:rPr>
        <w:t xml:space="preserve">do projektu umowy </w:t>
      </w:r>
      <w:r w:rsidRPr="00AD576F">
        <w:rPr>
          <w:rFonts w:ascii="Tahoma" w:hAnsi="Tahoma" w:cs="Tahoma"/>
          <w:b w:val="0"/>
          <w:color w:val="000000" w:themeColor="text1"/>
          <w:kern w:val="2"/>
          <w:sz w:val="22"/>
          <w:szCs w:val="22"/>
        </w:rPr>
        <w:t>zgodę Wykonawcy na zawarcie umowy o podwykonawstwo o treści zgodnej z projektem umowy.</w:t>
      </w:r>
    </w:p>
    <w:p w14:paraId="6FD1DB33"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Umowa o podwykonawstwo musi zawierać w szczególności postanowienia:</w:t>
      </w:r>
    </w:p>
    <w:p w14:paraId="60D3160E" w14:textId="77777777" w:rsidR="00DC08ED" w:rsidRPr="00AD576F" w:rsidRDefault="00DC08ED" w:rsidP="00F82619">
      <w:pPr>
        <w:pStyle w:val="Tekstpodstawowy"/>
        <w:widowControl/>
        <w:numPr>
          <w:ilvl w:val="0"/>
          <w:numId w:val="19"/>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lastRenderedPageBreak/>
        <w:t>termin zapłaty wynagrodzenia podwykonawcy lub dalszemu podwykonawcy przewidziany w umowie o podwykonawstwo nie może być dłuższy niż 30 dni od dnia doręczenia Wykonawcy, podwykonawcy lub dalszemu podwykonawcy faktury lub rachunku, potwierdzających wykonanie zleconej podwykonawcy lub dalszemu podwykonawcy dostawy, usługi lub roboty budowlanej;</w:t>
      </w:r>
    </w:p>
    <w:p w14:paraId="1D0211E5" w14:textId="77777777" w:rsidR="00DC08ED" w:rsidRPr="00AD576F" w:rsidRDefault="00DC08ED" w:rsidP="00F82619">
      <w:pPr>
        <w:pStyle w:val="Akapitzlist"/>
        <w:widowControl/>
        <w:numPr>
          <w:ilvl w:val="0"/>
          <w:numId w:val="19"/>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okres odpowiedzialności z tytułu rękojmi za wady fizyczne oraz okres gwarancji na wykonane roboty budowlane nie może być krótszy niż ustalony w niniejszej umowie.</w:t>
      </w:r>
    </w:p>
    <w:p w14:paraId="73754CDD" w14:textId="77777777"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Jeżeli Zamawiający w terminie 7 dni od przedłożenia mu projektu umowy</w:t>
      </w:r>
      <w:r w:rsidR="00F54DF5" w:rsidRPr="00AD576F">
        <w:rPr>
          <w:rFonts w:ascii="Tahoma" w:hAnsi="Tahoma" w:cs="Tahoma"/>
          <w:color w:val="000000" w:themeColor="text1"/>
          <w:kern w:val="2"/>
          <w:sz w:val="22"/>
          <w:szCs w:val="22"/>
        </w:rPr>
        <w:br/>
      </w:r>
      <w:r w:rsidRPr="00AD576F">
        <w:rPr>
          <w:rFonts w:ascii="Tahoma" w:hAnsi="Tahoma" w:cs="Tahoma"/>
          <w:color w:val="000000" w:themeColor="text1"/>
          <w:kern w:val="2"/>
          <w:sz w:val="22"/>
          <w:szCs w:val="22"/>
        </w:rPr>
        <w:t>z podwykonawcą nie zgłosi na piśmie sprzeciwu lub zastrzeżeń, uważa się, że wyraził zgodę na zawarcie umowy.</w:t>
      </w:r>
    </w:p>
    <w:p w14:paraId="7612AFD8"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podwykonawca lub dalszy podwykonawca zamówienia na roboty budowlane przedkłada Zamawiającemu poświadczoną za zgodność z oryginałem kopię zawartej umowy o podwykonawstwo (zgodnej z przedstawionym wcześniej i zaakceptowanym przez Zamawiającego projektem umowy), której przedmiotem są roboty budowlane,</w:t>
      </w:r>
      <w:r w:rsidR="00F54DF5" w:rsidRPr="00AD576F">
        <w:rPr>
          <w:rFonts w:ascii="Tahoma" w:hAnsi="Tahoma" w:cs="Tahoma"/>
          <w:b w:val="0"/>
          <w:color w:val="000000" w:themeColor="text1"/>
          <w:kern w:val="2"/>
          <w:sz w:val="22"/>
          <w:szCs w:val="22"/>
        </w:rPr>
        <w:br/>
      </w:r>
      <w:r w:rsidRPr="00AD576F">
        <w:rPr>
          <w:rFonts w:ascii="Tahoma" w:hAnsi="Tahoma" w:cs="Tahoma"/>
          <w:b w:val="0"/>
          <w:color w:val="000000" w:themeColor="text1"/>
          <w:kern w:val="2"/>
          <w:sz w:val="22"/>
          <w:szCs w:val="22"/>
        </w:rPr>
        <w:t>w terminie 7 dni od dnia jej zawarcia.</w:t>
      </w:r>
    </w:p>
    <w:p w14:paraId="45F0F185"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podwykonawca lub dalszy podwykonawca zamówienia na roboty budowlane przedkłada Zamawiającemu poświadczoną za zgodność z oryginałem kopię zawartej umowy o podwykonawstwo, której przedmiotem są dostawy lub usługi, w terminie 7 dni od dnia jej zawarcia.</w:t>
      </w:r>
    </w:p>
    <w:p w14:paraId="476E657D"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Przepisy ust. 2 – 6 stosuje się odpowiednio do zmian umowy o podwykonawstwo.</w:t>
      </w:r>
    </w:p>
    <w:p w14:paraId="71385502" w14:textId="77777777"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przypadku </w:t>
      </w:r>
      <w:r w:rsidRPr="00F82619">
        <w:rPr>
          <w:rFonts w:ascii="Tahoma" w:hAnsi="Tahoma" w:cs="Tahoma"/>
          <w:color w:val="000000" w:themeColor="text1"/>
          <w:kern w:val="2"/>
          <w:sz w:val="22"/>
          <w:szCs w:val="22"/>
        </w:rPr>
        <w:t xml:space="preserve">zastąpienia biorących udział w realizacji części zamówienia podmiotów trzecich, o których mowa w art. </w:t>
      </w:r>
      <w:r w:rsidR="00F82619" w:rsidRPr="00F82619">
        <w:rPr>
          <w:rFonts w:ascii="Tahoma" w:hAnsi="Tahoma" w:cs="Tahoma"/>
          <w:color w:val="000000" w:themeColor="text1"/>
          <w:kern w:val="2"/>
          <w:sz w:val="22"/>
          <w:szCs w:val="22"/>
        </w:rPr>
        <w:t>125</w:t>
      </w:r>
      <w:r w:rsidRPr="00F82619">
        <w:rPr>
          <w:rFonts w:ascii="Tahoma" w:hAnsi="Tahoma" w:cs="Tahoma"/>
          <w:color w:val="000000" w:themeColor="text1"/>
          <w:kern w:val="2"/>
          <w:sz w:val="22"/>
          <w:szCs w:val="22"/>
        </w:rPr>
        <w:t xml:space="preserve"> ust. </w:t>
      </w:r>
      <w:r w:rsidR="00F82619" w:rsidRPr="00F82619">
        <w:rPr>
          <w:rFonts w:ascii="Tahoma" w:hAnsi="Tahoma" w:cs="Tahoma"/>
          <w:color w:val="000000" w:themeColor="text1"/>
          <w:kern w:val="2"/>
          <w:sz w:val="22"/>
          <w:szCs w:val="22"/>
        </w:rPr>
        <w:t>5</w:t>
      </w:r>
      <w:r w:rsidRPr="00F82619">
        <w:rPr>
          <w:rFonts w:ascii="Tahoma" w:hAnsi="Tahoma" w:cs="Tahoma"/>
          <w:color w:val="000000" w:themeColor="text1"/>
          <w:kern w:val="2"/>
          <w:sz w:val="22"/>
          <w:szCs w:val="22"/>
        </w:rPr>
        <w:t xml:space="preserve"> Ustawy </w:t>
      </w:r>
      <w:proofErr w:type="spellStart"/>
      <w:r w:rsidRPr="00F82619">
        <w:rPr>
          <w:rFonts w:ascii="Tahoma" w:hAnsi="Tahoma" w:cs="Tahoma"/>
          <w:color w:val="000000" w:themeColor="text1"/>
          <w:kern w:val="2"/>
          <w:sz w:val="22"/>
          <w:szCs w:val="22"/>
        </w:rPr>
        <w:t>Pzp</w:t>
      </w:r>
      <w:proofErr w:type="spellEnd"/>
      <w:r w:rsidRPr="00F82619">
        <w:rPr>
          <w:rFonts w:ascii="Tahoma" w:hAnsi="Tahoma" w:cs="Tahoma"/>
          <w:color w:val="000000" w:themeColor="text1"/>
          <w:kern w:val="2"/>
          <w:sz w:val="22"/>
          <w:szCs w:val="22"/>
        </w:rPr>
        <w:t>, za pomocą których</w:t>
      </w:r>
      <w:r w:rsidRPr="00AD576F">
        <w:rPr>
          <w:rFonts w:ascii="Tahoma" w:hAnsi="Tahoma" w:cs="Tahoma"/>
          <w:color w:val="000000" w:themeColor="text1"/>
          <w:kern w:val="2"/>
          <w:sz w:val="22"/>
          <w:szCs w:val="22"/>
        </w:rPr>
        <w:t xml:space="preserve"> Wykonawca wykazał spełnianie warunków udziału w postępowaniu innym podwykonawcą, Wykonawca jest obowiązany wykazać Zamawiającemu, iż proponowany inny podwykonawca lub Wykonawca samodzielnie spełnia je w stopniu niemniejszym niż wymagany w trakcie postępowania o udzielenie zamówienia.</w:t>
      </w:r>
    </w:p>
    <w:p w14:paraId="19221D73" w14:textId="77777777"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może żądać od Wykonawcy zmiany podwykonawcy lub dalszego podwykonawcy, jeżeli zachodzi uzasadnione podejrzeni</w:t>
      </w:r>
      <w:r w:rsidR="00346453" w:rsidRPr="00AD576F">
        <w:rPr>
          <w:rFonts w:ascii="Tahoma" w:hAnsi="Tahoma" w:cs="Tahoma"/>
          <w:color w:val="000000" w:themeColor="text1"/>
          <w:kern w:val="2"/>
          <w:sz w:val="22"/>
          <w:szCs w:val="22"/>
        </w:rPr>
        <w:t>e</w:t>
      </w:r>
      <w:r w:rsidRPr="00AD576F">
        <w:rPr>
          <w:rFonts w:ascii="Tahoma" w:hAnsi="Tahoma" w:cs="Tahoma"/>
          <w:color w:val="000000" w:themeColor="text1"/>
          <w:kern w:val="2"/>
          <w:sz w:val="22"/>
          <w:szCs w:val="22"/>
        </w:rPr>
        <w:t>, że sprzęt techniczny, osoby</w:t>
      </w:r>
      <w:r w:rsidRPr="00AD576F">
        <w:rPr>
          <w:rFonts w:ascii="Tahoma" w:hAnsi="Tahoma" w:cs="Tahoma"/>
          <w:color w:val="000000" w:themeColor="text1"/>
          <w:kern w:val="2"/>
          <w:sz w:val="22"/>
          <w:szCs w:val="22"/>
        </w:rPr>
        <w:br/>
        <w:t>i kwalifikacje, którymi dysponuje podwykonawca nie dają rękojmi należytego</w:t>
      </w:r>
      <w:r w:rsidRPr="00AD576F">
        <w:rPr>
          <w:rFonts w:ascii="Tahoma" w:hAnsi="Tahoma" w:cs="Tahoma"/>
          <w:color w:val="000000" w:themeColor="text1"/>
          <w:kern w:val="2"/>
          <w:sz w:val="22"/>
          <w:szCs w:val="22"/>
        </w:rPr>
        <w:br/>
        <w:t>i terminowego wykonania powierzonych podwykonawcy robót.</w:t>
      </w:r>
    </w:p>
    <w:p w14:paraId="4CD071A9" w14:textId="77777777"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Zamawiający może żądać natychmiastowego usunięcia przez Wykonawcę podwykonawcy lub dalszego podwykonawcy w przypadku niewypełnienia przez Wykonawcę określonych powyżej obowiązków dotyczących podwykonawstwa.</w:t>
      </w:r>
    </w:p>
    <w:p w14:paraId="73A532AA" w14:textId="77777777" w:rsidR="00DC08ED" w:rsidRPr="00AD576F" w:rsidRDefault="00DC08ED" w:rsidP="00F82619">
      <w:pPr>
        <w:pStyle w:val="Akapitzlist"/>
        <w:widowControl/>
        <w:numPr>
          <w:ilvl w:val="0"/>
          <w:numId w:val="34"/>
        </w:numPr>
        <w:tabs>
          <w:tab w:val="center" w:pos="851"/>
          <w:tab w:val="right" w:pos="9552"/>
        </w:tabs>
        <w:suppressAutoHyphens/>
        <w:ind w:right="-47"/>
        <w:contextualSpacing w:val="0"/>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przypadku podzlecenia przez Wykonawcę wykonania robót podwykonawcy lub dalszemu podwykonawcy, który nie uzyskał zgody </w:t>
      </w:r>
      <w:r w:rsidR="006451BA" w:rsidRPr="00AD576F">
        <w:rPr>
          <w:rFonts w:ascii="Tahoma" w:hAnsi="Tahoma" w:cs="Tahoma"/>
          <w:color w:val="000000" w:themeColor="text1"/>
          <w:kern w:val="2"/>
          <w:sz w:val="22"/>
          <w:szCs w:val="22"/>
        </w:rPr>
        <w:t>Zamawiającego zgodnie z ust.4</w:t>
      </w:r>
      <w:r w:rsidRPr="00AD576F">
        <w:rPr>
          <w:rFonts w:ascii="Tahoma" w:hAnsi="Tahoma" w:cs="Tahoma"/>
          <w:color w:val="000000" w:themeColor="text1"/>
          <w:kern w:val="2"/>
          <w:sz w:val="22"/>
          <w:szCs w:val="22"/>
        </w:rPr>
        <w:t>, Zamawiający uzna tego podwykonawcę, jego przedstawicieli lub pracowników za osoby nieupoważnione do wstępu na teren prowadzenia robót.</w:t>
      </w:r>
    </w:p>
    <w:p w14:paraId="23958E88"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przyjmuje na siebie obowiązek pełnienia funkcji koordynacyjnych</w:t>
      </w:r>
      <w:r w:rsidRPr="00AD576F">
        <w:rPr>
          <w:rFonts w:ascii="Tahoma" w:hAnsi="Tahoma" w:cs="Tahoma"/>
          <w:b w:val="0"/>
          <w:color w:val="000000" w:themeColor="text1"/>
          <w:kern w:val="2"/>
          <w:sz w:val="22"/>
          <w:szCs w:val="22"/>
        </w:rPr>
        <w:br/>
        <w:t>w stosunku do prac realizowanych przez podwykonawców i dalszych podwykonawców.</w:t>
      </w:r>
    </w:p>
    <w:p w14:paraId="3B89CB1A" w14:textId="77777777" w:rsidR="00DC08ED" w:rsidRPr="00AD576F" w:rsidRDefault="00DC08ED" w:rsidP="00F82619">
      <w:pPr>
        <w:pStyle w:val="Tekstpodstawowy"/>
        <w:widowControl/>
        <w:numPr>
          <w:ilvl w:val="0"/>
          <w:numId w:val="34"/>
        </w:numPr>
        <w:suppressAutoHyphens/>
        <w:overflowPunct w:val="0"/>
        <w:autoSpaceDE w:val="0"/>
        <w:ind w:right="-47"/>
        <w:textAlignment w:val="baseline"/>
        <w:rPr>
          <w:rFonts w:ascii="Tahoma" w:hAnsi="Tahoma" w:cs="Tahoma"/>
          <w:b w:val="0"/>
          <w:bCs w:val="0"/>
          <w:color w:val="000000" w:themeColor="text1"/>
          <w:kern w:val="2"/>
          <w:sz w:val="22"/>
          <w:szCs w:val="22"/>
        </w:rPr>
      </w:pPr>
      <w:r w:rsidRPr="00AD576F">
        <w:rPr>
          <w:rFonts w:ascii="Tahoma" w:hAnsi="Tahoma" w:cs="Tahoma"/>
          <w:b w:val="0"/>
          <w:bCs w:val="0"/>
          <w:color w:val="000000" w:themeColor="text1"/>
          <w:kern w:val="2"/>
          <w:sz w:val="22"/>
          <w:szCs w:val="22"/>
        </w:rPr>
        <w:t>Wykonawca udziela rękojmi za wady fizyczne oraz gwarancji na wykonane roboty budowlane przez podwykonawców i dalszych podwykonawców zgodnie z warunkami określonymi w § 15 i w § 16.</w:t>
      </w:r>
    </w:p>
    <w:p w14:paraId="30417A2A"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ponosi pełną odpowiedzialność za wszelkie działania i zaniechania podwykonawców i dalszych podwykonawców.</w:t>
      </w:r>
    </w:p>
    <w:p w14:paraId="5AF86F4E"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najpóźniej w dniu podpisania protokołu zdawczo - odbiorczego przedstawi Zamawiającemu dowód rozliczenia z podwykonawcą i dalszym podwykonawcą.</w:t>
      </w:r>
    </w:p>
    <w:p w14:paraId="07D2D935"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Zamawiający dokona bezpośredniej zapłaty wynagrodzenia przysługującego podwykonawcy lub dalszemu podwykonawcy, który zawarł przedłożoną Zamawiającemu umowę o podwykonawstwo, której przedmiotem są roboty budowlane, lub który zawarł przedłożoną Zamawiającemu umowę o podwykonawstwo, której przedmiotem są dostawy lub usługi, w przypadku uchylania się od obowiązku zapłaty odpowiednio przez Wykonawcę, podwykonawcę lub dalszego podwykonawcę zamówienia na roboty budowlane.</w:t>
      </w:r>
    </w:p>
    <w:p w14:paraId="3EE37FE0"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lastRenderedPageBreak/>
        <w:t>Wynagrodzenie, o którym mowa w ust. 16, dotyczy wyłącznie należności powstałych po zaakceptowaniu przez Zamawiającego umowy o podwykonawstwo, której przedmiotem są roboty budowlane, lub po przedłożeniu Zamawiającemu poświadczonej za zgodność</w:t>
      </w:r>
      <w:r w:rsidRPr="00AD576F">
        <w:rPr>
          <w:rFonts w:ascii="Tahoma" w:hAnsi="Tahoma" w:cs="Tahoma"/>
          <w:b w:val="0"/>
          <w:color w:val="000000" w:themeColor="text1"/>
          <w:kern w:val="2"/>
          <w:sz w:val="22"/>
          <w:szCs w:val="22"/>
        </w:rPr>
        <w:br/>
        <w:t>z oryginałem kopii umowy o podwykonawstwo, której przedmiotem są dostawy lub usługi.</w:t>
      </w:r>
      <w:r w:rsidR="006451BA" w:rsidRPr="00AD576F">
        <w:rPr>
          <w:rFonts w:ascii="Tahoma" w:hAnsi="Tahoma" w:cs="Tahoma"/>
          <w:b w:val="0"/>
          <w:color w:val="000000" w:themeColor="text1"/>
          <w:kern w:val="2"/>
          <w:sz w:val="22"/>
          <w:szCs w:val="22"/>
        </w:rPr>
        <w:t xml:space="preserve"> Zamawiający nie dokona bezpośredniej zapłaty na rzecz podwykonawcy, który nie uzyskał akceptacji Zamawiającego zgodnie z ust.4. </w:t>
      </w:r>
    </w:p>
    <w:p w14:paraId="38AD8200"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Bezpośrednia zapłata obejmuje wyłącznie należne wynagrodzenie, bez odsetek, należnych podwykonawcy lub dalszemu podwykonawcy.</w:t>
      </w:r>
    </w:p>
    <w:p w14:paraId="73611ABB"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Wykonawca ma możliwość zgłoszenia pisemnych uwag dotyczących zasadności bezpośredniej zapłaty wynagrodzenia podwykonawcy lub dalszemu podwykonawcy,</w:t>
      </w:r>
      <w:r w:rsidRPr="00AD576F">
        <w:rPr>
          <w:rFonts w:ascii="Tahoma" w:hAnsi="Tahoma" w:cs="Tahoma"/>
          <w:b w:val="0"/>
          <w:color w:val="000000" w:themeColor="text1"/>
          <w:kern w:val="2"/>
          <w:sz w:val="22"/>
          <w:szCs w:val="22"/>
        </w:rPr>
        <w:br/>
        <w:t xml:space="preserve">o których mowa w ust. 16 w terminie </w:t>
      </w:r>
      <w:r w:rsidR="00F82619">
        <w:rPr>
          <w:rFonts w:ascii="Tahoma" w:hAnsi="Tahoma" w:cs="Tahoma"/>
          <w:b w:val="0"/>
          <w:color w:val="000000" w:themeColor="text1"/>
          <w:kern w:val="2"/>
          <w:sz w:val="22"/>
          <w:szCs w:val="22"/>
        </w:rPr>
        <w:t>7</w:t>
      </w:r>
      <w:r w:rsidRPr="00AD576F">
        <w:rPr>
          <w:rFonts w:ascii="Tahoma" w:hAnsi="Tahoma" w:cs="Tahoma"/>
          <w:b w:val="0"/>
          <w:color w:val="000000" w:themeColor="text1"/>
          <w:kern w:val="2"/>
          <w:sz w:val="22"/>
          <w:szCs w:val="22"/>
        </w:rPr>
        <w:t xml:space="preserve"> dni od daty doręczenia tej informacji.</w:t>
      </w:r>
    </w:p>
    <w:p w14:paraId="6F4B64E0"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zgłoszenia uwag, o których mowa w ust. 19, w terminie wskazanym przez Zamawiającego, Zamawiający może:</w:t>
      </w:r>
    </w:p>
    <w:p w14:paraId="3A69E9C6" w14:textId="77777777" w:rsidR="00DC08ED" w:rsidRPr="00AD576F" w:rsidRDefault="00DC08ED" w:rsidP="00F82619">
      <w:pPr>
        <w:pStyle w:val="Tekstpodstawowy"/>
        <w:widowControl/>
        <w:numPr>
          <w:ilvl w:val="1"/>
          <w:numId w:val="18"/>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 xml:space="preserve">nie dokonać bezpośredniej zapłaty wynagrodzenia podwykonawcy lub dalszemu podwykonawcy, jeżeli </w:t>
      </w:r>
      <w:r w:rsidR="00346453" w:rsidRPr="00AD576F">
        <w:rPr>
          <w:rFonts w:ascii="Tahoma" w:hAnsi="Tahoma" w:cs="Tahoma"/>
          <w:b w:val="0"/>
          <w:color w:val="000000" w:themeColor="text1"/>
          <w:kern w:val="2"/>
          <w:sz w:val="22"/>
          <w:szCs w:val="22"/>
        </w:rPr>
        <w:t>W</w:t>
      </w:r>
      <w:r w:rsidRPr="00AD576F">
        <w:rPr>
          <w:rFonts w:ascii="Tahoma" w:hAnsi="Tahoma" w:cs="Tahoma"/>
          <w:b w:val="0"/>
          <w:color w:val="000000" w:themeColor="text1"/>
          <w:kern w:val="2"/>
          <w:sz w:val="22"/>
          <w:szCs w:val="22"/>
        </w:rPr>
        <w:t>ykonawca wykaże niezasadność takiej zapłaty albo;</w:t>
      </w:r>
    </w:p>
    <w:p w14:paraId="0C3A2946" w14:textId="77777777" w:rsidR="00DC08ED" w:rsidRPr="00AD576F" w:rsidRDefault="00DC08ED" w:rsidP="00F82619">
      <w:pPr>
        <w:pStyle w:val="Tekstpodstawowy"/>
        <w:widowControl/>
        <w:numPr>
          <w:ilvl w:val="1"/>
          <w:numId w:val="18"/>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2E4E1BD3" w14:textId="77777777" w:rsidR="00DC08ED" w:rsidRPr="00AD576F" w:rsidRDefault="00DC08ED" w:rsidP="00F82619">
      <w:pPr>
        <w:pStyle w:val="Tekstpodstawowy"/>
        <w:widowControl/>
        <w:numPr>
          <w:ilvl w:val="1"/>
          <w:numId w:val="18"/>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dokonać bezpośredniej zapłaty wynagrodzenia podwykonawcy lub dalszemu podwykonawcy, jeżeli podwykonawca lub dalszy podwykonawca wykaże zasadność takiej zapłaty.</w:t>
      </w:r>
    </w:p>
    <w:p w14:paraId="058E4CBE"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dokonania bezpośredniej zapłaty podwykonawcy lub dalszemu podwykonawcy, o których mowa w ust. 16, Zamawiający potrąca kwotę wypłaconego wynagrodzenia z wynagrodzenia należnego Wykonawcy.</w:t>
      </w:r>
    </w:p>
    <w:p w14:paraId="3F22B565"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Konieczność wielokrotnego dokonywania bezpośredniej zapłaty podwykonawcom lub dalszym podwykonawcom, o których mowa w ust. 16, lub konieczność dokonania bezpośrednich zapłat na sumę większą niż 5% wartości umowy w sprawie zamówienia publicznego może stanowić podstawę do odstąpienia od umowy w sprawie zamówienia publicznego przez Zamawiającego.</w:t>
      </w:r>
    </w:p>
    <w:p w14:paraId="3195A927" w14:textId="77777777" w:rsidR="00DC08ED" w:rsidRPr="00AD576F" w:rsidRDefault="00DC08ED" w:rsidP="00F82619">
      <w:pPr>
        <w:pStyle w:val="Tekstpodstawowy"/>
        <w:widowControl/>
        <w:numPr>
          <w:ilvl w:val="0"/>
          <w:numId w:val="34"/>
        </w:numPr>
        <w:ind w:right="-47"/>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Umowy o podwykonawstwo będą zawierane z dalszymi podwykonawcami na tych samych zasadach co umowy z podwykonawcami.</w:t>
      </w:r>
    </w:p>
    <w:p w14:paraId="5586FF41" w14:textId="77777777" w:rsidR="00DC08ED" w:rsidRPr="00AD576F" w:rsidRDefault="00DC08ED" w:rsidP="00F82619">
      <w:pPr>
        <w:pStyle w:val="Tekstpodstawowy"/>
        <w:widowControl/>
        <w:numPr>
          <w:ilvl w:val="0"/>
          <w:numId w:val="34"/>
        </w:numPr>
        <w:suppressAutoHyphens/>
        <w:overflowPunct w:val="0"/>
        <w:autoSpaceDE w:val="0"/>
        <w:ind w:right="-47"/>
        <w:textAlignment w:val="baseline"/>
        <w:rPr>
          <w:rFonts w:ascii="Tahoma" w:hAnsi="Tahoma" w:cs="Tahoma"/>
          <w:b w:val="0"/>
          <w:color w:val="000000" w:themeColor="text1"/>
          <w:kern w:val="2"/>
          <w:sz w:val="22"/>
          <w:szCs w:val="22"/>
        </w:rPr>
      </w:pPr>
      <w:r w:rsidRPr="00AD576F">
        <w:rPr>
          <w:rFonts w:ascii="Tahoma" w:hAnsi="Tahoma" w:cs="Tahoma"/>
          <w:b w:val="0"/>
          <w:color w:val="000000" w:themeColor="text1"/>
          <w:kern w:val="2"/>
          <w:sz w:val="22"/>
          <w:szCs w:val="22"/>
        </w:rPr>
        <w:t>W przypadku, gdy Wykonawca zrealizuje przedmiot umowy bez udziału podwykonaw</w:t>
      </w:r>
      <w:r w:rsidR="00F12AE3" w:rsidRPr="00AD576F">
        <w:rPr>
          <w:rFonts w:ascii="Tahoma" w:hAnsi="Tahoma" w:cs="Tahoma"/>
          <w:b w:val="0"/>
          <w:color w:val="000000" w:themeColor="text1"/>
          <w:kern w:val="2"/>
          <w:sz w:val="22"/>
          <w:szCs w:val="22"/>
        </w:rPr>
        <w:t>ców ust. 1 – 23 nie stosuje się.</w:t>
      </w:r>
    </w:p>
    <w:p w14:paraId="36FB4265" w14:textId="77777777" w:rsidR="00F12AE3" w:rsidRPr="00AD576F" w:rsidRDefault="00F12AE3" w:rsidP="00F12AE3">
      <w:pPr>
        <w:pStyle w:val="Tekstpodstawowy"/>
        <w:widowControl/>
        <w:suppressAutoHyphens/>
        <w:overflowPunct w:val="0"/>
        <w:autoSpaceDE w:val="0"/>
        <w:ind w:left="360" w:right="-47"/>
        <w:jc w:val="both"/>
        <w:textAlignment w:val="baseline"/>
        <w:rPr>
          <w:rFonts w:ascii="Tahoma" w:hAnsi="Tahoma" w:cs="Tahoma"/>
          <w:b w:val="0"/>
          <w:color w:val="000000" w:themeColor="text1"/>
          <w:kern w:val="2"/>
          <w:sz w:val="22"/>
          <w:szCs w:val="22"/>
        </w:rPr>
      </w:pPr>
    </w:p>
    <w:p w14:paraId="602EF81A" w14:textId="77777777" w:rsidR="002A64CA" w:rsidRDefault="002A64CA" w:rsidP="00DC08ED">
      <w:pPr>
        <w:ind w:right="-47"/>
        <w:jc w:val="center"/>
        <w:rPr>
          <w:rFonts w:ascii="Tahoma" w:hAnsi="Tahoma" w:cs="Tahoma"/>
          <w:b/>
          <w:color w:val="000000" w:themeColor="text1"/>
          <w:kern w:val="2"/>
          <w:sz w:val="22"/>
          <w:szCs w:val="22"/>
        </w:rPr>
      </w:pPr>
    </w:p>
    <w:p w14:paraId="04F0EE5E"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10</w:t>
      </w:r>
    </w:p>
    <w:p w14:paraId="29F5355C" w14:textId="77777777" w:rsidR="00DC08ED" w:rsidRPr="00AD576F" w:rsidRDefault="00DC08ED" w:rsidP="00DC08ED">
      <w:pPr>
        <w:ind w:right="-47"/>
        <w:jc w:val="center"/>
        <w:rPr>
          <w:rFonts w:ascii="Tahoma" w:hAnsi="Tahoma" w:cs="Tahoma"/>
          <w:color w:val="000000" w:themeColor="text1"/>
          <w:kern w:val="2"/>
          <w:sz w:val="22"/>
          <w:szCs w:val="22"/>
        </w:rPr>
      </w:pPr>
    </w:p>
    <w:p w14:paraId="3F0CE084" w14:textId="77777777"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kern w:val="2"/>
          <w:sz w:val="22"/>
          <w:szCs w:val="22"/>
        </w:rPr>
      </w:pPr>
      <w:r w:rsidRPr="00AD576F">
        <w:rPr>
          <w:rFonts w:ascii="Tahoma" w:hAnsi="Tahoma" w:cs="Tahoma"/>
          <w:kern w:val="2"/>
          <w:sz w:val="22"/>
          <w:szCs w:val="22"/>
        </w:rPr>
        <w:t>Wykonawca jest zobowiązany do zawarcia umowy ubezpieczenia na wykonanie zamówienia, będącego przedmiotem umowy, na czas obowiązywania umowy.</w:t>
      </w:r>
    </w:p>
    <w:p w14:paraId="6C0DF67A" w14:textId="77777777"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Umowa ubezpieczenia powinna obejmować swym zakresem: sekcję mienia – z sumą ubezpieczenia odpowiadającą wartości kontraktu, sekcję odpowiedzialności cywilnej –</w:t>
      </w:r>
      <w:r w:rsidRPr="00AD576F">
        <w:rPr>
          <w:rFonts w:ascii="Tahoma" w:hAnsi="Tahoma" w:cs="Tahoma"/>
          <w:kern w:val="2"/>
          <w:sz w:val="22"/>
          <w:szCs w:val="22"/>
        </w:rPr>
        <w:br/>
        <w:t xml:space="preserve">z sumą gwarancyjną </w:t>
      </w:r>
      <w:r w:rsidR="00BB0FC0">
        <w:rPr>
          <w:rFonts w:ascii="Tahoma" w:hAnsi="Tahoma" w:cs="Tahoma"/>
          <w:b/>
          <w:kern w:val="2"/>
          <w:sz w:val="22"/>
          <w:szCs w:val="22"/>
        </w:rPr>
        <w:t>400</w:t>
      </w:r>
      <w:r w:rsidR="0010527B" w:rsidRPr="0010527B">
        <w:rPr>
          <w:rFonts w:ascii="Tahoma" w:hAnsi="Tahoma" w:cs="Tahoma"/>
          <w:b/>
          <w:kern w:val="2"/>
          <w:sz w:val="22"/>
          <w:szCs w:val="22"/>
        </w:rPr>
        <w:t>.000,00</w:t>
      </w:r>
      <w:r w:rsidRPr="0010527B">
        <w:rPr>
          <w:rFonts w:ascii="Tahoma" w:hAnsi="Tahoma" w:cs="Tahoma"/>
          <w:b/>
          <w:kern w:val="2"/>
          <w:sz w:val="22"/>
          <w:szCs w:val="22"/>
        </w:rPr>
        <w:t xml:space="preserve"> PLN brutto</w:t>
      </w:r>
      <w:r w:rsidRPr="00AD576F">
        <w:rPr>
          <w:rFonts w:ascii="Tahoma" w:hAnsi="Tahoma" w:cs="Tahoma"/>
          <w:kern w:val="2"/>
          <w:sz w:val="22"/>
          <w:szCs w:val="22"/>
        </w:rPr>
        <w:t xml:space="preserve"> (słownie: </w:t>
      </w:r>
      <w:r w:rsidR="00BB0FC0">
        <w:rPr>
          <w:rFonts w:ascii="Tahoma" w:hAnsi="Tahoma" w:cs="Tahoma"/>
          <w:b/>
          <w:kern w:val="2"/>
          <w:sz w:val="22"/>
          <w:szCs w:val="22"/>
        </w:rPr>
        <w:t>czterysta tysięcy</w:t>
      </w:r>
      <w:r w:rsidR="0010527B" w:rsidRPr="0010527B">
        <w:rPr>
          <w:rFonts w:ascii="Tahoma" w:hAnsi="Tahoma" w:cs="Tahoma"/>
          <w:b/>
          <w:kern w:val="2"/>
          <w:sz w:val="22"/>
          <w:szCs w:val="22"/>
        </w:rPr>
        <w:t xml:space="preserve"> złotych 00</w:t>
      </w:r>
      <w:r w:rsidRPr="0010527B">
        <w:rPr>
          <w:rFonts w:ascii="Tahoma" w:hAnsi="Tahoma" w:cs="Tahoma"/>
          <w:b/>
          <w:kern w:val="2"/>
          <w:sz w:val="22"/>
          <w:szCs w:val="22"/>
        </w:rPr>
        <w:t>/100</w:t>
      </w:r>
      <w:r w:rsidRPr="00AD576F">
        <w:rPr>
          <w:rFonts w:ascii="Tahoma" w:hAnsi="Tahoma" w:cs="Tahoma"/>
          <w:kern w:val="2"/>
          <w:sz w:val="22"/>
          <w:szCs w:val="22"/>
        </w:rPr>
        <w:t xml:space="preserve">) na jedno i wszystkie zdarzenia w okresie ubezpieczenia, w zakresie szkód </w:t>
      </w:r>
      <w:r w:rsidR="0010527B">
        <w:rPr>
          <w:rFonts w:ascii="Tahoma" w:hAnsi="Tahoma" w:cs="Tahoma"/>
          <w:kern w:val="2"/>
          <w:sz w:val="22"/>
          <w:szCs w:val="22"/>
        </w:rPr>
        <w:t xml:space="preserve">osobowych </w:t>
      </w:r>
      <w:r w:rsidRPr="00AD576F">
        <w:rPr>
          <w:rFonts w:ascii="Tahoma" w:hAnsi="Tahoma" w:cs="Tahoma"/>
          <w:kern w:val="2"/>
          <w:sz w:val="22"/>
          <w:szCs w:val="22"/>
        </w:rPr>
        <w:t>i rzeczowych.</w:t>
      </w:r>
    </w:p>
    <w:p w14:paraId="6EB58DF2" w14:textId="77777777"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Wykonawca przedłoży Zamawiającemu poświadczoną za zgodność z oryginałem kopię umowy ubezpieczenia nie później niż w ciągu 7 dni od daty zawarcia niniejszej umowy.</w:t>
      </w:r>
    </w:p>
    <w:p w14:paraId="46135ED8" w14:textId="77777777"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Umowa ubezpieczenia powinna zapewniać bezwarunkową wypłatę odszkodowania płatnego w walucie polskiej w kwotach koniecznych dla pełnego naprawienia spowodowanej szkody, bez żadnych ograniczeń i w pełnej wysokości.</w:t>
      </w:r>
    </w:p>
    <w:p w14:paraId="702A6DE4" w14:textId="77777777"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t>Wykonawca nie jest uprawniony do zmiany umowy ubezpieczenia bez uprzedniej zgody Zamawiającego.</w:t>
      </w:r>
    </w:p>
    <w:p w14:paraId="26C6B379" w14:textId="77777777" w:rsidR="001B2A06" w:rsidRPr="00AD576F" w:rsidRDefault="001B2A06" w:rsidP="00F82619">
      <w:pPr>
        <w:pStyle w:val="Akapitzlist"/>
        <w:widowControl/>
        <w:numPr>
          <w:ilvl w:val="0"/>
          <w:numId w:val="23"/>
        </w:numPr>
        <w:tabs>
          <w:tab w:val="right" w:pos="900"/>
        </w:tabs>
        <w:suppressAutoHyphens/>
        <w:ind w:right="-47"/>
        <w:contextualSpacing w:val="0"/>
        <w:rPr>
          <w:rFonts w:ascii="Tahoma" w:hAnsi="Tahoma" w:cs="Tahoma"/>
          <w:bCs/>
          <w:kern w:val="2"/>
          <w:sz w:val="22"/>
          <w:szCs w:val="22"/>
        </w:rPr>
      </w:pPr>
      <w:r w:rsidRPr="00AD576F">
        <w:rPr>
          <w:rFonts w:ascii="Tahoma" w:hAnsi="Tahoma" w:cs="Tahoma"/>
          <w:kern w:val="2"/>
          <w:sz w:val="22"/>
          <w:szCs w:val="22"/>
        </w:rPr>
        <w:lastRenderedPageBreak/>
        <w:t xml:space="preserve">W przypadku przedłużenia terminu wykonania umowy określonego w § 2 ust. 1, Wykonawca przedłoży Zamawiającemu kopię umowy ubezpieczenia obejmującą przedłużony termin umowy w terminie 7 dni od daty zawarcia aneksu do niniejszej umowy. </w:t>
      </w:r>
    </w:p>
    <w:p w14:paraId="2FDFF54F" w14:textId="77777777" w:rsidR="009134B5" w:rsidRPr="00AD576F" w:rsidRDefault="009134B5" w:rsidP="00DC08ED">
      <w:pPr>
        <w:ind w:right="-47"/>
        <w:jc w:val="center"/>
        <w:rPr>
          <w:rFonts w:ascii="Tahoma" w:hAnsi="Tahoma" w:cs="Tahoma"/>
          <w:b/>
          <w:color w:val="000000" w:themeColor="text1"/>
          <w:kern w:val="2"/>
          <w:sz w:val="22"/>
          <w:szCs w:val="22"/>
        </w:rPr>
      </w:pPr>
    </w:p>
    <w:p w14:paraId="3DD2B50F"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11</w:t>
      </w:r>
    </w:p>
    <w:p w14:paraId="5778E6BA" w14:textId="77777777" w:rsidR="00DC08ED" w:rsidRPr="00AD576F" w:rsidRDefault="00DC08ED" w:rsidP="00DC08ED">
      <w:pPr>
        <w:ind w:right="-47"/>
        <w:jc w:val="center"/>
        <w:rPr>
          <w:rFonts w:ascii="Tahoma" w:hAnsi="Tahoma" w:cs="Tahoma"/>
          <w:color w:val="000000" w:themeColor="text1"/>
          <w:kern w:val="2"/>
          <w:sz w:val="22"/>
          <w:szCs w:val="22"/>
        </w:rPr>
      </w:pPr>
    </w:p>
    <w:p w14:paraId="54384516" w14:textId="77777777" w:rsidR="001B2A06" w:rsidRPr="00AD576F" w:rsidRDefault="001B2A06" w:rsidP="00F82619">
      <w:pPr>
        <w:widowControl/>
        <w:numPr>
          <w:ilvl w:val="0"/>
          <w:numId w:val="12"/>
        </w:numPr>
        <w:suppressAutoHyphens/>
        <w:ind w:right="-47"/>
        <w:rPr>
          <w:rFonts w:ascii="Tahoma" w:hAnsi="Tahoma" w:cs="Tahoma"/>
          <w:kern w:val="2"/>
          <w:sz w:val="22"/>
          <w:szCs w:val="22"/>
        </w:rPr>
      </w:pPr>
      <w:r w:rsidRPr="00AD576F">
        <w:rPr>
          <w:rFonts w:ascii="Tahoma" w:hAnsi="Tahoma" w:cs="Tahoma"/>
          <w:kern w:val="2"/>
          <w:sz w:val="22"/>
          <w:szCs w:val="22"/>
        </w:rPr>
        <w:t>Strony potwierdzają, że przed zawarciem umowy Wykonawca wniósł zabezpieczenie należytego wykonania umowy w wysokości 5% wynagrodzenia ofertowego brutto</w:t>
      </w:r>
      <w:r w:rsidRPr="00AD576F">
        <w:rPr>
          <w:rFonts w:ascii="Tahoma" w:hAnsi="Tahoma" w:cs="Tahoma"/>
          <w:kern w:val="2"/>
          <w:sz w:val="22"/>
          <w:szCs w:val="22"/>
        </w:rPr>
        <w:br/>
        <w:t xml:space="preserve">o którym mowa w § 5 ust. 1, tj. </w:t>
      </w:r>
      <w:r w:rsidR="00BB0FC0">
        <w:rPr>
          <w:rFonts w:ascii="Tahoma" w:hAnsi="Tahoma" w:cs="Tahoma"/>
          <w:b/>
          <w:kern w:val="2"/>
          <w:sz w:val="22"/>
          <w:szCs w:val="22"/>
        </w:rPr>
        <w:t>………….</w:t>
      </w:r>
      <w:r w:rsidR="00BD27A1" w:rsidRPr="00933C21">
        <w:rPr>
          <w:rFonts w:ascii="Tahoma" w:hAnsi="Tahoma" w:cs="Tahoma"/>
          <w:b/>
          <w:kern w:val="2"/>
          <w:sz w:val="22"/>
          <w:szCs w:val="22"/>
        </w:rPr>
        <w:t xml:space="preserve"> </w:t>
      </w:r>
      <w:r w:rsidR="00933C21">
        <w:rPr>
          <w:rFonts w:ascii="Tahoma" w:hAnsi="Tahoma" w:cs="Tahoma"/>
          <w:b/>
          <w:kern w:val="2"/>
          <w:sz w:val="22"/>
          <w:szCs w:val="22"/>
        </w:rPr>
        <w:t>PLN</w:t>
      </w:r>
      <w:r w:rsidRPr="00AD576F">
        <w:rPr>
          <w:rFonts w:ascii="Tahoma" w:hAnsi="Tahoma" w:cs="Tahoma"/>
          <w:kern w:val="2"/>
          <w:sz w:val="22"/>
          <w:szCs w:val="22"/>
        </w:rPr>
        <w:t xml:space="preserve"> (słownie: </w:t>
      </w:r>
      <w:r w:rsidR="00BB0FC0">
        <w:rPr>
          <w:rFonts w:ascii="Tahoma" w:hAnsi="Tahoma" w:cs="Tahoma"/>
          <w:b/>
          <w:kern w:val="2"/>
          <w:sz w:val="22"/>
          <w:szCs w:val="22"/>
        </w:rPr>
        <w:t>……………</w:t>
      </w:r>
      <w:r w:rsidR="00BD27A1" w:rsidRPr="00933C21">
        <w:rPr>
          <w:rFonts w:ascii="Tahoma" w:hAnsi="Tahoma" w:cs="Tahoma"/>
          <w:b/>
          <w:kern w:val="2"/>
          <w:sz w:val="22"/>
          <w:szCs w:val="22"/>
        </w:rPr>
        <w:t xml:space="preserve"> </w:t>
      </w:r>
      <w:r w:rsidR="00933C21" w:rsidRPr="00933C21">
        <w:rPr>
          <w:rFonts w:ascii="Tahoma" w:hAnsi="Tahoma" w:cs="Tahoma"/>
          <w:b/>
          <w:kern w:val="2"/>
          <w:sz w:val="22"/>
          <w:szCs w:val="22"/>
        </w:rPr>
        <w:t xml:space="preserve">złote </w:t>
      </w:r>
      <w:r w:rsidR="00BB0FC0">
        <w:rPr>
          <w:rFonts w:ascii="Tahoma" w:hAnsi="Tahoma" w:cs="Tahoma"/>
          <w:b/>
          <w:kern w:val="2"/>
          <w:sz w:val="22"/>
          <w:szCs w:val="22"/>
        </w:rPr>
        <w:t>….</w:t>
      </w:r>
      <w:r w:rsidR="00933C21" w:rsidRPr="00933C21">
        <w:rPr>
          <w:rFonts w:ascii="Tahoma" w:hAnsi="Tahoma" w:cs="Tahoma"/>
          <w:b/>
          <w:kern w:val="2"/>
          <w:sz w:val="22"/>
          <w:szCs w:val="22"/>
        </w:rPr>
        <w:t>/100</w:t>
      </w:r>
      <w:r w:rsidRPr="00AD576F">
        <w:rPr>
          <w:rFonts w:ascii="Tahoma" w:hAnsi="Tahoma" w:cs="Tahoma"/>
          <w:kern w:val="2"/>
          <w:sz w:val="22"/>
          <w:szCs w:val="22"/>
        </w:rPr>
        <w:t xml:space="preserve"> ) </w:t>
      </w:r>
      <w:r w:rsidR="00F837F8" w:rsidRPr="00AD576F">
        <w:rPr>
          <w:rFonts w:ascii="Tahoma" w:hAnsi="Tahoma" w:cs="Tahoma"/>
          <w:kern w:val="2"/>
          <w:sz w:val="22"/>
          <w:szCs w:val="22"/>
        </w:rPr>
        <w:br/>
      </w:r>
      <w:r w:rsidRPr="00AD576F">
        <w:rPr>
          <w:rFonts w:ascii="Tahoma" w:hAnsi="Tahoma" w:cs="Tahoma"/>
          <w:kern w:val="2"/>
          <w:sz w:val="22"/>
          <w:szCs w:val="22"/>
        </w:rPr>
        <w:t xml:space="preserve">w formie </w:t>
      </w:r>
      <w:r w:rsidR="00BB0FC0">
        <w:rPr>
          <w:rFonts w:ascii="Tahoma" w:hAnsi="Tahoma" w:cs="Tahoma"/>
          <w:b/>
          <w:kern w:val="2"/>
          <w:sz w:val="22"/>
          <w:szCs w:val="22"/>
        </w:rPr>
        <w:t>…………….</w:t>
      </w:r>
      <w:r w:rsidR="00933C21">
        <w:rPr>
          <w:rFonts w:ascii="Tahoma" w:hAnsi="Tahoma" w:cs="Tahoma"/>
          <w:kern w:val="2"/>
          <w:sz w:val="22"/>
          <w:szCs w:val="22"/>
        </w:rPr>
        <w:t xml:space="preserve">. </w:t>
      </w:r>
    </w:p>
    <w:p w14:paraId="0DBF3CD4" w14:textId="77777777" w:rsidR="001B2A06" w:rsidRPr="00AD576F" w:rsidRDefault="001B2A06" w:rsidP="00F82619">
      <w:pPr>
        <w:widowControl/>
        <w:numPr>
          <w:ilvl w:val="0"/>
          <w:numId w:val="12"/>
        </w:numPr>
        <w:suppressAutoHyphens/>
        <w:ind w:right="-47"/>
        <w:rPr>
          <w:rFonts w:ascii="Tahoma" w:hAnsi="Tahoma" w:cs="Tahoma"/>
          <w:kern w:val="2"/>
          <w:sz w:val="22"/>
          <w:szCs w:val="22"/>
        </w:rPr>
      </w:pPr>
      <w:r w:rsidRPr="00AD576F">
        <w:rPr>
          <w:rFonts w:ascii="Tahoma" w:hAnsi="Tahoma" w:cs="Tahoma"/>
          <w:kern w:val="2"/>
          <w:sz w:val="22"/>
          <w:szCs w:val="22"/>
        </w:rPr>
        <w:t>Zabezpieczenie należytego wykonania umowy zostanie zwrócone Wykonawcy w następujących terminach:</w:t>
      </w:r>
    </w:p>
    <w:p w14:paraId="7C8D50B4" w14:textId="77777777" w:rsidR="001B2A06" w:rsidRPr="00AD576F" w:rsidRDefault="001B2A06" w:rsidP="00F82619">
      <w:pPr>
        <w:widowControl/>
        <w:numPr>
          <w:ilvl w:val="2"/>
          <w:numId w:val="8"/>
        </w:numPr>
        <w:suppressAutoHyphens/>
        <w:overflowPunct w:val="0"/>
        <w:autoSpaceDE w:val="0"/>
        <w:ind w:right="-47"/>
        <w:textAlignment w:val="baseline"/>
        <w:rPr>
          <w:rFonts w:ascii="Tahoma" w:hAnsi="Tahoma" w:cs="Tahoma"/>
          <w:kern w:val="2"/>
          <w:sz w:val="22"/>
          <w:szCs w:val="22"/>
        </w:rPr>
      </w:pPr>
      <w:r w:rsidRPr="00AD576F">
        <w:rPr>
          <w:rFonts w:ascii="Tahoma" w:hAnsi="Tahoma" w:cs="Tahoma"/>
          <w:kern w:val="2"/>
          <w:sz w:val="22"/>
          <w:szCs w:val="22"/>
        </w:rPr>
        <w:t xml:space="preserve">70% wysokości zabezpieczenia, tj. </w:t>
      </w:r>
      <w:r w:rsidR="00BB0FC0">
        <w:rPr>
          <w:rFonts w:ascii="Tahoma" w:hAnsi="Tahoma" w:cs="Tahoma"/>
          <w:b/>
          <w:kern w:val="2"/>
          <w:sz w:val="22"/>
          <w:szCs w:val="22"/>
        </w:rPr>
        <w:t>……………..</w:t>
      </w:r>
      <w:r w:rsidR="00933C21" w:rsidRPr="00933C21">
        <w:rPr>
          <w:rFonts w:ascii="Tahoma" w:hAnsi="Tahoma" w:cs="Tahoma"/>
          <w:b/>
          <w:kern w:val="2"/>
          <w:sz w:val="22"/>
          <w:szCs w:val="22"/>
        </w:rPr>
        <w:t xml:space="preserve"> </w:t>
      </w:r>
      <w:r w:rsidRPr="00933C21">
        <w:rPr>
          <w:rFonts w:ascii="Tahoma" w:hAnsi="Tahoma" w:cs="Tahoma"/>
          <w:b/>
          <w:kern w:val="2"/>
          <w:sz w:val="22"/>
          <w:szCs w:val="22"/>
        </w:rPr>
        <w:t>PLN</w:t>
      </w:r>
      <w:r w:rsidRPr="00AD576F">
        <w:rPr>
          <w:rFonts w:ascii="Tahoma" w:hAnsi="Tahoma" w:cs="Tahoma"/>
          <w:kern w:val="2"/>
          <w:sz w:val="22"/>
          <w:szCs w:val="22"/>
        </w:rPr>
        <w:t xml:space="preserve"> (słownie: </w:t>
      </w:r>
      <w:r w:rsidR="00BB0FC0">
        <w:rPr>
          <w:rFonts w:ascii="Tahoma" w:hAnsi="Tahoma" w:cs="Tahoma"/>
          <w:b/>
          <w:kern w:val="2"/>
          <w:sz w:val="22"/>
          <w:szCs w:val="22"/>
        </w:rPr>
        <w:t>…………………….</w:t>
      </w:r>
      <w:r w:rsidR="00933C21">
        <w:rPr>
          <w:rFonts w:ascii="Tahoma" w:hAnsi="Tahoma" w:cs="Tahoma"/>
          <w:b/>
          <w:kern w:val="2"/>
          <w:sz w:val="22"/>
          <w:szCs w:val="22"/>
        </w:rPr>
        <w:t xml:space="preserve"> złote </w:t>
      </w:r>
      <w:r w:rsidR="00BB0FC0">
        <w:rPr>
          <w:rFonts w:ascii="Tahoma" w:hAnsi="Tahoma" w:cs="Tahoma"/>
          <w:b/>
          <w:kern w:val="2"/>
          <w:sz w:val="22"/>
          <w:szCs w:val="22"/>
        </w:rPr>
        <w:t>...</w:t>
      </w:r>
      <w:r w:rsidR="00933C21">
        <w:rPr>
          <w:rFonts w:ascii="Tahoma" w:hAnsi="Tahoma" w:cs="Tahoma"/>
          <w:b/>
          <w:kern w:val="2"/>
          <w:sz w:val="22"/>
          <w:szCs w:val="22"/>
        </w:rPr>
        <w:t>/100</w:t>
      </w:r>
      <w:r w:rsidRPr="00AD576F">
        <w:rPr>
          <w:rFonts w:ascii="Tahoma" w:hAnsi="Tahoma" w:cs="Tahoma"/>
          <w:kern w:val="2"/>
          <w:sz w:val="22"/>
          <w:szCs w:val="22"/>
        </w:rPr>
        <w:t xml:space="preserve"> – w ciągu 30 dni od dnia podpisania protokołu odbioru końcowego;</w:t>
      </w:r>
    </w:p>
    <w:p w14:paraId="545DF25D" w14:textId="77777777" w:rsidR="001B2A06" w:rsidRPr="00AD576F" w:rsidRDefault="001B2A06" w:rsidP="00F82619">
      <w:pPr>
        <w:widowControl/>
        <w:numPr>
          <w:ilvl w:val="2"/>
          <w:numId w:val="8"/>
        </w:numPr>
        <w:tabs>
          <w:tab w:val="left" w:pos="360"/>
        </w:tabs>
        <w:suppressAutoHyphens/>
        <w:overflowPunct w:val="0"/>
        <w:autoSpaceDE w:val="0"/>
        <w:ind w:right="-47"/>
        <w:textAlignment w:val="baseline"/>
        <w:rPr>
          <w:rFonts w:ascii="Tahoma" w:hAnsi="Tahoma" w:cs="Tahoma"/>
          <w:kern w:val="2"/>
          <w:sz w:val="22"/>
          <w:szCs w:val="22"/>
        </w:rPr>
      </w:pPr>
      <w:r w:rsidRPr="00AD576F">
        <w:rPr>
          <w:rFonts w:ascii="Tahoma" w:hAnsi="Tahoma" w:cs="Tahoma"/>
          <w:kern w:val="2"/>
          <w:sz w:val="22"/>
          <w:szCs w:val="22"/>
        </w:rPr>
        <w:t xml:space="preserve">30% wysokości zabezpieczenia, tj. </w:t>
      </w:r>
      <w:r w:rsidR="00BB0FC0">
        <w:rPr>
          <w:rFonts w:ascii="Tahoma" w:hAnsi="Tahoma" w:cs="Tahoma"/>
          <w:b/>
          <w:kern w:val="2"/>
          <w:sz w:val="22"/>
          <w:szCs w:val="22"/>
        </w:rPr>
        <w:t>…………</w:t>
      </w:r>
      <w:r w:rsidR="00933C21" w:rsidRPr="00933C21">
        <w:rPr>
          <w:rFonts w:ascii="Tahoma" w:hAnsi="Tahoma" w:cs="Tahoma"/>
          <w:b/>
          <w:kern w:val="2"/>
          <w:sz w:val="22"/>
          <w:szCs w:val="22"/>
        </w:rPr>
        <w:t xml:space="preserve"> </w:t>
      </w:r>
      <w:r w:rsidRPr="00933C21">
        <w:rPr>
          <w:rFonts w:ascii="Tahoma" w:hAnsi="Tahoma" w:cs="Tahoma"/>
          <w:b/>
          <w:kern w:val="2"/>
          <w:sz w:val="22"/>
          <w:szCs w:val="22"/>
        </w:rPr>
        <w:t>PLN</w:t>
      </w:r>
      <w:r w:rsidRPr="00AD576F">
        <w:rPr>
          <w:rFonts w:ascii="Tahoma" w:hAnsi="Tahoma" w:cs="Tahoma"/>
          <w:kern w:val="2"/>
          <w:sz w:val="22"/>
          <w:szCs w:val="22"/>
        </w:rPr>
        <w:t xml:space="preserve"> (słownie: </w:t>
      </w:r>
      <w:r w:rsidR="00BB0FC0">
        <w:rPr>
          <w:rFonts w:ascii="Tahoma" w:hAnsi="Tahoma" w:cs="Tahoma"/>
          <w:b/>
          <w:kern w:val="2"/>
          <w:sz w:val="22"/>
          <w:szCs w:val="22"/>
        </w:rPr>
        <w:t>………………</w:t>
      </w:r>
      <w:r w:rsidR="00933C21">
        <w:rPr>
          <w:rFonts w:ascii="Tahoma" w:hAnsi="Tahoma" w:cs="Tahoma"/>
          <w:b/>
          <w:kern w:val="2"/>
          <w:sz w:val="22"/>
          <w:szCs w:val="22"/>
        </w:rPr>
        <w:t xml:space="preserve"> złote </w:t>
      </w:r>
      <w:r w:rsidR="00BB0FC0">
        <w:rPr>
          <w:rFonts w:ascii="Tahoma" w:hAnsi="Tahoma" w:cs="Tahoma"/>
          <w:b/>
          <w:kern w:val="2"/>
          <w:sz w:val="22"/>
          <w:szCs w:val="22"/>
        </w:rPr>
        <w:t>…</w:t>
      </w:r>
      <w:r w:rsidR="00933C21">
        <w:rPr>
          <w:rFonts w:ascii="Tahoma" w:hAnsi="Tahoma" w:cs="Tahoma"/>
          <w:b/>
          <w:kern w:val="2"/>
          <w:sz w:val="22"/>
          <w:szCs w:val="22"/>
        </w:rPr>
        <w:t>/100</w:t>
      </w:r>
      <w:r w:rsidRPr="00AD576F">
        <w:rPr>
          <w:rFonts w:ascii="Tahoma" w:hAnsi="Tahoma" w:cs="Tahoma"/>
          <w:kern w:val="2"/>
          <w:sz w:val="22"/>
          <w:szCs w:val="22"/>
        </w:rPr>
        <w:t xml:space="preserve"> ) – w ciągu 15 dni od upływu okresu rękojmi za wady.</w:t>
      </w:r>
    </w:p>
    <w:p w14:paraId="3327C60F" w14:textId="77777777" w:rsidR="001B2A06" w:rsidRPr="00AD576F" w:rsidRDefault="001B2A06" w:rsidP="00F82619">
      <w:pPr>
        <w:pStyle w:val="Lista"/>
        <w:numPr>
          <w:ilvl w:val="0"/>
          <w:numId w:val="12"/>
        </w:numPr>
        <w:overflowPunct/>
        <w:autoSpaceDE/>
        <w:ind w:right="-47"/>
        <w:textAlignment w:val="auto"/>
        <w:rPr>
          <w:rFonts w:ascii="Tahoma" w:hAnsi="Tahoma" w:cs="Tahoma"/>
          <w:kern w:val="2"/>
          <w:sz w:val="22"/>
          <w:szCs w:val="22"/>
        </w:rPr>
      </w:pPr>
      <w:r w:rsidRPr="00AD576F">
        <w:rPr>
          <w:rFonts w:ascii="Tahoma" w:hAnsi="Tahoma" w:cs="Tahoma"/>
          <w:kern w:val="2"/>
          <w:sz w:val="22"/>
          <w:szCs w:val="22"/>
        </w:rPr>
        <w:t>Zamawiający wstrzyma się ze zwrotem części zabezpieczenia należytego wykonania umowy, o której mowa w ust. 2 pkt. 1, w przypadku, kiedy Wykonawca nie usunął w terminie stwierdzonych w trakcie odbioru wad lub jest w trakcie usuwania tych wad.</w:t>
      </w:r>
    </w:p>
    <w:p w14:paraId="17E5F2FC" w14:textId="77777777" w:rsidR="001B2A06" w:rsidRPr="00AD576F" w:rsidRDefault="001B2A06" w:rsidP="00F82619">
      <w:pPr>
        <w:pStyle w:val="Lista"/>
        <w:numPr>
          <w:ilvl w:val="0"/>
          <w:numId w:val="12"/>
        </w:numPr>
        <w:overflowPunct/>
        <w:autoSpaceDE/>
        <w:ind w:right="-47"/>
        <w:textAlignment w:val="auto"/>
        <w:rPr>
          <w:rFonts w:ascii="Tahoma" w:hAnsi="Tahoma" w:cs="Tahoma"/>
          <w:kern w:val="2"/>
          <w:sz w:val="22"/>
          <w:szCs w:val="22"/>
        </w:rPr>
      </w:pPr>
      <w:r w:rsidRPr="00AD576F">
        <w:rPr>
          <w:rFonts w:ascii="Tahoma" w:hAnsi="Tahoma" w:cs="Tahoma"/>
          <w:kern w:val="2"/>
          <w:sz w:val="22"/>
          <w:szCs w:val="22"/>
        </w:rPr>
        <w:t>W sytuacji, gdy wystąpi konieczność przedłużenia terminu realizacji zamówienia określonego w § 2 ust. 1, Wykonawca przed podpisaniem aneksu lub najpóźniej w dniu jego podpisywania, zobowiązany jest do przedłużenia terminu ważności wniesionego zabezpieczenia należytego wykonania umowy, albo jeśli nie jest to możliwe, do wniesienia nowego zabezpieczenia na okres wynikający z aneksu do umowy.</w:t>
      </w:r>
    </w:p>
    <w:p w14:paraId="6BA7769A" w14:textId="77777777" w:rsidR="00667471" w:rsidRPr="00AD576F" w:rsidRDefault="00667471" w:rsidP="00843B7A">
      <w:pPr>
        <w:pStyle w:val="Tekstpodstawowywcity"/>
        <w:tabs>
          <w:tab w:val="left" w:pos="-1560"/>
          <w:tab w:val="left" w:pos="567"/>
        </w:tabs>
        <w:spacing w:after="0"/>
        <w:ind w:left="0" w:right="-47"/>
        <w:jc w:val="center"/>
        <w:rPr>
          <w:rFonts w:ascii="Tahoma" w:hAnsi="Tahoma" w:cs="Tahoma"/>
          <w:b/>
          <w:color w:val="000000" w:themeColor="text1"/>
          <w:kern w:val="2"/>
          <w:sz w:val="22"/>
          <w:szCs w:val="22"/>
        </w:rPr>
      </w:pPr>
    </w:p>
    <w:p w14:paraId="127DCF9C" w14:textId="77777777" w:rsidR="00DC08ED" w:rsidRPr="00AD576F" w:rsidRDefault="00843B7A" w:rsidP="00843B7A">
      <w:pPr>
        <w:pStyle w:val="Tekstpodstawowywcity"/>
        <w:tabs>
          <w:tab w:val="left" w:pos="-1560"/>
          <w:tab w:val="left" w:pos="567"/>
        </w:tabs>
        <w:spacing w:after="0"/>
        <w:ind w:left="0" w:right="-47"/>
        <w:jc w:val="center"/>
        <w:rPr>
          <w:rFonts w:ascii="Tahoma" w:eastAsia="Times New Roman" w:hAnsi="Tahoma" w:cs="Tahoma"/>
          <w:b/>
          <w:color w:val="auto"/>
          <w:kern w:val="2"/>
          <w:sz w:val="22"/>
          <w:szCs w:val="22"/>
          <w:lang w:eastAsia="ar-SA" w:bidi="ar-SA"/>
        </w:rPr>
      </w:pPr>
      <w:r w:rsidRPr="00AD576F">
        <w:rPr>
          <w:rFonts w:ascii="Tahoma" w:eastAsia="Times New Roman" w:hAnsi="Tahoma" w:cs="Tahoma"/>
          <w:b/>
          <w:color w:val="auto"/>
          <w:kern w:val="2"/>
          <w:sz w:val="22"/>
          <w:szCs w:val="22"/>
          <w:lang w:eastAsia="ar-SA" w:bidi="ar-SA"/>
        </w:rPr>
        <w:t>§ 12</w:t>
      </w:r>
    </w:p>
    <w:p w14:paraId="7F92493E" w14:textId="77777777" w:rsidR="00843B7A" w:rsidRPr="00AD576F" w:rsidRDefault="00843B7A" w:rsidP="00843B7A">
      <w:pPr>
        <w:pStyle w:val="Tekstpodstawowywcity"/>
        <w:tabs>
          <w:tab w:val="left" w:pos="-1560"/>
          <w:tab w:val="left" w:pos="567"/>
        </w:tabs>
        <w:spacing w:after="0"/>
        <w:ind w:left="0" w:right="-47"/>
        <w:jc w:val="center"/>
        <w:rPr>
          <w:rFonts w:ascii="Tahoma" w:eastAsia="Times New Roman" w:hAnsi="Tahoma" w:cs="Tahoma"/>
          <w:color w:val="auto"/>
          <w:kern w:val="2"/>
          <w:sz w:val="22"/>
          <w:szCs w:val="22"/>
          <w:lang w:eastAsia="ar-SA" w:bidi="ar-SA"/>
        </w:rPr>
      </w:pPr>
    </w:p>
    <w:p w14:paraId="2A10CADB" w14:textId="77777777" w:rsidR="0007272F" w:rsidRPr="00AD576F" w:rsidRDefault="0007272F" w:rsidP="00F82619">
      <w:pPr>
        <w:pStyle w:val="Tekstpodstawowywcity"/>
        <w:widowControl/>
        <w:numPr>
          <w:ilvl w:val="0"/>
          <w:numId w:val="28"/>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Wykonawca zapłaci Zamawiającemu kary umowne:</w:t>
      </w:r>
    </w:p>
    <w:p w14:paraId="61430CCC"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przekroczenie terminu wykonania umowy w wysokości 0,5% kwoty wynagrodzenia umownego brutto określonego w § 5 ust. 1,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14:paraId="644ED4C2"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 tytułu odstąpienia od umowy z przyczyn leżących po stronie Wykonawcy,</w:t>
      </w:r>
      <w:r w:rsidRPr="00AD576F">
        <w:rPr>
          <w:rFonts w:ascii="Tahoma" w:eastAsia="Times New Roman" w:hAnsi="Tahoma" w:cs="Tahoma"/>
          <w:color w:val="auto"/>
          <w:kern w:val="2"/>
          <w:sz w:val="22"/>
          <w:szCs w:val="22"/>
          <w:lang w:eastAsia="ar-SA" w:bidi="ar-SA"/>
        </w:rPr>
        <w:br/>
        <w:t xml:space="preserve">w wysokości 10% wynagrodzenia umownego brutto określonego w § 5 ust. 1; </w:t>
      </w:r>
    </w:p>
    <w:p w14:paraId="3F4510D6"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nieterminowe usunięcie wad w okresie rękojmi </w:t>
      </w:r>
      <w:r w:rsidR="00E74A25" w:rsidRPr="00AD576F">
        <w:rPr>
          <w:rFonts w:ascii="Tahoma" w:eastAsia="Times New Roman" w:hAnsi="Tahoma" w:cs="Tahoma"/>
          <w:color w:val="auto"/>
          <w:kern w:val="2"/>
          <w:sz w:val="22"/>
          <w:szCs w:val="22"/>
          <w:lang w:eastAsia="ar-SA" w:bidi="ar-SA"/>
        </w:rPr>
        <w:t xml:space="preserve">lub gwarancji </w:t>
      </w:r>
      <w:r w:rsidR="009134B5" w:rsidRPr="00AD576F">
        <w:rPr>
          <w:rFonts w:ascii="Tahoma" w:eastAsia="Times New Roman" w:hAnsi="Tahoma" w:cs="Tahoma"/>
          <w:color w:val="auto"/>
          <w:kern w:val="2"/>
          <w:sz w:val="22"/>
          <w:szCs w:val="22"/>
          <w:lang w:eastAsia="ar-SA" w:bidi="ar-SA"/>
        </w:rPr>
        <w:t xml:space="preserve">w terminie </w:t>
      </w:r>
      <w:r w:rsidRPr="00AD576F">
        <w:rPr>
          <w:rFonts w:ascii="Tahoma" w:eastAsia="Times New Roman" w:hAnsi="Tahoma" w:cs="Tahoma"/>
          <w:color w:val="auto"/>
          <w:kern w:val="2"/>
          <w:sz w:val="22"/>
          <w:szCs w:val="22"/>
          <w:lang w:eastAsia="ar-SA" w:bidi="ar-SA"/>
        </w:rPr>
        <w:t xml:space="preserve">określonym przez Zamawiającego w wysokości 1.000 złotych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14:paraId="57A3ACF8"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niezgłoszenie Zamawiającemu podwykonawcy w wysokości 2.000 złotych za każdego nie zgłoszonego podwykonawcę;</w:t>
      </w:r>
    </w:p>
    <w:p w14:paraId="3D2F8E05"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nieprzedłożenie do zaakceptowania projektu umowy o podwykonawstwo,</w:t>
      </w:r>
      <w:r w:rsidRPr="00AD576F">
        <w:rPr>
          <w:rFonts w:ascii="Tahoma" w:eastAsia="Times New Roman" w:hAnsi="Tahoma" w:cs="Tahoma"/>
          <w:color w:val="auto"/>
          <w:kern w:val="2"/>
          <w:sz w:val="22"/>
          <w:szCs w:val="22"/>
          <w:lang w:eastAsia="ar-SA" w:bidi="ar-SA"/>
        </w:rPr>
        <w:br/>
        <w:t>której przedmiotem są roboty budowlane lub projektu jej zmian, w wysokości</w:t>
      </w:r>
      <w:r w:rsidRPr="00AD576F">
        <w:rPr>
          <w:rFonts w:ascii="Tahoma" w:eastAsia="Times New Roman" w:hAnsi="Tahoma" w:cs="Tahoma"/>
          <w:color w:val="auto"/>
          <w:kern w:val="2"/>
          <w:sz w:val="22"/>
          <w:szCs w:val="22"/>
          <w:lang w:eastAsia="ar-SA" w:bidi="ar-SA"/>
        </w:rPr>
        <w:br/>
        <w:t xml:space="preserve">1.000 złotych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14:paraId="64682D2E"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nieprzedłożenie poświadczonej za zgodność z oryginałem kopii zawartej umowy</w:t>
      </w:r>
      <w:r w:rsidRPr="00AD576F">
        <w:rPr>
          <w:rFonts w:ascii="Tahoma" w:eastAsia="Times New Roman" w:hAnsi="Tahoma" w:cs="Tahoma"/>
          <w:color w:val="auto"/>
          <w:kern w:val="2"/>
          <w:sz w:val="22"/>
          <w:szCs w:val="22"/>
          <w:lang w:eastAsia="ar-SA" w:bidi="ar-SA"/>
        </w:rPr>
        <w:br/>
        <w:t xml:space="preserve">o podwykonawstwo lub jej zmiany w wysokości 1.000 złotych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14:paraId="0B9A35F9" w14:textId="77777777" w:rsidR="0007272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brak zapłaty lub nieterminową zapłatę wynagrodzenia należnego podwykonawcom lub dalszym podwykonawcom w wysokości 1000 złotych za każdego podwykonawcę lub dalszego podwykonawcę za każdy dzień </w:t>
      </w:r>
      <w:r w:rsidR="00AD576F">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14:paraId="36155964" w14:textId="77777777" w:rsidR="00F82619" w:rsidRPr="00F82619" w:rsidRDefault="00F82619" w:rsidP="00F82619">
      <w:pPr>
        <w:pStyle w:val="Tekstpodstawowywcity"/>
        <w:widowControl/>
        <w:numPr>
          <w:ilvl w:val="0"/>
          <w:numId w:val="29"/>
        </w:numPr>
        <w:spacing w:after="0" w:line="24" w:lineRule="atLeast"/>
        <w:ind w:right="-47"/>
        <w:rPr>
          <w:rFonts w:ascii="Tahoma" w:eastAsia="Times New Roman" w:hAnsi="Tahoma" w:cs="Tahoma"/>
          <w:color w:val="auto"/>
          <w:kern w:val="2"/>
          <w:sz w:val="22"/>
          <w:szCs w:val="22"/>
          <w:lang w:eastAsia="ar-SA" w:bidi="ar-SA"/>
        </w:rPr>
      </w:pPr>
      <w:r w:rsidRPr="00F82619">
        <w:rPr>
          <w:rFonts w:ascii="Tahoma" w:eastAsia="Times New Roman" w:hAnsi="Tahoma" w:cs="Tahoma"/>
          <w:color w:val="auto"/>
          <w:kern w:val="2"/>
          <w:sz w:val="22"/>
          <w:szCs w:val="22"/>
          <w:lang w:eastAsia="ar-SA" w:bidi="ar-SA"/>
        </w:rPr>
        <w:t xml:space="preserve">za brak </w:t>
      </w:r>
      <w:r w:rsidR="00B12B9E">
        <w:rPr>
          <w:rFonts w:ascii="Tahoma" w:eastAsia="Times New Roman" w:hAnsi="Tahoma" w:cs="Tahoma"/>
          <w:color w:val="auto"/>
          <w:kern w:val="2"/>
          <w:sz w:val="22"/>
          <w:szCs w:val="22"/>
          <w:lang w:eastAsia="ar-SA" w:bidi="ar-SA"/>
        </w:rPr>
        <w:t xml:space="preserve">dokonania </w:t>
      </w:r>
      <w:r w:rsidRPr="00F82619">
        <w:rPr>
          <w:rFonts w:ascii="Tahoma" w:eastAsia="Times New Roman" w:hAnsi="Tahoma" w:cs="Tahoma"/>
          <w:color w:val="auto"/>
          <w:kern w:val="2"/>
          <w:sz w:val="22"/>
          <w:szCs w:val="22"/>
          <w:lang w:eastAsia="ar-SA" w:bidi="ar-SA"/>
        </w:rPr>
        <w:t>zmiany umowy o podwykonawstwo w zakresie terminu zapłaty, zgodnie z art. 464 ust. 10 ustawy Prawo zamówień publicznych w wysokości 500 złotych za każdy dzień zwłoki,</w:t>
      </w:r>
    </w:p>
    <w:p w14:paraId="6C131330"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spowodowanie przez Wykonawcę przerwy w wykonywaniu robót budowlanych bez uzasadnionego powodu</w:t>
      </w:r>
      <w:r w:rsidR="00FF386B" w:rsidRPr="00AD576F">
        <w:rPr>
          <w:rFonts w:ascii="Tahoma" w:eastAsia="Times New Roman" w:hAnsi="Tahoma" w:cs="Tahoma"/>
          <w:color w:val="auto"/>
          <w:kern w:val="2"/>
          <w:sz w:val="22"/>
          <w:szCs w:val="22"/>
          <w:lang w:eastAsia="ar-SA" w:bidi="ar-SA"/>
        </w:rPr>
        <w:t>, według oceny Zamawiającego,</w:t>
      </w:r>
      <w:r w:rsidRPr="00AD576F">
        <w:rPr>
          <w:rFonts w:ascii="Tahoma" w:eastAsia="Times New Roman" w:hAnsi="Tahoma" w:cs="Tahoma"/>
          <w:color w:val="auto"/>
          <w:kern w:val="2"/>
          <w:sz w:val="22"/>
          <w:szCs w:val="22"/>
          <w:lang w:eastAsia="ar-SA" w:bidi="ar-SA"/>
        </w:rPr>
        <w:t xml:space="preserve"> w wysokości 0,1% wynagrodzenia umownego brutto określonego w § 5 ust. 1 za każdy dzień przerwy;</w:t>
      </w:r>
    </w:p>
    <w:p w14:paraId="32D40BAE"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w przypadku naruszenia podstawowych obowiązków Wykonawcy, wynikających</w:t>
      </w:r>
      <w:r w:rsidRPr="00AD576F">
        <w:rPr>
          <w:rFonts w:ascii="Tahoma" w:eastAsia="Times New Roman" w:hAnsi="Tahoma" w:cs="Tahoma"/>
          <w:color w:val="auto"/>
          <w:kern w:val="2"/>
          <w:sz w:val="22"/>
          <w:szCs w:val="22"/>
          <w:lang w:eastAsia="ar-SA" w:bidi="ar-SA"/>
        </w:rPr>
        <w:br/>
        <w:t xml:space="preserve">z umowy, w szczególności naruszenia obowiązku uczestnictwa w naradach koordynacyjnych, naruszenia zasad ochrony przeciwpożarowej, przepisów i zasad </w:t>
      </w:r>
      <w:r w:rsidRPr="00AD576F">
        <w:rPr>
          <w:rFonts w:ascii="Tahoma" w:eastAsia="Times New Roman" w:hAnsi="Tahoma" w:cs="Tahoma"/>
          <w:color w:val="auto"/>
          <w:kern w:val="2"/>
          <w:sz w:val="22"/>
          <w:szCs w:val="22"/>
          <w:lang w:eastAsia="ar-SA" w:bidi="ar-SA"/>
        </w:rPr>
        <w:lastRenderedPageBreak/>
        <w:t>bezpieczeństwa, higieny pracy i ochrony zdrowia oraz utrzymania porządku na terenie prowadzenia robót Zamawiający jest uprawniony do żądania od Wykonawców kary umownej w wysokości 2.000 złotych, za każde naruszenie;</w:t>
      </w:r>
    </w:p>
    <w:p w14:paraId="0BD0D3C7" w14:textId="77777777" w:rsidR="0007272F" w:rsidRPr="00AD576F" w:rsidRDefault="0007272F" w:rsidP="00F82619">
      <w:pPr>
        <w:widowControl/>
        <w:numPr>
          <w:ilvl w:val="0"/>
          <w:numId w:val="29"/>
        </w:numPr>
        <w:tabs>
          <w:tab w:val="left" w:pos="284"/>
        </w:tabs>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 naruszenie wymogów, o których mowa w § 4 ust. 4, Wykonawca zapłaci Zamawiającemu kary umowne za każdą osobę wymienioną w § 4 ust. 4 niezatrudnioną na podstawie umowy o pracę, w wysokości kwoty minimalnego wynagrodzenia za pracę, za każdy pełny miesiąc w okresie trwania Umowy – zgodnie z ustawą z dnia 10.10.2012 r. o minimalnym wynagrodzeniu za pracę oraz zgodnie z rozporządzeniem Rady Ministrów w sprawie wysokości minimalnego wynagrodzenia za pracę w 202</w:t>
      </w:r>
      <w:r w:rsidR="00AD576F">
        <w:rPr>
          <w:rFonts w:ascii="Tahoma" w:eastAsia="Times New Roman" w:hAnsi="Tahoma" w:cs="Tahoma"/>
          <w:color w:val="auto"/>
          <w:kern w:val="2"/>
          <w:sz w:val="22"/>
          <w:szCs w:val="22"/>
          <w:lang w:eastAsia="ar-SA" w:bidi="ar-SA"/>
        </w:rPr>
        <w:t>1</w:t>
      </w:r>
      <w:r w:rsidRPr="00AD576F">
        <w:rPr>
          <w:rFonts w:ascii="Tahoma" w:eastAsia="Times New Roman" w:hAnsi="Tahoma" w:cs="Tahoma"/>
          <w:color w:val="auto"/>
          <w:kern w:val="2"/>
          <w:sz w:val="22"/>
          <w:szCs w:val="22"/>
          <w:lang w:eastAsia="ar-SA" w:bidi="ar-SA"/>
        </w:rPr>
        <w:t>r.;</w:t>
      </w:r>
    </w:p>
    <w:p w14:paraId="65592A4B" w14:textId="77777777" w:rsidR="0007272F" w:rsidRPr="00AD576F" w:rsidRDefault="0007272F" w:rsidP="00F82619">
      <w:pPr>
        <w:pStyle w:val="Tekstpodstawowywcity"/>
        <w:widowControl/>
        <w:numPr>
          <w:ilvl w:val="0"/>
          <w:numId w:val="29"/>
        </w:numPr>
        <w:spacing w:after="0"/>
        <w:ind w:right="-47"/>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 xml:space="preserve">za nieprzedłożenie poświadczonej za zgodność z oryginałem kopii umowy ubezpieczenia określonej w §10, w wysokości 500 złotych za każdy dzień </w:t>
      </w:r>
      <w:r w:rsidR="00E5358C">
        <w:rPr>
          <w:rFonts w:ascii="Tahoma" w:eastAsia="Times New Roman" w:hAnsi="Tahoma" w:cs="Tahoma"/>
          <w:color w:val="auto"/>
          <w:kern w:val="2"/>
          <w:sz w:val="22"/>
          <w:szCs w:val="22"/>
          <w:lang w:eastAsia="ar-SA" w:bidi="ar-SA"/>
        </w:rPr>
        <w:t>zwłoki</w:t>
      </w:r>
      <w:r w:rsidRPr="00AD576F">
        <w:rPr>
          <w:rFonts w:ascii="Tahoma" w:eastAsia="Times New Roman" w:hAnsi="Tahoma" w:cs="Tahoma"/>
          <w:color w:val="auto"/>
          <w:kern w:val="2"/>
          <w:sz w:val="22"/>
          <w:szCs w:val="22"/>
          <w:lang w:eastAsia="ar-SA" w:bidi="ar-SA"/>
        </w:rPr>
        <w:t>.</w:t>
      </w:r>
    </w:p>
    <w:p w14:paraId="28B87782" w14:textId="77777777" w:rsidR="00CA712D" w:rsidRPr="00AD576F" w:rsidRDefault="00CA712D"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Kary umowne są wymagalne z dniem zaistnienia podstaw do ich naliczenia</w:t>
      </w:r>
      <w:r w:rsidR="009134B5" w:rsidRPr="00AD576F">
        <w:rPr>
          <w:rFonts w:ascii="Tahoma" w:eastAsia="Times New Roman" w:hAnsi="Tahoma" w:cs="Tahoma"/>
          <w:color w:val="auto"/>
          <w:kern w:val="2"/>
          <w:sz w:val="22"/>
          <w:szCs w:val="22"/>
          <w:lang w:eastAsia="ar-SA" w:bidi="ar-SA"/>
        </w:rPr>
        <w:t>.</w:t>
      </w:r>
    </w:p>
    <w:p w14:paraId="47CD7E28" w14:textId="77777777" w:rsidR="0007272F" w:rsidRPr="00AD576F" w:rsidRDefault="0007272F"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Zamawiający może potrącić równowartość kary umownej z wynagrodzenia umownego.</w:t>
      </w:r>
      <w:r w:rsidR="00CA712D" w:rsidRPr="00AD576F">
        <w:rPr>
          <w:rFonts w:ascii="Tahoma" w:eastAsia="Times New Roman" w:hAnsi="Tahoma" w:cs="Tahoma"/>
          <w:color w:val="auto"/>
          <w:kern w:val="2"/>
          <w:sz w:val="22"/>
          <w:szCs w:val="22"/>
          <w:lang w:eastAsia="ar-SA" w:bidi="ar-SA"/>
        </w:rPr>
        <w:t xml:space="preserve"> </w:t>
      </w:r>
    </w:p>
    <w:p w14:paraId="316DACC2" w14:textId="77777777" w:rsidR="0007272F" w:rsidRDefault="0007272F"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Zapłata kary przez Wykonawcę lub jej potrącenie albo zaspokojenie z zabezpieczenia należytego wykonania umowy nie zwalnia Wykonawcy z obowiązku ukończenia robót lub innych zobowiązań wynikających z umowy.</w:t>
      </w:r>
    </w:p>
    <w:p w14:paraId="57895B5A" w14:textId="77777777" w:rsidR="00E5358C" w:rsidRDefault="00E5358C"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Pr>
          <w:rFonts w:ascii="Tahoma" w:eastAsia="Times New Roman" w:hAnsi="Tahoma" w:cs="Tahoma"/>
          <w:color w:val="auto"/>
          <w:kern w:val="2"/>
          <w:sz w:val="22"/>
          <w:szCs w:val="22"/>
          <w:lang w:eastAsia="ar-SA" w:bidi="ar-SA"/>
        </w:rPr>
        <w:t>Łączna wysokość Kar umownych nie może przekroczyć 20% wynagrodzenia określonego w §</w:t>
      </w:r>
      <w:r w:rsidR="00602C5E">
        <w:rPr>
          <w:rFonts w:ascii="Tahoma" w:eastAsia="Times New Roman" w:hAnsi="Tahoma" w:cs="Tahoma"/>
          <w:color w:val="auto"/>
          <w:kern w:val="2"/>
          <w:sz w:val="22"/>
          <w:szCs w:val="22"/>
          <w:lang w:eastAsia="ar-SA" w:bidi="ar-SA"/>
        </w:rPr>
        <w:t>5 ust. 1.</w:t>
      </w:r>
    </w:p>
    <w:p w14:paraId="4B827378" w14:textId="77777777" w:rsidR="00602C5E" w:rsidRPr="00AD576F" w:rsidRDefault="00602C5E" w:rsidP="00F82619">
      <w:pPr>
        <w:pStyle w:val="Akapitzlist"/>
        <w:widowControl/>
        <w:numPr>
          <w:ilvl w:val="0"/>
          <w:numId w:val="30"/>
        </w:numPr>
        <w:tabs>
          <w:tab w:val="left" w:pos="-3420"/>
        </w:tabs>
        <w:ind w:right="-47"/>
        <w:contextualSpacing w:val="0"/>
        <w:rPr>
          <w:rFonts w:ascii="Tahoma" w:eastAsia="Times New Roman" w:hAnsi="Tahoma" w:cs="Tahoma"/>
          <w:color w:val="auto"/>
          <w:kern w:val="2"/>
          <w:sz w:val="22"/>
          <w:szCs w:val="22"/>
          <w:lang w:eastAsia="ar-SA" w:bidi="ar-SA"/>
        </w:rPr>
      </w:pPr>
      <w:r>
        <w:rPr>
          <w:rFonts w:ascii="Tahoma" w:eastAsia="Times New Roman" w:hAnsi="Tahoma" w:cs="Tahoma"/>
          <w:color w:val="auto"/>
          <w:kern w:val="2"/>
          <w:sz w:val="22"/>
          <w:szCs w:val="22"/>
          <w:lang w:eastAsia="ar-SA" w:bidi="ar-SA"/>
        </w:rPr>
        <w:t>Istnienie zwłoki stwierdza Zamawiający po wezwaniu wykonawcy do wykazania, że nie pozostawał w zwłoce i analizie otrzymanych dokumentów lub wyjaśnień.</w:t>
      </w:r>
    </w:p>
    <w:p w14:paraId="6694B262" w14:textId="77777777" w:rsidR="0007272F" w:rsidRPr="00AD576F" w:rsidRDefault="0007272F" w:rsidP="00F82619">
      <w:pPr>
        <w:pStyle w:val="Tekstpodstawowywcity"/>
        <w:widowControl/>
        <w:numPr>
          <w:ilvl w:val="0"/>
          <w:numId w:val="30"/>
        </w:numPr>
        <w:suppressAutoHyphens/>
        <w:overflowPunct w:val="0"/>
        <w:autoSpaceDE w:val="0"/>
        <w:spacing w:after="0"/>
        <w:ind w:right="-47"/>
        <w:textAlignment w:val="baseline"/>
        <w:rPr>
          <w:rFonts w:ascii="Tahoma" w:eastAsia="Times New Roman" w:hAnsi="Tahoma" w:cs="Tahoma"/>
          <w:color w:val="auto"/>
          <w:kern w:val="2"/>
          <w:sz w:val="22"/>
          <w:szCs w:val="22"/>
          <w:lang w:eastAsia="ar-SA" w:bidi="ar-SA"/>
        </w:rPr>
      </w:pPr>
      <w:r w:rsidRPr="00AD576F">
        <w:rPr>
          <w:rFonts w:ascii="Tahoma" w:eastAsia="Times New Roman" w:hAnsi="Tahoma" w:cs="Tahoma"/>
          <w:color w:val="auto"/>
          <w:kern w:val="2"/>
          <w:sz w:val="22"/>
          <w:szCs w:val="22"/>
          <w:lang w:eastAsia="ar-SA" w:bidi="ar-SA"/>
        </w:rPr>
        <w:t>Jeżeli wysokość zastrzeżonych kar umownych nie pokrywa poniesionej szkody, Zamawiający może dochodzić odszkodowania uzupełniającego na zasadach ogólnych Kodeksu cywilnego.</w:t>
      </w:r>
    </w:p>
    <w:p w14:paraId="718C5A1A" w14:textId="77777777" w:rsidR="00F12AE3" w:rsidRPr="00AD576F" w:rsidRDefault="00F12AE3" w:rsidP="00F12AE3">
      <w:pPr>
        <w:pStyle w:val="Tekstpodstawowywcity"/>
        <w:widowControl/>
        <w:suppressAutoHyphens/>
        <w:overflowPunct w:val="0"/>
        <w:autoSpaceDE w:val="0"/>
        <w:spacing w:after="0"/>
        <w:ind w:left="405" w:right="-47"/>
        <w:jc w:val="both"/>
        <w:textAlignment w:val="baseline"/>
        <w:rPr>
          <w:rFonts w:ascii="Tahoma" w:hAnsi="Tahoma" w:cs="Tahoma"/>
          <w:color w:val="000000" w:themeColor="text1"/>
          <w:kern w:val="2"/>
          <w:sz w:val="22"/>
          <w:szCs w:val="22"/>
        </w:rPr>
      </w:pPr>
    </w:p>
    <w:p w14:paraId="306984FE" w14:textId="77777777" w:rsidR="00DC08ED" w:rsidRPr="00AD576F" w:rsidRDefault="00DC08ED" w:rsidP="00DC08ED">
      <w:pPr>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13</w:t>
      </w:r>
    </w:p>
    <w:p w14:paraId="5B1FCD54" w14:textId="77777777" w:rsidR="00DC08ED" w:rsidRPr="00AD576F" w:rsidRDefault="00DC08ED" w:rsidP="00DC08ED">
      <w:pPr>
        <w:pStyle w:val="Tekstpodstawowy21"/>
        <w:ind w:right="-47"/>
        <w:jc w:val="center"/>
        <w:rPr>
          <w:rFonts w:ascii="Tahoma" w:hAnsi="Tahoma" w:cs="Tahoma"/>
          <w:color w:val="000000" w:themeColor="text1"/>
          <w:kern w:val="2"/>
          <w:szCs w:val="22"/>
        </w:rPr>
      </w:pPr>
    </w:p>
    <w:p w14:paraId="6E14ED2C" w14:textId="77777777" w:rsidR="0007272F" w:rsidRPr="00AD576F" w:rsidRDefault="0007272F" w:rsidP="00F82619">
      <w:pPr>
        <w:pStyle w:val="numerowanie"/>
        <w:ind w:right="-47"/>
        <w:jc w:val="left"/>
        <w:rPr>
          <w:rFonts w:ascii="Tahoma" w:eastAsia="Courier New" w:hAnsi="Tahoma" w:cs="Tahoma"/>
          <w:color w:val="000000" w:themeColor="text1"/>
          <w:kern w:val="2"/>
          <w:sz w:val="22"/>
          <w:szCs w:val="22"/>
          <w:lang w:bidi="pl-PL"/>
        </w:rPr>
      </w:pPr>
      <w:r w:rsidRPr="00AD576F">
        <w:rPr>
          <w:rFonts w:ascii="Tahoma" w:eastAsia="Courier New" w:hAnsi="Tahoma" w:cs="Tahoma"/>
          <w:color w:val="000000" w:themeColor="text1"/>
          <w:kern w:val="2"/>
          <w:sz w:val="22"/>
          <w:szCs w:val="22"/>
          <w:lang w:bidi="pl-PL"/>
        </w:rPr>
        <w:t>Zamawiający jest uprawniony do odstąpienia od umowy, jeżeli Wykonawca:</w:t>
      </w:r>
    </w:p>
    <w:p w14:paraId="33DBB323" w14:textId="77777777"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nie rozpoczął robót bez uzasadnionych </w:t>
      </w:r>
      <w:r w:rsidR="00CA712D" w:rsidRPr="00AD576F">
        <w:rPr>
          <w:rFonts w:ascii="Tahoma" w:eastAsia="Courier New" w:hAnsi="Tahoma" w:cs="Tahoma"/>
          <w:b w:val="0"/>
          <w:bCs w:val="0"/>
          <w:color w:val="000000" w:themeColor="text1"/>
          <w:kern w:val="2"/>
          <w:sz w:val="22"/>
          <w:szCs w:val="22"/>
        </w:rPr>
        <w:t xml:space="preserve">zdaniem Zamawiającego </w:t>
      </w:r>
      <w:r w:rsidRPr="00AD576F">
        <w:rPr>
          <w:rFonts w:ascii="Tahoma" w:eastAsia="Courier New" w:hAnsi="Tahoma" w:cs="Tahoma"/>
          <w:b w:val="0"/>
          <w:bCs w:val="0"/>
          <w:color w:val="000000" w:themeColor="text1"/>
          <w:kern w:val="2"/>
          <w:sz w:val="22"/>
          <w:szCs w:val="22"/>
        </w:rPr>
        <w:t>przyczyn, pomimo wezwania Zamawiającego złożonego na piśmie;</w:t>
      </w:r>
    </w:p>
    <w:p w14:paraId="0E740CD3" w14:textId="77777777"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nie zastosuje się do wezwania do poprawienia wykonywanych robót;</w:t>
      </w:r>
    </w:p>
    <w:p w14:paraId="151CBC98" w14:textId="77777777"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porzuca </w:t>
      </w:r>
      <w:r w:rsidR="00CA712D" w:rsidRPr="00AD576F">
        <w:rPr>
          <w:rFonts w:ascii="Tahoma" w:eastAsia="Courier New" w:hAnsi="Tahoma" w:cs="Tahoma"/>
          <w:b w:val="0"/>
          <w:bCs w:val="0"/>
          <w:color w:val="000000" w:themeColor="text1"/>
          <w:kern w:val="2"/>
          <w:sz w:val="22"/>
          <w:szCs w:val="22"/>
        </w:rPr>
        <w:t xml:space="preserve">lub przerywa </w:t>
      </w:r>
      <w:r w:rsidRPr="00AD576F">
        <w:rPr>
          <w:rFonts w:ascii="Tahoma" w:eastAsia="Courier New" w:hAnsi="Tahoma" w:cs="Tahoma"/>
          <w:b w:val="0"/>
          <w:bCs w:val="0"/>
          <w:color w:val="000000" w:themeColor="text1"/>
          <w:kern w:val="2"/>
          <w:sz w:val="22"/>
          <w:szCs w:val="22"/>
        </w:rPr>
        <w:t>roboty na dłużej niż 7</w:t>
      </w:r>
      <w:r w:rsidR="009134B5" w:rsidRPr="00AD576F">
        <w:rPr>
          <w:rFonts w:ascii="Tahoma" w:eastAsia="Courier New" w:hAnsi="Tahoma" w:cs="Tahoma"/>
          <w:b w:val="0"/>
          <w:bCs w:val="0"/>
          <w:color w:val="000000" w:themeColor="text1"/>
          <w:kern w:val="2"/>
          <w:sz w:val="22"/>
          <w:szCs w:val="22"/>
        </w:rPr>
        <w:t xml:space="preserve"> </w:t>
      </w:r>
      <w:r w:rsidR="00234AAF" w:rsidRPr="00AD576F">
        <w:rPr>
          <w:rFonts w:ascii="Tahoma" w:eastAsia="Courier New" w:hAnsi="Tahoma" w:cs="Tahoma"/>
          <w:b w:val="0"/>
          <w:bCs w:val="0"/>
          <w:color w:val="000000" w:themeColor="text1"/>
          <w:kern w:val="2"/>
          <w:sz w:val="22"/>
          <w:szCs w:val="22"/>
        </w:rPr>
        <w:t xml:space="preserve">i nie podejmie ich mimo wezwania </w:t>
      </w:r>
      <w:r w:rsidRPr="00AD576F">
        <w:rPr>
          <w:rFonts w:ascii="Tahoma" w:eastAsia="Courier New" w:hAnsi="Tahoma" w:cs="Tahoma"/>
          <w:b w:val="0"/>
          <w:bCs w:val="0"/>
          <w:color w:val="000000" w:themeColor="text1"/>
          <w:kern w:val="2"/>
          <w:sz w:val="22"/>
          <w:szCs w:val="22"/>
        </w:rPr>
        <w:t>Zamawiającego</w:t>
      </w:r>
      <w:r w:rsidR="009134B5" w:rsidRPr="00AD576F">
        <w:rPr>
          <w:rFonts w:ascii="Tahoma" w:eastAsia="Courier New" w:hAnsi="Tahoma" w:cs="Tahoma"/>
          <w:b w:val="0"/>
          <w:bCs w:val="0"/>
          <w:color w:val="000000" w:themeColor="text1"/>
          <w:kern w:val="2"/>
          <w:sz w:val="22"/>
          <w:szCs w:val="22"/>
        </w:rPr>
        <w:t>;</w:t>
      </w:r>
    </w:p>
    <w:p w14:paraId="0A7BC0B4" w14:textId="77777777"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podzleca wykonanie robót lub dokonuje cesji umowy, jej części lub wynikającej </w:t>
      </w:r>
      <w:r w:rsidRPr="00AD576F">
        <w:rPr>
          <w:rFonts w:ascii="Tahoma" w:eastAsia="Courier New" w:hAnsi="Tahoma" w:cs="Tahoma"/>
          <w:b w:val="0"/>
          <w:bCs w:val="0"/>
          <w:color w:val="000000" w:themeColor="text1"/>
          <w:kern w:val="2"/>
          <w:sz w:val="22"/>
          <w:szCs w:val="22"/>
        </w:rPr>
        <w:br/>
        <w:t>z niej wierzytelności bez zgody Zamawiającego;</w:t>
      </w:r>
    </w:p>
    <w:p w14:paraId="489C76AF" w14:textId="77777777" w:rsidR="0007272F" w:rsidRPr="00AD576F" w:rsidRDefault="0007272F" w:rsidP="00F82619">
      <w:pPr>
        <w:pStyle w:val="Tekstpodstawowy"/>
        <w:widowControl/>
        <w:numPr>
          <w:ilvl w:val="0"/>
          <w:numId w:val="25"/>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jeżeli suma kar umownych za </w:t>
      </w:r>
      <w:r w:rsidR="00E5358C">
        <w:rPr>
          <w:rFonts w:ascii="Tahoma" w:eastAsia="Courier New" w:hAnsi="Tahoma" w:cs="Tahoma"/>
          <w:b w:val="0"/>
          <w:bCs w:val="0"/>
          <w:color w:val="000000" w:themeColor="text1"/>
          <w:kern w:val="2"/>
          <w:sz w:val="22"/>
          <w:szCs w:val="22"/>
        </w:rPr>
        <w:t>zwłokę</w:t>
      </w:r>
      <w:r w:rsidRPr="00AD576F">
        <w:rPr>
          <w:rFonts w:ascii="Tahoma" w:eastAsia="Courier New" w:hAnsi="Tahoma" w:cs="Tahoma"/>
          <w:b w:val="0"/>
          <w:bCs w:val="0"/>
          <w:color w:val="000000" w:themeColor="text1"/>
          <w:kern w:val="2"/>
          <w:sz w:val="22"/>
          <w:szCs w:val="22"/>
        </w:rPr>
        <w:t xml:space="preserve">, należnych od Wykonawcy przekroczy </w:t>
      </w:r>
      <w:r w:rsidRPr="00AD576F">
        <w:rPr>
          <w:rFonts w:ascii="Tahoma" w:eastAsia="Courier New" w:hAnsi="Tahoma" w:cs="Tahoma"/>
          <w:b w:val="0"/>
          <w:bCs w:val="0"/>
          <w:color w:val="000000" w:themeColor="text1"/>
          <w:kern w:val="2"/>
          <w:sz w:val="22"/>
          <w:szCs w:val="22"/>
        </w:rPr>
        <w:br/>
        <w:t>10 % wynagrodzenia brutto określonego w § 5 ust. 1 niniejszej umowy</w:t>
      </w:r>
      <w:r w:rsidR="00602C5E">
        <w:rPr>
          <w:rFonts w:ascii="Tahoma" w:eastAsia="Courier New" w:hAnsi="Tahoma" w:cs="Tahoma"/>
          <w:b w:val="0"/>
          <w:bCs w:val="0"/>
          <w:color w:val="000000" w:themeColor="text1"/>
          <w:kern w:val="2"/>
          <w:sz w:val="22"/>
          <w:szCs w:val="22"/>
        </w:rPr>
        <w:t>, oraz jeżeli suma wszystkich kar umownych przekracza wartość określoną w §12 ust. 5.</w:t>
      </w:r>
      <w:r w:rsidRPr="00AD576F">
        <w:rPr>
          <w:rFonts w:ascii="Tahoma" w:eastAsia="Courier New" w:hAnsi="Tahoma" w:cs="Tahoma"/>
          <w:b w:val="0"/>
          <w:bCs w:val="0"/>
          <w:color w:val="000000" w:themeColor="text1"/>
          <w:kern w:val="2"/>
          <w:sz w:val="22"/>
          <w:szCs w:val="22"/>
        </w:rPr>
        <w:t>;</w:t>
      </w:r>
    </w:p>
    <w:p w14:paraId="3581E161" w14:textId="77777777" w:rsidR="0007272F" w:rsidRPr="00AD576F" w:rsidRDefault="0007272F" w:rsidP="00F82619">
      <w:pPr>
        <w:pStyle w:val="numerowanie"/>
        <w:numPr>
          <w:ilvl w:val="0"/>
          <w:numId w:val="25"/>
        </w:numPr>
        <w:ind w:right="-47"/>
        <w:jc w:val="left"/>
        <w:rPr>
          <w:rFonts w:ascii="Tahoma" w:eastAsia="Courier New" w:hAnsi="Tahoma" w:cs="Tahoma"/>
          <w:color w:val="000000" w:themeColor="text1"/>
          <w:kern w:val="2"/>
          <w:sz w:val="22"/>
          <w:szCs w:val="22"/>
          <w:lang w:bidi="pl-PL"/>
        </w:rPr>
      </w:pPr>
      <w:r w:rsidRPr="00AD576F">
        <w:rPr>
          <w:rFonts w:ascii="Tahoma" w:eastAsia="Courier New" w:hAnsi="Tahoma" w:cs="Tahoma"/>
          <w:color w:val="000000" w:themeColor="text1"/>
          <w:kern w:val="2"/>
          <w:sz w:val="22"/>
          <w:szCs w:val="22"/>
          <w:lang w:bidi="pl-PL"/>
        </w:rPr>
        <w:t>jeżeli Wykonawca nie przedłuża ważności wygasającego wymaganego zabezpieczenia należytego wykonania umowy.</w:t>
      </w:r>
    </w:p>
    <w:p w14:paraId="52B01CDB" w14:textId="77777777" w:rsidR="0007272F" w:rsidRPr="00AD576F" w:rsidRDefault="0007272F" w:rsidP="00F82619">
      <w:pPr>
        <w:pStyle w:val="Tekstpodstawowy"/>
        <w:widowControl/>
        <w:numPr>
          <w:ilvl w:val="0"/>
          <w:numId w:val="26"/>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Wykonawca będzie uprawniony do odstąpienia od umowy, jeżeli Zamawiający:</w:t>
      </w:r>
    </w:p>
    <w:p w14:paraId="494FD680" w14:textId="77777777" w:rsidR="0007272F" w:rsidRPr="00AD576F" w:rsidRDefault="0007272F" w:rsidP="00F82619">
      <w:pPr>
        <w:pStyle w:val="Tekstpodstawowy"/>
        <w:widowControl/>
        <w:numPr>
          <w:ilvl w:val="2"/>
          <w:numId w:val="27"/>
        </w:numPr>
        <w:tabs>
          <w:tab w:val="left" w:pos="709"/>
          <w:tab w:val="left" w:pos="851"/>
        </w:tabs>
        <w:ind w:right="-47" w:hanging="403"/>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ab/>
        <w:t>odmawia bez wskazania uzasadnionej przyczyny odbioru robót lub podpisania protokołu odbioru;</w:t>
      </w:r>
    </w:p>
    <w:p w14:paraId="16E4B748" w14:textId="77777777" w:rsidR="0007272F" w:rsidRPr="00AD576F" w:rsidRDefault="0007272F" w:rsidP="00F82619">
      <w:pPr>
        <w:pStyle w:val="Tekstpodstawowy"/>
        <w:widowControl/>
        <w:numPr>
          <w:ilvl w:val="2"/>
          <w:numId w:val="27"/>
        </w:numPr>
        <w:tabs>
          <w:tab w:val="left" w:pos="709"/>
          <w:tab w:val="left" w:pos="851"/>
        </w:tabs>
        <w:ind w:right="-47" w:hanging="403"/>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ab/>
        <w:t>zawiadomi Wykonawcę, iż wobec zaistnienia uprzednio nieprzewidzianych okoliczności nie będzie mógł spełnić swoich zobowiązań umownych wobec Wykonawcy.</w:t>
      </w:r>
    </w:p>
    <w:p w14:paraId="5F580345" w14:textId="77777777" w:rsidR="0007272F" w:rsidRPr="00AD576F" w:rsidRDefault="0007272F" w:rsidP="00F82619">
      <w:pPr>
        <w:pStyle w:val="Tekstpodstawowy"/>
        <w:widowControl/>
        <w:numPr>
          <w:ilvl w:val="0"/>
          <w:numId w:val="26"/>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 xml:space="preserve">Odstąpienie od umowy, o którym mowa w ust. 1 i 2 powinno nastąpić w formie pisemnej pod rygorem nieważności takiego oświadczenia i powinno zawierać uzasadnienie. </w:t>
      </w:r>
      <w:r w:rsidRPr="00AD576F">
        <w:rPr>
          <w:rFonts w:ascii="Tahoma" w:eastAsia="Courier New" w:hAnsi="Tahoma" w:cs="Tahoma"/>
          <w:b w:val="0"/>
          <w:bCs w:val="0"/>
          <w:color w:val="000000" w:themeColor="text1"/>
          <w:kern w:val="2"/>
          <w:sz w:val="22"/>
          <w:szCs w:val="22"/>
        </w:rPr>
        <w:br/>
        <w:t xml:space="preserve">Z prawa odstąpienia można skorzystać w terminie do 28 dni od powzięcia wiadomości </w:t>
      </w:r>
      <w:r w:rsidRPr="00AD576F">
        <w:rPr>
          <w:rFonts w:ascii="Tahoma" w:eastAsia="Courier New" w:hAnsi="Tahoma" w:cs="Tahoma"/>
          <w:b w:val="0"/>
          <w:bCs w:val="0"/>
          <w:color w:val="000000" w:themeColor="text1"/>
          <w:kern w:val="2"/>
          <w:sz w:val="22"/>
          <w:szCs w:val="22"/>
        </w:rPr>
        <w:br/>
        <w:t>o zdarzeniach stanowiących podstawę odstąpienia, po uprzednim wezwaniu do spełnienia zobowiązań przy czym czas określony w wezwaniu nie wlicza się do powyższego terminu.</w:t>
      </w:r>
    </w:p>
    <w:p w14:paraId="4E825E29"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przypadku odstąpienia od umowy przez jedną ze Stron, Wykonawca ma obowiązek:</w:t>
      </w:r>
    </w:p>
    <w:p w14:paraId="7A631A8A" w14:textId="77777777" w:rsidR="0007272F" w:rsidRPr="00AD576F" w:rsidRDefault="0007272F" w:rsidP="00F82619">
      <w:pPr>
        <w:pStyle w:val="Akapitzlist"/>
        <w:numPr>
          <w:ilvl w:val="0"/>
          <w:numId w:val="32"/>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natychmiast wstrzymać wykonywanie robót (poza robotami mającymi na celu ochronę życia, własności, bezpieczeństwa robót) i zabezpieczyć przerwane roboty </w:t>
      </w:r>
      <w:r w:rsidRPr="00AD576F">
        <w:rPr>
          <w:rFonts w:ascii="Tahoma" w:hAnsi="Tahoma" w:cs="Tahoma"/>
          <w:color w:val="000000" w:themeColor="text1"/>
          <w:kern w:val="2"/>
          <w:sz w:val="22"/>
          <w:szCs w:val="22"/>
        </w:rPr>
        <w:br/>
        <w:t xml:space="preserve">w zakresie obustronnie uzgodnionym oraz zabezpieczyć teren prowadzenia robót </w:t>
      </w:r>
      <w:r w:rsidRPr="00AD576F">
        <w:rPr>
          <w:rFonts w:ascii="Tahoma" w:hAnsi="Tahoma" w:cs="Tahoma"/>
          <w:color w:val="000000" w:themeColor="text1"/>
          <w:kern w:val="2"/>
          <w:sz w:val="22"/>
          <w:szCs w:val="22"/>
        </w:rPr>
        <w:br/>
        <w:t>i opuścić go możliwie szybko;</w:t>
      </w:r>
    </w:p>
    <w:p w14:paraId="46FE238F" w14:textId="77777777" w:rsidR="0007272F" w:rsidRPr="00AD576F" w:rsidRDefault="0007272F" w:rsidP="00F82619">
      <w:pPr>
        <w:pStyle w:val="Akapitzlist"/>
        <w:numPr>
          <w:ilvl w:val="0"/>
          <w:numId w:val="32"/>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lastRenderedPageBreak/>
        <w:t>w terminie 7 dni przekazać znajdujące się w jego posiadaniu dokumenty, w tym należące do Zamawiającego, urządzenia, materiały i inne prace, za które Wykonawca otrzymał płatność oraz inną, sporządzoną przez niego lub na jego rzecz, dokumentację projektową;</w:t>
      </w:r>
    </w:p>
    <w:p w14:paraId="1EA6EF81" w14:textId="77777777" w:rsidR="0007272F" w:rsidRPr="00AD576F" w:rsidRDefault="0007272F" w:rsidP="00F82619">
      <w:pPr>
        <w:pStyle w:val="Akapitzlist"/>
        <w:numPr>
          <w:ilvl w:val="0"/>
          <w:numId w:val="32"/>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terminie 7 dni usunąć wszystkie inne dobra z terenu prowadzenia robót,</w:t>
      </w:r>
      <w:r w:rsidRPr="00AD576F">
        <w:rPr>
          <w:rFonts w:ascii="Tahoma" w:hAnsi="Tahoma" w:cs="Tahoma"/>
          <w:color w:val="000000" w:themeColor="text1"/>
          <w:kern w:val="2"/>
          <w:sz w:val="22"/>
          <w:szCs w:val="22"/>
        </w:rPr>
        <w:br/>
        <w:t>z wyjątkiem tych, które są konieczne dla bezpieczeństwa i zabezpieczenia wykonanych robót i opuszczenia terenu prowadzenia robót, najpóźniej w terminie wskazanym przez Zamawiającego.</w:t>
      </w:r>
    </w:p>
    <w:p w14:paraId="053EF771"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 terminie 7 dni od daty odstąpienia od umowy, Wykonawca zgłosi do dokonania przez Zamawiającego odbioru robót przerwanych oraz robót zabezpieczających. </w:t>
      </w:r>
      <w:r w:rsidRPr="00AD576F">
        <w:rPr>
          <w:rFonts w:ascii="Tahoma" w:hAnsi="Tahoma" w:cs="Tahoma"/>
          <w:color w:val="000000" w:themeColor="text1"/>
          <w:kern w:val="2"/>
          <w:sz w:val="22"/>
          <w:szCs w:val="22"/>
        </w:rPr>
        <w:br/>
        <w:t>W przypadku nie zgłoszenia w tym terminie gotowości do odbioru, Zamawiający ma prawo przeprowadzić odbiór jednostronny.</w:t>
      </w:r>
    </w:p>
    <w:p w14:paraId="5BA759C7"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Wykonawca niezwłocznie, a najpóźniej w terminie do 7 dni od zawiadomienia </w:t>
      </w:r>
      <w:r w:rsidRPr="00AD576F">
        <w:rPr>
          <w:rFonts w:ascii="Tahoma" w:hAnsi="Tahoma" w:cs="Tahoma"/>
          <w:color w:val="000000" w:themeColor="text1"/>
          <w:kern w:val="2"/>
          <w:sz w:val="22"/>
          <w:szCs w:val="22"/>
        </w:rPr>
        <w:br/>
        <w:t>o odstąpieniu od umowy z przyczyn niezależnych od Wykonawcy, usunie z terenu prowadzenia robót urządzenia zaplecza budowy przez niego dostarczone lub wniesione materiały i inne urządzenia lub ustali zasady przekazania tego majątku nowemu Wykonawcy, lub Zamawiającemu.</w:t>
      </w:r>
    </w:p>
    <w:p w14:paraId="3E2C1C2E"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przypadku odstąpienia od umowy przez jedną ze Stron, Zamawiający zobowiązany jest do dokonania odbioru robót przerwanych i zabezpieczających oraz przejęcia od Wykonawcy pod swój dozór terenu prowadzenia robót.</w:t>
      </w:r>
    </w:p>
    <w:p w14:paraId="3D41F856"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terminie 7 dni od daty odstąpienia od umowy, Wykonawca wraz z Zamawiającym, sporządzi szczegółowy protokół robót w toku według stanu na dzień odstąpienia, który stanowi podstawę do wystawienia przez Wykonawcę faktury.</w:t>
      </w:r>
    </w:p>
    <w:p w14:paraId="26E0DD1A"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wraz z Zamawiającym dokona inwentaryzacji robót według stanu na dzień odstąpienia.</w:t>
      </w:r>
    </w:p>
    <w:p w14:paraId="1B8EEA77"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Wykonawca przy udziale Zamawiającego sporządzi wykaz tych materiałów, konstrukcji lub urządzeń, które nie mogą być wykorzystane przez niego do realizacji innych robót nieobjętych umową, jeżeli odstąpienie nastąpiło z przyczyn niezależnych od Wykonawcy.</w:t>
      </w:r>
    </w:p>
    <w:p w14:paraId="54C59DAA"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Szczegółowy protokół robót w toku, inwentaryzacja robót i wykaz tych materiałów, konstrukcji lub urządzeń, stanowią podstawę do wystawienia przez Wykonawcę odpowiedniej faktury.</w:t>
      </w:r>
    </w:p>
    <w:p w14:paraId="3C3E52B5"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Zamawiający zapłaci Wykonawcy wynagrodzenie za roboty wykonane do dnia odstąpienia oraz zakupione materiały i urządzenia nie nadające się do wbudowania </w:t>
      </w:r>
      <w:r w:rsidRPr="00AD576F">
        <w:rPr>
          <w:rFonts w:ascii="Tahoma" w:hAnsi="Tahoma" w:cs="Tahoma"/>
          <w:color w:val="000000" w:themeColor="text1"/>
          <w:kern w:val="2"/>
          <w:sz w:val="22"/>
          <w:szCs w:val="22"/>
        </w:rPr>
        <w:br/>
        <w:t>w inny obiekt. Zamawiający nie zapłaci wynagrodzenia za prace, których prawidłowość zakwestionował w protokole odbioru.</w:t>
      </w:r>
    </w:p>
    <w:p w14:paraId="3DF7BC53" w14:textId="77777777" w:rsidR="0007272F" w:rsidRPr="00AD576F" w:rsidRDefault="0007272F" w:rsidP="00F82619">
      <w:pPr>
        <w:pStyle w:val="Akapitzlist"/>
        <w:numPr>
          <w:ilvl w:val="0"/>
          <w:numId w:val="26"/>
        </w:numPr>
        <w:tabs>
          <w:tab w:val="left" w:pos="-1560"/>
          <w:tab w:val="left" w:pos="851"/>
        </w:tabs>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Koszty dodatkowe poniesione na zabezpieczenie robót i terenu prowadzenia robót oraz wszelkie inne uzasadnione koszty związane z odstąpieniem od umowy ponosi Strona, która spowodowała odstąpienie od umowy.</w:t>
      </w:r>
    </w:p>
    <w:p w14:paraId="64009C6F" w14:textId="77777777" w:rsidR="0007272F" w:rsidRPr="00AD576F" w:rsidRDefault="0007272F" w:rsidP="00F82619">
      <w:pPr>
        <w:pStyle w:val="Tekstpodstawowy"/>
        <w:widowControl/>
        <w:numPr>
          <w:ilvl w:val="0"/>
          <w:numId w:val="26"/>
        </w:numPr>
        <w:tabs>
          <w:tab w:val="left" w:pos="851"/>
        </w:tabs>
        <w:ind w:right="-47"/>
        <w:rPr>
          <w:rFonts w:ascii="Tahoma" w:eastAsia="Courier New" w:hAnsi="Tahoma" w:cs="Tahoma"/>
          <w:b w:val="0"/>
          <w:bCs w:val="0"/>
          <w:color w:val="000000" w:themeColor="text1"/>
          <w:kern w:val="2"/>
          <w:sz w:val="22"/>
          <w:szCs w:val="22"/>
        </w:rPr>
      </w:pPr>
      <w:r w:rsidRPr="00AD576F">
        <w:rPr>
          <w:rFonts w:ascii="Tahoma" w:eastAsia="Courier New" w:hAnsi="Tahoma" w:cs="Tahoma"/>
          <w:b w:val="0"/>
          <w:bCs w:val="0"/>
          <w:color w:val="000000" w:themeColor="text1"/>
          <w:kern w:val="2"/>
          <w:sz w:val="22"/>
          <w:szCs w:val="22"/>
        </w:rPr>
        <w:t>Zamawiający i zaangażowane przez niego inne osoby są uprawnione do skorzystania</w:t>
      </w:r>
      <w:r w:rsidRPr="00AD576F">
        <w:rPr>
          <w:rFonts w:ascii="Tahoma" w:eastAsia="Courier New" w:hAnsi="Tahoma" w:cs="Tahoma"/>
          <w:b w:val="0"/>
          <w:bCs w:val="0"/>
          <w:color w:val="000000" w:themeColor="text1"/>
          <w:kern w:val="2"/>
          <w:sz w:val="22"/>
          <w:szCs w:val="22"/>
        </w:rPr>
        <w:br/>
        <w:t>z dóbr, dokumentów Wykonawcy i innej dokumentacji projektowej sporządzonej przez lub na rzecz Wykonawcy, a związanych z wykonaniem przedmiotu umowy.</w:t>
      </w:r>
    </w:p>
    <w:p w14:paraId="067E37D4" w14:textId="77777777" w:rsidR="0007272F" w:rsidRPr="00AD576F" w:rsidRDefault="0007272F" w:rsidP="00F82619">
      <w:pPr>
        <w:pStyle w:val="numerowanie"/>
        <w:numPr>
          <w:ilvl w:val="0"/>
          <w:numId w:val="26"/>
        </w:numPr>
        <w:ind w:right="-47"/>
        <w:jc w:val="left"/>
        <w:rPr>
          <w:rFonts w:ascii="Tahoma" w:eastAsia="Courier New" w:hAnsi="Tahoma" w:cs="Tahoma"/>
          <w:color w:val="000000" w:themeColor="text1"/>
          <w:kern w:val="2"/>
          <w:sz w:val="22"/>
          <w:szCs w:val="22"/>
          <w:lang w:bidi="pl-PL"/>
        </w:rPr>
      </w:pPr>
      <w:r w:rsidRPr="00AD576F">
        <w:rPr>
          <w:rFonts w:ascii="Tahoma" w:eastAsia="Courier New" w:hAnsi="Tahoma" w:cs="Tahoma"/>
          <w:color w:val="000000" w:themeColor="text1"/>
          <w:kern w:val="2"/>
          <w:sz w:val="22"/>
          <w:szCs w:val="22"/>
          <w:lang w:bidi="pl-PL"/>
        </w:rPr>
        <w:t xml:space="preserve">Zamawiający jest uprawniony do odstąpienia od umowy, jeżeli w razie zaistnienia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r w:rsidR="00F837F8" w:rsidRPr="00AD576F">
        <w:rPr>
          <w:rFonts w:ascii="Tahoma" w:eastAsia="Courier New" w:hAnsi="Tahoma" w:cs="Tahoma"/>
          <w:color w:val="000000" w:themeColor="text1"/>
          <w:kern w:val="2"/>
          <w:sz w:val="22"/>
          <w:szCs w:val="22"/>
          <w:lang w:bidi="pl-PL"/>
        </w:rPr>
        <w:br/>
      </w:r>
      <w:r w:rsidRPr="00AD576F">
        <w:rPr>
          <w:rFonts w:ascii="Tahoma" w:eastAsia="Courier New" w:hAnsi="Tahoma" w:cs="Tahoma"/>
          <w:color w:val="000000" w:themeColor="text1"/>
          <w:kern w:val="2"/>
          <w:sz w:val="22"/>
          <w:szCs w:val="22"/>
          <w:lang w:bidi="pl-PL"/>
        </w:rPr>
        <w:t>w tym przypadku Wykonawca, może żądać wyłącznie wynagrodzenia należnego z tytułu wykonania części umowy.</w:t>
      </w:r>
    </w:p>
    <w:p w14:paraId="333069E7" w14:textId="77777777" w:rsidR="006336EC" w:rsidRPr="00AD576F" w:rsidRDefault="006336EC" w:rsidP="00DC08ED">
      <w:pPr>
        <w:pStyle w:val="Tekstpodstawowy"/>
        <w:tabs>
          <w:tab w:val="left" w:pos="709"/>
          <w:tab w:val="left" w:pos="851"/>
        </w:tabs>
        <w:ind w:right="-47"/>
        <w:jc w:val="both"/>
        <w:rPr>
          <w:rFonts w:ascii="Tahoma" w:hAnsi="Tahoma" w:cs="Tahoma"/>
          <w:b w:val="0"/>
          <w:color w:val="000000" w:themeColor="text1"/>
          <w:kern w:val="2"/>
          <w:sz w:val="22"/>
          <w:szCs w:val="22"/>
        </w:rPr>
      </w:pPr>
    </w:p>
    <w:p w14:paraId="635B8AFF" w14:textId="77777777" w:rsidR="00DC08ED" w:rsidRPr="00AD576F" w:rsidRDefault="00DC08ED" w:rsidP="00DC08ED">
      <w:pPr>
        <w:pStyle w:val="Tekstpodstawowy21"/>
        <w:ind w:right="-47"/>
        <w:jc w:val="center"/>
        <w:rPr>
          <w:rFonts w:ascii="Tahoma" w:hAnsi="Tahoma" w:cs="Tahoma"/>
          <w:b/>
          <w:color w:val="000000" w:themeColor="text1"/>
          <w:kern w:val="2"/>
          <w:szCs w:val="22"/>
        </w:rPr>
      </w:pPr>
      <w:r w:rsidRPr="00AD576F">
        <w:rPr>
          <w:rFonts w:ascii="Tahoma" w:hAnsi="Tahoma" w:cs="Tahoma"/>
          <w:b/>
          <w:color w:val="000000" w:themeColor="text1"/>
          <w:kern w:val="2"/>
          <w:szCs w:val="22"/>
        </w:rPr>
        <w:t>§ 14</w:t>
      </w:r>
    </w:p>
    <w:p w14:paraId="49F04ECC" w14:textId="77777777" w:rsidR="00DC08ED" w:rsidRPr="00AD576F" w:rsidRDefault="00DC08ED" w:rsidP="00DC08ED">
      <w:pPr>
        <w:pStyle w:val="Tekstpodstawowy21"/>
        <w:ind w:right="-47"/>
        <w:jc w:val="center"/>
        <w:rPr>
          <w:rFonts w:ascii="Tahoma" w:hAnsi="Tahoma" w:cs="Tahoma"/>
          <w:color w:val="000000" w:themeColor="text1"/>
          <w:kern w:val="2"/>
          <w:szCs w:val="22"/>
        </w:rPr>
      </w:pPr>
    </w:p>
    <w:p w14:paraId="230BD31C" w14:textId="77777777" w:rsidR="00DC08ED" w:rsidRPr="00AD576F" w:rsidRDefault="00DC08ED" w:rsidP="00F82619">
      <w:pPr>
        <w:widowControl/>
        <w:numPr>
          <w:ilvl w:val="0"/>
          <w:numId w:val="14"/>
        </w:numPr>
        <w:tabs>
          <w:tab w:val="left" w:pos="0"/>
        </w:tabs>
        <w:ind w:right="-47"/>
        <w:rPr>
          <w:rFonts w:ascii="Tahoma" w:hAnsi="Tahoma" w:cs="Tahoma"/>
          <w:kern w:val="2"/>
          <w:sz w:val="22"/>
          <w:szCs w:val="22"/>
        </w:rPr>
      </w:pPr>
      <w:r w:rsidRPr="00AD576F">
        <w:rPr>
          <w:rFonts w:ascii="Tahoma" w:hAnsi="Tahoma" w:cs="Tahoma"/>
          <w:color w:val="000000" w:themeColor="text1"/>
          <w:kern w:val="2"/>
          <w:sz w:val="22"/>
          <w:szCs w:val="22"/>
        </w:rPr>
        <w:t xml:space="preserve">Wykonawca udzieli Zamawiającemu rękojmi za wady na wykonane roboty budowlane na </w:t>
      </w:r>
      <w:r w:rsidRPr="00AD576F">
        <w:rPr>
          <w:rFonts w:ascii="Tahoma" w:hAnsi="Tahoma" w:cs="Tahoma"/>
          <w:kern w:val="2"/>
          <w:sz w:val="22"/>
          <w:szCs w:val="22"/>
        </w:rPr>
        <w:t xml:space="preserve">okres </w:t>
      </w:r>
      <w:r w:rsidR="00BB0FC0">
        <w:rPr>
          <w:rFonts w:ascii="Tahoma" w:hAnsi="Tahoma" w:cs="Tahoma"/>
          <w:kern w:val="2"/>
          <w:sz w:val="22"/>
          <w:szCs w:val="22"/>
        </w:rPr>
        <w:t>..</w:t>
      </w:r>
      <w:r w:rsidR="0010527B">
        <w:rPr>
          <w:rFonts w:ascii="Tahoma" w:hAnsi="Tahoma" w:cs="Tahoma"/>
          <w:kern w:val="2"/>
          <w:sz w:val="22"/>
          <w:szCs w:val="22"/>
        </w:rPr>
        <w:t xml:space="preserve"> lat</w:t>
      </w:r>
      <w:r w:rsidRPr="00AD576F">
        <w:rPr>
          <w:rFonts w:ascii="Tahoma" w:hAnsi="Tahoma" w:cs="Tahoma"/>
          <w:kern w:val="2"/>
          <w:sz w:val="22"/>
          <w:szCs w:val="22"/>
        </w:rPr>
        <w:t>.</w:t>
      </w:r>
    </w:p>
    <w:p w14:paraId="17AE9B56" w14:textId="77777777" w:rsidR="0007272F" w:rsidRPr="00AD576F" w:rsidRDefault="0007272F" w:rsidP="00F82619">
      <w:pPr>
        <w:pStyle w:val="Tekstpodstawowy"/>
        <w:widowControl/>
        <w:numPr>
          <w:ilvl w:val="0"/>
          <w:numId w:val="14"/>
        </w:numPr>
        <w:suppressAutoHyphens/>
        <w:overflowPunct w:val="0"/>
        <w:autoSpaceDE w:val="0"/>
        <w:ind w:right="-47"/>
        <w:textAlignment w:val="baseline"/>
        <w:rPr>
          <w:rFonts w:ascii="Tahoma" w:eastAsia="Courier New" w:hAnsi="Tahoma" w:cs="Tahoma"/>
          <w:b w:val="0"/>
          <w:bCs w:val="0"/>
          <w:kern w:val="2"/>
          <w:sz w:val="22"/>
          <w:szCs w:val="22"/>
        </w:rPr>
      </w:pPr>
      <w:r w:rsidRPr="00AD576F">
        <w:rPr>
          <w:rFonts w:ascii="Tahoma" w:eastAsia="Courier New" w:hAnsi="Tahoma" w:cs="Tahoma"/>
          <w:b w:val="0"/>
          <w:bCs w:val="0"/>
          <w:kern w:val="2"/>
          <w:sz w:val="22"/>
          <w:szCs w:val="22"/>
        </w:rPr>
        <w:t>Okres rękojmi za wady będzie liczony od daty ostatecznego odbioru robót budowlanych.</w:t>
      </w:r>
    </w:p>
    <w:p w14:paraId="2089F4A2" w14:textId="77777777" w:rsidR="009134B5" w:rsidRPr="00AD576F" w:rsidRDefault="0007272F" w:rsidP="00F82619">
      <w:pPr>
        <w:pStyle w:val="Tekstpodstawowy21"/>
        <w:numPr>
          <w:ilvl w:val="0"/>
          <w:numId w:val="14"/>
        </w:numPr>
        <w:spacing w:line="240" w:lineRule="auto"/>
        <w:ind w:right="-47"/>
        <w:rPr>
          <w:rFonts w:ascii="Tahoma" w:eastAsia="Courier New" w:hAnsi="Tahoma" w:cs="Tahoma"/>
          <w:color w:val="000000"/>
          <w:kern w:val="2"/>
          <w:szCs w:val="22"/>
          <w:lang w:eastAsia="pl-PL" w:bidi="pl-PL"/>
        </w:rPr>
      </w:pPr>
      <w:r w:rsidRPr="00AD576F">
        <w:rPr>
          <w:rFonts w:ascii="Tahoma" w:eastAsia="Courier New" w:hAnsi="Tahoma" w:cs="Tahoma"/>
          <w:color w:val="000000"/>
          <w:kern w:val="2"/>
          <w:szCs w:val="22"/>
          <w:lang w:eastAsia="pl-PL" w:bidi="pl-PL"/>
        </w:rPr>
        <w:lastRenderedPageBreak/>
        <w:t>W okresie rękojmi za wady Wykonawca zobowiązuje się do bezpłatnego usunięcia wad</w:t>
      </w:r>
      <w:r w:rsidRPr="00AD576F">
        <w:rPr>
          <w:rFonts w:ascii="Tahoma" w:eastAsia="Courier New" w:hAnsi="Tahoma" w:cs="Tahoma"/>
          <w:color w:val="000000"/>
          <w:kern w:val="2"/>
          <w:szCs w:val="22"/>
          <w:lang w:eastAsia="pl-PL" w:bidi="pl-PL"/>
        </w:rPr>
        <w:br/>
        <w:t>i usterek w terminie ustalonym przez Zamawiającego.</w:t>
      </w:r>
    </w:p>
    <w:p w14:paraId="677A9BC7" w14:textId="77777777" w:rsidR="00E74A25" w:rsidRPr="00AD576F" w:rsidRDefault="00E74A25" w:rsidP="00F82619">
      <w:pPr>
        <w:pStyle w:val="Tekstpodstawowy21"/>
        <w:numPr>
          <w:ilvl w:val="0"/>
          <w:numId w:val="14"/>
        </w:numPr>
        <w:spacing w:line="240" w:lineRule="auto"/>
        <w:ind w:right="-47"/>
        <w:rPr>
          <w:rFonts w:ascii="Tahoma" w:eastAsia="Courier New" w:hAnsi="Tahoma" w:cs="Tahoma"/>
          <w:kern w:val="2"/>
          <w:szCs w:val="22"/>
          <w:lang w:eastAsia="pl-PL" w:bidi="pl-PL"/>
        </w:rPr>
      </w:pPr>
      <w:r w:rsidRPr="00AD576F">
        <w:rPr>
          <w:rFonts w:ascii="Tahoma" w:hAnsi="Tahoma" w:cs="Tahoma"/>
          <w:kern w:val="2"/>
          <w:szCs w:val="22"/>
        </w:rPr>
        <w:t>Na uzasadniony wniosek Wykonawcy Zamawiający może w/w termin przedłużyć.</w:t>
      </w:r>
    </w:p>
    <w:p w14:paraId="65B71295" w14:textId="77777777" w:rsidR="0007272F" w:rsidRPr="00AD576F" w:rsidRDefault="0007272F" w:rsidP="00F82619">
      <w:pPr>
        <w:widowControl/>
        <w:numPr>
          <w:ilvl w:val="0"/>
          <w:numId w:val="14"/>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Fakt skutecznego usunięcia wady każdorazowo wymaga potwierdzenia na piśmie przez Wykonawcę i Zamawiającego.</w:t>
      </w:r>
    </w:p>
    <w:p w14:paraId="3B50D08C" w14:textId="77777777" w:rsidR="002E4C94" w:rsidRPr="00AD576F" w:rsidRDefault="002E4C94" w:rsidP="00DC08ED">
      <w:pPr>
        <w:pStyle w:val="Tekstpodstawowy21"/>
        <w:ind w:right="-47"/>
        <w:jc w:val="center"/>
        <w:rPr>
          <w:rFonts w:ascii="Tahoma" w:hAnsi="Tahoma" w:cs="Tahoma"/>
          <w:b/>
          <w:color w:val="000000" w:themeColor="text1"/>
          <w:kern w:val="2"/>
          <w:szCs w:val="22"/>
        </w:rPr>
      </w:pPr>
    </w:p>
    <w:p w14:paraId="265D4C59" w14:textId="77777777" w:rsidR="00DC08ED" w:rsidRPr="00AD576F" w:rsidRDefault="002A64CA" w:rsidP="00DC08ED">
      <w:pPr>
        <w:ind w:right="-47"/>
        <w:jc w:val="center"/>
        <w:rPr>
          <w:rFonts w:ascii="Tahoma" w:hAnsi="Tahoma" w:cs="Tahoma"/>
          <w:b/>
          <w:color w:val="000000" w:themeColor="text1"/>
          <w:kern w:val="2"/>
          <w:sz w:val="22"/>
          <w:szCs w:val="22"/>
        </w:rPr>
      </w:pPr>
      <w:r>
        <w:rPr>
          <w:rFonts w:ascii="Tahoma" w:hAnsi="Tahoma" w:cs="Tahoma"/>
          <w:b/>
          <w:color w:val="000000" w:themeColor="text1"/>
          <w:kern w:val="2"/>
          <w:sz w:val="22"/>
          <w:szCs w:val="22"/>
        </w:rPr>
        <w:t>§ 15</w:t>
      </w:r>
    </w:p>
    <w:p w14:paraId="6446C2BA" w14:textId="77777777" w:rsidR="00DC08ED" w:rsidRPr="00AD576F" w:rsidRDefault="00DC08ED" w:rsidP="00DC08ED">
      <w:pPr>
        <w:ind w:right="-47"/>
        <w:jc w:val="center"/>
        <w:rPr>
          <w:rFonts w:ascii="Tahoma" w:hAnsi="Tahoma" w:cs="Tahoma"/>
          <w:color w:val="000000" w:themeColor="text1"/>
          <w:kern w:val="2"/>
          <w:sz w:val="22"/>
          <w:szCs w:val="22"/>
        </w:rPr>
      </w:pPr>
    </w:p>
    <w:p w14:paraId="09A955F4" w14:textId="77777777"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Wszelkie zmiany i uzupełnienia treści niniejszej umowy wymagają aneksu sporządzonego z zachowaniem formy pisemnej pod rygorem nieważności i muszą być zgodne z postanowieniami art. </w:t>
      </w:r>
      <w:r w:rsidR="00AD576F">
        <w:rPr>
          <w:rFonts w:ascii="Tahoma" w:hAnsi="Tahoma" w:cs="Tahoma"/>
          <w:kern w:val="2"/>
          <w:sz w:val="22"/>
          <w:szCs w:val="22"/>
        </w:rPr>
        <w:t>455</w:t>
      </w:r>
      <w:r w:rsidRPr="00AD576F">
        <w:rPr>
          <w:rFonts w:ascii="Tahoma" w:hAnsi="Tahoma" w:cs="Tahoma"/>
          <w:kern w:val="2"/>
          <w:sz w:val="22"/>
          <w:szCs w:val="22"/>
        </w:rPr>
        <w:t xml:space="preserve"> ustawy Prawo zamówień publicznych.</w:t>
      </w:r>
    </w:p>
    <w:p w14:paraId="40533933" w14:textId="77777777"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Dopuszcza się zmianę istotnych postanowień umowy w stosunku do treści oferty, na podstawie, której dokonano wyboru Wykonawcy w zakresie zmiany terminu jej realizacji w związku z:</w:t>
      </w:r>
    </w:p>
    <w:p w14:paraId="53C61EE9"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koniecznością wprowadzenia zmian w dokumentacji projektowej </w:t>
      </w:r>
      <w:r w:rsidRPr="00AD576F">
        <w:rPr>
          <w:rFonts w:ascii="Tahoma" w:hAnsi="Tahoma" w:cs="Tahoma"/>
          <w:kern w:val="2"/>
          <w:sz w:val="22"/>
          <w:szCs w:val="22"/>
        </w:rPr>
        <w:br/>
        <w:t>w szczególności wynikających z konieczności dostosowania zakresu zadania do wytycznych programowych lub powszechnie obowiązujących przepisów prawa lub aktualizacji rozwiązań projektowych ze względu na postęp technologiczny;</w:t>
      </w:r>
    </w:p>
    <w:p w14:paraId="729CB220"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brakiem możliwości rozpoczęcia realizacji umowy lub zaistnienia przerw w jej wykonaniu z przyczyn leżących po stronie Zamawiającego lub z przyczyn obiektywnych;</w:t>
      </w:r>
    </w:p>
    <w:p w14:paraId="006A5B88"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działaniem siły wyższej w rozumieniu przepisów Kodeksu cywilnego;</w:t>
      </w:r>
    </w:p>
    <w:p w14:paraId="0B462516"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wstrzymaniem prac budowlanych przez właściwy organ z przyczyn niezawinionych przez Wykonawcę;</w:t>
      </w:r>
    </w:p>
    <w:p w14:paraId="1D0964B5"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wystąpieniem braku na rynku materiałów lub urządzeń, które mogłyby być zastąpione innymi materiałami lub urządzeniami spełniającymi wymagania Zamawiającego określone w </w:t>
      </w:r>
      <w:r w:rsidR="00E5358C">
        <w:rPr>
          <w:rFonts w:ascii="Tahoma" w:hAnsi="Tahoma" w:cs="Tahoma"/>
          <w:kern w:val="2"/>
          <w:sz w:val="22"/>
          <w:szCs w:val="22"/>
        </w:rPr>
        <w:t>SWZ</w:t>
      </w:r>
      <w:r w:rsidRPr="00AD576F">
        <w:rPr>
          <w:rFonts w:ascii="Tahoma" w:hAnsi="Tahoma" w:cs="Tahoma"/>
          <w:kern w:val="2"/>
          <w:sz w:val="22"/>
          <w:szCs w:val="22"/>
        </w:rPr>
        <w:t>, a których termin dostawy jest dłuższy niż założony przy sporządzaniu oferty;</w:t>
      </w:r>
    </w:p>
    <w:p w14:paraId="0C693D13"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koniecznością wykonania dodatkowych robót budowlanych przez dotychczasowego Wykonawcę jeżeli zach</w:t>
      </w:r>
      <w:r w:rsidR="00E5358C">
        <w:rPr>
          <w:rFonts w:ascii="Tahoma" w:hAnsi="Tahoma" w:cs="Tahoma"/>
          <w:kern w:val="2"/>
          <w:sz w:val="22"/>
          <w:szCs w:val="22"/>
        </w:rPr>
        <w:t xml:space="preserve">odzą przesłanki o których mowa </w:t>
      </w:r>
      <w:r w:rsidRPr="00AD576F">
        <w:rPr>
          <w:rFonts w:ascii="Tahoma" w:hAnsi="Tahoma" w:cs="Tahoma"/>
          <w:kern w:val="2"/>
          <w:sz w:val="22"/>
          <w:szCs w:val="22"/>
        </w:rPr>
        <w:t xml:space="preserve">w art. </w:t>
      </w:r>
      <w:r w:rsidR="00E5358C">
        <w:rPr>
          <w:rFonts w:ascii="Tahoma" w:hAnsi="Tahoma" w:cs="Tahoma"/>
          <w:kern w:val="2"/>
          <w:sz w:val="22"/>
          <w:szCs w:val="22"/>
        </w:rPr>
        <w:t>455</w:t>
      </w:r>
      <w:r w:rsidRPr="00AD576F">
        <w:rPr>
          <w:rFonts w:ascii="Tahoma" w:hAnsi="Tahoma" w:cs="Tahoma"/>
          <w:kern w:val="2"/>
          <w:sz w:val="22"/>
          <w:szCs w:val="22"/>
        </w:rPr>
        <w:t xml:space="preserve"> ust. 1 pkt </w:t>
      </w:r>
      <w:r w:rsidR="00E5358C">
        <w:rPr>
          <w:rFonts w:ascii="Tahoma" w:hAnsi="Tahoma" w:cs="Tahoma"/>
          <w:kern w:val="2"/>
          <w:sz w:val="22"/>
          <w:szCs w:val="22"/>
        </w:rPr>
        <w:t>3</w:t>
      </w:r>
      <w:r w:rsidRPr="00AD576F">
        <w:rPr>
          <w:rFonts w:ascii="Tahoma" w:hAnsi="Tahoma" w:cs="Tahoma"/>
          <w:kern w:val="2"/>
          <w:sz w:val="22"/>
          <w:szCs w:val="22"/>
        </w:rPr>
        <w:t xml:space="preserve"> ustawy Prawo zamówień publicznych;</w:t>
      </w:r>
    </w:p>
    <w:p w14:paraId="3C58BE68" w14:textId="77777777"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wystąpieniem wad dokumentacji projektowej skutkującymi koniecznością dokonania poprawek lub uzupełnień, jeżeli uniemożliwia to lub wstrzymuje realizację określonego rodzaju robót mających wpływ na termin wykonania umowy;</w:t>
      </w:r>
    </w:p>
    <w:p w14:paraId="338D7C54" w14:textId="77777777"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niemożliwym do przewidzenia wystąpieniem niekorzystnych warunków atmosferycznych, uniemożliwiających prawidłowe wykonanie robót w okresie dłuższym niż 7 dni, w szczególności z powodu technologii realizacji prac określonej umową, normami lub innymi przepisami, wymagającej konkretnych warunków atmosferycznych, jeżeli konieczność wykonania prac w tym okresie nie jest następstwem okolicznościami za które Wykonawca ponosi odpowiedzialność;</w:t>
      </w:r>
    </w:p>
    <w:p w14:paraId="55E76AE5" w14:textId="77777777"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wystąpieniem konieczności wykonania robót dodatkowych, uzupełniających lub zamiennych wstrzymujących lub opóźniających realizację robót będących przedmiotem umowy;</w:t>
      </w:r>
    </w:p>
    <w:p w14:paraId="29FCBEDD" w14:textId="77777777"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wystąpieniem opóźnienia w dokonaniu określonych czynności lub ich zaniechania przez właściwe organy administracji publicznej, które nie są następstwem okoliczności za które Wykonawca ponosi odpowiedzialność;</w:t>
      </w:r>
    </w:p>
    <w:p w14:paraId="6032FECC" w14:textId="77777777"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F65C223" w14:textId="77777777" w:rsidR="0007272F" w:rsidRPr="00AD576F" w:rsidRDefault="0007272F" w:rsidP="00F82619">
      <w:pPr>
        <w:pStyle w:val="Styl1"/>
        <w:numPr>
          <w:ilvl w:val="1"/>
          <w:numId w:val="33"/>
        </w:numPr>
        <w:tabs>
          <w:tab w:val="right" w:pos="-1276"/>
        </w:tabs>
        <w:spacing w:before="0"/>
        <w:ind w:right="-47"/>
        <w:jc w:val="left"/>
        <w:rPr>
          <w:rFonts w:ascii="Tahoma" w:hAnsi="Tahoma" w:cs="Tahoma"/>
          <w:kern w:val="2"/>
          <w:sz w:val="22"/>
          <w:szCs w:val="22"/>
        </w:rPr>
      </w:pPr>
      <w:r w:rsidRPr="00AD576F">
        <w:rPr>
          <w:rFonts w:ascii="Tahoma" w:hAnsi="Tahoma" w:cs="Tahoma"/>
          <w:kern w:val="2"/>
          <w:sz w:val="22"/>
          <w:szCs w:val="22"/>
        </w:rPr>
        <w:t xml:space="preserve">niemożnością wykonywania robót, gdy obowiązujące przepisy nie dopuszczają do wykonania robót lub nakazują wstrzymanie robót z przyczyn niezawinionych przez </w:t>
      </w:r>
      <w:r w:rsidRPr="00AD576F">
        <w:rPr>
          <w:rFonts w:ascii="Tahoma" w:hAnsi="Tahoma" w:cs="Tahoma"/>
          <w:kern w:val="2"/>
          <w:sz w:val="22"/>
          <w:szCs w:val="22"/>
        </w:rPr>
        <w:lastRenderedPageBreak/>
        <w:t>Wykonawcę.</w:t>
      </w:r>
    </w:p>
    <w:p w14:paraId="1DD56D04" w14:textId="77777777" w:rsidR="0007272F" w:rsidRPr="00AD576F" w:rsidRDefault="0007272F" w:rsidP="00F82619">
      <w:pPr>
        <w:pStyle w:val="Akapitzlist"/>
        <w:widowControl/>
        <w:numPr>
          <w:ilvl w:val="0"/>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Zmiana terminu realizacji umowy w szczególności w sytuacjach określonych w ust. 2 ulega przedłużeniu o czas:</w:t>
      </w:r>
    </w:p>
    <w:p w14:paraId="1FC4040D" w14:textId="77777777" w:rsidR="0007272F" w:rsidRPr="00AD576F" w:rsidRDefault="0007272F" w:rsidP="00F82619">
      <w:pPr>
        <w:pStyle w:val="Akapitzlist"/>
        <w:widowControl/>
        <w:numPr>
          <w:ilvl w:val="1"/>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niezbędny do wprowadzenia zmian w dokumentacji;</w:t>
      </w:r>
    </w:p>
    <w:p w14:paraId="3DDC3925" w14:textId="77777777" w:rsidR="0007272F" w:rsidRPr="00AD576F" w:rsidRDefault="0007272F" w:rsidP="00F82619">
      <w:pPr>
        <w:pStyle w:val="Akapitzlist"/>
        <w:widowControl/>
        <w:numPr>
          <w:ilvl w:val="1"/>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przerw w wykonaniu realizacji umowy na skutek przyczyn wskazanych w ust. 2 pkt od 2 do 12, potwierdzonych w dzienniku robót przez Inspektora Nadzoru;</w:t>
      </w:r>
    </w:p>
    <w:p w14:paraId="448912CA" w14:textId="77777777" w:rsidR="0007272F" w:rsidRPr="00AD576F" w:rsidRDefault="0007272F" w:rsidP="00F82619">
      <w:pPr>
        <w:pStyle w:val="Akapitzlist"/>
        <w:widowControl/>
        <w:numPr>
          <w:ilvl w:val="1"/>
          <w:numId w:val="33"/>
        </w:numPr>
        <w:autoSpaceDE w:val="0"/>
        <w:autoSpaceDN w:val="0"/>
        <w:adjustRightInd w:val="0"/>
        <w:spacing w:line="276" w:lineRule="auto"/>
        <w:rPr>
          <w:rFonts w:ascii="Tahoma" w:hAnsi="Tahoma" w:cs="Tahoma"/>
          <w:kern w:val="2"/>
          <w:sz w:val="22"/>
          <w:szCs w:val="22"/>
        </w:rPr>
      </w:pPr>
      <w:r w:rsidRPr="00AD576F">
        <w:rPr>
          <w:rFonts w:ascii="Tahoma" w:hAnsi="Tahoma" w:cs="Tahoma"/>
          <w:kern w:val="2"/>
          <w:sz w:val="22"/>
          <w:szCs w:val="22"/>
        </w:rPr>
        <w:t>niezbędny do zakończenia wykonywania przez Wykonawcę robót dodatkowych.</w:t>
      </w:r>
    </w:p>
    <w:p w14:paraId="59A29AC2" w14:textId="77777777"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Z wnioskiem o zmianę terminu realizacji przedmiotu umowy Wykonawca może wystąpić pisemnie do Zamawiającego niezwłocznie po ustaleniu zakresu koniecznego przedłużenia terminu. Wniosek powinien zawierać szczegółowe uzasadnienie, w tym wskazanie faktycznych okoliczności lub zdarzeń oraz precyzyjne wyliczenie okresu koniecznego do przedłużenia terminu.</w:t>
      </w:r>
    </w:p>
    <w:p w14:paraId="4E17FA57" w14:textId="77777777"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Wszelkie zmiany i uzupełnienia umowy wymagają uprzedniej akceptacji Stron i formy pisemnego aneksu, pod rygorem nieważności, muszą być dokonane przez umocowanych do tego przedstawicieli obu Stron.</w:t>
      </w:r>
    </w:p>
    <w:p w14:paraId="08EBAABC" w14:textId="77777777" w:rsidR="0007272F" w:rsidRPr="00AD576F" w:rsidRDefault="0007272F" w:rsidP="00F82619">
      <w:pPr>
        <w:widowControl/>
        <w:numPr>
          <w:ilvl w:val="0"/>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Nie stanowią zmiany umowy w rozumieniu art. </w:t>
      </w:r>
      <w:r w:rsidR="00AD576F">
        <w:rPr>
          <w:rFonts w:ascii="Tahoma" w:hAnsi="Tahoma" w:cs="Tahoma"/>
          <w:kern w:val="2"/>
          <w:sz w:val="22"/>
          <w:szCs w:val="22"/>
        </w:rPr>
        <w:t>455</w:t>
      </w:r>
      <w:r w:rsidRPr="00AD576F">
        <w:rPr>
          <w:rFonts w:ascii="Tahoma" w:hAnsi="Tahoma" w:cs="Tahoma"/>
          <w:kern w:val="2"/>
          <w:sz w:val="22"/>
          <w:szCs w:val="22"/>
        </w:rPr>
        <w:t xml:space="preserve"> ust. 1 ustawy Prawo zamówień publicznych następujące zmiany:</w:t>
      </w:r>
    </w:p>
    <w:p w14:paraId="54019A94"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 xml:space="preserve">danych teleadresowych; </w:t>
      </w:r>
    </w:p>
    <w:p w14:paraId="5C940704" w14:textId="77777777" w:rsidR="0007272F" w:rsidRPr="00AD576F" w:rsidRDefault="0007272F" w:rsidP="00F82619">
      <w:pPr>
        <w:widowControl/>
        <w:numPr>
          <w:ilvl w:val="1"/>
          <w:numId w:val="33"/>
        </w:numPr>
        <w:autoSpaceDE w:val="0"/>
        <w:autoSpaceDN w:val="0"/>
        <w:adjustRightInd w:val="0"/>
        <w:ind w:right="-47"/>
        <w:rPr>
          <w:rFonts w:ascii="Tahoma" w:hAnsi="Tahoma" w:cs="Tahoma"/>
          <w:kern w:val="2"/>
          <w:sz w:val="22"/>
          <w:szCs w:val="22"/>
        </w:rPr>
      </w:pPr>
      <w:r w:rsidRPr="00AD576F">
        <w:rPr>
          <w:rFonts w:ascii="Tahoma" w:hAnsi="Tahoma" w:cs="Tahoma"/>
          <w:kern w:val="2"/>
          <w:sz w:val="22"/>
          <w:szCs w:val="22"/>
        </w:rPr>
        <w:t>danych rejestrowych</w:t>
      </w:r>
      <w:r w:rsidR="00F82619">
        <w:rPr>
          <w:rFonts w:ascii="Tahoma" w:hAnsi="Tahoma" w:cs="Tahoma"/>
          <w:kern w:val="2"/>
          <w:sz w:val="22"/>
          <w:szCs w:val="22"/>
        </w:rPr>
        <w:t>.</w:t>
      </w:r>
    </w:p>
    <w:p w14:paraId="35DE09D5" w14:textId="77777777" w:rsidR="00351359" w:rsidRDefault="00351359" w:rsidP="00DC08ED">
      <w:pPr>
        <w:tabs>
          <w:tab w:val="left" w:pos="60"/>
          <w:tab w:val="left" w:pos="420"/>
        </w:tabs>
        <w:ind w:right="-47"/>
        <w:jc w:val="center"/>
        <w:rPr>
          <w:rFonts w:ascii="Tahoma" w:hAnsi="Tahoma" w:cs="Tahoma"/>
          <w:b/>
          <w:color w:val="000000" w:themeColor="text1"/>
          <w:kern w:val="2"/>
          <w:sz w:val="22"/>
          <w:szCs w:val="22"/>
        </w:rPr>
      </w:pPr>
    </w:p>
    <w:p w14:paraId="222C0101" w14:textId="77777777" w:rsidR="002A64CA" w:rsidRDefault="002A64CA" w:rsidP="00DC08ED">
      <w:pPr>
        <w:tabs>
          <w:tab w:val="left" w:pos="60"/>
          <w:tab w:val="left" w:pos="420"/>
        </w:tabs>
        <w:ind w:right="-47"/>
        <w:jc w:val="center"/>
        <w:rPr>
          <w:rFonts w:ascii="Tahoma" w:hAnsi="Tahoma" w:cs="Tahoma"/>
          <w:b/>
          <w:color w:val="000000" w:themeColor="text1"/>
          <w:kern w:val="2"/>
          <w:sz w:val="22"/>
          <w:szCs w:val="22"/>
        </w:rPr>
      </w:pPr>
    </w:p>
    <w:p w14:paraId="0D2F47ED" w14:textId="77777777" w:rsidR="002A64CA" w:rsidRDefault="002A64CA" w:rsidP="00DC08ED">
      <w:pPr>
        <w:tabs>
          <w:tab w:val="left" w:pos="60"/>
          <w:tab w:val="left" w:pos="420"/>
        </w:tabs>
        <w:ind w:right="-47"/>
        <w:jc w:val="center"/>
        <w:rPr>
          <w:rFonts w:ascii="Tahoma" w:hAnsi="Tahoma" w:cs="Tahoma"/>
          <w:b/>
          <w:color w:val="000000" w:themeColor="text1"/>
          <w:kern w:val="2"/>
          <w:sz w:val="22"/>
          <w:szCs w:val="22"/>
        </w:rPr>
      </w:pPr>
    </w:p>
    <w:p w14:paraId="69E70A4A" w14:textId="77777777" w:rsidR="002A64CA" w:rsidRDefault="002A64CA" w:rsidP="00DC08ED">
      <w:pPr>
        <w:tabs>
          <w:tab w:val="left" w:pos="60"/>
          <w:tab w:val="left" w:pos="420"/>
        </w:tabs>
        <w:ind w:right="-47"/>
        <w:jc w:val="center"/>
        <w:rPr>
          <w:rFonts w:ascii="Tahoma" w:hAnsi="Tahoma" w:cs="Tahoma"/>
          <w:b/>
          <w:color w:val="000000" w:themeColor="text1"/>
          <w:kern w:val="2"/>
          <w:sz w:val="22"/>
          <w:szCs w:val="22"/>
        </w:rPr>
      </w:pPr>
    </w:p>
    <w:p w14:paraId="5F82A5C1" w14:textId="77777777" w:rsidR="00DC08ED" w:rsidRPr="00AD576F" w:rsidRDefault="00DC08ED" w:rsidP="00DC08ED">
      <w:pPr>
        <w:tabs>
          <w:tab w:val="left" w:pos="60"/>
          <w:tab w:val="left" w:pos="420"/>
        </w:tabs>
        <w:ind w:right="-47"/>
        <w:jc w:val="center"/>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 1</w:t>
      </w:r>
      <w:r w:rsidR="002A64CA">
        <w:rPr>
          <w:rFonts w:ascii="Tahoma" w:hAnsi="Tahoma" w:cs="Tahoma"/>
          <w:b/>
          <w:color w:val="000000" w:themeColor="text1"/>
          <w:kern w:val="2"/>
          <w:sz w:val="22"/>
          <w:szCs w:val="22"/>
        </w:rPr>
        <w:t>6</w:t>
      </w:r>
    </w:p>
    <w:p w14:paraId="321DB408" w14:textId="77777777" w:rsidR="00DC08ED" w:rsidRPr="00AD576F" w:rsidRDefault="00DC08ED" w:rsidP="00DC08ED">
      <w:pPr>
        <w:tabs>
          <w:tab w:val="left" w:pos="60"/>
          <w:tab w:val="left" w:pos="420"/>
        </w:tabs>
        <w:ind w:right="-47"/>
        <w:jc w:val="center"/>
        <w:rPr>
          <w:rFonts w:ascii="Tahoma" w:hAnsi="Tahoma" w:cs="Tahoma"/>
          <w:color w:val="000000" w:themeColor="text1"/>
          <w:kern w:val="2"/>
          <w:sz w:val="22"/>
          <w:szCs w:val="22"/>
        </w:rPr>
      </w:pPr>
    </w:p>
    <w:p w14:paraId="3890655B" w14:textId="77777777" w:rsidR="00DC08ED" w:rsidRPr="00AD576F" w:rsidRDefault="00DC08ED" w:rsidP="00F82619">
      <w:pPr>
        <w:widowControl/>
        <w:numPr>
          <w:ilvl w:val="0"/>
          <w:numId w:val="2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Wszelkie spory, mogące wyniknąć z tytułu niniejszej umowy, będą rozstrzygane przez sąd właściwy miejscowo dla siedziby Zamawiającego.</w:t>
      </w:r>
    </w:p>
    <w:p w14:paraId="168D34B8" w14:textId="77777777" w:rsidR="00DC08ED" w:rsidRPr="00AD576F" w:rsidRDefault="00DC08ED" w:rsidP="00F82619">
      <w:pPr>
        <w:widowControl/>
        <w:numPr>
          <w:ilvl w:val="0"/>
          <w:numId w:val="2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W sprawach nieuregulowanych niniejszą umową stosuje się przepisy ustaw: ustawy</w:t>
      </w:r>
      <w:r w:rsidRPr="00AD576F">
        <w:rPr>
          <w:rFonts w:ascii="Tahoma" w:hAnsi="Tahoma" w:cs="Tahoma"/>
          <w:color w:val="000000" w:themeColor="text1"/>
          <w:kern w:val="2"/>
          <w:sz w:val="22"/>
          <w:szCs w:val="22"/>
        </w:rPr>
        <w:br/>
        <w:t>Prawo zamówień publicznych, ustawy Prawo budowlane oraz Kodeksu cywilnego o ile przepisy ustawy Prawa zamówień publicznych nie stanowią inaczej.</w:t>
      </w:r>
    </w:p>
    <w:p w14:paraId="422C3675" w14:textId="77777777" w:rsidR="00F837F8" w:rsidRPr="00AD576F" w:rsidRDefault="00F837F8" w:rsidP="00F82619">
      <w:pPr>
        <w:widowControl/>
        <w:numPr>
          <w:ilvl w:val="0"/>
          <w:numId w:val="21"/>
        </w:numPr>
        <w:suppressAutoHyphens/>
        <w:ind w:right="-47"/>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Obowiązek informacyjny wynikający z art. 13 i 14 RODO zamieszczony został </w:t>
      </w:r>
      <w:r w:rsidRPr="00AD576F">
        <w:rPr>
          <w:rFonts w:ascii="Tahoma" w:hAnsi="Tahoma" w:cs="Tahoma"/>
          <w:color w:val="000000" w:themeColor="text1"/>
          <w:kern w:val="2"/>
          <w:sz w:val="22"/>
          <w:szCs w:val="22"/>
        </w:rPr>
        <w:br/>
        <w:t xml:space="preserve">w załączniku nr </w:t>
      </w:r>
      <w:r w:rsidR="00BB0FC0">
        <w:rPr>
          <w:rFonts w:ascii="Tahoma" w:hAnsi="Tahoma" w:cs="Tahoma"/>
          <w:color w:val="000000" w:themeColor="text1"/>
          <w:kern w:val="2"/>
          <w:sz w:val="22"/>
          <w:szCs w:val="22"/>
        </w:rPr>
        <w:t>1</w:t>
      </w:r>
      <w:r w:rsidRPr="00AD576F">
        <w:rPr>
          <w:rFonts w:ascii="Tahoma" w:hAnsi="Tahoma" w:cs="Tahoma"/>
          <w:color w:val="000000" w:themeColor="text1"/>
          <w:kern w:val="2"/>
          <w:sz w:val="22"/>
          <w:szCs w:val="22"/>
        </w:rPr>
        <w:t xml:space="preserve"> do umowy.</w:t>
      </w:r>
    </w:p>
    <w:p w14:paraId="35320883" w14:textId="77777777" w:rsidR="009134B5" w:rsidRPr="00AD576F" w:rsidRDefault="009134B5" w:rsidP="00DC08ED">
      <w:pPr>
        <w:pStyle w:val="Tekstpodstawowy21"/>
        <w:ind w:right="-47"/>
        <w:jc w:val="center"/>
        <w:rPr>
          <w:rFonts w:ascii="Tahoma" w:hAnsi="Tahoma" w:cs="Tahoma"/>
          <w:b/>
          <w:color w:val="000000" w:themeColor="text1"/>
          <w:kern w:val="2"/>
          <w:szCs w:val="22"/>
        </w:rPr>
      </w:pPr>
    </w:p>
    <w:p w14:paraId="5B7D538B" w14:textId="77777777" w:rsidR="00DC08ED" w:rsidRPr="00AD576F" w:rsidRDefault="002A64CA" w:rsidP="00DC08ED">
      <w:pPr>
        <w:pStyle w:val="Tekstpodstawowy21"/>
        <w:ind w:right="-47"/>
        <w:jc w:val="center"/>
        <w:rPr>
          <w:rFonts w:ascii="Tahoma" w:hAnsi="Tahoma" w:cs="Tahoma"/>
          <w:b/>
          <w:color w:val="000000" w:themeColor="text1"/>
          <w:kern w:val="2"/>
          <w:szCs w:val="22"/>
        </w:rPr>
      </w:pPr>
      <w:r>
        <w:rPr>
          <w:rFonts w:ascii="Tahoma" w:hAnsi="Tahoma" w:cs="Tahoma"/>
          <w:b/>
          <w:color w:val="000000" w:themeColor="text1"/>
          <w:kern w:val="2"/>
          <w:szCs w:val="22"/>
        </w:rPr>
        <w:t>§ 17</w:t>
      </w:r>
    </w:p>
    <w:p w14:paraId="71FAE00C" w14:textId="77777777" w:rsidR="00DC08ED" w:rsidRPr="00AD576F" w:rsidRDefault="00DC08ED" w:rsidP="00DC08ED">
      <w:pPr>
        <w:pStyle w:val="Tekstpodstawowy21"/>
        <w:ind w:right="-47"/>
        <w:rPr>
          <w:rFonts w:ascii="Tahoma" w:hAnsi="Tahoma" w:cs="Tahoma"/>
          <w:color w:val="000000" w:themeColor="text1"/>
          <w:kern w:val="2"/>
          <w:szCs w:val="22"/>
        </w:rPr>
      </w:pPr>
    </w:p>
    <w:p w14:paraId="4072236C" w14:textId="77777777" w:rsidR="00667070" w:rsidRPr="00AD576F" w:rsidRDefault="00667070" w:rsidP="00F82619">
      <w:pPr>
        <w:rPr>
          <w:rFonts w:ascii="Tahoma" w:hAnsi="Tahoma" w:cs="Tahoma"/>
          <w:color w:val="000000" w:themeColor="text1"/>
          <w:kern w:val="2"/>
          <w:sz w:val="22"/>
          <w:szCs w:val="22"/>
        </w:rPr>
      </w:pPr>
      <w:r w:rsidRPr="00AD576F">
        <w:rPr>
          <w:rFonts w:ascii="Tahoma" w:hAnsi="Tahoma" w:cs="Tahoma"/>
          <w:color w:val="000000" w:themeColor="text1"/>
          <w:kern w:val="2"/>
          <w:sz w:val="22"/>
          <w:szCs w:val="22"/>
        </w:rPr>
        <w:t xml:space="preserve">Umowę niniejszą sporządzono w dwóch jednobrzmiących egzemplarzach, po jednym dla każdej ze Stron. </w:t>
      </w:r>
    </w:p>
    <w:p w14:paraId="75C5B1D6" w14:textId="77777777" w:rsidR="00DC08ED" w:rsidRPr="00AD576F" w:rsidRDefault="00DC08ED" w:rsidP="00DC08ED">
      <w:pPr>
        <w:pStyle w:val="Tekstpodstawowy21"/>
        <w:ind w:right="-47"/>
        <w:rPr>
          <w:rFonts w:ascii="Tahoma" w:hAnsi="Tahoma" w:cs="Tahoma"/>
          <w:color w:val="000000" w:themeColor="text1"/>
          <w:kern w:val="2"/>
          <w:szCs w:val="22"/>
        </w:rPr>
      </w:pPr>
    </w:p>
    <w:p w14:paraId="3C444326" w14:textId="77777777" w:rsidR="00DC08ED" w:rsidRPr="00AD576F" w:rsidRDefault="00DC08ED" w:rsidP="00DC08ED">
      <w:pPr>
        <w:pStyle w:val="Zwykytekst1"/>
        <w:spacing w:before="120"/>
        <w:ind w:left="480" w:right="-47" w:firstLine="708"/>
        <w:rPr>
          <w:rFonts w:ascii="Tahoma" w:hAnsi="Tahoma" w:cs="Tahoma"/>
          <w:b/>
          <w:color w:val="000000" w:themeColor="text1"/>
          <w:kern w:val="2"/>
          <w:sz w:val="22"/>
          <w:szCs w:val="22"/>
        </w:rPr>
      </w:pPr>
      <w:r w:rsidRPr="00AD576F">
        <w:rPr>
          <w:rFonts w:ascii="Tahoma" w:hAnsi="Tahoma" w:cs="Tahoma"/>
          <w:b/>
          <w:color w:val="000000" w:themeColor="text1"/>
          <w:kern w:val="2"/>
          <w:sz w:val="22"/>
          <w:szCs w:val="22"/>
        </w:rPr>
        <w:t>ZAMAWIAJĄCY:</w:t>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r>
      <w:r w:rsidRPr="00AD576F">
        <w:rPr>
          <w:rFonts w:ascii="Tahoma" w:hAnsi="Tahoma" w:cs="Tahoma"/>
          <w:b/>
          <w:color w:val="000000" w:themeColor="text1"/>
          <w:kern w:val="2"/>
          <w:sz w:val="22"/>
          <w:szCs w:val="22"/>
        </w:rPr>
        <w:tab/>
        <w:t>WYKONAWCA:</w:t>
      </w:r>
    </w:p>
    <w:p w14:paraId="21D0CB91" w14:textId="77777777" w:rsidR="00053483" w:rsidRPr="00AD576F" w:rsidRDefault="00053483" w:rsidP="00DC08ED">
      <w:pPr>
        <w:rPr>
          <w:rFonts w:ascii="Tahoma" w:hAnsi="Tahoma" w:cs="Tahoma"/>
          <w:color w:val="000000" w:themeColor="text1"/>
          <w:kern w:val="2"/>
          <w:sz w:val="22"/>
          <w:szCs w:val="22"/>
        </w:rPr>
      </w:pPr>
    </w:p>
    <w:sectPr w:rsidR="00053483" w:rsidRPr="00AD576F" w:rsidSect="0010527B">
      <w:footerReference w:type="default" r:id="rId8"/>
      <w:pgSz w:w="11906" w:h="16838"/>
      <w:pgMar w:top="1134" w:right="1418"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14327D" w14:textId="77777777" w:rsidR="00F14A94" w:rsidRDefault="00F14A94" w:rsidP="0020436B">
      <w:r>
        <w:separator/>
      </w:r>
    </w:p>
  </w:endnote>
  <w:endnote w:type="continuationSeparator" w:id="0">
    <w:p w14:paraId="70108DC9" w14:textId="77777777" w:rsidR="00F14A94" w:rsidRDefault="00F14A94" w:rsidP="002043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Impact">
    <w:panose1 w:val="020B080603090205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AC9539" w14:textId="040EC467" w:rsidR="00AC5B43" w:rsidRDefault="00F14A94" w:rsidP="0045256E">
    <w:pPr>
      <w:spacing w:before="240"/>
    </w:pPr>
    <w:r>
      <w:rPr>
        <w:noProof/>
        <w:sz w:val="20"/>
        <w:lang w:bidi="ar-SA"/>
      </w:rPr>
      <w:pict w14:anchorId="1AF0D365">
        <v:shapetype id="_x0000_t32" coordsize="21600,21600" o:spt="32" o:oned="t" path="m,l21600,21600e" filled="f">
          <v:path arrowok="t" fillok="f" o:connecttype="none"/>
          <o:lock v:ext="edit" shapetype="t"/>
        </v:shapetype>
        <v:shape id="AutoShape 2" o:spid="_x0000_s2051" type="#_x0000_t32" style="position:absolute;margin-left:-24.35pt;margin-top:0;width:501pt;height:.05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lGrgzQEAAH4DAAAOAAAAZHJzL2Uyb0RvYy54bWysU8GO0zAQvSPxD5bvNGmqFoiarlCX5bJA&#10;pV0+YGo7iYXjsWy3af+esZt2WbghcrA8nnlvZt5M1nenwbCj8kGjbfh8VnKmrECpbdfwH88P7z5w&#10;FiJYCQatavhZBX63eftmPbpaVdijkcozIrGhHl3D+xhdXRRB9GqAMEOnLDlb9ANEMn1XSA8jsQ+m&#10;qMpyVYzopfMoVAj0en9x8k3mb1sl4ve2DSoy03CqLebT53OfzmKzhrrz4HotpjLgH6oYQFtKeqO6&#10;hwjs4PVfVIMWHgO2cSZwKLBttVC5B+pmXv7RzVMPTuVeSJzgbjKF/0crvh13nmnZ8AVnFgYa0adD&#10;xJyZVUme0YWaorZ251OD4mSf3COKn4FZ3PZgO5WDn8+OsPOEKF5BkhEcJdmPX1FSDBB/1urU+iFR&#10;kgrslEdyvo1EnSIT9LharKr3JU1OkG+1WGZ+qK9Q50P8onBg6dLwED3oro9btJZGj36eE8HxMcRU&#10;GNRXQMpr8UEbkzfAWDY2/OOyWmZAQKNlcqaw4Lv91nh2hLRD+ZuqeBXm8WBlJusVyM/TPYI2lzsl&#10;N3YSJ+lxUXaP8rzzV9FoyLnKaSHTFv1uZ/TLb7P5BQAA//8DAFBLAwQUAAYACAAAACEAagezLdsA&#10;AAAFAQAADwAAAGRycy9kb3ducmV2LnhtbEyPQU/CQBCF7yb+h82YeDGwBUShdkqIiQePAonXpTu2&#10;1e5s093Syq93OOFx8r689022GV2jTtSF2jPCbJqAIi68rblEOOzfJitQIRq2pvFMCL8UYJPf3mQm&#10;tX7gDzrtYqmkhENqEKoY21TrUFTkTJj6lliyL985E+XsSm07M0i5a/Q8SZ60MzXLQmVaeq2o+Nn1&#10;DoFCv5wl27UrD+/n4eFzfv4e2j3i/d24fQEVaYxXGC76og65OB19zzaoBmHyuHoWFEE+kni9XCxA&#10;HS+czjP93z7/AwAA//8DAFBLAQItABQABgAIAAAAIQC2gziS/gAAAOEBAAATAAAAAAAAAAAAAAAA&#10;AAAAAABbQ29udGVudF9UeXBlc10ueG1sUEsBAi0AFAAGAAgAAAAhADj9If/WAAAAlAEAAAsAAAAA&#10;AAAAAAAAAAAALwEAAF9yZWxzLy5yZWxzUEsBAi0AFAAGAAgAAAAhAD2UauDNAQAAfgMAAA4AAAAA&#10;AAAAAAAAAAAALgIAAGRycy9lMm9Eb2MueG1sUEsBAi0AFAAGAAgAAAAhAGoHsy3bAAAABQEAAA8A&#10;AAAAAAAAAAAAAAAAJwQAAGRycy9kb3ducmV2LnhtbFBLBQYAAAAABAAEAPMAAAAvBQAAAAA=&#10;"/>
      </w:pict>
    </w:r>
    <w:r>
      <w:rPr>
        <w:noProof/>
        <w:sz w:val="20"/>
        <w:lang w:bidi="ar-SA"/>
      </w:rPr>
      <w:pict w14:anchorId="23EA7B39">
        <v:shapetype id="_x0000_t202" coordsize="21600,21600" o:spt="202" path="m,l,21600r21600,l21600,xe">
          <v:stroke joinstyle="miter"/>
          <v:path gradientshapeok="t" o:connecttype="rect"/>
        </v:shapetype>
        <v:shape id="Text Box 1" o:spid="_x0000_s2050" type="#_x0000_t202" style="position:absolute;margin-left:42.4pt;margin-top:0;width:396pt;height:1in;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O61RAQIAAO8DAAAOAAAAZHJzL2Uyb0RvYy54bWysU9Fu2yAUfZ+0f0C8L3aidFutOFWXKtOk&#10;bp3U7gMwxjYa5rILiZ19/S7YzaLtrSoPCLiXwznnXjY3Y2/YUaHXYEu+XOScKSuh1rYt+Y+n/buP&#10;nPkgbC0MWFXyk/L8Zvv2zWZwhVpBB6ZWyAjE+mJwJe9CcEWWedmpXvgFOGUp2AD2ItAW26xGMRB6&#10;b7JVnr/PBsDaIUjlPZ3eTUG+TfhNo2R4aBqvAjMlJ24hzZjmKs7ZdiOKFoXrtJxpiBew6IW29OgZ&#10;6k4EwQ6o/4PqtUTw0ISFhD6DptFSJQ2kZpn/o+axE04lLWSOd2eb/OvBym/H78h0TbXjzIqeSvSk&#10;xsA+wciW0Z3B+YKSHh2lhZGOY2ZU6t09yJ+eWdh1wrbqFhGGToma2KWb2cXVCcdHkGr4CjU9Iw4B&#10;EtDYYB8ByQxG6FSl07kykYqkw6t8dU3l5kxS7Hq5XtOayGWieL7t0IfPCnoWFyVHqnxCF8d7H6bU&#10;55TEHoyu99qYtMG22hlkR0Fdsk9jRveXacbGZAvx2oQYT5LMqGzSGMZqnG2roD6RYISp6+iX0KID&#10;/M3ZQB1Xcv/rIFBxZr5YMi3JohZNm/XVhxXJxctIdRkRVhJUyQNn03IXprY+ONRtRy9NZbJwS0Y3&#10;OnkQKzKxmnlTVyUX5x8Q2/Zyn7L+/tPtHwAAAP//AwBQSwMEFAAGAAgAAAAhAALmREDaAAAABwEA&#10;AA8AAABkcnMvZG93bnJldi54bWxMj81OhEAQhO8mvsOkTfZi3EGDgMiw0U00XvfnARroBSLTQ5jZ&#10;hX1725MeK1Wp+qrYLHZQF5p879jA4zoCRVy7pufWwPHw8ZCB8gG5wcExGbiSh015e1Ng3riZd3TZ&#10;h1ZJCfscDXQhjLnWvu7Iol+7kVi8k5ssBpFTq5sJZym3g36KokRb7FkWOhxp21H9vT9bA6ev+f75&#10;Za4+wzHdxck79mnlrsas7pa3V1CBlvAXhl98QYdSmCp35sarwUAWC3kwIIfEzdJEZCWxOI5Al4X+&#10;z1/+AAAA//8DAFBLAQItABQABgAIAAAAIQC2gziS/gAAAOEBAAATAAAAAAAAAAAAAAAAAAAAAABb&#10;Q29udGVudF9UeXBlc10ueG1sUEsBAi0AFAAGAAgAAAAhADj9If/WAAAAlAEAAAsAAAAAAAAAAAAA&#10;AAAALwEAAF9yZWxzLy5yZWxzUEsBAi0AFAAGAAgAAAAhACg7rVEBAgAA7wMAAA4AAAAAAAAAAAAA&#10;AAAALgIAAGRycy9lMm9Eb2MueG1sUEsBAi0AFAAGAAgAAAAhAALmREDaAAAABwEAAA8AAAAAAAAA&#10;AAAAAAAAWwQAAGRycy9kb3ducmV2LnhtbFBLBQYAAAAABAAEAPMAAABiBQAAAAA=&#10;" stroked="f">
          <v:textbox>
            <w:txbxContent>
              <w:p w14:paraId="2E47D17B" w14:textId="77777777" w:rsidR="00AC5B43" w:rsidRDefault="00AC5B43" w:rsidP="0045256E">
                <w:pPr>
                  <w:pStyle w:val="Nagwek1"/>
                  <w:rPr>
                    <w:rFonts w:ascii="Times New Roman" w:hAnsi="Times New Roman"/>
                    <w:b/>
                    <w:spacing w:val="0"/>
                    <w:sz w:val="16"/>
                    <w:szCs w:val="16"/>
                  </w:rPr>
                </w:pPr>
              </w:p>
            </w:txbxContent>
          </v:textbox>
        </v:shape>
      </w:pict>
    </w:r>
  </w:p>
  <w:p w14:paraId="6AE5785B" w14:textId="77777777" w:rsidR="00AC5B43" w:rsidRPr="006E5067" w:rsidRDefault="000C3A35" w:rsidP="00511913">
    <w:pPr>
      <w:pStyle w:val="Stopka"/>
      <w:jc w:val="right"/>
      <w:rPr>
        <w:rFonts w:ascii="Times New Roman" w:hAnsi="Times New Roman" w:cs="Times New Roman"/>
        <w:sz w:val="20"/>
        <w:szCs w:val="20"/>
      </w:rPr>
    </w:pPr>
    <w:r w:rsidRPr="006E5067">
      <w:rPr>
        <w:rFonts w:ascii="Times New Roman" w:hAnsi="Times New Roman" w:cs="Times New Roman"/>
        <w:sz w:val="20"/>
        <w:szCs w:val="20"/>
      </w:rPr>
      <w:fldChar w:fldCharType="begin"/>
    </w:r>
    <w:r w:rsidR="00AC5B43" w:rsidRPr="006E5067">
      <w:rPr>
        <w:rFonts w:ascii="Times New Roman" w:hAnsi="Times New Roman" w:cs="Times New Roman"/>
        <w:sz w:val="20"/>
        <w:szCs w:val="20"/>
      </w:rPr>
      <w:instrText xml:space="preserve"> PAGE   \* MERGEFORMAT </w:instrText>
    </w:r>
    <w:r w:rsidRPr="006E5067">
      <w:rPr>
        <w:rFonts w:ascii="Times New Roman" w:hAnsi="Times New Roman" w:cs="Times New Roman"/>
        <w:sz w:val="20"/>
        <w:szCs w:val="20"/>
      </w:rPr>
      <w:fldChar w:fldCharType="separate"/>
    </w:r>
    <w:r w:rsidR="002A64CA">
      <w:rPr>
        <w:rFonts w:ascii="Times New Roman" w:hAnsi="Times New Roman" w:cs="Times New Roman"/>
        <w:noProof/>
        <w:sz w:val="20"/>
        <w:szCs w:val="20"/>
      </w:rPr>
      <w:t>14</w:t>
    </w:r>
    <w:r w:rsidRPr="006E5067">
      <w:rPr>
        <w:rFonts w:ascii="Times New Roman" w:hAnsi="Times New Roman" w:cs="Times New Roman"/>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FF38F3" w14:textId="77777777" w:rsidR="00F14A94" w:rsidRDefault="00F14A94" w:rsidP="0020436B">
      <w:r>
        <w:separator/>
      </w:r>
    </w:p>
  </w:footnote>
  <w:footnote w:type="continuationSeparator" w:id="0">
    <w:p w14:paraId="29966A69" w14:textId="77777777" w:rsidR="00F14A94" w:rsidRDefault="00F14A94" w:rsidP="0020436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A7CEFBEE"/>
    <w:name w:val="WW8Num3"/>
    <w:lvl w:ilvl="0">
      <w:start w:val="1"/>
      <w:numFmt w:val="decimal"/>
      <w:lvlText w:val="%1)"/>
      <w:lvlJc w:val="left"/>
      <w:pPr>
        <w:tabs>
          <w:tab w:val="num" w:pos="1800"/>
        </w:tabs>
        <w:ind w:left="1800" w:hanging="360"/>
      </w:pPr>
      <w:rPr>
        <w:rFonts w:hint="default"/>
        <w:b w:val="0"/>
      </w:rPr>
    </w:lvl>
    <w:lvl w:ilvl="1">
      <w:start w:val="1"/>
      <w:numFmt w:val="bullet"/>
      <w:lvlText w:val=""/>
      <w:lvlJc w:val="left"/>
      <w:pPr>
        <w:tabs>
          <w:tab w:val="num" w:pos="1800"/>
        </w:tabs>
        <w:ind w:left="1800" w:hanging="360"/>
      </w:pPr>
      <w:rPr>
        <w:rFonts w:ascii="Symbol" w:hAnsi="Symbol" w:cs="Symbol" w:hint="default"/>
      </w:rPr>
    </w:lvl>
    <w:lvl w:ilvl="2">
      <w:start w:val="1"/>
      <w:numFmt w:val="decimal"/>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 w15:restartNumberingAfterBreak="0">
    <w:nsid w:val="00000007"/>
    <w:multiLevelType w:val="multilevel"/>
    <w:tmpl w:val="56EC3538"/>
    <w:name w:val="WW8Num7"/>
    <w:lvl w:ilvl="0">
      <w:start w:val="1"/>
      <w:numFmt w:val="decimal"/>
      <w:lvlText w:val="%1."/>
      <w:lvlJc w:val="left"/>
      <w:pPr>
        <w:tabs>
          <w:tab w:val="num" w:pos="360"/>
        </w:tabs>
        <w:ind w:left="360" w:hanging="360"/>
      </w:pPr>
      <w:rPr>
        <w:b w:val="0"/>
      </w:rPr>
    </w:lvl>
    <w:lvl w:ilvl="1">
      <w:start w:val="1"/>
      <w:numFmt w:val="lowerLetter"/>
      <w:lvlText w:val="%2)"/>
      <w:lvlJc w:val="left"/>
      <w:pPr>
        <w:tabs>
          <w:tab w:val="num" w:pos="1440"/>
        </w:tabs>
        <w:ind w:left="1440" w:hanging="360"/>
      </w:pPr>
      <w:rPr>
        <w:b w:val="0"/>
        <w:bCs/>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C"/>
    <w:multiLevelType w:val="multilevel"/>
    <w:tmpl w:val="B02636A2"/>
    <w:name w:val="WW8Num14"/>
    <w:lvl w:ilvl="0">
      <w:start w:val="5"/>
      <w:numFmt w:val="lowerLetter"/>
      <w:lvlText w:val="%1)"/>
      <w:lvlJc w:val="left"/>
      <w:pPr>
        <w:tabs>
          <w:tab w:val="num" w:pos="720"/>
        </w:tabs>
        <w:ind w:left="720" w:hanging="360"/>
      </w:pPr>
      <w:rPr>
        <w:rFonts w:eastAsia="Times New Roman" w:cs="Times New Roman"/>
      </w:rPr>
    </w:lvl>
    <w:lvl w:ilvl="1">
      <w:start w:val="1"/>
      <w:numFmt w:val="decimal"/>
      <w:lvlText w:val="%2)"/>
      <w:lvlJc w:val="left"/>
      <w:pPr>
        <w:tabs>
          <w:tab w:val="num" w:pos="1080"/>
        </w:tabs>
        <w:ind w:left="1080" w:hanging="360"/>
      </w:pPr>
      <w:rPr>
        <w:rFonts w:eastAsia="Times New Roman" w:cs="Times New Roman"/>
        <w:b w:val="0"/>
        <w:bC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31"/>
    <w:multiLevelType w:val="multilevel"/>
    <w:tmpl w:val="D654DB0A"/>
    <w:lvl w:ilvl="0">
      <w:start w:val="1"/>
      <w:numFmt w:val="decimal"/>
      <w:lvlText w:val="%1."/>
      <w:lvlJc w:val="left"/>
      <w:pPr>
        <w:tabs>
          <w:tab w:val="num" w:pos="397"/>
        </w:tabs>
        <w:ind w:left="397" w:hanging="397"/>
      </w:pPr>
      <w:rPr>
        <w:rFonts w:hint="default"/>
        <w:b w:val="0"/>
        <w:i w:val="0"/>
        <w:color w:val="auto"/>
      </w:rPr>
    </w:lvl>
    <w:lvl w:ilvl="1">
      <w:start w:val="1"/>
      <w:numFmt w:val="decimal"/>
      <w:lvlText w:val="%1.%2"/>
      <w:lvlJc w:val="left"/>
      <w:pPr>
        <w:tabs>
          <w:tab w:val="num" w:pos="576"/>
        </w:tabs>
        <w:ind w:left="576" w:hanging="576"/>
      </w:pPr>
      <w:rPr>
        <w:rFonts w:hint="default"/>
        <w:b/>
        <w:i/>
        <w:sz w:val="28"/>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26A500B"/>
    <w:multiLevelType w:val="hybridMultilevel"/>
    <w:tmpl w:val="E960B862"/>
    <w:lvl w:ilvl="0" w:tplc="08E23CDE">
      <w:start w:val="1"/>
      <w:numFmt w:val="decimal"/>
      <w:lvlText w:val="%1)"/>
      <w:lvlJc w:val="left"/>
      <w:pPr>
        <w:tabs>
          <w:tab w:val="num" w:pos="720"/>
        </w:tabs>
        <w:ind w:left="720" w:hanging="360"/>
      </w:pPr>
      <w:rPr>
        <w:rFonts w:hint="default"/>
      </w:rPr>
    </w:lvl>
    <w:lvl w:ilvl="1" w:tplc="04150003" w:tentative="1">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03254319"/>
    <w:multiLevelType w:val="singleLevel"/>
    <w:tmpl w:val="04150011"/>
    <w:name w:val="WW8Num2822"/>
    <w:lvl w:ilvl="0">
      <w:start w:val="1"/>
      <w:numFmt w:val="decimal"/>
      <w:lvlText w:val="%1)"/>
      <w:lvlJc w:val="left"/>
      <w:pPr>
        <w:tabs>
          <w:tab w:val="num" w:pos="360"/>
        </w:tabs>
        <w:ind w:left="360" w:hanging="360"/>
      </w:pPr>
    </w:lvl>
  </w:abstractNum>
  <w:abstractNum w:abstractNumId="6" w15:restartNumberingAfterBreak="0">
    <w:nsid w:val="070C7685"/>
    <w:multiLevelType w:val="singleLevel"/>
    <w:tmpl w:val="BD24B9B6"/>
    <w:name w:val="WW8Num152"/>
    <w:lvl w:ilvl="0">
      <w:start w:val="1"/>
      <w:numFmt w:val="decimal"/>
      <w:lvlText w:val="%1)"/>
      <w:lvlJc w:val="left"/>
      <w:pPr>
        <w:tabs>
          <w:tab w:val="num" w:pos="360"/>
        </w:tabs>
        <w:ind w:left="360" w:hanging="360"/>
      </w:pPr>
      <w:rPr>
        <w:sz w:val="22"/>
        <w:szCs w:val="22"/>
      </w:rPr>
    </w:lvl>
  </w:abstractNum>
  <w:abstractNum w:abstractNumId="7" w15:restartNumberingAfterBreak="0">
    <w:nsid w:val="107F0F89"/>
    <w:multiLevelType w:val="hybridMultilevel"/>
    <w:tmpl w:val="59A0C116"/>
    <w:lvl w:ilvl="0" w:tplc="54C8141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8" w15:restartNumberingAfterBreak="0">
    <w:nsid w:val="11EA6E02"/>
    <w:multiLevelType w:val="hybridMultilevel"/>
    <w:tmpl w:val="495CB0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2254203"/>
    <w:multiLevelType w:val="hybridMultilevel"/>
    <w:tmpl w:val="3E406F54"/>
    <w:name w:val="WW8Num50222225"/>
    <w:lvl w:ilvl="0" w:tplc="6994CD84">
      <w:start w:val="12"/>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0" w15:restartNumberingAfterBreak="0">
    <w:nsid w:val="13C76A7E"/>
    <w:multiLevelType w:val="hybridMultilevel"/>
    <w:tmpl w:val="544C58CC"/>
    <w:lvl w:ilvl="0" w:tplc="63D090AA">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67D5FD3"/>
    <w:multiLevelType w:val="hybridMultilevel"/>
    <w:tmpl w:val="B512EF3C"/>
    <w:lvl w:ilvl="0" w:tplc="929631D2">
      <w:start w:val="1"/>
      <w:numFmt w:val="decimal"/>
      <w:lvlText w:val="%1."/>
      <w:lvlJc w:val="left"/>
      <w:pPr>
        <w:tabs>
          <w:tab w:val="num" w:pos="360"/>
        </w:tabs>
        <w:ind w:left="360" w:hanging="360"/>
      </w:pPr>
      <w:rPr>
        <w:rFonts w:hint="default"/>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BE183D"/>
    <w:multiLevelType w:val="hybridMultilevel"/>
    <w:tmpl w:val="2B501F28"/>
    <w:lvl w:ilvl="0" w:tplc="6D7EE7C8">
      <w:start w:val="1"/>
      <w:numFmt w:val="lowerLetter"/>
      <w:lvlText w:val="%1)"/>
      <w:lvlJc w:val="left"/>
      <w:pPr>
        <w:tabs>
          <w:tab w:val="num" w:pos="1080"/>
        </w:tabs>
        <w:ind w:left="1080" w:hanging="360"/>
      </w:pPr>
      <w:rPr>
        <w:rFonts w:hint="default"/>
      </w:rPr>
    </w:lvl>
    <w:lvl w:ilvl="1" w:tplc="04150003" w:tentative="1">
      <w:start w:val="1"/>
      <w:numFmt w:val="bullet"/>
      <w:lvlText w:val="o"/>
      <w:lvlJc w:val="left"/>
      <w:pPr>
        <w:tabs>
          <w:tab w:val="num" w:pos="1020"/>
        </w:tabs>
        <w:ind w:left="1020" w:hanging="360"/>
      </w:pPr>
      <w:rPr>
        <w:rFonts w:ascii="Courier New" w:hAnsi="Courier New" w:cs="Courier New" w:hint="default"/>
      </w:rPr>
    </w:lvl>
    <w:lvl w:ilvl="2" w:tplc="04150005">
      <w:start w:val="1"/>
      <w:numFmt w:val="bullet"/>
      <w:lvlText w:val=""/>
      <w:lvlJc w:val="left"/>
      <w:pPr>
        <w:tabs>
          <w:tab w:val="num" w:pos="1740"/>
        </w:tabs>
        <w:ind w:left="1740" w:hanging="360"/>
      </w:pPr>
      <w:rPr>
        <w:rFonts w:ascii="Wingdings" w:hAnsi="Wingdings" w:hint="default"/>
      </w:rPr>
    </w:lvl>
    <w:lvl w:ilvl="3" w:tplc="6D7EE7C8">
      <w:start w:val="1"/>
      <w:numFmt w:val="lowerLetter"/>
      <w:lvlText w:val="%4)"/>
      <w:lvlJc w:val="left"/>
      <w:pPr>
        <w:tabs>
          <w:tab w:val="num" w:pos="1080"/>
        </w:tabs>
        <w:ind w:left="1080" w:hanging="360"/>
      </w:pPr>
      <w:rPr>
        <w:rFonts w:hint="default"/>
      </w:rPr>
    </w:lvl>
    <w:lvl w:ilvl="4" w:tplc="04150003" w:tentative="1">
      <w:start w:val="1"/>
      <w:numFmt w:val="bullet"/>
      <w:lvlText w:val="o"/>
      <w:lvlJc w:val="left"/>
      <w:pPr>
        <w:tabs>
          <w:tab w:val="num" w:pos="3180"/>
        </w:tabs>
        <w:ind w:left="3180" w:hanging="360"/>
      </w:pPr>
      <w:rPr>
        <w:rFonts w:ascii="Courier New" w:hAnsi="Courier New" w:cs="Courier New" w:hint="default"/>
      </w:rPr>
    </w:lvl>
    <w:lvl w:ilvl="5" w:tplc="04150005" w:tentative="1">
      <w:start w:val="1"/>
      <w:numFmt w:val="bullet"/>
      <w:lvlText w:val=""/>
      <w:lvlJc w:val="left"/>
      <w:pPr>
        <w:tabs>
          <w:tab w:val="num" w:pos="3900"/>
        </w:tabs>
        <w:ind w:left="3900" w:hanging="360"/>
      </w:pPr>
      <w:rPr>
        <w:rFonts w:ascii="Wingdings" w:hAnsi="Wingdings" w:hint="default"/>
      </w:rPr>
    </w:lvl>
    <w:lvl w:ilvl="6" w:tplc="04150001" w:tentative="1">
      <w:start w:val="1"/>
      <w:numFmt w:val="bullet"/>
      <w:lvlText w:val=""/>
      <w:lvlJc w:val="left"/>
      <w:pPr>
        <w:tabs>
          <w:tab w:val="num" w:pos="4620"/>
        </w:tabs>
        <w:ind w:left="4620" w:hanging="360"/>
      </w:pPr>
      <w:rPr>
        <w:rFonts w:ascii="Symbol" w:hAnsi="Symbol" w:hint="default"/>
      </w:rPr>
    </w:lvl>
    <w:lvl w:ilvl="7" w:tplc="04150003" w:tentative="1">
      <w:start w:val="1"/>
      <w:numFmt w:val="bullet"/>
      <w:lvlText w:val="o"/>
      <w:lvlJc w:val="left"/>
      <w:pPr>
        <w:tabs>
          <w:tab w:val="num" w:pos="5340"/>
        </w:tabs>
        <w:ind w:left="5340" w:hanging="360"/>
      </w:pPr>
      <w:rPr>
        <w:rFonts w:ascii="Courier New" w:hAnsi="Courier New" w:cs="Courier New" w:hint="default"/>
      </w:rPr>
    </w:lvl>
    <w:lvl w:ilvl="8" w:tplc="04150005" w:tentative="1">
      <w:start w:val="1"/>
      <w:numFmt w:val="bullet"/>
      <w:lvlText w:val=""/>
      <w:lvlJc w:val="left"/>
      <w:pPr>
        <w:tabs>
          <w:tab w:val="num" w:pos="6060"/>
        </w:tabs>
        <w:ind w:left="6060" w:hanging="360"/>
      </w:pPr>
      <w:rPr>
        <w:rFonts w:ascii="Wingdings" w:hAnsi="Wingdings" w:hint="default"/>
      </w:rPr>
    </w:lvl>
  </w:abstractNum>
  <w:abstractNum w:abstractNumId="13" w15:restartNumberingAfterBreak="0">
    <w:nsid w:val="1C58216F"/>
    <w:multiLevelType w:val="hybridMultilevel"/>
    <w:tmpl w:val="C0C60FDC"/>
    <w:lvl w:ilvl="0" w:tplc="C4A2F594">
      <w:start w:val="1"/>
      <w:numFmt w:val="decimal"/>
      <w:lvlText w:val="%1."/>
      <w:lvlJc w:val="left"/>
      <w:pPr>
        <w:tabs>
          <w:tab w:val="num" w:pos="360"/>
        </w:tabs>
        <w:ind w:left="360" w:hanging="360"/>
      </w:pPr>
      <w:rPr>
        <w:rFonts w:hint="default"/>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E32117F"/>
    <w:multiLevelType w:val="hybridMultilevel"/>
    <w:tmpl w:val="AFC475B4"/>
    <w:lvl w:ilvl="0" w:tplc="E79E1664">
      <w:start w:val="1"/>
      <w:numFmt w:val="decimal"/>
      <w:lvlText w:val="%1)"/>
      <w:lvlJc w:val="left"/>
      <w:pPr>
        <w:tabs>
          <w:tab w:val="num" w:pos="765"/>
        </w:tabs>
        <w:ind w:left="765" w:hanging="405"/>
      </w:pPr>
      <w:rPr>
        <w:rFonts w:hint="default"/>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1E4E59C8"/>
    <w:multiLevelType w:val="hybridMultilevel"/>
    <w:tmpl w:val="F9503A20"/>
    <w:lvl w:ilvl="0" w:tplc="35A43726">
      <w:start w:val="1"/>
      <w:numFmt w:val="decimal"/>
      <w:lvlText w:val="%1."/>
      <w:lvlJc w:val="left"/>
      <w:pPr>
        <w:tabs>
          <w:tab w:val="num" w:pos="360"/>
        </w:tabs>
        <w:ind w:left="360" w:hanging="360"/>
      </w:pPr>
      <w:rPr>
        <w:rFonts w:hint="default"/>
        <w:b w:val="0"/>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1F0C3766"/>
    <w:multiLevelType w:val="hybridMultilevel"/>
    <w:tmpl w:val="1556C6E6"/>
    <w:lvl w:ilvl="0" w:tplc="08E23CDE">
      <w:start w:val="1"/>
      <w:numFmt w:val="decimal"/>
      <w:lvlText w:val="%1)"/>
      <w:lvlJc w:val="left"/>
      <w:pPr>
        <w:tabs>
          <w:tab w:val="num" w:pos="720"/>
        </w:tabs>
        <w:ind w:left="720" w:hanging="360"/>
      </w:pPr>
      <w:rPr>
        <w:rFonts w:hint="default"/>
      </w:rPr>
    </w:lvl>
    <w:lvl w:ilvl="1" w:tplc="CE8C478E">
      <w:start w:val="1"/>
      <w:numFmt w:val="decimal"/>
      <w:lvlText w:val="%2."/>
      <w:lvlJc w:val="left"/>
      <w:pPr>
        <w:tabs>
          <w:tab w:val="num" w:pos="1800"/>
        </w:tabs>
        <w:ind w:left="1800" w:hanging="360"/>
      </w:pPr>
      <w:rPr>
        <w:rFonts w:hint="default"/>
        <w:sz w:val="24"/>
        <w:szCs w:val="24"/>
      </w:r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17" w15:restartNumberingAfterBreak="0">
    <w:nsid w:val="25184DE7"/>
    <w:multiLevelType w:val="multilevel"/>
    <w:tmpl w:val="28D03A5A"/>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5305350"/>
    <w:multiLevelType w:val="singleLevel"/>
    <w:tmpl w:val="8EBEAE8C"/>
    <w:lvl w:ilvl="0">
      <w:start w:val="1"/>
      <w:numFmt w:val="decimal"/>
      <w:lvlText w:val="%1."/>
      <w:lvlJc w:val="left"/>
      <w:pPr>
        <w:tabs>
          <w:tab w:val="num" w:pos="360"/>
        </w:tabs>
        <w:ind w:left="360" w:hanging="360"/>
      </w:pPr>
    </w:lvl>
  </w:abstractNum>
  <w:abstractNum w:abstractNumId="19" w15:restartNumberingAfterBreak="0">
    <w:nsid w:val="278C59BD"/>
    <w:multiLevelType w:val="hybridMultilevel"/>
    <w:tmpl w:val="DB7014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A4F472D"/>
    <w:multiLevelType w:val="multilevel"/>
    <w:tmpl w:val="0D20EA9C"/>
    <w:lvl w:ilvl="0">
      <w:start w:val="1"/>
      <w:numFmt w:val="none"/>
      <w:pStyle w:val="Nagwek11"/>
      <w:suff w:val="nothing"/>
      <w:lvlText w:val=""/>
      <w:lvlJc w:val="left"/>
      <w:pPr>
        <w:ind w:left="432" w:hanging="432"/>
      </w:pPr>
    </w:lvl>
    <w:lvl w:ilvl="1">
      <w:start w:val="1"/>
      <w:numFmt w:val="none"/>
      <w:suff w:val="nothing"/>
      <w:lvlText w:val=""/>
      <w:lvlJc w:val="left"/>
      <w:pPr>
        <w:ind w:left="0" w:firstLine="0"/>
      </w:pPr>
    </w:lvl>
    <w:lvl w:ilvl="2">
      <w:start w:val="1"/>
      <w:numFmt w:val="decimal"/>
      <w:pStyle w:val="Nagwek31"/>
      <w:lvlText w:val="%3."/>
      <w:lvlJc w:val="left"/>
      <w:pPr>
        <w:ind w:left="1922" w:hanging="504"/>
      </w:pPr>
      <w:rPr>
        <w:b w:val="0"/>
        <w:color w:val="00000A"/>
      </w:rPr>
    </w:lvl>
    <w:lvl w:ilvl="3">
      <w:start w:val="1"/>
      <w:numFmt w:val="decimal"/>
      <w:pStyle w:val="Nagwek41"/>
      <w:lvlText w:val="%3.%4."/>
      <w:lvlJc w:val="left"/>
      <w:pPr>
        <w:ind w:left="1728" w:hanging="648"/>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2BFF2303"/>
    <w:multiLevelType w:val="hybridMultilevel"/>
    <w:tmpl w:val="26D4018E"/>
    <w:lvl w:ilvl="0" w:tplc="0F8494FA">
      <w:start w:val="1"/>
      <w:numFmt w:val="decimal"/>
      <w:lvlText w:val="%1."/>
      <w:lvlJc w:val="left"/>
      <w:pPr>
        <w:tabs>
          <w:tab w:val="num" w:pos="405"/>
        </w:tabs>
        <w:ind w:left="405" w:hanging="405"/>
      </w:pPr>
      <w:rPr>
        <w:rFonts w:ascii="Arial" w:hAnsi="Arial" w:cs="Arial" w:hint="default"/>
      </w:rPr>
    </w:lvl>
    <w:lvl w:ilvl="1" w:tplc="B84A6890">
      <w:start w:val="1"/>
      <w:numFmt w:val="decimal"/>
      <w:lvlText w:val="%2)"/>
      <w:lvlJc w:val="left"/>
      <w:pPr>
        <w:tabs>
          <w:tab w:val="num" w:pos="1080"/>
        </w:tabs>
        <w:ind w:left="1080" w:hanging="360"/>
      </w:pPr>
      <w:rPr>
        <w:rFonts w:ascii="Arial" w:hAnsi="Arial" w:cs="Arial" w:hint="default"/>
        <w:b w:val="0"/>
        <w:sz w:val="22"/>
        <w:szCs w:val="22"/>
      </w:rPr>
    </w:lvl>
    <w:lvl w:ilvl="2" w:tplc="CBFAC89E">
      <w:start w:val="1"/>
      <w:numFmt w:val="lowerRoman"/>
      <w:lvlText w:val="%3."/>
      <w:lvlJc w:val="right"/>
      <w:pPr>
        <w:tabs>
          <w:tab w:val="num" w:pos="1800"/>
        </w:tabs>
        <w:ind w:left="1800" w:hanging="180"/>
      </w:pPr>
    </w:lvl>
    <w:lvl w:ilvl="3" w:tplc="13388B0E" w:tentative="1">
      <w:start w:val="1"/>
      <w:numFmt w:val="decimal"/>
      <w:lvlText w:val="%4."/>
      <w:lvlJc w:val="left"/>
      <w:pPr>
        <w:tabs>
          <w:tab w:val="num" w:pos="2520"/>
        </w:tabs>
        <w:ind w:left="2520" w:hanging="360"/>
      </w:pPr>
    </w:lvl>
    <w:lvl w:ilvl="4" w:tplc="43A23396" w:tentative="1">
      <w:start w:val="1"/>
      <w:numFmt w:val="lowerLetter"/>
      <w:lvlText w:val="%5."/>
      <w:lvlJc w:val="left"/>
      <w:pPr>
        <w:tabs>
          <w:tab w:val="num" w:pos="3240"/>
        </w:tabs>
        <w:ind w:left="3240" w:hanging="360"/>
      </w:pPr>
    </w:lvl>
    <w:lvl w:ilvl="5" w:tplc="5A086250" w:tentative="1">
      <w:start w:val="1"/>
      <w:numFmt w:val="lowerRoman"/>
      <w:lvlText w:val="%6."/>
      <w:lvlJc w:val="right"/>
      <w:pPr>
        <w:tabs>
          <w:tab w:val="num" w:pos="3960"/>
        </w:tabs>
        <w:ind w:left="3960" w:hanging="180"/>
      </w:pPr>
    </w:lvl>
    <w:lvl w:ilvl="6" w:tplc="EF680CD6" w:tentative="1">
      <w:start w:val="1"/>
      <w:numFmt w:val="decimal"/>
      <w:lvlText w:val="%7."/>
      <w:lvlJc w:val="left"/>
      <w:pPr>
        <w:tabs>
          <w:tab w:val="num" w:pos="4680"/>
        </w:tabs>
        <w:ind w:left="4680" w:hanging="360"/>
      </w:pPr>
    </w:lvl>
    <w:lvl w:ilvl="7" w:tplc="C86C8A8C" w:tentative="1">
      <w:start w:val="1"/>
      <w:numFmt w:val="lowerLetter"/>
      <w:lvlText w:val="%8."/>
      <w:lvlJc w:val="left"/>
      <w:pPr>
        <w:tabs>
          <w:tab w:val="num" w:pos="5400"/>
        </w:tabs>
        <w:ind w:left="5400" w:hanging="360"/>
      </w:pPr>
    </w:lvl>
    <w:lvl w:ilvl="8" w:tplc="879630BE" w:tentative="1">
      <w:start w:val="1"/>
      <w:numFmt w:val="lowerRoman"/>
      <w:lvlText w:val="%9."/>
      <w:lvlJc w:val="right"/>
      <w:pPr>
        <w:tabs>
          <w:tab w:val="num" w:pos="6120"/>
        </w:tabs>
        <w:ind w:left="6120" w:hanging="180"/>
      </w:pPr>
    </w:lvl>
  </w:abstractNum>
  <w:abstractNum w:abstractNumId="22" w15:restartNumberingAfterBreak="0">
    <w:nsid w:val="2D6C4E64"/>
    <w:multiLevelType w:val="hybridMultilevel"/>
    <w:tmpl w:val="F88CD948"/>
    <w:lvl w:ilvl="0" w:tplc="834ED482">
      <w:start w:val="1"/>
      <w:numFmt w:val="decimal"/>
      <w:lvlText w:val="%1)"/>
      <w:lvlJc w:val="left"/>
      <w:pPr>
        <w:tabs>
          <w:tab w:val="num" w:pos="720"/>
        </w:tabs>
        <w:ind w:left="720" w:hanging="360"/>
      </w:pPr>
      <w:rPr>
        <w:rFonts w:hint="default"/>
        <w:b w:val="0"/>
      </w:rPr>
    </w:lvl>
    <w:lvl w:ilvl="1" w:tplc="0298E01E">
      <w:start w:val="4"/>
      <w:numFmt w:val="decimal"/>
      <w:lvlText w:val="%2."/>
      <w:lvlJc w:val="left"/>
      <w:pPr>
        <w:tabs>
          <w:tab w:val="num" w:pos="360"/>
        </w:tabs>
        <w:ind w:left="360" w:hanging="360"/>
      </w:pPr>
      <w:rPr>
        <w:rFonts w:hint="default"/>
        <w:b w:val="0"/>
      </w:rPr>
    </w:lvl>
    <w:lvl w:ilvl="2" w:tplc="8FD8ED5A" w:tentative="1">
      <w:start w:val="1"/>
      <w:numFmt w:val="lowerRoman"/>
      <w:lvlText w:val="%3."/>
      <w:lvlJc w:val="right"/>
      <w:pPr>
        <w:tabs>
          <w:tab w:val="num" w:pos="1800"/>
        </w:tabs>
        <w:ind w:left="1800" w:hanging="180"/>
      </w:pPr>
    </w:lvl>
    <w:lvl w:ilvl="3" w:tplc="441A009C">
      <w:start w:val="4"/>
      <w:numFmt w:val="decimal"/>
      <w:lvlText w:val="%4."/>
      <w:lvlJc w:val="left"/>
      <w:pPr>
        <w:tabs>
          <w:tab w:val="num" w:pos="360"/>
        </w:tabs>
        <w:ind w:left="360" w:hanging="360"/>
      </w:pPr>
      <w:rPr>
        <w:rFonts w:hint="default"/>
        <w:b w:val="0"/>
      </w:rPr>
    </w:lvl>
    <w:lvl w:ilvl="4" w:tplc="BFA6C1B8" w:tentative="1">
      <w:start w:val="1"/>
      <w:numFmt w:val="lowerLetter"/>
      <w:lvlText w:val="%5."/>
      <w:lvlJc w:val="left"/>
      <w:pPr>
        <w:tabs>
          <w:tab w:val="num" w:pos="3240"/>
        </w:tabs>
        <w:ind w:left="3240" w:hanging="360"/>
      </w:pPr>
    </w:lvl>
    <w:lvl w:ilvl="5" w:tplc="68A29E70" w:tentative="1">
      <w:start w:val="1"/>
      <w:numFmt w:val="lowerRoman"/>
      <w:lvlText w:val="%6."/>
      <w:lvlJc w:val="right"/>
      <w:pPr>
        <w:tabs>
          <w:tab w:val="num" w:pos="3960"/>
        </w:tabs>
        <w:ind w:left="3960" w:hanging="180"/>
      </w:pPr>
    </w:lvl>
    <w:lvl w:ilvl="6" w:tplc="B36E1C4A" w:tentative="1">
      <w:start w:val="1"/>
      <w:numFmt w:val="decimal"/>
      <w:lvlText w:val="%7."/>
      <w:lvlJc w:val="left"/>
      <w:pPr>
        <w:tabs>
          <w:tab w:val="num" w:pos="4680"/>
        </w:tabs>
        <w:ind w:left="4680" w:hanging="360"/>
      </w:pPr>
    </w:lvl>
    <w:lvl w:ilvl="7" w:tplc="837A761A" w:tentative="1">
      <w:start w:val="1"/>
      <w:numFmt w:val="lowerLetter"/>
      <w:lvlText w:val="%8."/>
      <w:lvlJc w:val="left"/>
      <w:pPr>
        <w:tabs>
          <w:tab w:val="num" w:pos="5400"/>
        </w:tabs>
        <w:ind w:left="5400" w:hanging="360"/>
      </w:pPr>
    </w:lvl>
    <w:lvl w:ilvl="8" w:tplc="3704F3D2" w:tentative="1">
      <w:start w:val="1"/>
      <w:numFmt w:val="lowerRoman"/>
      <w:lvlText w:val="%9."/>
      <w:lvlJc w:val="right"/>
      <w:pPr>
        <w:tabs>
          <w:tab w:val="num" w:pos="6120"/>
        </w:tabs>
        <w:ind w:left="6120" w:hanging="180"/>
      </w:pPr>
    </w:lvl>
  </w:abstractNum>
  <w:abstractNum w:abstractNumId="23" w15:restartNumberingAfterBreak="0">
    <w:nsid w:val="33905D21"/>
    <w:multiLevelType w:val="hybridMultilevel"/>
    <w:tmpl w:val="85905AB4"/>
    <w:lvl w:ilvl="0" w:tplc="2486B09E">
      <w:start w:val="1"/>
      <w:numFmt w:val="decimal"/>
      <w:lvlText w:val="%1."/>
      <w:lvlJc w:val="left"/>
      <w:pPr>
        <w:tabs>
          <w:tab w:val="num" w:pos="405"/>
        </w:tabs>
        <w:ind w:left="405" w:hanging="405"/>
      </w:pPr>
      <w:rPr>
        <w:rFonts w:hint="default"/>
        <w:b w:val="0"/>
        <w:color w:val="auto"/>
      </w:rPr>
    </w:lvl>
    <w:lvl w:ilvl="1" w:tplc="0C94DE92">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5CB7B74"/>
    <w:multiLevelType w:val="hybridMultilevel"/>
    <w:tmpl w:val="92A8B2C2"/>
    <w:lvl w:ilvl="0" w:tplc="08E23CDE">
      <w:start w:val="2"/>
      <w:numFmt w:val="decimal"/>
      <w:lvlText w:val="%1."/>
      <w:lvlJc w:val="left"/>
      <w:pPr>
        <w:tabs>
          <w:tab w:val="num" w:pos="405"/>
        </w:tabs>
        <w:ind w:left="405" w:hanging="405"/>
      </w:pPr>
      <w:rPr>
        <w:rFonts w:hint="default"/>
      </w:rPr>
    </w:lvl>
    <w:lvl w:ilvl="1" w:tplc="567432A8"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43BC0BEE"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25" w15:restartNumberingAfterBreak="0">
    <w:nsid w:val="3C264E6A"/>
    <w:multiLevelType w:val="hybridMultilevel"/>
    <w:tmpl w:val="EF228E10"/>
    <w:lvl w:ilvl="0" w:tplc="B66826E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26" w15:restartNumberingAfterBreak="0">
    <w:nsid w:val="422835A4"/>
    <w:multiLevelType w:val="hybridMultilevel"/>
    <w:tmpl w:val="437C71AA"/>
    <w:lvl w:ilvl="0" w:tplc="F848910A">
      <w:start w:val="1"/>
      <w:numFmt w:val="ordinal"/>
      <w:lvlText w:val="%1"/>
      <w:lvlJc w:val="left"/>
      <w:pPr>
        <w:tabs>
          <w:tab w:val="num" w:pos="360"/>
        </w:tabs>
        <w:ind w:left="360" w:hanging="360"/>
      </w:pPr>
      <w:rPr>
        <w:rFonts w:hint="default"/>
      </w:rPr>
    </w:lvl>
    <w:lvl w:ilvl="1" w:tplc="04150019">
      <w:start w:val="1"/>
      <w:numFmt w:val="decimal"/>
      <w:lvlText w:val="%2)"/>
      <w:lvlJc w:val="left"/>
      <w:pPr>
        <w:tabs>
          <w:tab w:val="num" w:pos="720"/>
        </w:tabs>
        <w:ind w:left="720" w:hanging="360"/>
      </w:pPr>
      <w:rPr>
        <w:rFonts w:hint="default"/>
      </w:rPr>
    </w:lvl>
    <w:lvl w:ilvl="2" w:tplc="0415001B">
      <w:start w:val="1"/>
      <w:numFmt w:val="decimal"/>
      <w:lvlText w:val="%3)"/>
      <w:lvlJc w:val="left"/>
      <w:pPr>
        <w:tabs>
          <w:tab w:val="num" w:pos="720"/>
        </w:tabs>
        <w:ind w:left="720" w:hanging="360"/>
      </w:pPr>
      <w:rPr>
        <w:rFonts w:hint="default"/>
      </w:rPr>
    </w:lvl>
    <w:lvl w:ilvl="3" w:tplc="0415000F">
      <w:start w:val="10"/>
      <w:numFmt w:val="decimal"/>
      <w:lvlText w:val="%4."/>
      <w:lvlJc w:val="left"/>
      <w:pPr>
        <w:tabs>
          <w:tab w:val="num" w:pos="360"/>
        </w:tabs>
        <w:ind w:left="360" w:hanging="360"/>
      </w:pPr>
      <w:rPr>
        <w:rFonts w:hint="default"/>
      </w:rPr>
    </w:lvl>
    <w:lvl w:ilvl="4" w:tplc="04150019">
      <w:start w:val="1"/>
      <w:numFmt w:val="lowerLetter"/>
      <w:lvlText w:val="%5)"/>
      <w:lvlJc w:val="left"/>
      <w:pPr>
        <w:tabs>
          <w:tab w:val="num" w:pos="3600"/>
        </w:tabs>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42B010EE"/>
    <w:multiLevelType w:val="hybridMultilevel"/>
    <w:tmpl w:val="7026FB0E"/>
    <w:lvl w:ilvl="0" w:tplc="08E23CDE">
      <w:start w:val="1"/>
      <w:numFmt w:val="decimal"/>
      <w:lvlText w:val="%1."/>
      <w:lvlJc w:val="left"/>
      <w:pPr>
        <w:tabs>
          <w:tab w:val="num" w:pos="360"/>
        </w:tabs>
        <w:ind w:left="360" w:hanging="360"/>
      </w:pPr>
      <w:rPr>
        <w:rFonts w:hint="default"/>
      </w:rPr>
    </w:lvl>
    <w:lvl w:ilvl="1" w:tplc="04150019">
      <w:start w:val="1"/>
      <w:numFmt w:val="ordin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50509EB"/>
    <w:multiLevelType w:val="hybridMultilevel"/>
    <w:tmpl w:val="06789336"/>
    <w:lvl w:ilvl="0" w:tplc="A958088A">
      <w:start w:val="1"/>
      <w:numFmt w:val="decimal"/>
      <w:lvlText w:val="%1."/>
      <w:lvlJc w:val="left"/>
      <w:pPr>
        <w:tabs>
          <w:tab w:val="num" w:pos="360"/>
        </w:tabs>
        <w:ind w:left="360" w:hanging="360"/>
      </w:pPr>
      <w:rPr>
        <w:rFonts w:hint="default"/>
        <w:sz w:val="24"/>
        <w:szCs w:val="24"/>
      </w:rPr>
    </w:lvl>
    <w:lvl w:ilvl="1" w:tplc="CD18C70C" w:tentative="1">
      <w:start w:val="1"/>
      <w:numFmt w:val="lowerLetter"/>
      <w:lvlText w:val="%2."/>
      <w:lvlJc w:val="left"/>
      <w:pPr>
        <w:tabs>
          <w:tab w:val="num" w:pos="1440"/>
        </w:tabs>
        <w:ind w:left="1440" w:hanging="360"/>
      </w:pPr>
    </w:lvl>
    <w:lvl w:ilvl="2" w:tplc="4656C49E" w:tentative="1">
      <w:start w:val="1"/>
      <w:numFmt w:val="lowerRoman"/>
      <w:lvlText w:val="%3."/>
      <w:lvlJc w:val="right"/>
      <w:pPr>
        <w:tabs>
          <w:tab w:val="num" w:pos="2160"/>
        </w:tabs>
        <w:ind w:left="2160" w:hanging="180"/>
      </w:pPr>
    </w:lvl>
    <w:lvl w:ilvl="3" w:tplc="7BF86A04" w:tentative="1">
      <w:start w:val="1"/>
      <w:numFmt w:val="decimal"/>
      <w:lvlText w:val="%4."/>
      <w:lvlJc w:val="left"/>
      <w:pPr>
        <w:tabs>
          <w:tab w:val="num" w:pos="2880"/>
        </w:tabs>
        <w:ind w:left="2880" w:hanging="360"/>
      </w:pPr>
    </w:lvl>
    <w:lvl w:ilvl="4" w:tplc="B234E8B2"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46E164C8"/>
    <w:multiLevelType w:val="multilevel"/>
    <w:tmpl w:val="7CF66EAE"/>
    <w:lvl w:ilvl="0">
      <w:start w:val="5"/>
      <w:numFmt w:val="decimal"/>
      <w:lvlText w:val="%1."/>
      <w:lvlJc w:val="left"/>
      <w:pPr>
        <w:tabs>
          <w:tab w:val="num" w:pos="0"/>
        </w:tabs>
        <w:ind w:left="360" w:hanging="360"/>
      </w:pPr>
      <w:rPr>
        <w:rFonts w:hint="default"/>
        <w:b/>
      </w:rPr>
    </w:lvl>
    <w:lvl w:ilvl="1">
      <w:start w:val="8"/>
      <w:numFmt w:val="decimal"/>
      <w:lvlText w:val="%2."/>
      <w:lvlJc w:val="left"/>
      <w:pPr>
        <w:tabs>
          <w:tab w:val="num" w:pos="360"/>
        </w:tabs>
        <w:ind w:left="360" w:hanging="360"/>
      </w:pPr>
      <w:rPr>
        <w:rFonts w:hint="default"/>
        <w:b/>
      </w:rPr>
    </w:lvl>
    <w:lvl w:ilvl="2">
      <w:start w:val="1"/>
      <w:numFmt w:val="decimal"/>
      <w:lvlText w:val="%3)"/>
      <w:lvlJc w:val="left"/>
      <w:pPr>
        <w:tabs>
          <w:tab w:val="num" w:pos="765"/>
        </w:tabs>
        <w:ind w:left="765" w:hanging="405"/>
      </w:pPr>
      <w:rPr>
        <w:rFonts w:hint="default"/>
        <w:b w:val="0"/>
        <w:sz w:val="22"/>
        <w:szCs w:val="24"/>
      </w:rPr>
    </w:lvl>
    <w:lvl w:ilvl="3">
      <w:start w:val="1"/>
      <w:numFmt w:val="none"/>
      <w:lvlText w:val="5.1.3.6."/>
      <w:lvlJc w:val="left"/>
      <w:pPr>
        <w:tabs>
          <w:tab w:val="num" w:pos="-1080"/>
        </w:tabs>
        <w:ind w:left="64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30" w15:restartNumberingAfterBreak="0">
    <w:nsid w:val="51DA6A21"/>
    <w:multiLevelType w:val="multilevel"/>
    <w:tmpl w:val="FB4064DE"/>
    <w:lvl w:ilvl="0">
      <w:start w:val="1"/>
      <w:numFmt w:val="lowerLetter"/>
      <w:lvlText w:val="%1)"/>
      <w:lvlJc w:val="left"/>
      <w:pPr>
        <w:ind w:left="1068" w:hanging="360"/>
      </w:pPr>
      <w:rPr>
        <w:rFonts w:ascii="Arial" w:eastAsia="Times New Roman" w:hAnsi="Arial" w:cs="Arial" w:hint="default"/>
      </w:r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1" w15:restartNumberingAfterBreak="0">
    <w:nsid w:val="540A3E44"/>
    <w:multiLevelType w:val="hybridMultilevel"/>
    <w:tmpl w:val="13D41EA4"/>
    <w:lvl w:ilvl="0" w:tplc="8AB6E87E">
      <w:start w:val="2"/>
      <w:numFmt w:val="decimal"/>
      <w:lvlText w:val="%1."/>
      <w:lvlJc w:val="left"/>
      <w:pPr>
        <w:tabs>
          <w:tab w:val="num" w:pos="405"/>
        </w:tabs>
        <w:ind w:left="405" w:hanging="405"/>
      </w:pPr>
      <w:rPr>
        <w:rFonts w:hint="default"/>
      </w:rPr>
    </w:lvl>
    <w:lvl w:ilvl="1" w:tplc="AC44547C" w:tentative="1">
      <w:start w:val="1"/>
      <w:numFmt w:val="lowerLetter"/>
      <w:lvlText w:val="%2."/>
      <w:lvlJc w:val="left"/>
      <w:pPr>
        <w:tabs>
          <w:tab w:val="num" w:pos="720"/>
        </w:tabs>
        <w:ind w:left="720" w:hanging="360"/>
      </w:pPr>
    </w:lvl>
    <w:lvl w:ilvl="2" w:tplc="9DAC5CEE" w:tentative="1">
      <w:start w:val="1"/>
      <w:numFmt w:val="lowerRoman"/>
      <w:lvlText w:val="%3."/>
      <w:lvlJc w:val="right"/>
      <w:pPr>
        <w:tabs>
          <w:tab w:val="num" w:pos="1440"/>
        </w:tabs>
        <w:ind w:left="1440" w:hanging="180"/>
      </w:pPr>
    </w:lvl>
    <w:lvl w:ilvl="3" w:tplc="764CC7FA" w:tentative="1">
      <w:start w:val="1"/>
      <w:numFmt w:val="decimal"/>
      <w:lvlText w:val="%4."/>
      <w:lvlJc w:val="left"/>
      <w:pPr>
        <w:tabs>
          <w:tab w:val="num" w:pos="2160"/>
        </w:tabs>
        <w:ind w:left="2160" w:hanging="360"/>
      </w:pPr>
    </w:lvl>
    <w:lvl w:ilvl="4" w:tplc="5150C4AE" w:tentative="1">
      <w:start w:val="1"/>
      <w:numFmt w:val="lowerLetter"/>
      <w:lvlText w:val="%5."/>
      <w:lvlJc w:val="left"/>
      <w:pPr>
        <w:tabs>
          <w:tab w:val="num" w:pos="2880"/>
        </w:tabs>
        <w:ind w:left="2880" w:hanging="360"/>
      </w:pPr>
    </w:lvl>
    <w:lvl w:ilvl="5" w:tplc="E32E065A" w:tentative="1">
      <w:start w:val="1"/>
      <w:numFmt w:val="lowerRoman"/>
      <w:lvlText w:val="%6."/>
      <w:lvlJc w:val="right"/>
      <w:pPr>
        <w:tabs>
          <w:tab w:val="num" w:pos="3600"/>
        </w:tabs>
        <w:ind w:left="3600" w:hanging="180"/>
      </w:pPr>
    </w:lvl>
    <w:lvl w:ilvl="6" w:tplc="23060912" w:tentative="1">
      <w:start w:val="1"/>
      <w:numFmt w:val="decimal"/>
      <w:lvlText w:val="%7."/>
      <w:lvlJc w:val="left"/>
      <w:pPr>
        <w:tabs>
          <w:tab w:val="num" w:pos="4320"/>
        </w:tabs>
        <w:ind w:left="4320" w:hanging="360"/>
      </w:pPr>
    </w:lvl>
    <w:lvl w:ilvl="7" w:tplc="71F4254E" w:tentative="1">
      <w:start w:val="1"/>
      <w:numFmt w:val="lowerLetter"/>
      <w:lvlText w:val="%8."/>
      <w:lvlJc w:val="left"/>
      <w:pPr>
        <w:tabs>
          <w:tab w:val="num" w:pos="5040"/>
        </w:tabs>
        <w:ind w:left="5040" w:hanging="360"/>
      </w:pPr>
    </w:lvl>
    <w:lvl w:ilvl="8" w:tplc="94CE2CA6" w:tentative="1">
      <w:start w:val="1"/>
      <w:numFmt w:val="lowerRoman"/>
      <w:lvlText w:val="%9."/>
      <w:lvlJc w:val="right"/>
      <w:pPr>
        <w:tabs>
          <w:tab w:val="num" w:pos="5760"/>
        </w:tabs>
        <w:ind w:left="5760" w:hanging="180"/>
      </w:pPr>
    </w:lvl>
  </w:abstractNum>
  <w:abstractNum w:abstractNumId="32" w15:restartNumberingAfterBreak="0">
    <w:nsid w:val="55AA132B"/>
    <w:multiLevelType w:val="hybridMultilevel"/>
    <w:tmpl w:val="2258EC8A"/>
    <w:lvl w:ilvl="0" w:tplc="87DA1B7E">
      <w:start w:val="1"/>
      <w:numFmt w:val="decimal"/>
      <w:lvlText w:val="%1)"/>
      <w:lvlJc w:val="left"/>
      <w:pPr>
        <w:ind w:left="720" w:hanging="360"/>
      </w:pPr>
      <w:rPr>
        <w:rFonts w:hint="default"/>
      </w:rPr>
    </w:lvl>
    <w:lvl w:ilvl="1" w:tplc="09D0D3DC">
      <w:start w:val="1"/>
      <w:numFmt w:val="lowerLetter"/>
      <w:lvlText w:val="%2)"/>
      <w:lvlJc w:val="left"/>
      <w:pPr>
        <w:ind w:left="1440" w:hanging="360"/>
      </w:pPr>
    </w:lvl>
    <w:lvl w:ilvl="2" w:tplc="271CEA36">
      <w:start w:val="1"/>
      <w:numFmt w:val="lowerRoman"/>
      <w:lvlText w:val="%3."/>
      <w:lvlJc w:val="right"/>
      <w:pPr>
        <w:ind w:left="2160" w:hanging="180"/>
      </w:pPr>
    </w:lvl>
    <w:lvl w:ilvl="3" w:tplc="C2BC3496">
      <w:start w:val="1"/>
      <w:numFmt w:val="decimal"/>
      <w:lvlText w:val="%4."/>
      <w:lvlJc w:val="left"/>
      <w:pPr>
        <w:ind w:left="2880" w:hanging="360"/>
      </w:pPr>
    </w:lvl>
    <w:lvl w:ilvl="4" w:tplc="ECEEF038" w:tentative="1">
      <w:start w:val="1"/>
      <w:numFmt w:val="lowerLetter"/>
      <w:lvlText w:val="%5."/>
      <w:lvlJc w:val="left"/>
      <w:pPr>
        <w:ind w:left="3600" w:hanging="360"/>
      </w:pPr>
    </w:lvl>
    <w:lvl w:ilvl="5" w:tplc="193A0662" w:tentative="1">
      <w:start w:val="1"/>
      <w:numFmt w:val="lowerRoman"/>
      <w:lvlText w:val="%6."/>
      <w:lvlJc w:val="right"/>
      <w:pPr>
        <w:ind w:left="4320" w:hanging="180"/>
      </w:pPr>
    </w:lvl>
    <w:lvl w:ilvl="6" w:tplc="22CA072A" w:tentative="1">
      <w:start w:val="1"/>
      <w:numFmt w:val="decimal"/>
      <w:lvlText w:val="%7."/>
      <w:lvlJc w:val="left"/>
      <w:pPr>
        <w:ind w:left="5040" w:hanging="360"/>
      </w:pPr>
    </w:lvl>
    <w:lvl w:ilvl="7" w:tplc="30AC8230" w:tentative="1">
      <w:start w:val="1"/>
      <w:numFmt w:val="lowerLetter"/>
      <w:lvlText w:val="%8."/>
      <w:lvlJc w:val="left"/>
      <w:pPr>
        <w:ind w:left="5760" w:hanging="360"/>
      </w:pPr>
    </w:lvl>
    <w:lvl w:ilvl="8" w:tplc="EA7657C4" w:tentative="1">
      <w:start w:val="1"/>
      <w:numFmt w:val="lowerRoman"/>
      <w:lvlText w:val="%9."/>
      <w:lvlJc w:val="right"/>
      <w:pPr>
        <w:ind w:left="6480" w:hanging="180"/>
      </w:pPr>
    </w:lvl>
  </w:abstractNum>
  <w:abstractNum w:abstractNumId="33" w15:restartNumberingAfterBreak="0">
    <w:nsid w:val="5C5B45CE"/>
    <w:multiLevelType w:val="hybridMultilevel"/>
    <w:tmpl w:val="30E89AEA"/>
    <w:lvl w:ilvl="0" w:tplc="218A346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C685442"/>
    <w:multiLevelType w:val="hybridMultilevel"/>
    <w:tmpl w:val="56CA0A2A"/>
    <w:lvl w:ilvl="0" w:tplc="04150011">
      <w:start w:val="1"/>
      <w:numFmt w:val="decimal"/>
      <w:lvlText w:val="%1."/>
      <w:lvlJc w:val="left"/>
      <w:pPr>
        <w:tabs>
          <w:tab w:val="num" w:pos="360"/>
        </w:tabs>
        <w:ind w:left="360" w:hanging="360"/>
      </w:pPr>
      <w:rPr>
        <w:rFonts w:hint="default"/>
        <w:color w:val="auto"/>
      </w:rPr>
    </w:lvl>
    <w:lvl w:ilvl="1" w:tplc="04150017"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5" w15:restartNumberingAfterBreak="0">
    <w:nsid w:val="60893C06"/>
    <w:multiLevelType w:val="hybridMultilevel"/>
    <w:tmpl w:val="28ACC6DE"/>
    <w:lvl w:ilvl="0" w:tplc="04150011">
      <w:start w:val="1"/>
      <w:numFmt w:val="decimal"/>
      <w:pStyle w:val="numerowanie"/>
      <w:lvlText w:val="%1."/>
      <w:lvlJc w:val="left"/>
      <w:pPr>
        <w:tabs>
          <w:tab w:val="num" w:pos="405"/>
        </w:tabs>
        <w:ind w:left="405" w:hanging="405"/>
      </w:pPr>
      <w:rPr>
        <w:rFonts w:hint="default"/>
      </w:rPr>
    </w:lvl>
    <w:lvl w:ilvl="1" w:tplc="04150019" w:tentative="1">
      <w:start w:val="1"/>
      <w:numFmt w:val="lowerLetter"/>
      <w:lvlText w:val="%2."/>
      <w:lvlJc w:val="left"/>
      <w:pPr>
        <w:tabs>
          <w:tab w:val="num" w:pos="720"/>
        </w:tabs>
        <w:ind w:left="720" w:hanging="360"/>
      </w:pPr>
    </w:lvl>
    <w:lvl w:ilvl="2" w:tplc="0415001B" w:tentative="1">
      <w:start w:val="1"/>
      <w:numFmt w:val="lowerRoman"/>
      <w:lvlText w:val="%3."/>
      <w:lvlJc w:val="right"/>
      <w:pPr>
        <w:tabs>
          <w:tab w:val="num" w:pos="1440"/>
        </w:tabs>
        <w:ind w:left="1440" w:hanging="180"/>
      </w:pPr>
    </w:lvl>
    <w:lvl w:ilvl="3" w:tplc="0415000F" w:tentative="1">
      <w:start w:val="1"/>
      <w:numFmt w:val="decimal"/>
      <w:lvlText w:val="%4."/>
      <w:lvlJc w:val="left"/>
      <w:pPr>
        <w:tabs>
          <w:tab w:val="num" w:pos="2160"/>
        </w:tabs>
        <w:ind w:left="2160" w:hanging="360"/>
      </w:pPr>
    </w:lvl>
    <w:lvl w:ilvl="4" w:tplc="04150019" w:tentative="1">
      <w:start w:val="1"/>
      <w:numFmt w:val="lowerLetter"/>
      <w:lvlText w:val="%5."/>
      <w:lvlJc w:val="left"/>
      <w:pPr>
        <w:tabs>
          <w:tab w:val="num" w:pos="2880"/>
        </w:tabs>
        <w:ind w:left="2880" w:hanging="360"/>
      </w:pPr>
    </w:lvl>
    <w:lvl w:ilvl="5" w:tplc="0415001B" w:tentative="1">
      <w:start w:val="1"/>
      <w:numFmt w:val="lowerRoman"/>
      <w:lvlText w:val="%6."/>
      <w:lvlJc w:val="right"/>
      <w:pPr>
        <w:tabs>
          <w:tab w:val="num" w:pos="3600"/>
        </w:tabs>
        <w:ind w:left="3600" w:hanging="180"/>
      </w:pPr>
    </w:lvl>
    <w:lvl w:ilvl="6" w:tplc="0415000F" w:tentative="1">
      <w:start w:val="1"/>
      <w:numFmt w:val="decimal"/>
      <w:lvlText w:val="%7."/>
      <w:lvlJc w:val="left"/>
      <w:pPr>
        <w:tabs>
          <w:tab w:val="num" w:pos="4320"/>
        </w:tabs>
        <w:ind w:left="4320" w:hanging="360"/>
      </w:pPr>
    </w:lvl>
    <w:lvl w:ilvl="7" w:tplc="04150019" w:tentative="1">
      <w:start w:val="1"/>
      <w:numFmt w:val="lowerLetter"/>
      <w:lvlText w:val="%8."/>
      <w:lvlJc w:val="left"/>
      <w:pPr>
        <w:tabs>
          <w:tab w:val="num" w:pos="5040"/>
        </w:tabs>
        <w:ind w:left="5040" w:hanging="360"/>
      </w:pPr>
    </w:lvl>
    <w:lvl w:ilvl="8" w:tplc="0415001B" w:tentative="1">
      <w:start w:val="1"/>
      <w:numFmt w:val="lowerRoman"/>
      <w:lvlText w:val="%9."/>
      <w:lvlJc w:val="right"/>
      <w:pPr>
        <w:tabs>
          <w:tab w:val="num" w:pos="5760"/>
        </w:tabs>
        <w:ind w:left="5760" w:hanging="180"/>
      </w:pPr>
    </w:lvl>
  </w:abstractNum>
  <w:abstractNum w:abstractNumId="36" w15:restartNumberingAfterBreak="0">
    <w:nsid w:val="62245B1C"/>
    <w:multiLevelType w:val="singleLevel"/>
    <w:tmpl w:val="56CEAAC4"/>
    <w:name w:val="WW8Num362222"/>
    <w:lvl w:ilvl="0">
      <w:start w:val="2"/>
      <w:numFmt w:val="decimal"/>
      <w:lvlText w:val="%1."/>
      <w:lvlJc w:val="left"/>
      <w:pPr>
        <w:tabs>
          <w:tab w:val="num" w:pos="360"/>
        </w:tabs>
        <w:ind w:left="360" w:hanging="360"/>
      </w:pPr>
      <w:rPr>
        <w:rFonts w:hint="default"/>
        <w:color w:val="auto"/>
      </w:rPr>
    </w:lvl>
  </w:abstractNum>
  <w:abstractNum w:abstractNumId="37" w15:restartNumberingAfterBreak="0">
    <w:nsid w:val="62B4529A"/>
    <w:multiLevelType w:val="hybridMultilevel"/>
    <w:tmpl w:val="591E337C"/>
    <w:lvl w:ilvl="0" w:tplc="EE68D2A0">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3E8038C"/>
    <w:multiLevelType w:val="hybridMultilevel"/>
    <w:tmpl w:val="D49CEEB2"/>
    <w:lvl w:ilvl="0" w:tplc="2668A646">
      <w:start w:val="1"/>
      <w:numFmt w:val="decimal"/>
      <w:lvlText w:val="%1."/>
      <w:lvlJc w:val="left"/>
      <w:pPr>
        <w:ind w:left="360" w:hanging="360"/>
      </w:pPr>
    </w:lvl>
    <w:lvl w:ilvl="1" w:tplc="63286DD8" w:tentative="1">
      <w:start w:val="1"/>
      <w:numFmt w:val="lowerLetter"/>
      <w:lvlText w:val="%2."/>
      <w:lvlJc w:val="left"/>
      <w:pPr>
        <w:ind w:left="1440" w:hanging="360"/>
      </w:pPr>
    </w:lvl>
    <w:lvl w:ilvl="2" w:tplc="80E071F0" w:tentative="1">
      <w:start w:val="1"/>
      <w:numFmt w:val="lowerRoman"/>
      <w:lvlText w:val="%3."/>
      <w:lvlJc w:val="right"/>
      <w:pPr>
        <w:ind w:left="2160" w:hanging="180"/>
      </w:pPr>
    </w:lvl>
    <w:lvl w:ilvl="3" w:tplc="902C7F9C" w:tentative="1">
      <w:start w:val="1"/>
      <w:numFmt w:val="decimal"/>
      <w:lvlText w:val="%4."/>
      <w:lvlJc w:val="left"/>
      <w:pPr>
        <w:ind w:left="2880" w:hanging="360"/>
      </w:pPr>
    </w:lvl>
    <w:lvl w:ilvl="4" w:tplc="0A84B8C0" w:tentative="1">
      <w:start w:val="1"/>
      <w:numFmt w:val="lowerLetter"/>
      <w:lvlText w:val="%5."/>
      <w:lvlJc w:val="left"/>
      <w:pPr>
        <w:ind w:left="3600" w:hanging="360"/>
      </w:pPr>
    </w:lvl>
    <w:lvl w:ilvl="5" w:tplc="2BBE7F2E" w:tentative="1">
      <w:start w:val="1"/>
      <w:numFmt w:val="lowerRoman"/>
      <w:lvlText w:val="%6."/>
      <w:lvlJc w:val="right"/>
      <w:pPr>
        <w:ind w:left="4320" w:hanging="180"/>
      </w:pPr>
    </w:lvl>
    <w:lvl w:ilvl="6" w:tplc="8F4836CE" w:tentative="1">
      <w:start w:val="1"/>
      <w:numFmt w:val="decimal"/>
      <w:lvlText w:val="%7."/>
      <w:lvlJc w:val="left"/>
      <w:pPr>
        <w:ind w:left="5040" w:hanging="360"/>
      </w:pPr>
    </w:lvl>
    <w:lvl w:ilvl="7" w:tplc="0C3E2B22" w:tentative="1">
      <w:start w:val="1"/>
      <w:numFmt w:val="lowerLetter"/>
      <w:lvlText w:val="%8."/>
      <w:lvlJc w:val="left"/>
      <w:pPr>
        <w:ind w:left="5760" w:hanging="360"/>
      </w:pPr>
    </w:lvl>
    <w:lvl w:ilvl="8" w:tplc="13609B6C" w:tentative="1">
      <w:start w:val="1"/>
      <w:numFmt w:val="lowerRoman"/>
      <w:lvlText w:val="%9."/>
      <w:lvlJc w:val="right"/>
      <w:pPr>
        <w:ind w:left="6480" w:hanging="180"/>
      </w:pPr>
    </w:lvl>
  </w:abstractNum>
  <w:abstractNum w:abstractNumId="39" w15:restartNumberingAfterBreak="0">
    <w:nsid w:val="694F5B25"/>
    <w:multiLevelType w:val="hybridMultilevel"/>
    <w:tmpl w:val="B66A8090"/>
    <w:lvl w:ilvl="0" w:tplc="0415000F">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545E31"/>
    <w:multiLevelType w:val="singleLevel"/>
    <w:tmpl w:val="04150011"/>
    <w:name w:val="WW8Num36222"/>
    <w:lvl w:ilvl="0">
      <w:start w:val="1"/>
      <w:numFmt w:val="decimal"/>
      <w:lvlText w:val="%1)"/>
      <w:lvlJc w:val="left"/>
      <w:pPr>
        <w:tabs>
          <w:tab w:val="num" w:pos="360"/>
        </w:tabs>
        <w:ind w:left="360" w:hanging="360"/>
      </w:pPr>
    </w:lvl>
  </w:abstractNum>
  <w:abstractNum w:abstractNumId="41" w15:restartNumberingAfterBreak="0">
    <w:nsid w:val="6D52400C"/>
    <w:multiLevelType w:val="hybridMultilevel"/>
    <w:tmpl w:val="2B642050"/>
    <w:lvl w:ilvl="0" w:tplc="1BAE63E4">
      <w:start w:val="1"/>
      <w:numFmt w:val="decimal"/>
      <w:lvlText w:val="%1."/>
      <w:lvlJc w:val="left"/>
      <w:pPr>
        <w:tabs>
          <w:tab w:val="num" w:pos="360"/>
        </w:tabs>
        <w:ind w:left="360" w:hanging="360"/>
      </w:pPr>
      <w:rPr>
        <w:color w:val="auto"/>
      </w:rPr>
    </w:lvl>
    <w:lvl w:ilvl="1" w:tplc="04150019">
      <w:start w:val="1"/>
      <w:numFmt w:val="decimal"/>
      <w:lvlText w:val="%2)"/>
      <w:lvlJc w:val="left"/>
      <w:pPr>
        <w:tabs>
          <w:tab w:val="num" w:pos="417"/>
        </w:tabs>
        <w:ind w:left="720" w:hanging="360"/>
      </w:pPr>
      <w:rPr>
        <w:rFonts w:hint="default"/>
        <w:b w:val="0"/>
        <w:color w:val="auto"/>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1690F50"/>
    <w:multiLevelType w:val="hybridMultilevel"/>
    <w:tmpl w:val="1D14C74A"/>
    <w:lvl w:ilvl="0" w:tplc="87AA0718">
      <w:start w:val="1"/>
      <w:numFmt w:val="lowerLetter"/>
      <w:lvlText w:val="%1)"/>
      <w:lvlJc w:val="left"/>
      <w:pPr>
        <w:tabs>
          <w:tab w:val="num" w:pos="1080"/>
        </w:tabs>
        <w:ind w:left="1080" w:hanging="360"/>
      </w:pPr>
      <w:rPr>
        <w:rFonts w:hint="default"/>
      </w:rPr>
    </w:lvl>
    <w:lvl w:ilvl="1" w:tplc="7ACA228C">
      <w:start w:val="23"/>
      <w:numFmt w:val="decimal"/>
      <w:lvlText w:val="%2."/>
      <w:lvlJc w:val="left"/>
      <w:pPr>
        <w:tabs>
          <w:tab w:val="num" w:pos="1800"/>
        </w:tabs>
        <w:ind w:left="1800" w:hanging="360"/>
      </w:pPr>
      <w:rPr>
        <w:rFonts w:hint="default"/>
      </w:rPr>
    </w:lvl>
    <w:lvl w:ilvl="2" w:tplc="E1308732" w:tentative="1">
      <w:start w:val="1"/>
      <w:numFmt w:val="lowerRoman"/>
      <w:lvlText w:val="%3."/>
      <w:lvlJc w:val="right"/>
      <w:pPr>
        <w:ind w:left="2520" w:hanging="180"/>
      </w:pPr>
    </w:lvl>
    <w:lvl w:ilvl="3" w:tplc="2F2272EC" w:tentative="1">
      <w:start w:val="1"/>
      <w:numFmt w:val="decimal"/>
      <w:lvlText w:val="%4."/>
      <w:lvlJc w:val="left"/>
      <w:pPr>
        <w:ind w:left="3240" w:hanging="360"/>
      </w:pPr>
    </w:lvl>
    <w:lvl w:ilvl="4" w:tplc="595A22EC" w:tentative="1">
      <w:start w:val="1"/>
      <w:numFmt w:val="lowerLetter"/>
      <w:lvlText w:val="%5."/>
      <w:lvlJc w:val="left"/>
      <w:pPr>
        <w:ind w:left="3960" w:hanging="360"/>
      </w:pPr>
    </w:lvl>
    <w:lvl w:ilvl="5" w:tplc="36364814" w:tentative="1">
      <w:start w:val="1"/>
      <w:numFmt w:val="lowerRoman"/>
      <w:lvlText w:val="%6."/>
      <w:lvlJc w:val="right"/>
      <w:pPr>
        <w:ind w:left="4680" w:hanging="180"/>
      </w:pPr>
    </w:lvl>
    <w:lvl w:ilvl="6" w:tplc="A386CA1E" w:tentative="1">
      <w:start w:val="1"/>
      <w:numFmt w:val="decimal"/>
      <w:lvlText w:val="%7."/>
      <w:lvlJc w:val="left"/>
      <w:pPr>
        <w:ind w:left="5400" w:hanging="360"/>
      </w:pPr>
    </w:lvl>
    <w:lvl w:ilvl="7" w:tplc="7A8CBD18" w:tentative="1">
      <w:start w:val="1"/>
      <w:numFmt w:val="lowerLetter"/>
      <w:lvlText w:val="%8."/>
      <w:lvlJc w:val="left"/>
      <w:pPr>
        <w:ind w:left="6120" w:hanging="360"/>
      </w:pPr>
    </w:lvl>
    <w:lvl w:ilvl="8" w:tplc="D1C89530" w:tentative="1">
      <w:start w:val="1"/>
      <w:numFmt w:val="lowerRoman"/>
      <w:lvlText w:val="%9."/>
      <w:lvlJc w:val="right"/>
      <w:pPr>
        <w:ind w:left="6840" w:hanging="180"/>
      </w:pPr>
    </w:lvl>
  </w:abstractNum>
  <w:abstractNum w:abstractNumId="43" w15:restartNumberingAfterBreak="0">
    <w:nsid w:val="718D77C5"/>
    <w:multiLevelType w:val="hybridMultilevel"/>
    <w:tmpl w:val="10ACE5D0"/>
    <w:lvl w:ilvl="0" w:tplc="F3F0E79A">
      <w:start w:val="1"/>
      <w:numFmt w:val="bullet"/>
      <w:lvlText w:val=""/>
      <w:lvlJc w:val="left"/>
      <w:pPr>
        <w:ind w:left="720" w:hanging="360"/>
      </w:pPr>
      <w:rPr>
        <w:rFonts w:ascii="Symbol" w:hAnsi="Symbol" w:hint="default"/>
      </w:rPr>
    </w:lvl>
    <w:lvl w:ilvl="1" w:tplc="DE423C7C"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44" w15:restartNumberingAfterBreak="0">
    <w:nsid w:val="73B36864"/>
    <w:multiLevelType w:val="hybridMultilevel"/>
    <w:tmpl w:val="46ACAE2E"/>
    <w:lvl w:ilvl="0" w:tplc="2CE22FFC">
      <w:start w:val="1"/>
      <w:numFmt w:val="decimal"/>
      <w:lvlText w:val="%1."/>
      <w:lvlJc w:val="left"/>
      <w:pPr>
        <w:tabs>
          <w:tab w:val="num" w:pos="405"/>
        </w:tabs>
        <w:ind w:left="405" w:hanging="405"/>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74343AE3"/>
    <w:multiLevelType w:val="hybridMultilevel"/>
    <w:tmpl w:val="52B8D4DA"/>
    <w:name w:val="WW8Num5022222"/>
    <w:lvl w:ilvl="0" w:tplc="483CAE5E">
      <w:start w:val="1"/>
      <w:numFmt w:val="decimal"/>
      <w:lvlText w:val="%1)"/>
      <w:lvlJc w:val="left"/>
      <w:pPr>
        <w:tabs>
          <w:tab w:val="num" w:pos="720"/>
        </w:tabs>
        <w:ind w:left="720" w:hanging="360"/>
      </w:pPr>
      <w:rPr>
        <w:rFonts w:hint="default"/>
        <w:sz w:val="22"/>
        <w:szCs w:val="24"/>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6" w15:restartNumberingAfterBreak="0">
    <w:nsid w:val="7EDD3A8E"/>
    <w:multiLevelType w:val="hybridMultilevel"/>
    <w:tmpl w:val="EAA2F436"/>
    <w:lvl w:ilvl="0" w:tplc="322C3C3A">
      <w:start w:val="1"/>
      <w:numFmt w:val="decimal"/>
      <w:lvlText w:val="%1)"/>
      <w:lvlJc w:val="left"/>
      <w:pPr>
        <w:tabs>
          <w:tab w:val="num" w:pos="720"/>
        </w:tabs>
        <w:ind w:left="720" w:hanging="360"/>
      </w:pPr>
      <w:rPr>
        <w:rFonts w:hint="default"/>
      </w:rPr>
    </w:lvl>
    <w:lvl w:ilvl="1" w:tplc="04150019">
      <w:start w:val="3"/>
      <w:numFmt w:val="decimal"/>
      <w:lvlText w:val="%2."/>
      <w:lvlJc w:val="left"/>
      <w:pPr>
        <w:tabs>
          <w:tab w:val="num" w:pos="360"/>
        </w:tabs>
        <w:ind w:left="360" w:hanging="360"/>
      </w:pPr>
      <w:rPr>
        <w:rFonts w:hint="default"/>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EF014C6"/>
    <w:multiLevelType w:val="multilevel"/>
    <w:tmpl w:val="BDCCF65C"/>
    <w:lvl w:ilvl="0">
      <w:start w:val="1"/>
      <w:numFmt w:val="decimal"/>
      <w:lvlText w:val="%1."/>
      <w:lvlJc w:val="left"/>
      <w:pPr>
        <w:ind w:left="360" w:hanging="360"/>
      </w:pPr>
      <w:rPr>
        <w:rFonts w:ascii="Arial" w:eastAsia="Times New Roman" w:hAnsi="Arial"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0"/>
  </w:num>
  <w:num w:numId="2">
    <w:abstractNumId w:val="42"/>
  </w:num>
  <w:num w:numId="3">
    <w:abstractNumId w:val="23"/>
  </w:num>
  <w:num w:numId="4">
    <w:abstractNumId w:val="3"/>
  </w:num>
  <w:num w:numId="5">
    <w:abstractNumId w:val="5"/>
  </w:num>
  <w:num w:numId="6">
    <w:abstractNumId w:val="40"/>
  </w:num>
  <w:num w:numId="7">
    <w:abstractNumId w:val="36"/>
  </w:num>
  <w:num w:numId="8">
    <w:abstractNumId w:val="26"/>
  </w:num>
  <w:num w:numId="9">
    <w:abstractNumId w:val="27"/>
  </w:num>
  <w:num w:numId="10">
    <w:abstractNumId w:val="46"/>
  </w:num>
  <w:num w:numId="11">
    <w:abstractNumId w:val="39"/>
  </w:num>
  <w:num w:numId="12">
    <w:abstractNumId w:val="34"/>
  </w:num>
  <w:num w:numId="13">
    <w:abstractNumId w:val="15"/>
  </w:num>
  <w:num w:numId="14">
    <w:abstractNumId w:val="37"/>
  </w:num>
  <w:num w:numId="15">
    <w:abstractNumId w:val="22"/>
  </w:num>
  <w:num w:numId="16">
    <w:abstractNumId w:val="16"/>
  </w:num>
  <w:num w:numId="17">
    <w:abstractNumId w:val="11"/>
  </w:num>
  <w:num w:numId="18">
    <w:abstractNumId w:val="41"/>
  </w:num>
  <w:num w:numId="19">
    <w:abstractNumId w:val="4"/>
  </w:num>
  <w:num w:numId="20">
    <w:abstractNumId w:val="7"/>
  </w:num>
  <w:num w:numId="21">
    <w:abstractNumId w:val="13"/>
  </w:num>
  <w:num w:numId="22">
    <w:abstractNumId w:val="28"/>
  </w:num>
  <w:num w:numId="23">
    <w:abstractNumId w:val="10"/>
  </w:num>
  <w:num w:numId="24">
    <w:abstractNumId w:val="35"/>
  </w:num>
  <w:num w:numId="25">
    <w:abstractNumId w:val="14"/>
  </w:num>
  <w:num w:numId="26">
    <w:abstractNumId w:val="24"/>
  </w:num>
  <w:num w:numId="27">
    <w:abstractNumId w:val="29"/>
  </w:num>
  <w:num w:numId="28">
    <w:abstractNumId w:val="44"/>
  </w:num>
  <w:num w:numId="29">
    <w:abstractNumId w:val="45"/>
  </w:num>
  <w:num w:numId="30">
    <w:abstractNumId w:val="31"/>
  </w:num>
  <w:num w:numId="31">
    <w:abstractNumId w:val="9"/>
  </w:num>
  <w:num w:numId="32">
    <w:abstractNumId w:val="25"/>
  </w:num>
  <w:num w:numId="33">
    <w:abstractNumId w:val="21"/>
  </w:num>
  <w:num w:numId="34">
    <w:abstractNumId w:val="18"/>
  </w:num>
  <w:num w:numId="35">
    <w:abstractNumId w:val="30"/>
  </w:num>
  <w:num w:numId="36">
    <w:abstractNumId w:val="17"/>
  </w:num>
  <w:num w:numId="37">
    <w:abstractNumId w:val="47"/>
  </w:num>
  <w:num w:numId="38">
    <w:abstractNumId w:val="2"/>
  </w:num>
  <w:num w:numId="39">
    <w:abstractNumId w:val="33"/>
  </w:num>
  <w:num w:numId="40">
    <w:abstractNumId w:val="19"/>
  </w:num>
  <w:num w:numId="41">
    <w:abstractNumId w:val="8"/>
  </w:num>
  <w:num w:numId="42">
    <w:abstractNumId w:val="12"/>
  </w:num>
  <w:num w:numId="43">
    <w:abstractNumId w:val="3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2"/>
    <o:shapelayout v:ext="edit">
      <o:idmap v:ext="edit" data="2"/>
      <o:rules v:ext="edit">
        <o:r id="V:Rule1" type="connector" idref="#AutoShape 2"/>
      </o:rules>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07061"/>
    <w:rsid w:val="000038DF"/>
    <w:rsid w:val="00005A6D"/>
    <w:rsid w:val="00010559"/>
    <w:rsid w:val="0001186D"/>
    <w:rsid w:val="000120E7"/>
    <w:rsid w:val="00012F36"/>
    <w:rsid w:val="000135FF"/>
    <w:rsid w:val="00013BB5"/>
    <w:rsid w:val="00014394"/>
    <w:rsid w:val="00021B74"/>
    <w:rsid w:val="000230D7"/>
    <w:rsid w:val="00024601"/>
    <w:rsid w:val="00032896"/>
    <w:rsid w:val="000416FD"/>
    <w:rsid w:val="000470D5"/>
    <w:rsid w:val="000500FA"/>
    <w:rsid w:val="00053483"/>
    <w:rsid w:val="00065BA9"/>
    <w:rsid w:val="0007166C"/>
    <w:rsid w:val="0007272F"/>
    <w:rsid w:val="00072E2D"/>
    <w:rsid w:val="0007388D"/>
    <w:rsid w:val="00083BE7"/>
    <w:rsid w:val="000873BA"/>
    <w:rsid w:val="0009371A"/>
    <w:rsid w:val="000A0698"/>
    <w:rsid w:val="000A2345"/>
    <w:rsid w:val="000A37E4"/>
    <w:rsid w:val="000A5759"/>
    <w:rsid w:val="000B0658"/>
    <w:rsid w:val="000B0E73"/>
    <w:rsid w:val="000B5B66"/>
    <w:rsid w:val="000B6F55"/>
    <w:rsid w:val="000C1479"/>
    <w:rsid w:val="000C3A35"/>
    <w:rsid w:val="000C6AE5"/>
    <w:rsid w:val="000E3F09"/>
    <w:rsid w:val="000F43D4"/>
    <w:rsid w:val="000F5DFF"/>
    <w:rsid w:val="0010527B"/>
    <w:rsid w:val="001058CB"/>
    <w:rsid w:val="00107F58"/>
    <w:rsid w:val="001121CB"/>
    <w:rsid w:val="001203B5"/>
    <w:rsid w:val="00120580"/>
    <w:rsid w:val="00130F35"/>
    <w:rsid w:val="001349B0"/>
    <w:rsid w:val="00135AAE"/>
    <w:rsid w:val="0013756C"/>
    <w:rsid w:val="00147D8D"/>
    <w:rsid w:val="001532B3"/>
    <w:rsid w:val="00154393"/>
    <w:rsid w:val="00154B3F"/>
    <w:rsid w:val="00160BFD"/>
    <w:rsid w:val="001717AD"/>
    <w:rsid w:val="00173D36"/>
    <w:rsid w:val="001744E5"/>
    <w:rsid w:val="00175832"/>
    <w:rsid w:val="00186832"/>
    <w:rsid w:val="00192D39"/>
    <w:rsid w:val="00193753"/>
    <w:rsid w:val="001942F3"/>
    <w:rsid w:val="00196DEF"/>
    <w:rsid w:val="00196EF7"/>
    <w:rsid w:val="001A4A0E"/>
    <w:rsid w:val="001A69F1"/>
    <w:rsid w:val="001A6C99"/>
    <w:rsid w:val="001B2A06"/>
    <w:rsid w:val="001B3185"/>
    <w:rsid w:val="001B4449"/>
    <w:rsid w:val="001B4E35"/>
    <w:rsid w:val="001B595D"/>
    <w:rsid w:val="001B79AA"/>
    <w:rsid w:val="001C3E37"/>
    <w:rsid w:val="001C4E4C"/>
    <w:rsid w:val="001C7CC3"/>
    <w:rsid w:val="001D1EA4"/>
    <w:rsid w:val="001D42ED"/>
    <w:rsid w:val="001D60D0"/>
    <w:rsid w:val="001D69B0"/>
    <w:rsid w:val="001E324E"/>
    <w:rsid w:val="001E37CC"/>
    <w:rsid w:val="001F0C13"/>
    <w:rsid w:val="001F55D5"/>
    <w:rsid w:val="001F6C9A"/>
    <w:rsid w:val="00202799"/>
    <w:rsid w:val="0020436B"/>
    <w:rsid w:val="002101F8"/>
    <w:rsid w:val="0021218F"/>
    <w:rsid w:val="002122D8"/>
    <w:rsid w:val="00223D6A"/>
    <w:rsid w:val="002244DE"/>
    <w:rsid w:val="00234AAF"/>
    <w:rsid w:val="00235939"/>
    <w:rsid w:val="00240C2B"/>
    <w:rsid w:val="00242650"/>
    <w:rsid w:val="002476AE"/>
    <w:rsid w:val="00253517"/>
    <w:rsid w:val="00255C07"/>
    <w:rsid w:val="002639FA"/>
    <w:rsid w:val="002701CE"/>
    <w:rsid w:val="0027428E"/>
    <w:rsid w:val="00282798"/>
    <w:rsid w:val="00290FBD"/>
    <w:rsid w:val="00293A8D"/>
    <w:rsid w:val="00293BD6"/>
    <w:rsid w:val="002963C4"/>
    <w:rsid w:val="002A64CA"/>
    <w:rsid w:val="002B04A9"/>
    <w:rsid w:val="002B78DF"/>
    <w:rsid w:val="002C3ED8"/>
    <w:rsid w:val="002D317B"/>
    <w:rsid w:val="002D5E2E"/>
    <w:rsid w:val="002D641B"/>
    <w:rsid w:val="002D64AB"/>
    <w:rsid w:val="002E0943"/>
    <w:rsid w:val="002E212D"/>
    <w:rsid w:val="002E3DAA"/>
    <w:rsid w:val="002E4C94"/>
    <w:rsid w:val="002E5512"/>
    <w:rsid w:val="002E5A4E"/>
    <w:rsid w:val="002F3926"/>
    <w:rsid w:val="002F78DA"/>
    <w:rsid w:val="00301411"/>
    <w:rsid w:val="003024AD"/>
    <w:rsid w:val="003065FC"/>
    <w:rsid w:val="003073E0"/>
    <w:rsid w:val="00325900"/>
    <w:rsid w:val="00327928"/>
    <w:rsid w:val="00327A3E"/>
    <w:rsid w:val="0033246A"/>
    <w:rsid w:val="003433F4"/>
    <w:rsid w:val="00346453"/>
    <w:rsid w:val="00347757"/>
    <w:rsid w:val="00350F58"/>
    <w:rsid w:val="00351359"/>
    <w:rsid w:val="0035542C"/>
    <w:rsid w:val="0035574F"/>
    <w:rsid w:val="00364834"/>
    <w:rsid w:val="00366FE5"/>
    <w:rsid w:val="00367F48"/>
    <w:rsid w:val="00372464"/>
    <w:rsid w:val="003834C3"/>
    <w:rsid w:val="003842B6"/>
    <w:rsid w:val="0039478A"/>
    <w:rsid w:val="003952BF"/>
    <w:rsid w:val="00396783"/>
    <w:rsid w:val="003A3D24"/>
    <w:rsid w:val="003C3180"/>
    <w:rsid w:val="003C74E1"/>
    <w:rsid w:val="003C7871"/>
    <w:rsid w:val="003C7A52"/>
    <w:rsid w:val="003D4E03"/>
    <w:rsid w:val="003E3E38"/>
    <w:rsid w:val="003E4D62"/>
    <w:rsid w:val="003E6B50"/>
    <w:rsid w:val="003F37C5"/>
    <w:rsid w:val="003F4298"/>
    <w:rsid w:val="00400D11"/>
    <w:rsid w:val="00401FBF"/>
    <w:rsid w:val="00407061"/>
    <w:rsid w:val="00410958"/>
    <w:rsid w:val="00411B06"/>
    <w:rsid w:val="00412B78"/>
    <w:rsid w:val="00413D87"/>
    <w:rsid w:val="00414D1C"/>
    <w:rsid w:val="0041755A"/>
    <w:rsid w:val="00423132"/>
    <w:rsid w:val="00432127"/>
    <w:rsid w:val="00434626"/>
    <w:rsid w:val="00434906"/>
    <w:rsid w:val="00434BB9"/>
    <w:rsid w:val="00443610"/>
    <w:rsid w:val="004467A8"/>
    <w:rsid w:val="0045093A"/>
    <w:rsid w:val="00450BC9"/>
    <w:rsid w:val="0045256E"/>
    <w:rsid w:val="00453780"/>
    <w:rsid w:val="004562A1"/>
    <w:rsid w:val="004565F1"/>
    <w:rsid w:val="00456882"/>
    <w:rsid w:val="00462BA7"/>
    <w:rsid w:val="00464E48"/>
    <w:rsid w:val="00466299"/>
    <w:rsid w:val="00467E68"/>
    <w:rsid w:val="0047383D"/>
    <w:rsid w:val="00475D04"/>
    <w:rsid w:val="0048250B"/>
    <w:rsid w:val="00492561"/>
    <w:rsid w:val="00493C6E"/>
    <w:rsid w:val="00494B77"/>
    <w:rsid w:val="004A1562"/>
    <w:rsid w:val="004A1F27"/>
    <w:rsid w:val="004B16FC"/>
    <w:rsid w:val="004B56CF"/>
    <w:rsid w:val="004B5EF7"/>
    <w:rsid w:val="004C1396"/>
    <w:rsid w:val="004C47BD"/>
    <w:rsid w:val="004D25C0"/>
    <w:rsid w:val="004D3595"/>
    <w:rsid w:val="004D47D5"/>
    <w:rsid w:val="004D4F5B"/>
    <w:rsid w:val="004D5F47"/>
    <w:rsid w:val="004D75E6"/>
    <w:rsid w:val="004E77F0"/>
    <w:rsid w:val="004F0B1B"/>
    <w:rsid w:val="004F464D"/>
    <w:rsid w:val="00506552"/>
    <w:rsid w:val="00511104"/>
    <w:rsid w:val="00511913"/>
    <w:rsid w:val="00511A50"/>
    <w:rsid w:val="005159D9"/>
    <w:rsid w:val="00523A3C"/>
    <w:rsid w:val="00534233"/>
    <w:rsid w:val="00535F06"/>
    <w:rsid w:val="00537AC1"/>
    <w:rsid w:val="0054156F"/>
    <w:rsid w:val="0054489A"/>
    <w:rsid w:val="00546B6C"/>
    <w:rsid w:val="005502DC"/>
    <w:rsid w:val="00553A33"/>
    <w:rsid w:val="00557C25"/>
    <w:rsid w:val="00561A55"/>
    <w:rsid w:val="0056583D"/>
    <w:rsid w:val="0058136F"/>
    <w:rsid w:val="00587DF3"/>
    <w:rsid w:val="005926C9"/>
    <w:rsid w:val="005963F4"/>
    <w:rsid w:val="005A317D"/>
    <w:rsid w:val="005B1CAC"/>
    <w:rsid w:val="005B7DAF"/>
    <w:rsid w:val="005C1E09"/>
    <w:rsid w:val="005C345A"/>
    <w:rsid w:val="005C350E"/>
    <w:rsid w:val="005D3D66"/>
    <w:rsid w:val="005D529A"/>
    <w:rsid w:val="005D759E"/>
    <w:rsid w:val="005D7CAB"/>
    <w:rsid w:val="005E0655"/>
    <w:rsid w:val="005E511D"/>
    <w:rsid w:val="005F00D4"/>
    <w:rsid w:val="005F5F28"/>
    <w:rsid w:val="006000E8"/>
    <w:rsid w:val="00602C5E"/>
    <w:rsid w:val="006137B3"/>
    <w:rsid w:val="006234A8"/>
    <w:rsid w:val="00624996"/>
    <w:rsid w:val="006259AD"/>
    <w:rsid w:val="00630582"/>
    <w:rsid w:val="00632076"/>
    <w:rsid w:val="006336EC"/>
    <w:rsid w:val="00635D98"/>
    <w:rsid w:val="006451BA"/>
    <w:rsid w:val="006451D7"/>
    <w:rsid w:val="00653062"/>
    <w:rsid w:val="006563B1"/>
    <w:rsid w:val="00663334"/>
    <w:rsid w:val="006651DD"/>
    <w:rsid w:val="00665CC1"/>
    <w:rsid w:val="00667070"/>
    <w:rsid w:val="00667471"/>
    <w:rsid w:val="006676D8"/>
    <w:rsid w:val="006703AF"/>
    <w:rsid w:val="00672C12"/>
    <w:rsid w:val="00683810"/>
    <w:rsid w:val="00687B90"/>
    <w:rsid w:val="006A08FF"/>
    <w:rsid w:val="006A1C8A"/>
    <w:rsid w:val="006A29CB"/>
    <w:rsid w:val="006B2A61"/>
    <w:rsid w:val="006B2C62"/>
    <w:rsid w:val="006C1EC1"/>
    <w:rsid w:val="006C7BAF"/>
    <w:rsid w:val="006D0248"/>
    <w:rsid w:val="006D0C5D"/>
    <w:rsid w:val="006E0472"/>
    <w:rsid w:val="006E5067"/>
    <w:rsid w:val="006E5A3D"/>
    <w:rsid w:val="006E62B2"/>
    <w:rsid w:val="006E74E6"/>
    <w:rsid w:val="006F20EB"/>
    <w:rsid w:val="006F211C"/>
    <w:rsid w:val="006F320B"/>
    <w:rsid w:val="00703AEF"/>
    <w:rsid w:val="00704330"/>
    <w:rsid w:val="0071592D"/>
    <w:rsid w:val="007165B0"/>
    <w:rsid w:val="0072357E"/>
    <w:rsid w:val="00725B13"/>
    <w:rsid w:val="007269D7"/>
    <w:rsid w:val="0074133B"/>
    <w:rsid w:val="007414BD"/>
    <w:rsid w:val="00742242"/>
    <w:rsid w:val="00745381"/>
    <w:rsid w:val="007461B7"/>
    <w:rsid w:val="00746DBE"/>
    <w:rsid w:val="00757959"/>
    <w:rsid w:val="0076409C"/>
    <w:rsid w:val="00772D2C"/>
    <w:rsid w:val="00777A9D"/>
    <w:rsid w:val="007806AF"/>
    <w:rsid w:val="00782409"/>
    <w:rsid w:val="007A156C"/>
    <w:rsid w:val="007A2D90"/>
    <w:rsid w:val="007B3809"/>
    <w:rsid w:val="007B47CB"/>
    <w:rsid w:val="007B53DF"/>
    <w:rsid w:val="007B5CF2"/>
    <w:rsid w:val="007C1C90"/>
    <w:rsid w:val="007C5FD1"/>
    <w:rsid w:val="007C641A"/>
    <w:rsid w:val="007C68BB"/>
    <w:rsid w:val="007C6C19"/>
    <w:rsid w:val="007D2FAC"/>
    <w:rsid w:val="007D3A75"/>
    <w:rsid w:val="007D3E6E"/>
    <w:rsid w:val="007D417E"/>
    <w:rsid w:val="007E2115"/>
    <w:rsid w:val="007F12B4"/>
    <w:rsid w:val="007F1FEA"/>
    <w:rsid w:val="00800AA2"/>
    <w:rsid w:val="0080415F"/>
    <w:rsid w:val="0080476D"/>
    <w:rsid w:val="0080645A"/>
    <w:rsid w:val="00806753"/>
    <w:rsid w:val="0080775C"/>
    <w:rsid w:val="0081054B"/>
    <w:rsid w:val="008112D1"/>
    <w:rsid w:val="00811A5A"/>
    <w:rsid w:val="00814386"/>
    <w:rsid w:val="0081446F"/>
    <w:rsid w:val="00814826"/>
    <w:rsid w:val="00816B28"/>
    <w:rsid w:val="00817A37"/>
    <w:rsid w:val="0082067B"/>
    <w:rsid w:val="008217F5"/>
    <w:rsid w:val="00837CFF"/>
    <w:rsid w:val="00841F32"/>
    <w:rsid w:val="00842D35"/>
    <w:rsid w:val="00843B7A"/>
    <w:rsid w:val="00844F6B"/>
    <w:rsid w:val="00846CE9"/>
    <w:rsid w:val="0084788A"/>
    <w:rsid w:val="00852C4C"/>
    <w:rsid w:val="008536B8"/>
    <w:rsid w:val="008619BC"/>
    <w:rsid w:val="00863141"/>
    <w:rsid w:val="008635E1"/>
    <w:rsid w:val="00864818"/>
    <w:rsid w:val="008660DB"/>
    <w:rsid w:val="00866674"/>
    <w:rsid w:val="00867849"/>
    <w:rsid w:val="00867E2C"/>
    <w:rsid w:val="00880213"/>
    <w:rsid w:val="00887A21"/>
    <w:rsid w:val="00892722"/>
    <w:rsid w:val="0089462A"/>
    <w:rsid w:val="00894744"/>
    <w:rsid w:val="00897FF9"/>
    <w:rsid w:val="008A0292"/>
    <w:rsid w:val="008A10E8"/>
    <w:rsid w:val="008A148F"/>
    <w:rsid w:val="008A4F14"/>
    <w:rsid w:val="008A5CD1"/>
    <w:rsid w:val="008A65F8"/>
    <w:rsid w:val="008B224B"/>
    <w:rsid w:val="008C2BC8"/>
    <w:rsid w:val="008D01C4"/>
    <w:rsid w:val="008D3077"/>
    <w:rsid w:val="008D4D34"/>
    <w:rsid w:val="008E125E"/>
    <w:rsid w:val="008E1891"/>
    <w:rsid w:val="008E19C6"/>
    <w:rsid w:val="00905440"/>
    <w:rsid w:val="009054BA"/>
    <w:rsid w:val="009123B8"/>
    <w:rsid w:val="009134B5"/>
    <w:rsid w:val="009227DA"/>
    <w:rsid w:val="00927042"/>
    <w:rsid w:val="00930346"/>
    <w:rsid w:val="00930E7C"/>
    <w:rsid w:val="009317C9"/>
    <w:rsid w:val="00933C21"/>
    <w:rsid w:val="00933F33"/>
    <w:rsid w:val="00935B3A"/>
    <w:rsid w:val="009369E4"/>
    <w:rsid w:val="00937D67"/>
    <w:rsid w:val="00940E25"/>
    <w:rsid w:val="009461C2"/>
    <w:rsid w:val="00946B1D"/>
    <w:rsid w:val="00946E41"/>
    <w:rsid w:val="00947B2F"/>
    <w:rsid w:val="00954B39"/>
    <w:rsid w:val="00957166"/>
    <w:rsid w:val="00957FE1"/>
    <w:rsid w:val="00961296"/>
    <w:rsid w:val="0096334D"/>
    <w:rsid w:val="0097430B"/>
    <w:rsid w:val="00975152"/>
    <w:rsid w:val="00975300"/>
    <w:rsid w:val="00975810"/>
    <w:rsid w:val="0098173B"/>
    <w:rsid w:val="00990116"/>
    <w:rsid w:val="0099162A"/>
    <w:rsid w:val="00993892"/>
    <w:rsid w:val="00995F13"/>
    <w:rsid w:val="00997200"/>
    <w:rsid w:val="009A08A1"/>
    <w:rsid w:val="009A12BF"/>
    <w:rsid w:val="009A1AC0"/>
    <w:rsid w:val="009A4976"/>
    <w:rsid w:val="009C47DE"/>
    <w:rsid w:val="009C7EE0"/>
    <w:rsid w:val="009D055E"/>
    <w:rsid w:val="009D23EC"/>
    <w:rsid w:val="009D26D3"/>
    <w:rsid w:val="009D30AA"/>
    <w:rsid w:val="009D3E21"/>
    <w:rsid w:val="009D790F"/>
    <w:rsid w:val="009F2A7C"/>
    <w:rsid w:val="009F648B"/>
    <w:rsid w:val="00A13B97"/>
    <w:rsid w:val="00A15E5E"/>
    <w:rsid w:val="00A23B34"/>
    <w:rsid w:val="00A248A1"/>
    <w:rsid w:val="00A279B1"/>
    <w:rsid w:val="00A279CF"/>
    <w:rsid w:val="00A355AB"/>
    <w:rsid w:val="00A35D75"/>
    <w:rsid w:val="00A4546E"/>
    <w:rsid w:val="00A456A2"/>
    <w:rsid w:val="00A46CCA"/>
    <w:rsid w:val="00A47B6D"/>
    <w:rsid w:val="00A5151C"/>
    <w:rsid w:val="00A515CC"/>
    <w:rsid w:val="00A549AA"/>
    <w:rsid w:val="00A55D2C"/>
    <w:rsid w:val="00A5620E"/>
    <w:rsid w:val="00A56AA3"/>
    <w:rsid w:val="00A577B8"/>
    <w:rsid w:val="00A779CE"/>
    <w:rsid w:val="00A85965"/>
    <w:rsid w:val="00A85E50"/>
    <w:rsid w:val="00A860BA"/>
    <w:rsid w:val="00A872EA"/>
    <w:rsid w:val="00A9093D"/>
    <w:rsid w:val="00A96774"/>
    <w:rsid w:val="00AA1E20"/>
    <w:rsid w:val="00AA3E13"/>
    <w:rsid w:val="00AA55CA"/>
    <w:rsid w:val="00AB38F9"/>
    <w:rsid w:val="00AB3AF3"/>
    <w:rsid w:val="00AC39E9"/>
    <w:rsid w:val="00AC5B43"/>
    <w:rsid w:val="00AD24B5"/>
    <w:rsid w:val="00AD40A7"/>
    <w:rsid w:val="00AD576F"/>
    <w:rsid w:val="00AE1C88"/>
    <w:rsid w:val="00AE3C9E"/>
    <w:rsid w:val="00AF3EAC"/>
    <w:rsid w:val="00AF62A7"/>
    <w:rsid w:val="00B01E2F"/>
    <w:rsid w:val="00B06199"/>
    <w:rsid w:val="00B079AB"/>
    <w:rsid w:val="00B07C1B"/>
    <w:rsid w:val="00B07EA2"/>
    <w:rsid w:val="00B12B9E"/>
    <w:rsid w:val="00B23B90"/>
    <w:rsid w:val="00B24292"/>
    <w:rsid w:val="00B37885"/>
    <w:rsid w:val="00B408B7"/>
    <w:rsid w:val="00B4102D"/>
    <w:rsid w:val="00B41856"/>
    <w:rsid w:val="00B41CD9"/>
    <w:rsid w:val="00B424C5"/>
    <w:rsid w:val="00B42AB9"/>
    <w:rsid w:val="00B47393"/>
    <w:rsid w:val="00B47F2F"/>
    <w:rsid w:val="00B5012A"/>
    <w:rsid w:val="00B53970"/>
    <w:rsid w:val="00B618D8"/>
    <w:rsid w:val="00B66402"/>
    <w:rsid w:val="00B67C1C"/>
    <w:rsid w:val="00B70BA4"/>
    <w:rsid w:val="00B72744"/>
    <w:rsid w:val="00B72D45"/>
    <w:rsid w:val="00B74500"/>
    <w:rsid w:val="00B837FF"/>
    <w:rsid w:val="00B872AB"/>
    <w:rsid w:val="00B907F8"/>
    <w:rsid w:val="00B92720"/>
    <w:rsid w:val="00B9354C"/>
    <w:rsid w:val="00BA111E"/>
    <w:rsid w:val="00BA2AAB"/>
    <w:rsid w:val="00BB0FC0"/>
    <w:rsid w:val="00BB4AFE"/>
    <w:rsid w:val="00BB54A2"/>
    <w:rsid w:val="00BB74EA"/>
    <w:rsid w:val="00BC58DD"/>
    <w:rsid w:val="00BC5A55"/>
    <w:rsid w:val="00BD0DB9"/>
    <w:rsid w:val="00BD27A1"/>
    <w:rsid w:val="00BD5A7B"/>
    <w:rsid w:val="00BD7769"/>
    <w:rsid w:val="00BE1D91"/>
    <w:rsid w:val="00C00317"/>
    <w:rsid w:val="00C031D4"/>
    <w:rsid w:val="00C06047"/>
    <w:rsid w:val="00C07119"/>
    <w:rsid w:val="00C11C73"/>
    <w:rsid w:val="00C13A64"/>
    <w:rsid w:val="00C204CA"/>
    <w:rsid w:val="00C21822"/>
    <w:rsid w:val="00C22517"/>
    <w:rsid w:val="00C23FC9"/>
    <w:rsid w:val="00C30BA6"/>
    <w:rsid w:val="00C43039"/>
    <w:rsid w:val="00C45AD3"/>
    <w:rsid w:val="00C46713"/>
    <w:rsid w:val="00C53338"/>
    <w:rsid w:val="00C535E1"/>
    <w:rsid w:val="00C563A7"/>
    <w:rsid w:val="00C612A2"/>
    <w:rsid w:val="00C6326B"/>
    <w:rsid w:val="00C74883"/>
    <w:rsid w:val="00C82ACE"/>
    <w:rsid w:val="00C8571F"/>
    <w:rsid w:val="00C85AA4"/>
    <w:rsid w:val="00C90066"/>
    <w:rsid w:val="00C90C03"/>
    <w:rsid w:val="00C95AE5"/>
    <w:rsid w:val="00CA41F4"/>
    <w:rsid w:val="00CA712D"/>
    <w:rsid w:val="00CB20FC"/>
    <w:rsid w:val="00CC06E1"/>
    <w:rsid w:val="00CC2603"/>
    <w:rsid w:val="00CC4739"/>
    <w:rsid w:val="00CC7083"/>
    <w:rsid w:val="00CD019D"/>
    <w:rsid w:val="00CD0EE7"/>
    <w:rsid w:val="00CD2A7A"/>
    <w:rsid w:val="00CD5066"/>
    <w:rsid w:val="00CD5C02"/>
    <w:rsid w:val="00CE1A18"/>
    <w:rsid w:val="00CE26CF"/>
    <w:rsid w:val="00CE5D92"/>
    <w:rsid w:val="00CE7BF1"/>
    <w:rsid w:val="00CF2CE4"/>
    <w:rsid w:val="00D02A56"/>
    <w:rsid w:val="00D05111"/>
    <w:rsid w:val="00D24039"/>
    <w:rsid w:val="00D243AC"/>
    <w:rsid w:val="00D2766A"/>
    <w:rsid w:val="00D30B7B"/>
    <w:rsid w:val="00D31A69"/>
    <w:rsid w:val="00D32C8E"/>
    <w:rsid w:val="00D3372F"/>
    <w:rsid w:val="00D354F3"/>
    <w:rsid w:val="00D35A14"/>
    <w:rsid w:val="00D37F83"/>
    <w:rsid w:val="00D4218C"/>
    <w:rsid w:val="00D474CE"/>
    <w:rsid w:val="00D50BB1"/>
    <w:rsid w:val="00D55C72"/>
    <w:rsid w:val="00D7014A"/>
    <w:rsid w:val="00D7364C"/>
    <w:rsid w:val="00D760A6"/>
    <w:rsid w:val="00D85F3C"/>
    <w:rsid w:val="00D86B47"/>
    <w:rsid w:val="00D87CC1"/>
    <w:rsid w:val="00D9173A"/>
    <w:rsid w:val="00D93D6E"/>
    <w:rsid w:val="00DB002D"/>
    <w:rsid w:val="00DB16B4"/>
    <w:rsid w:val="00DB3D70"/>
    <w:rsid w:val="00DC08ED"/>
    <w:rsid w:val="00DD2041"/>
    <w:rsid w:val="00DD2B97"/>
    <w:rsid w:val="00DD47AD"/>
    <w:rsid w:val="00DE6860"/>
    <w:rsid w:val="00DF38CF"/>
    <w:rsid w:val="00DF4B0F"/>
    <w:rsid w:val="00DF692E"/>
    <w:rsid w:val="00E05398"/>
    <w:rsid w:val="00E104EF"/>
    <w:rsid w:val="00E10943"/>
    <w:rsid w:val="00E10E31"/>
    <w:rsid w:val="00E1108C"/>
    <w:rsid w:val="00E136DD"/>
    <w:rsid w:val="00E14392"/>
    <w:rsid w:val="00E15DF1"/>
    <w:rsid w:val="00E1660A"/>
    <w:rsid w:val="00E16A0C"/>
    <w:rsid w:val="00E206F4"/>
    <w:rsid w:val="00E21412"/>
    <w:rsid w:val="00E21D45"/>
    <w:rsid w:val="00E36A23"/>
    <w:rsid w:val="00E41400"/>
    <w:rsid w:val="00E41E67"/>
    <w:rsid w:val="00E44615"/>
    <w:rsid w:val="00E5358C"/>
    <w:rsid w:val="00E53674"/>
    <w:rsid w:val="00E67025"/>
    <w:rsid w:val="00E671D5"/>
    <w:rsid w:val="00E67251"/>
    <w:rsid w:val="00E72F47"/>
    <w:rsid w:val="00E732C0"/>
    <w:rsid w:val="00E735D1"/>
    <w:rsid w:val="00E74A25"/>
    <w:rsid w:val="00E80D4A"/>
    <w:rsid w:val="00E825A1"/>
    <w:rsid w:val="00E9340D"/>
    <w:rsid w:val="00E94BD5"/>
    <w:rsid w:val="00EA006F"/>
    <w:rsid w:val="00EA2C52"/>
    <w:rsid w:val="00EA4F09"/>
    <w:rsid w:val="00EB3C1C"/>
    <w:rsid w:val="00EB4A96"/>
    <w:rsid w:val="00EB4EE6"/>
    <w:rsid w:val="00EB6F63"/>
    <w:rsid w:val="00EB70AB"/>
    <w:rsid w:val="00EC02AA"/>
    <w:rsid w:val="00EC06C6"/>
    <w:rsid w:val="00EC0DD4"/>
    <w:rsid w:val="00EC4161"/>
    <w:rsid w:val="00EC417C"/>
    <w:rsid w:val="00EC55A8"/>
    <w:rsid w:val="00EC683E"/>
    <w:rsid w:val="00ED05ED"/>
    <w:rsid w:val="00ED1FF8"/>
    <w:rsid w:val="00ED2989"/>
    <w:rsid w:val="00EE3F15"/>
    <w:rsid w:val="00EF0723"/>
    <w:rsid w:val="00EF68DF"/>
    <w:rsid w:val="00F0137B"/>
    <w:rsid w:val="00F01A6C"/>
    <w:rsid w:val="00F03751"/>
    <w:rsid w:val="00F12AE3"/>
    <w:rsid w:val="00F14A94"/>
    <w:rsid w:val="00F20375"/>
    <w:rsid w:val="00F20E9D"/>
    <w:rsid w:val="00F24F73"/>
    <w:rsid w:val="00F26936"/>
    <w:rsid w:val="00F26FC1"/>
    <w:rsid w:val="00F330DE"/>
    <w:rsid w:val="00F5055C"/>
    <w:rsid w:val="00F50B80"/>
    <w:rsid w:val="00F54DF5"/>
    <w:rsid w:val="00F56F2A"/>
    <w:rsid w:val="00F573C3"/>
    <w:rsid w:val="00F63150"/>
    <w:rsid w:val="00F64A46"/>
    <w:rsid w:val="00F675BC"/>
    <w:rsid w:val="00F70F5A"/>
    <w:rsid w:val="00F736BA"/>
    <w:rsid w:val="00F7763C"/>
    <w:rsid w:val="00F8045B"/>
    <w:rsid w:val="00F80618"/>
    <w:rsid w:val="00F82619"/>
    <w:rsid w:val="00F837F8"/>
    <w:rsid w:val="00F84A32"/>
    <w:rsid w:val="00F87365"/>
    <w:rsid w:val="00F90BEA"/>
    <w:rsid w:val="00F91B69"/>
    <w:rsid w:val="00F94B56"/>
    <w:rsid w:val="00FA22EB"/>
    <w:rsid w:val="00FB5EB2"/>
    <w:rsid w:val="00FB5EFA"/>
    <w:rsid w:val="00FB7158"/>
    <w:rsid w:val="00FC7D05"/>
    <w:rsid w:val="00FE6297"/>
    <w:rsid w:val="00FF07D0"/>
    <w:rsid w:val="00FF386B"/>
    <w:rsid w:val="00FF3DF6"/>
    <w:rsid w:val="00FF58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743FAA5B"/>
  <w15:docId w15:val="{2C95CC2D-3366-4D8A-8F68-30288B261E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511913"/>
    <w:pPr>
      <w:widowControl w:val="0"/>
      <w:spacing w:after="0" w:line="240" w:lineRule="auto"/>
    </w:pPr>
    <w:rPr>
      <w:rFonts w:ascii="Courier New" w:eastAsia="Courier New" w:hAnsi="Courier New" w:cs="Courier New"/>
      <w:color w:val="000000"/>
      <w:sz w:val="24"/>
      <w:szCs w:val="24"/>
      <w:lang w:eastAsia="pl-PL" w:bidi="pl-PL"/>
    </w:rPr>
  </w:style>
  <w:style w:type="paragraph" w:styleId="Nagwek1">
    <w:name w:val="heading 1"/>
    <w:basedOn w:val="Normalny"/>
    <w:next w:val="Normalny"/>
    <w:link w:val="Nagwek1Znak"/>
    <w:qFormat/>
    <w:rsid w:val="0045256E"/>
    <w:pPr>
      <w:keepNext/>
      <w:outlineLvl w:val="0"/>
    </w:pPr>
    <w:rPr>
      <w:rFonts w:ascii="Impact" w:eastAsia="Times New Roman" w:hAnsi="Impact" w:cs="Times New Roman"/>
      <w:spacing w:val="92"/>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414BD"/>
    <w:pPr>
      <w:ind w:left="720"/>
      <w:contextualSpacing/>
    </w:pPr>
  </w:style>
  <w:style w:type="paragraph" w:styleId="Tekstdymka">
    <w:name w:val="Balloon Text"/>
    <w:basedOn w:val="Normalny"/>
    <w:link w:val="TekstdymkaZnak"/>
    <w:uiPriority w:val="99"/>
    <w:semiHidden/>
    <w:unhideWhenUsed/>
    <w:rsid w:val="008B224B"/>
    <w:rPr>
      <w:rFonts w:ascii="Tahoma" w:hAnsi="Tahoma" w:cs="Tahoma"/>
      <w:sz w:val="16"/>
      <w:szCs w:val="16"/>
    </w:rPr>
  </w:style>
  <w:style w:type="character" w:customStyle="1" w:styleId="TekstdymkaZnak">
    <w:name w:val="Tekst dymka Znak"/>
    <w:basedOn w:val="Domylnaczcionkaakapitu"/>
    <w:link w:val="Tekstdymka"/>
    <w:uiPriority w:val="99"/>
    <w:semiHidden/>
    <w:rsid w:val="008B224B"/>
    <w:rPr>
      <w:rFonts w:ascii="Tahoma" w:hAnsi="Tahoma" w:cs="Tahoma"/>
      <w:sz w:val="16"/>
      <w:szCs w:val="16"/>
    </w:rPr>
  </w:style>
  <w:style w:type="paragraph" w:styleId="Nagwek">
    <w:name w:val="header"/>
    <w:basedOn w:val="Normalny"/>
    <w:link w:val="NagwekZnak"/>
    <w:uiPriority w:val="99"/>
    <w:unhideWhenUsed/>
    <w:rsid w:val="0020436B"/>
    <w:pPr>
      <w:tabs>
        <w:tab w:val="center" w:pos="4536"/>
        <w:tab w:val="right" w:pos="9072"/>
      </w:tabs>
    </w:pPr>
  </w:style>
  <w:style w:type="character" w:customStyle="1" w:styleId="NagwekZnak">
    <w:name w:val="Nagłówek Znak"/>
    <w:basedOn w:val="Domylnaczcionkaakapitu"/>
    <w:link w:val="Nagwek"/>
    <w:uiPriority w:val="99"/>
    <w:rsid w:val="0020436B"/>
  </w:style>
  <w:style w:type="paragraph" w:styleId="Stopka">
    <w:name w:val="footer"/>
    <w:basedOn w:val="Normalny"/>
    <w:link w:val="StopkaZnak"/>
    <w:uiPriority w:val="99"/>
    <w:unhideWhenUsed/>
    <w:rsid w:val="0020436B"/>
    <w:pPr>
      <w:tabs>
        <w:tab w:val="center" w:pos="4536"/>
        <w:tab w:val="right" w:pos="9072"/>
      </w:tabs>
    </w:pPr>
  </w:style>
  <w:style w:type="character" w:customStyle="1" w:styleId="StopkaZnak">
    <w:name w:val="Stopka Znak"/>
    <w:basedOn w:val="Domylnaczcionkaakapitu"/>
    <w:link w:val="Stopka"/>
    <w:uiPriority w:val="99"/>
    <w:rsid w:val="0020436B"/>
  </w:style>
  <w:style w:type="character" w:customStyle="1" w:styleId="Nagwek1Znak">
    <w:name w:val="Nagłówek 1 Znak"/>
    <w:basedOn w:val="Domylnaczcionkaakapitu"/>
    <w:link w:val="Nagwek1"/>
    <w:rsid w:val="0045256E"/>
    <w:rPr>
      <w:rFonts w:ascii="Impact" w:eastAsia="Times New Roman" w:hAnsi="Impact" w:cs="Times New Roman"/>
      <w:spacing w:val="92"/>
      <w:sz w:val="32"/>
      <w:szCs w:val="24"/>
      <w:lang w:eastAsia="pl-PL"/>
    </w:rPr>
  </w:style>
  <w:style w:type="paragraph" w:styleId="Tekstpodstawowy">
    <w:name w:val="Body Text"/>
    <w:basedOn w:val="Normalny"/>
    <w:link w:val="TekstpodstawowyZnak"/>
    <w:semiHidden/>
    <w:rsid w:val="0045256E"/>
    <w:rPr>
      <w:rFonts w:ascii="Arial Narrow" w:eastAsia="Times New Roman" w:hAnsi="Arial Narrow" w:cs="Times New Roman"/>
      <w:b/>
      <w:bCs/>
    </w:rPr>
  </w:style>
  <w:style w:type="character" w:customStyle="1" w:styleId="TekstpodstawowyZnak">
    <w:name w:val="Tekst podstawowy Znak"/>
    <w:basedOn w:val="Domylnaczcionkaakapitu"/>
    <w:link w:val="Tekstpodstawowy"/>
    <w:semiHidden/>
    <w:rsid w:val="0045256E"/>
    <w:rPr>
      <w:rFonts w:ascii="Arial Narrow" w:eastAsia="Times New Roman" w:hAnsi="Arial Narrow" w:cs="Times New Roman"/>
      <w:b/>
      <w:bCs/>
      <w:sz w:val="24"/>
      <w:szCs w:val="24"/>
      <w:lang w:eastAsia="pl-PL"/>
    </w:rPr>
  </w:style>
  <w:style w:type="character" w:styleId="Hipercze">
    <w:name w:val="Hyperlink"/>
    <w:basedOn w:val="Domylnaczcionkaakapitu"/>
    <w:rsid w:val="0045256E"/>
    <w:rPr>
      <w:color w:val="0000FF"/>
      <w:u w:val="single"/>
    </w:rPr>
  </w:style>
  <w:style w:type="paragraph" w:styleId="Bezodstpw">
    <w:name w:val="No Spacing"/>
    <w:link w:val="BezodstpwZnak"/>
    <w:uiPriority w:val="1"/>
    <w:qFormat/>
    <w:rsid w:val="00511913"/>
    <w:pPr>
      <w:spacing w:after="0" w:line="240" w:lineRule="auto"/>
    </w:pPr>
    <w:rPr>
      <w:rFonts w:ascii="Times New Roman" w:eastAsia="Times New Roman" w:hAnsi="Times New Roman" w:cs="Times New Roman"/>
      <w:sz w:val="24"/>
      <w:szCs w:val="24"/>
      <w:lang w:eastAsia="pl-PL"/>
    </w:rPr>
  </w:style>
  <w:style w:type="paragraph" w:customStyle="1" w:styleId="Tekstpodstawowy21">
    <w:name w:val="Tekst podstawowy 21"/>
    <w:basedOn w:val="Normalny"/>
    <w:rsid w:val="00511913"/>
    <w:pPr>
      <w:widowControl/>
      <w:suppressAutoHyphens/>
      <w:spacing w:line="120" w:lineRule="atLeast"/>
    </w:pPr>
    <w:rPr>
      <w:rFonts w:ascii="Times New Roman" w:eastAsia="Times New Roman" w:hAnsi="Times New Roman" w:cs="Times New Roman"/>
      <w:color w:val="auto"/>
      <w:sz w:val="22"/>
      <w:szCs w:val="20"/>
      <w:lang w:eastAsia="zh-CN" w:bidi="ar-SA"/>
    </w:rPr>
  </w:style>
  <w:style w:type="paragraph" w:customStyle="1" w:styleId="Tekstpodstawowywcity31">
    <w:name w:val="Tekst podstawowy wcięty 31"/>
    <w:basedOn w:val="Normalny"/>
    <w:rsid w:val="00511913"/>
    <w:pPr>
      <w:widowControl/>
      <w:suppressAutoHyphens/>
      <w:spacing w:line="120" w:lineRule="atLeast"/>
      <w:ind w:left="720" w:hanging="720"/>
    </w:pPr>
    <w:rPr>
      <w:rFonts w:ascii="Times New Roman" w:eastAsia="Times New Roman" w:hAnsi="Times New Roman" w:cs="Times New Roman"/>
      <w:color w:val="auto"/>
      <w:sz w:val="22"/>
      <w:szCs w:val="20"/>
      <w:lang w:eastAsia="zh-CN" w:bidi="ar-SA"/>
    </w:rPr>
  </w:style>
  <w:style w:type="paragraph" w:customStyle="1" w:styleId="Tekstpodstawowy32">
    <w:name w:val="Tekst podstawowy 32"/>
    <w:basedOn w:val="Normalny"/>
    <w:rsid w:val="00511913"/>
    <w:pPr>
      <w:widowControl/>
      <w:tabs>
        <w:tab w:val="left" w:pos="2127"/>
      </w:tabs>
      <w:suppressAutoHyphens/>
      <w:spacing w:line="120" w:lineRule="atLeast"/>
      <w:jc w:val="both"/>
    </w:pPr>
    <w:rPr>
      <w:rFonts w:ascii="Times New Roman" w:eastAsia="Times New Roman" w:hAnsi="Times New Roman" w:cs="Times New Roman"/>
      <w:color w:val="auto"/>
      <w:sz w:val="22"/>
      <w:szCs w:val="20"/>
      <w:lang w:eastAsia="zh-CN" w:bidi="ar-SA"/>
    </w:rPr>
  </w:style>
  <w:style w:type="table" w:styleId="Tabela-Siatka">
    <w:name w:val="Table Grid"/>
    <w:basedOn w:val="Standardowy"/>
    <w:uiPriority w:val="59"/>
    <w:rsid w:val="0051191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t">
    <w:name w:val="pkt"/>
    <w:basedOn w:val="Normalny"/>
    <w:rsid w:val="00511913"/>
    <w:pPr>
      <w:widowControl/>
      <w:suppressAutoHyphens/>
      <w:spacing w:before="60" w:after="60"/>
      <w:ind w:left="851" w:hanging="295"/>
      <w:jc w:val="both"/>
    </w:pPr>
    <w:rPr>
      <w:rFonts w:ascii="Times New Roman" w:eastAsia="Times New Roman" w:hAnsi="Times New Roman" w:cs="Times New Roman"/>
      <w:color w:val="auto"/>
      <w:lang w:eastAsia="zh-CN" w:bidi="ar-SA"/>
    </w:rPr>
  </w:style>
  <w:style w:type="paragraph" w:customStyle="1" w:styleId="ust">
    <w:name w:val="ust"/>
    <w:rsid w:val="00511913"/>
    <w:pPr>
      <w:suppressAutoHyphens/>
      <w:spacing w:before="60" w:after="60" w:line="240" w:lineRule="auto"/>
      <w:ind w:left="426" w:hanging="284"/>
      <w:jc w:val="both"/>
    </w:pPr>
    <w:rPr>
      <w:rFonts w:ascii="Times New Roman" w:eastAsia="Times New Roman" w:hAnsi="Times New Roman" w:cs="Times New Roman"/>
      <w:sz w:val="24"/>
      <w:szCs w:val="24"/>
      <w:lang w:eastAsia="zh-CN"/>
    </w:rPr>
  </w:style>
  <w:style w:type="paragraph" w:customStyle="1" w:styleId="WW-BodyText2">
    <w:name w:val="WW-Body Text 2"/>
    <w:basedOn w:val="Normalny"/>
    <w:rsid w:val="00511913"/>
    <w:pPr>
      <w:widowControl/>
      <w:suppressAutoHyphens/>
      <w:overflowPunct w:val="0"/>
      <w:autoSpaceDE w:val="0"/>
      <w:jc w:val="both"/>
      <w:textAlignment w:val="baseline"/>
    </w:pPr>
    <w:rPr>
      <w:rFonts w:ascii="Times New Roman" w:eastAsia="Times New Roman" w:hAnsi="Times New Roman" w:cs="Times New Roman"/>
      <w:b/>
      <w:color w:val="auto"/>
      <w:szCs w:val="20"/>
      <w:lang w:eastAsia="ar-SA" w:bidi="ar-SA"/>
    </w:rPr>
  </w:style>
  <w:style w:type="paragraph" w:customStyle="1" w:styleId="Bezodstpw1">
    <w:name w:val="Bez odstępów1"/>
    <w:rsid w:val="00511913"/>
    <w:pPr>
      <w:suppressAutoHyphens/>
      <w:spacing w:after="0" w:line="100" w:lineRule="atLeast"/>
    </w:pPr>
    <w:rPr>
      <w:rFonts w:ascii="Times New Roman" w:eastAsia="Times New Roman" w:hAnsi="Times New Roman" w:cs="Times New Roman"/>
      <w:sz w:val="24"/>
      <w:szCs w:val="24"/>
      <w:lang w:eastAsia="pl-PL" w:bidi="hi-IN"/>
    </w:rPr>
  </w:style>
  <w:style w:type="character" w:customStyle="1" w:styleId="FontStyle33">
    <w:name w:val="Font Style33"/>
    <w:basedOn w:val="Domylnaczcionkaakapitu"/>
    <w:uiPriority w:val="99"/>
    <w:rsid w:val="00511913"/>
    <w:rPr>
      <w:rFonts w:ascii="Times New Roman" w:hAnsi="Times New Roman" w:cs="Times New Roman"/>
      <w:sz w:val="22"/>
      <w:szCs w:val="22"/>
    </w:rPr>
  </w:style>
  <w:style w:type="paragraph" w:customStyle="1" w:styleId="Style10">
    <w:name w:val="Style10"/>
    <w:basedOn w:val="Normalny"/>
    <w:rsid w:val="00511913"/>
    <w:pPr>
      <w:autoSpaceDE w:val="0"/>
      <w:autoSpaceDN w:val="0"/>
      <w:adjustRightInd w:val="0"/>
      <w:spacing w:line="278" w:lineRule="exact"/>
      <w:jc w:val="both"/>
    </w:pPr>
    <w:rPr>
      <w:rFonts w:ascii="Times New Roman" w:eastAsia="Times New Roman" w:hAnsi="Times New Roman" w:cs="Times New Roman"/>
      <w:color w:val="auto"/>
      <w:lang w:bidi="ar-SA"/>
    </w:rPr>
  </w:style>
  <w:style w:type="paragraph" w:customStyle="1" w:styleId="Style13">
    <w:name w:val="Style13"/>
    <w:basedOn w:val="Normalny"/>
    <w:rsid w:val="00CE7BF1"/>
    <w:pPr>
      <w:autoSpaceDE w:val="0"/>
      <w:autoSpaceDN w:val="0"/>
      <w:adjustRightInd w:val="0"/>
      <w:spacing w:line="272" w:lineRule="exact"/>
      <w:jc w:val="both"/>
    </w:pPr>
    <w:rPr>
      <w:rFonts w:ascii="Times New Roman" w:eastAsia="Times New Roman" w:hAnsi="Times New Roman" w:cs="Times New Roman"/>
      <w:color w:val="auto"/>
      <w:lang w:bidi="ar-SA"/>
    </w:rPr>
  </w:style>
  <w:style w:type="character" w:customStyle="1" w:styleId="FontStyle31">
    <w:name w:val="Font Style31"/>
    <w:basedOn w:val="Domylnaczcionkaakapitu"/>
    <w:rsid w:val="00CE7BF1"/>
    <w:rPr>
      <w:rFonts w:ascii="Times New Roman" w:hAnsi="Times New Roman" w:cs="Times New Roman"/>
      <w:b/>
      <w:bCs/>
      <w:sz w:val="22"/>
      <w:szCs w:val="22"/>
    </w:rPr>
  </w:style>
  <w:style w:type="paragraph" w:styleId="NormalnyWeb">
    <w:name w:val="Normal (Web)"/>
    <w:basedOn w:val="Normalny"/>
    <w:link w:val="NormalnyWebZnak"/>
    <w:uiPriority w:val="99"/>
    <w:rsid w:val="00811A5A"/>
    <w:pPr>
      <w:widowControl/>
      <w:spacing w:before="100" w:beforeAutospacing="1" w:after="100" w:afterAutospacing="1"/>
    </w:pPr>
    <w:rPr>
      <w:rFonts w:ascii="Times New Roman" w:eastAsia="Times New Roman" w:hAnsi="Times New Roman" w:cs="Times New Roman"/>
      <w:color w:val="auto"/>
      <w:lang w:bidi="ar-SA"/>
    </w:rPr>
  </w:style>
  <w:style w:type="character" w:customStyle="1" w:styleId="NormalnyWebZnak">
    <w:name w:val="Normalny (Web) Znak"/>
    <w:link w:val="NormalnyWeb"/>
    <w:uiPriority w:val="99"/>
    <w:locked/>
    <w:rsid w:val="00811A5A"/>
    <w:rPr>
      <w:rFonts w:ascii="Times New Roman" w:eastAsia="Times New Roman" w:hAnsi="Times New Roman" w:cs="Times New Roman"/>
      <w:sz w:val="24"/>
      <w:szCs w:val="24"/>
    </w:rPr>
  </w:style>
  <w:style w:type="paragraph" w:customStyle="1" w:styleId="Default">
    <w:name w:val="Default"/>
    <w:rsid w:val="00120580"/>
    <w:pPr>
      <w:autoSpaceDE w:val="0"/>
      <w:autoSpaceDN w:val="0"/>
      <w:adjustRightInd w:val="0"/>
      <w:spacing w:after="0" w:line="240" w:lineRule="auto"/>
    </w:pPr>
    <w:rPr>
      <w:rFonts w:ascii="Arial" w:hAnsi="Arial" w:cs="Arial"/>
      <w:color w:val="000000"/>
      <w:sz w:val="24"/>
      <w:szCs w:val="24"/>
    </w:rPr>
  </w:style>
  <w:style w:type="paragraph" w:customStyle="1" w:styleId="Nagwek11">
    <w:name w:val="Nagłówek 11"/>
    <w:basedOn w:val="Normalny"/>
    <w:qFormat/>
    <w:rsid w:val="004565F1"/>
    <w:pPr>
      <w:numPr>
        <w:numId w:val="1"/>
      </w:numPr>
      <w:suppressAutoHyphens/>
      <w:spacing w:before="480" w:after="360" w:line="100" w:lineRule="atLeast"/>
      <w:jc w:val="both"/>
      <w:outlineLvl w:val="0"/>
    </w:pPr>
    <w:rPr>
      <w:rFonts w:ascii="Times New Roman" w:eastAsia="Times New Roman" w:hAnsi="Times New Roman" w:cs="Times New Roman"/>
      <w:bCs/>
      <w:color w:val="auto"/>
      <w:lang w:val="de-DE" w:eastAsia="fa-IR" w:bidi="fa-IR"/>
    </w:rPr>
  </w:style>
  <w:style w:type="paragraph" w:customStyle="1" w:styleId="Nagwek31">
    <w:name w:val="Nagłówek 31"/>
    <w:basedOn w:val="Normalny"/>
    <w:qFormat/>
    <w:rsid w:val="004565F1"/>
    <w:pPr>
      <w:numPr>
        <w:ilvl w:val="2"/>
        <w:numId w:val="1"/>
      </w:numPr>
      <w:tabs>
        <w:tab w:val="left" w:pos="1276"/>
      </w:tabs>
      <w:suppressAutoHyphens/>
      <w:spacing w:line="100" w:lineRule="atLeast"/>
      <w:jc w:val="both"/>
      <w:outlineLvl w:val="2"/>
    </w:pPr>
    <w:rPr>
      <w:rFonts w:ascii="Times New Roman" w:eastAsia="Times New Roman" w:hAnsi="Times New Roman" w:cs="Times New Roman"/>
      <w:b/>
      <w:bCs/>
      <w:color w:val="auto"/>
      <w:szCs w:val="26"/>
      <w:lang w:val="de-DE" w:eastAsia="fa-IR" w:bidi="fa-IR"/>
    </w:rPr>
  </w:style>
  <w:style w:type="paragraph" w:customStyle="1" w:styleId="Nagwek41">
    <w:name w:val="Nagłówek 41"/>
    <w:basedOn w:val="Normalny"/>
    <w:qFormat/>
    <w:rsid w:val="004565F1"/>
    <w:pPr>
      <w:numPr>
        <w:ilvl w:val="3"/>
        <w:numId w:val="1"/>
      </w:numPr>
      <w:suppressAutoHyphens/>
      <w:spacing w:line="100" w:lineRule="atLeast"/>
      <w:jc w:val="both"/>
      <w:outlineLvl w:val="3"/>
    </w:pPr>
    <w:rPr>
      <w:rFonts w:ascii="Times New Roman" w:eastAsia="Times New Roman" w:hAnsi="Times New Roman" w:cs="Times New Roman"/>
      <w:bCs/>
      <w:color w:val="auto"/>
      <w:szCs w:val="28"/>
      <w:lang w:val="de-DE" w:eastAsia="fa-IR" w:bidi="fa-IR"/>
    </w:rPr>
  </w:style>
  <w:style w:type="character" w:styleId="Numerstrony">
    <w:name w:val="page number"/>
    <w:basedOn w:val="Domylnaczcionkaakapitu"/>
    <w:rsid w:val="00450BC9"/>
  </w:style>
  <w:style w:type="character" w:customStyle="1" w:styleId="BezodstpwZnak">
    <w:name w:val="Bez odstępów Znak"/>
    <w:basedOn w:val="Domylnaczcionkaakapitu"/>
    <w:link w:val="Bezodstpw"/>
    <w:uiPriority w:val="1"/>
    <w:rsid w:val="00B72744"/>
    <w:rPr>
      <w:rFonts w:ascii="Times New Roman" w:eastAsia="Times New Roman" w:hAnsi="Times New Roman" w:cs="Times New Roman"/>
      <w:sz w:val="24"/>
      <w:szCs w:val="24"/>
      <w:lang w:eastAsia="pl-PL"/>
    </w:rPr>
  </w:style>
  <w:style w:type="character" w:customStyle="1" w:styleId="Teksttreci2Exact">
    <w:name w:val="Tekst treści (2) Exact"/>
    <w:basedOn w:val="Domylnaczcionkaakapitu"/>
    <w:rsid w:val="00C13A64"/>
    <w:rPr>
      <w:rFonts w:ascii="Arial" w:eastAsia="Arial" w:hAnsi="Arial" w:cs="Arial"/>
      <w:b w:val="0"/>
      <w:bCs w:val="0"/>
      <w:i w:val="0"/>
      <w:iCs w:val="0"/>
      <w:smallCaps w:val="0"/>
      <w:strike w:val="0"/>
      <w:sz w:val="20"/>
      <w:szCs w:val="20"/>
      <w:u w:val="none"/>
    </w:rPr>
  </w:style>
  <w:style w:type="character" w:customStyle="1" w:styleId="Teksttreci2">
    <w:name w:val="Tekst treści (2)_"/>
    <w:basedOn w:val="Domylnaczcionkaakapitu"/>
    <w:link w:val="Teksttreci20"/>
    <w:rsid w:val="00C13A64"/>
    <w:rPr>
      <w:rFonts w:ascii="Arial" w:eastAsia="Arial" w:hAnsi="Arial" w:cs="Arial"/>
      <w:sz w:val="20"/>
      <w:szCs w:val="20"/>
      <w:shd w:val="clear" w:color="auto" w:fill="FFFFFF"/>
    </w:rPr>
  </w:style>
  <w:style w:type="paragraph" w:customStyle="1" w:styleId="Teksttreci20">
    <w:name w:val="Tekst treści (2)"/>
    <w:basedOn w:val="Normalny"/>
    <w:link w:val="Teksttreci2"/>
    <w:rsid w:val="00C13A64"/>
    <w:pPr>
      <w:shd w:val="clear" w:color="auto" w:fill="FFFFFF"/>
      <w:spacing w:after="180" w:line="0" w:lineRule="atLeast"/>
      <w:jc w:val="center"/>
    </w:pPr>
    <w:rPr>
      <w:rFonts w:ascii="Arial" w:eastAsia="Arial" w:hAnsi="Arial" w:cs="Arial"/>
      <w:color w:val="auto"/>
      <w:sz w:val="20"/>
      <w:szCs w:val="20"/>
      <w:lang w:eastAsia="en-US" w:bidi="ar-SA"/>
    </w:rPr>
  </w:style>
  <w:style w:type="character" w:customStyle="1" w:styleId="NagweklubstopkaPogrubienie">
    <w:name w:val="Nagłówek lub stopka + Pogrubienie"/>
    <w:basedOn w:val="Domylnaczcionkaakapitu"/>
    <w:rsid w:val="00C13A64"/>
    <w:rPr>
      <w:rFonts w:ascii="Arial" w:eastAsia="Arial" w:hAnsi="Arial" w:cs="Arial"/>
      <w:b/>
      <w:bCs/>
      <w:i w:val="0"/>
      <w:iCs w:val="0"/>
      <w:smallCaps w:val="0"/>
      <w:strike w:val="0"/>
      <w:color w:val="000000"/>
      <w:spacing w:val="0"/>
      <w:w w:val="100"/>
      <w:position w:val="0"/>
      <w:sz w:val="20"/>
      <w:szCs w:val="20"/>
      <w:u w:val="none"/>
      <w:lang w:val="pl-PL" w:eastAsia="pl-PL" w:bidi="pl-PL"/>
    </w:rPr>
  </w:style>
  <w:style w:type="character" w:customStyle="1" w:styleId="Podpisobrazu2Exact">
    <w:name w:val="Podpis obrazu (2) Exact"/>
    <w:basedOn w:val="Domylnaczcionkaakapitu"/>
    <w:link w:val="Podpisobrazu2"/>
    <w:rsid w:val="005C350E"/>
    <w:rPr>
      <w:rFonts w:ascii="Trebuchet MS" w:eastAsia="Trebuchet MS" w:hAnsi="Trebuchet MS" w:cs="Trebuchet MS"/>
      <w:b/>
      <w:bCs/>
      <w:sz w:val="21"/>
      <w:szCs w:val="21"/>
      <w:shd w:val="clear" w:color="auto" w:fill="FFFFFF"/>
    </w:rPr>
  </w:style>
  <w:style w:type="paragraph" w:customStyle="1" w:styleId="Podpisobrazu2">
    <w:name w:val="Podpis obrazu (2)"/>
    <w:basedOn w:val="Normalny"/>
    <w:link w:val="Podpisobrazu2Exact"/>
    <w:rsid w:val="005C350E"/>
    <w:pPr>
      <w:shd w:val="clear" w:color="auto" w:fill="FFFFFF"/>
      <w:spacing w:after="60" w:line="0" w:lineRule="atLeast"/>
      <w:jc w:val="right"/>
    </w:pPr>
    <w:rPr>
      <w:rFonts w:ascii="Trebuchet MS" w:eastAsia="Trebuchet MS" w:hAnsi="Trebuchet MS" w:cs="Trebuchet MS"/>
      <w:b/>
      <w:bCs/>
      <w:color w:val="auto"/>
      <w:sz w:val="21"/>
      <w:szCs w:val="21"/>
      <w:lang w:eastAsia="en-US" w:bidi="ar-SA"/>
    </w:rPr>
  </w:style>
  <w:style w:type="paragraph" w:styleId="Tekstpodstawowywcity">
    <w:name w:val="Body Text Indent"/>
    <w:basedOn w:val="Normalny"/>
    <w:link w:val="TekstpodstawowywcityZnak"/>
    <w:uiPriority w:val="99"/>
    <w:semiHidden/>
    <w:unhideWhenUsed/>
    <w:rsid w:val="00DC08ED"/>
    <w:pPr>
      <w:spacing w:after="120"/>
      <w:ind w:left="283"/>
    </w:pPr>
  </w:style>
  <w:style w:type="character" w:customStyle="1" w:styleId="TekstpodstawowywcityZnak">
    <w:name w:val="Tekst podstawowy wcięty Znak"/>
    <w:basedOn w:val="Domylnaczcionkaakapitu"/>
    <w:link w:val="Tekstpodstawowywcity"/>
    <w:uiPriority w:val="99"/>
    <w:semiHidden/>
    <w:rsid w:val="00DC08ED"/>
    <w:rPr>
      <w:rFonts w:ascii="Courier New" w:eastAsia="Courier New" w:hAnsi="Courier New" w:cs="Courier New"/>
      <w:color w:val="000000"/>
      <w:sz w:val="24"/>
      <w:szCs w:val="24"/>
      <w:lang w:eastAsia="pl-PL" w:bidi="pl-PL"/>
    </w:rPr>
  </w:style>
  <w:style w:type="paragraph" w:styleId="Lista">
    <w:name w:val="List"/>
    <w:basedOn w:val="Normalny"/>
    <w:rsid w:val="00DC08ED"/>
    <w:pPr>
      <w:widowControl/>
      <w:suppressAutoHyphens/>
      <w:overflowPunct w:val="0"/>
      <w:autoSpaceDE w:val="0"/>
      <w:ind w:left="283" w:hanging="283"/>
      <w:textAlignment w:val="baseline"/>
    </w:pPr>
    <w:rPr>
      <w:rFonts w:ascii="Times New Roman" w:eastAsia="Times New Roman" w:hAnsi="Times New Roman" w:cs="Times New Roman"/>
      <w:color w:val="auto"/>
      <w:sz w:val="20"/>
      <w:szCs w:val="20"/>
      <w:lang w:eastAsia="ar-SA" w:bidi="ar-SA"/>
    </w:rPr>
  </w:style>
  <w:style w:type="paragraph" w:styleId="Tytu">
    <w:name w:val="Title"/>
    <w:basedOn w:val="Normalny"/>
    <w:next w:val="Normalny"/>
    <w:link w:val="TytuZnak"/>
    <w:autoRedefine/>
    <w:qFormat/>
    <w:rsid w:val="00DC08ED"/>
    <w:pPr>
      <w:widowControl/>
      <w:spacing w:before="240" w:after="60"/>
      <w:jc w:val="center"/>
      <w:outlineLvl w:val="0"/>
    </w:pPr>
    <w:rPr>
      <w:rFonts w:ascii="Arial" w:eastAsia="Times New Roman" w:hAnsi="Arial" w:cs="Arial"/>
      <w:b/>
      <w:bCs/>
      <w:color w:val="auto"/>
      <w:kern w:val="28"/>
      <w:sz w:val="22"/>
      <w:szCs w:val="22"/>
      <w:lang w:bidi="ar-SA"/>
    </w:rPr>
  </w:style>
  <w:style w:type="character" w:customStyle="1" w:styleId="TytuZnak">
    <w:name w:val="Tytuł Znak"/>
    <w:basedOn w:val="Domylnaczcionkaakapitu"/>
    <w:link w:val="Tytu"/>
    <w:rsid w:val="00DC08ED"/>
    <w:rPr>
      <w:rFonts w:ascii="Arial" w:eastAsia="Times New Roman" w:hAnsi="Arial" w:cs="Arial"/>
      <w:b/>
      <w:bCs/>
      <w:kern w:val="28"/>
      <w:lang w:eastAsia="pl-PL"/>
    </w:rPr>
  </w:style>
  <w:style w:type="paragraph" w:customStyle="1" w:styleId="Zwykytekst1">
    <w:name w:val="Zwykły tekst1"/>
    <w:basedOn w:val="Normalny"/>
    <w:rsid w:val="00DC08ED"/>
    <w:pPr>
      <w:widowControl/>
      <w:suppressAutoHyphens/>
    </w:pPr>
    <w:rPr>
      <w:rFonts w:eastAsia="Times New Roman" w:cs="Arial Narrow"/>
      <w:color w:val="auto"/>
      <w:sz w:val="20"/>
      <w:szCs w:val="20"/>
      <w:lang w:eastAsia="ar-SA" w:bidi="ar-SA"/>
    </w:rPr>
  </w:style>
  <w:style w:type="character" w:customStyle="1" w:styleId="FontStyle14">
    <w:name w:val="Font Style14"/>
    <w:basedOn w:val="Domylnaczcionkaakapitu"/>
    <w:rsid w:val="00DC08ED"/>
    <w:rPr>
      <w:rFonts w:ascii="Calibri" w:hAnsi="Calibri" w:cs="Courier New"/>
      <w:b/>
      <w:bCs/>
      <w:sz w:val="14"/>
      <w:szCs w:val="14"/>
    </w:rPr>
  </w:style>
  <w:style w:type="paragraph" w:customStyle="1" w:styleId="numerowanie">
    <w:name w:val="numerowanie"/>
    <w:basedOn w:val="Normalny"/>
    <w:autoRedefine/>
    <w:rsid w:val="00DC08ED"/>
    <w:pPr>
      <w:numPr>
        <w:numId w:val="24"/>
      </w:numPr>
      <w:tabs>
        <w:tab w:val="left" w:pos="-1560"/>
        <w:tab w:val="left" w:pos="851"/>
      </w:tabs>
      <w:suppressAutoHyphens/>
      <w:jc w:val="both"/>
    </w:pPr>
    <w:rPr>
      <w:rFonts w:ascii="Times New Roman" w:eastAsia="Times New Roman" w:hAnsi="Times New Roman" w:cs="Times New Roman"/>
      <w:color w:val="auto"/>
      <w:lang w:bidi="ar-SA"/>
    </w:rPr>
  </w:style>
  <w:style w:type="paragraph" w:customStyle="1" w:styleId="BodyText21">
    <w:name w:val="Body Text 21"/>
    <w:basedOn w:val="Normalny"/>
    <w:rsid w:val="00DC08ED"/>
    <w:pPr>
      <w:tabs>
        <w:tab w:val="left" w:pos="7797"/>
      </w:tabs>
      <w:suppressAutoHyphens/>
      <w:jc w:val="both"/>
    </w:pPr>
    <w:rPr>
      <w:rFonts w:ascii="Times New Roman" w:eastAsia="SimSun" w:hAnsi="Times New Roman" w:cs="Mangal"/>
      <w:color w:val="auto"/>
      <w:kern w:val="1"/>
      <w:szCs w:val="20"/>
      <w:lang w:eastAsia="hi-IN" w:bidi="hi-IN"/>
    </w:rPr>
  </w:style>
  <w:style w:type="paragraph" w:customStyle="1" w:styleId="Styl1">
    <w:name w:val="Styl1"/>
    <w:basedOn w:val="Normalny"/>
    <w:rsid w:val="0007272F"/>
    <w:pPr>
      <w:autoSpaceDE w:val="0"/>
      <w:autoSpaceDN w:val="0"/>
      <w:spacing w:before="240"/>
      <w:jc w:val="both"/>
    </w:pPr>
    <w:rPr>
      <w:rFonts w:ascii="Arial" w:eastAsia="Times New Roman" w:hAnsi="Arial" w:cs="Arial"/>
      <w:color w:val="auto"/>
      <w:lang w:bidi="ar-SA"/>
    </w:rPr>
  </w:style>
  <w:style w:type="character" w:customStyle="1" w:styleId="Teksttreci5">
    <w:name w:val="Tekst treści (5)_"/>
    <w:basedOn w:val="Domylnaczcionkaakapitu"/>
    <w:link w:val="Teksttreci50"/>
    <w:rsid w:val="00A46CCA"/>
    <w:rPr>
      <w:rFonts w:ascii="Arial" w:eastAsia="Arial" w:hAnsi="Arial" w:cs="Arial"/>
      <w:b/>
      <w:bCs/>
      <w:sz w:val="21"/>
      <w:szCs w:val="21"/>
      <w:shd w:val="clear" w:color="auto" w:fill="FFFFFF"/>
    </w:rPr>
  </w:style>
  <w:style w:type="paragraph" w:customStyle="1" w:styleId="Teksttreci50">
    <w:name w:val="Tekst treści (5)"/>
    <w:basedOn w:val="Normalny"/>
    <w:link w:val="Teksttreci5"/>
    <w:rsid w:val="00A46CCA"/>
    <w:pPr>
      <w:shd w:val="clear" w:color="auto" w:fill="FFFFFF"/>
      <w:spacing w:before="300" w:after="180" w:line="252" w:lineRule="exact"/>
      <w:jc w:val="center"/>
    </w:pPr>
    <w:rPr>
      <w:rFonts w:ascii="Arial" w:eastAsia="Arial" w:hAnsi="Arial" w:cs="Arial"/>
      <w:b/>
      <w:bCs/>
      <w:color w:val="auto"/>
      <w:sz w:val="21"/>
      <w:szCs w:val="21"/>
      <w:lang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5511366">
      <w:bodyDiv w:val="1"/>
      <w:marLeft w:val="0"/>
      <w:marRight w:val="0"/>
      <w:marTop w:val="0"/>
      <w:marBottom w:val="0"/>
      <w:divBdr>
        <w:top w:val="none" w:sz="0" w:space="0" w:color="auto"/>
        <w:left w:val="none" w:sz="0" w:space="0" w:color="auto"/>
        <w:bottom w:val="none" w:sz="0" w:space="0" w:color="auto"/>
        <w:right w:val="none" w:sz="0" w:space="0" w:color="auto"/>
      </w:divBdr>
      <w:divsChild>
        <w:div w:id="1760179166">
          <w:marLeft w:val="0"/>
          <w:marRight w:val="0"/>
          <w:marTop w:val="0"/>
          <w:marBottom w:val="0"/>
          <w:divBdr>
            <w:top w:val="none" w:sz="0" w:space="0" w:color="auto"/>
            <w:left w:val="none" w:sz="0" w:space="0" w:color="auto"/>
            <w:bottom w:val="none" w:sz="0" w:space="0" w:color="auto"/>
            <w:right w:val="none" w:sz="0" w:space="0" w:color="auto"/>
          </w:divBdr>
        </w:div>
        <w:div w:id="1943562080">
          <w:marLeft w:val="0"/>
          <w:marRight w:val="0"/>
          <w:marTop w:val="0"/>
          <w:marBottom w:val="0"/>
          <w:divBdr>
            <w:top w:val="none" w:sz="0" w:space="0" w:color="auto"/>
            <w:left w:val="none" w:sz="0" w:space="0" w:color="auto"/>
            <w:bottom w:val="none" w:sz="0" w:space="0" w:color="auto"/>
            <w:right w:val="none" w:sz="0" w:space="0" w:color="auto"/>
          </w:divBdr>
        </w:div>
        <w:div w:id="1850682279">
          <w:marLeft w:val="0"/>
          <w:marRight w:val="0"/>
          <w:marTop w:val="0"/>
          <w:marBottom w:val="0"/>
          <w:divBdr>
            <w:top w:val="none" w:sz="0" w:space="0" w:color="auto"/>
            <w:left w:val="none" w:sz="0" w:space="0" w:color="auto"/>
            <w:bottom w:val="none" w:sz="0" w:space="0" w:color="auto"/>
            <w:right w:val="none" w:sz="0" w:space="0" w:color="auto"/>
          </w:divBdr>
        </w:div>
        <w:div w:id="1173493593">
          <w:marLeft w:val="0"/>
          <w:marRight w:val="0"/>
          <w:marTop w:val="0"/>
          <w:marBottom w:val="0"/>
          <w:divBdr>
            <w:top w:val="none" w:sz="0" w:space="0" w:color="auto"/>
            <w:left w:val="none" w:sz="0" w:space="0" w:color="auto"/>
            <w:bottom w:val="none" w:sz="0" w:space="0" w:color="auto"/>
            <w:right w:val="none" w:sz="0" w:space="0" w:color="auto"/>
          </w:divBdr>
        </w:div>
        <w:div w:id="1255211455">
          <w:marLeft w:val="0"/>
          <w:marRight w:val="0"/>
          <w:marTop w:val="0"/>
          <w:marBottom w:val="0"/>
          <w:divBdr>
            <w:top w:val="none" w:sz="0" w:space="0" w:color="auto"/>
            <w:left w:val="none" w:sz="0" w:space="0" w:color="auto"/>
            <w:bottom w:val="none" w:sz="0" w:space="0" w:color="auto"/>
            <w:right w:val="none" w:sz="0" w:space="0" w:color="auto"/>
          </w:divBdr>
        </w:div>
        <w:div w:id="202014687">
          <w:marLeft w:val="0"/>
          <w:marRight w:val="0"/>
          <w:marTop w:val="0"/>
          <w:marBottom w:val="0"/>
          <w:divBdr>
            <w:top w:val="none" w:sz="0" w:space="0" w:color="auto"/>
            <w:left w:val="none" w:sz="0" w:space="0" w:color="auto"/>
            <w:bottom w:val="none" w:sz="0" w:space="0" w:color="auto"/>
            <w:right w:val="none" w:sz="0" w:space="0" w:color="auto"/>
          </w:divBdr>
        </w:div>
        <w:div w:id="1109660515">
          <w:marLeft w:val="0"/>
          <w:marRight w:val="0"/>
          <w:marTop w:val="0"/>
          <w:marBottom w:val="0"/>
          <w:divBdr>
            <w:top w:val="none" w:sz="0" w:space="0" w:color="auto"/>
            <w:left w:val="none" w:sz="0" w:space="0" w:color="auto"/>
            <w:bottom w:val="none" w:sz="0" w:space="0" w:color="auto"/>
            <w:right w:val="none" w:sz="0" w:space="0" w:color="auto"/>
          </w:divBdr>
        </w:div>
        <w:div w:id="1220938815">
          <w:marLeft w:val="0"/>
          <w:marRight w:val="0"/>
          <w:marTop w:val="0"/>
          <w:marBottom w:val="0"/>
          <w:divBdr>
            <w:top w:val="none" w:sz="0" w:space="0" w:color="auto"/>
            <w:left w:val="none" w:sz="0" w:space="0" w:color="auto"/>
            <w:bottom w:val="none" w:sz="0" w:space="0" w:color="auto"/>
            <w:right w:val="none" w:sz="0" w:space="0" w:color="auto"/>
          </w:divBdr>
        </w:div>
        <w:div w:id="1425146382">
          <w:marLeft w:val="0"/>
          <w:marRight w:val="0"/>
          <w:marTop w:val="0"/>
          <w:marBottom w:val="0"/>
          <w:divBdr>
            <w:top w:val="none" w:sz="0" w:space="0" w:color="auto"/>
            <w:left w:val="none" w:sz="0" w:space="0" w:color="auto"/>
            <w:bottom w:val="none" w:sz="0" w:space="0" w:color="auto"/>
            <w:right w:val="none" w:sz="0" w:space="0" w:color="auto"/>
          </w:divBdr>
        </w:div>
        <w:div w:id="1286813434">
          <w:marLeft w:val="0"/>
          <w:marRight w:val="0"/>
          <w:marTop w:val="0"/>
          <w:marBottom w:val="0"/>
          <w:divBdr>
            <w:top w:val="none" w:sz="0" w:space="0" w:color="auto"/>
            <w:left w:val="none" w:sz="0" w:space="0" w:color="auto"/>
            <w:bottom w:val="none" w:sz="0" w:space="0" w:color="auto"/>
            <w:right w:val="none" w:sz="0" w:space="0" w:color="auto"/>
          </w:divBdr>
        </w:div>
        <w:div w:id="795222681">
          <w:marLeft w:val="0"/>
          <w:marRight w:val="0"/>
          <w:marTop w:val="0"/>
          <w:marBottom w:val="0"/>
          <w:divBdr>
            <w:top w:val="none" w:sz="0" w:space="0" w:color="auto"/>
            <w:left w:val="none" w:sz="0" w:space="0" w:color="auto"/>
            <w:bottom w:val="none" w:sz="0" w:space="0" w:color="auto"/>
            <w:right w:val="none" w:sz="0" w:space="0" w:color="auto"/>
          </w:divBdr>
        </w:div>
        <w:div w:id="1494839235">
          <w:marLeft w:val="0"/>
          <w:marRight w:val="0"/>
          <w:marTop w:val="0"/>
          <w:marBottom w:val="0"/>
          <w:divBdr>
            <w:top w:val="none" w:sz="0" w:space="0" w:color="auto"/>
            <w:left w:val="none" w:sz="0" w:space="0" w:color="auto"/>
            <w:bottom w:val="none" w:sz="0" w:space="0" w:color="auto"/>
            <w:right w:val="none" w:sz="0" w:space="0" w:color="auto"/>
          </w:divBdr>
        </w:div>
        <w:div w:id="1205678311">
          <w:marLeft w:val="0"/>
          <w:marRight w:val="0"/>
          <w:marTop w:val="0"/>
          <w:marBottom w:val="0"/>
          <w:divBdr>
            <w:top w:val="none" w:sz="0" w:space="0" w:color="auto"/>
            <w:left w:val="none" w:sz="0" w:space="0" w:color="auto"/>
            <w:bottom w:val="none" w:sz="0" w:space="0" w:color="auto"/>
            <w:right w:val="none" w:sz="0" w:space="0" w:color="auto"/>
          </w:divBdr>
        </w:div>
        <w:div w:id="836381081">
          <w:marLeft w:val="0"/>
          <w:marRight w:val="0"/>
          <w:marTop w:val="0"/>
          <w:marBottom w:val="0"/>
          <w:divBdr>
            <w:top w:val="none" w:sz="0" w:space="0" w:color="auto"/>
            <w:left w:val="none" w:sz="0" w:space="0" w:color="auto"/>
            <w:bottom w:val="none" w:sz="0" w:space="0" w:color="auto"/>
            <w:right w:val="none" w:sz="0" w:space="0" w:color="auto"/>
          </w:divBdr>
        </w:div>
        <w:div w:id="1561865024">
          <w:marLeft w:val="0"/>
          <w:marRight w:val="0"/>
          <w:marTop w:val="0"/>
          <w:marBottom w:val="0"/>
          <w:divBdr>
            <w:top w:val="none" w:sz="0" w:space="0" w:color="auto"/>
            <w:left w:val="none" w:sz="0" w:space="0" w:color="auto"/>
            <w:bottom w:val="none" w:sz="0" w:space="0" w:color="auto"/>
            <w:right w:val="none" w:sz="0" w:space="0" w:color="auto"/>
          </w:divBdr>
        </w:div>
        <w:div w:id="1370951777">
          <w:marLeft w:val="0"/>
          <w:marRight w:val="0"/>
          <w:marTop w:val="0"/>
          <w:marBottom w:val="0"/>
          <w:divBdr>
            <w:top w:val="none" w:sz="0" w:space="0" w:color="auto"/>
            <w:left w:val="none" w:sz="0" w:space="0" w:color="auto"/>
            <w:bottom w:val="none" w:sz="0" w:space="0" w:color="auto"/>
            <w:right w:val="none" w:sz="0" w:space="0" w:color="auto"/>
          </w:divBdr>
        </w:div>
        <w:div w:id="1809080460">
          <w:marLeft w:val="0"/>
          <w:marRight w:val="0"/>
          <w:marTop w:val="0"/>
          <w:marBottom w:val="0"/>
          <w:divBdr>
            <w:top w:val="none" w:sz="0" w:space="0" w:color="auto"/>
            <w:left w:val="none" w:sz="0" w:space="0" w:color="auto"/>
            <w:bottom w:val="none" w:sz="0" w:space="0" w:color="auto"/>
            <w:right w:val="none" w:sz="0" w:space="0" w:color="auto"/>
          </w:divBdr>
        </w:div>
        <w:div w:id="305210999">
          <w:marLeft w:val="0"/>
          <w:marRight w:val="0"/>
          <w:marTop w:val="0"/>
          <w:marBottom w:val="0"/>
          <w:divBdr>
            <w:top w:val="none" w:sz="0" w:space="0" w:color="auto"/>
            <w:left w:val="none" w:sz="0" w:space="0" w:color="auto"/>
            <w:bottom w:val="none" w:sz="0" w:space="0" w:color="auto"/>
            <w:right w:val="none" w:sz="0" w:space="0" w:color="auto"/>
          </w:divBdr>
        </w:div>
        <w:div w:id="1227960370">
          <w:marLeft w:val="0"/>
          <w:marRight w:val="0"/>
          <w:marTop w:val="0"/>
          <w:marBottom w:val="0"/>
          <w:divBdr>
            <w:top w:val="none" w:sz="0" w:space="0" w:color="auto"/>
            <w:left w:val="none" w:sz="0" w:space="0" w:color="auto"/>
            <w:bottom w:val="none" w:sz="0" w:space="0" w:color="auto"/>
            <w:right w:val="none" w:sz="0" w:space="0" w:color="auto"/>
          </w:divBdr>
        </w:div>
        <w:div w:id="72894135">
          <w:marLeft w:val="0"/>
          <w:marRight w:val="0"/>
          <w:marTop w:val="0"/>
          <w:marBottom w:val="0"/>
          <w:divBdr>
            <w:top w:val="none" w:sz="0" w:space="0" w:color="auto"/>
            <w:left w:val="none" w:sz="0" w:space="0" w:color="auto"/>
            <w:bottom w:val="none" w:sz="0" w:space="0" w:color="auto"/>
            <w:right w:val="none" w:sz="0" w:space="0" w:color="auto"/>
          </w:divBdr>
        </w:div>
        <w:div w:id="1864172198">
          <w:marLeft w:val="0"/>
          <w:marRight w:val="0"/>
          <w:marTop w:val="0"/>
          <w:marBottom w:val="0"/>
          <w:divBdr>
            <w:top w:val="none" w:sz="0" w:space="0" w:color="auto"/>
            <w:left w:val="none" w:sz="0" w:space="0" w:color="auto"/>
            <w:bottom w:val="none" w:sz="0" w:space="0" w:color="auto"/>
            <w:right w:val="none" w:sz="0" w:space="0" w:color="auto"/>
          </w:divBdr>
        </w:div>
        <w:div w:id="715545769">
          <w:marLeft w:val="0"/>
          <w:marRight w:val="0"/>
          <w:marTop w:val="0"/>
          <w:marBottom w:val="0"/>
          <w:divBdr>
            <w:top w:val="none" w:sz="0" w:space="0" w:color="auto"/>
            <w:left w:val="none" w:sz="0" w:space="0" w:color="auto"/>
            <w:bottom w:val="none" w:sz="0" w:space="0" w:color="auto"/>
            <w:right w:val="none" w:sz="0" w:space="0" w:color="auto"/>
          </w:divBdr>
        </w:div>
        <w:div w:id="1940527079">
          <w:marLeft w:val="0"/>
          <w:marRight w:val="0"/>
          <w:marTop w:val="0"/>
          <w:marBottom w:val="0"/>
          <w:divBdr>
            <w:top w:val="none" w:sz="0" w:space="0" w:color="auto"/>
            <w:left w:val="none" w:sz="0" w:space="0" w:color="auto"/>
            <w:bottom w:val="none" w:sz="0" w:space="0" w:color="auto"/>
            <w:right w:val="none" w:sz="0" w:space="0" w:color="auto"/>
          </w:divBdr>
        </w:div>
        <w:div w:id="179585701">
          <w:marLeft w:val="0"/>
          <w:marRight w:val="0"/>
          <w:marTop w:val="0"/>
          <w:marBottom w:val="0"/>
          <w:divBdr>
            <w:top w:val="none" w:sz="0" w:space="0" w:color="auto"/>
            <w:left w:val="none" w:sz="0" w:space="0" w:color="auto"/>
            <w:bottom w:val="none" w:sz="0" w:space="0" w:color="auto"/>
            <w:right w:val="none" w:sz="0" w:space="0" w:color="auto"/>
          </w:divBdr>
        </w:div>
        <w:div w:id="1083725583">
          <w:marLeft w:val="0"/>
          <w:marRight w:val="0"/>
          <w:marTop w:val="0"/>
          <w:marBottom w:val="0"/>
          <w:divBdr>
            <w:top w:val="none" w:sz="0" w:space="0" w:color="auto"/>
            <w:left w:val="none" w:sz="0" w:space="0" w:color="auto"/>
            <w:bottom w:val="none" w:sz="0" w:space="0" w:color="auto"/>
            <w:right w:val="none" w:sz="0" w:space="0" w:color="auto"/>
          </w:divBdr>
        </w:div>
        <w:div w:id="149831985">
          <w:marLeft w:val="0"/>
          <w:marRight w:val="0"/>
          <w:marTop w:val="0"/>
          <w:marBottom w:val="0"/>
          <w:divBdr>
            <w:top w:val="none" w:sz="0" w:space="0" w:color="auto"/>
            <w:left w:val="none" w:sz="0" w:space="0" w:color="auto"/>
            <w:bottom w:val="none" w:sz="0" w:space="0" w:color="auto"/>
            <w:right w:val="none" w:sz="0" w:space="0" w:color="auto"/>
          </w:divBdr>
        </w:div>
        <w:div w:id="25758721">
          <w:marLeft w:val="0"/>
          <w:marRight w:val="0"/>
          <w:marTop w:val="0"/>
          <w:marBottom w:val="0"/>
          <w:divBdr>
            <w:top w:val="none" w:sz="0" w:space="0" w:color="auto"/>
            <w:left w:val="none" w:sz="0" w:space="0" w:color="auto"/>
            <w:bottom w:val="none" w:sz="0" w:space="0" w:color="auto"/>
            <w:right w:val="none" w:sz="0" w:space="0" w:color="auto"/>
          </w:divBdr>
        </w:div>
        <w:div w:id="228075406">
          <w:marLeft w:val="0"/>
          <w:marRight w:val="0"/>
          <w:marTop w:val="0"/>
          <w:marBottom w:val="0"/>
          <w:divBdr>
            <w:top w:val="none" w:sz="0" w:space="0" w:color="auto"/>
            <w:left w:val="none" w:sz="0" w:space="0" w:color="auto"/>
            <w:bottom w:val="none" w:sz="0" w:space="0" w:color="auto"/>
            <w:right w:val="none" w:sz="0" w:space="0" w:color="auto"/>
          </w:divBdr>
        </w:div>
        <w:div w:id="155465420">
          <w:marLeft w:val="0"/>
          <w:marRight w:val="0"/>
          <w:marTop w:val="0"/>
          <w:marBottom w:val="0"/>
          <w:divBdr>
            <w:top w:val="none" w:sz="0" w:space="0" w:color="auto"/>
            <w:left w:val="none" w:sz="0" w:space="0" w:color="auto"/>
            <w:bottom w:val="none" w:sz="0" w:space="0" w:color="auto"/>
            <w:right w:val="none" w:sz="0" w:space="0" w:color="auto"/>
          </w:divBdr>
        </w:div>
        <w:div w:id="1005203181">
          <w:marLeft w:val="0"/>
          <w:marRight w:val="0"/>
          <w:marTop w:val="0"/>
          <w:marBottom w:val="0"/>
          <w:divBdr>
            <w:top w:val="none" w:sz="0" w:space="0" w:color="auto"/>
            <w:left w:val="none" w:sz="0" w:space="0" w:color="auto"/>
            <w:bottom w:val="none" w:sz="0" w:space="0" w:color="auto"/>
            <w:right w:val="none" w:sz="0" w:space="0" w:color="auto"/>
          </w:divBdr>
        </w:div>
        <w:div w:id="1326470259">
          <w:marLeft w:val="0"/>
          <w:marRight w:val="0"/>
          <w:marTop w:val="0"/>
          <w:marBottom w:val="0"/>
          <w:divBdr>
            <w:top w:val="none" w:sz="0" w:space="0" w:color="auto"/>
            <w:left w:val="none" w:sz="0" w:space="0" w:color="auto"/>
            <w:bottom w:val="none" w:sz="0" w:space="0" w:color="auto"/>
            <w:right w:val="none" w:sz="0" w:space="0" w:color="auto"/>
          </w:divBdr>
        </w:div>
        <w:div w:id="1361318003">
          <w:marLeft w:val="0"/>
          <w:marRight w:val="0"/>
          <w:marTop w:val="0"/>
          <w:marBottom w:val="0"/>
          <w:divBdr>
            <w:top w:val="none" w:sz="0" w:space="0" w:color="auto"/>
            <w:left w:val="none" w:sz="0" w:space="0" w:color="auto"/>
            <w:bottom w:val="none" w:sz="0" w:space="0" w:color="auto"/>
            <w:right w:val="none" w:sz="0" w:space="0" w:color="auto"/>
          </w:divBdr>
        </w:div>
      </w:divsChild>
    </w:div>
    <w:div w:id="542792775">
      <w:bodyDiv w:val="1"/>
      <w:marLeft w:val="0"/>
      <w:marRight w:val="0"/>
      <w:marTop w:val="0"/>
      <w:marBottom w:val="0"/>
      <w:divBdr>
        <w:top w:val="none" w:sz="0" w:space="0" w:color="auto"/>
        <w:left w:val="none" w:sz="0" w:space="0" w:color="auto"/>
        <w:bottom w:val="none" w:sz="0" w:space="0" w:color="auto"/>
        <w:right w:val="none" w:sz="0" w:space="0" w:color="auto"/>
      </w:divBdr>
      <w:divsChild>
        <w:div w:id="667905560">
          <w:marLeft w:val="0"/>
          <w:marRight w:val="0"/>
          <w:marTop w:val="0"/>
          <w:marBottom w:val="0"/>
          <w:divBdr>
            <w:top w:val="none" w:sz="0" w:space="0" w:color="auto"/>
            <w:left w:val="none" w:sz="0" w:space="0" w:color="auto"/>
            <w:bottom w:val="none" w:sz="0" w:space="0" w:color="auto"/>
            <w:right w:val="none" w:sz="0" w:space="0" w:color="auto"/>
          </w:divBdr>
        </w:div>
        <w:div w:id="640384273">
          <w:marLeft w:val="0"/>
          <w:marRight w:val="0"/>
          <w:marTop w:val="0"/>
          <w:marBottom w:val="0"/>
          <w:divBdr>
            <w:top w:val="none" w:sz="0" w:space="0" w:color="auto"/>
            <w:left w:val="none" w:sz="0" w:space="0" w:color="auto"/>
            <w:bottom w:val="none" w:sz="0" w:space="0" w:color="auto"/>
            <w:right w:val="none" w:sz="0" w:space="0" w:color="auto"/>
          </w:divBdr>
        </w:div>
        <w:div w:id="309986628">
          <w:marLeft w:val="0"/>
          <w:marRight w:val="0"/>
          <w:marTop w:val="0"/>
          <w:marBottom w:val="0"/>
          <w:divBdr>
            <w:top w:val="none" w:sz="0" w:space="0" w:color="auto"/>
            <w:left w:val="none" w:sz="0" w:space="0" w:color="auto"/>
            <w:bottom w:val="none" w:sz="0" w:space="0" w:color="auto"/>
            <w:right w:val="none" w:sz="0" w:space="0" w:color="auto"/>
          </w:divBdr>
        </w:div>
        <w:div w:id="154301553">
          <w:marLeft w:val="0"/>
          <w:marRight w:val="0"/>
          <w:marTop w:val="0"/>
          <w:marBottom w:val="0"/>
          <w:divBdr>
            <w:top w:val="none" w:sz="0" w:space="0" w:color="auto"/>
            <w:left w:val="none" w:sz="0" w:space="0" w:color="auto"/>
            <w:bottom w:val="none" w:sz="0" w:space="0" w:color="auto"/>
            <w:right w:val="none" w:sz="0" w:space="0" w:color="auto"/>
          </w:divBdr>
        </w:div>
        <w:div w:id="964194208">
          <w:marLeft w:val="0"/>
          <w:marRight w:val="0"/>
          <w:marTop w:val="0"/>
          <w:marBottom w:val="0"/>
          <w:divBdr>
            <w:top w:val="none" w:sz="0" w:space="0" w:color="auto"/>
            <w:left w:val="none" w:sz="0" w:space="0" w:color="auto"/>
            <w:bottom w:val="none" w:sz="0" w:space="0" w:color="auto"/>
            <w:right w:val="none" w:sz="0" w:space="0" w:color="auto"/>
          </w:divBdr>
        </w:div>
        <w:div w:id="65347321">
          <w:marLeft w:val="0"/>
          <w:marRight w:val="0"/>
          <w:marTop w:val="0"/>
          <w:marBottom w:val="0"/>
          <w:divBdr>
            <w:top w:val="none" w:sz="0" w:space="0" w:color="auto"/>
            <w:left w:val="none" w:sz="0" w:space="0" w:color="auto"/>
            <w:bottom w:val="none" w:sz="0" w:space="0" w:color="auto"/>
            <w:right w:val="none" w:sz="0" w:space="0" w:color="auto"/>
          </w:divBdr>
        </w:div>
        <w:div w:id="1256788147">
          <w:marLeft w:val="0"/>
          <w:marRight w:val="0"/>
          <w:marTop w:val="0"/>
          <w:marBottom w:val="0"/>
          <w:divBdr>
            <w:top w:val="none" w:sz="0" w:space="0" w:color="auto"/>
            <w:left w:val="none" w:sz="0" w:space="0" w:color="auto"/>
            <w:bottom w:val="none" w:sz="0" w:space="0" w:color="auto"/>
            <w:right w:val="none" w:sz="0" w:space="0" w:color="auto"/>
          </w:divBdr>
        </w:div>
        <w:div w:id="783504704">
          <w:marLeft w:val="0"/>
          <w:marRight w:val="0"/>
          <w:marTop w:val="0"/>
          <w:marBottom w:val="0"/>
          <w:divBdr>
            <w:top w:val="none" w:sz="0" w:space="0" w:color="auto"/>
            <w:left w:val="none" w:sz="0" w:space="0" w:color="auto"/>
            <w:bottom w:val="none" w:sz="0" w:space="0" w:color="auto"/>
            <w:right w:val="none" w:sz="0" w:space="0" w:color="auto"/>
          </w:divBdr>
        </w:div>
        <w:div w:id="336151025">
          <w:marLeft w:val="0"/>
          <w:marRight w:val="0"/>
          <w:marTop w:val="0"/>
          <w:marBottom w:val="0"/>
          <w:divBdr>
            <w:top w:val="none" w:sz="0" w:space="0" w:color="auto"/>
            <w:left w:val="none" w:sz="0" w:space="0" w:color="auto"/>
            <w:bottom w:val="none" w:sz="0" w:space="0" w:color="auto"/>
            <w:right w:val="none" w:sz="0" w:space="0" w:color="auto"/>
          </w:divBdr>
        </w:div>
        <w:div w:id="1318920293">
          <w:marLeft w:val="0"/>
          <w:marRight w:val="0"/>
          <w:marTop w:val="0"/>
          <w:marBottom w:val="0"/>
          <w:divBdr>
            <w:top w:val="none" w:sz="0" w:space="0" w:color="auto"/>
            <w:left w:val="none" w:sz="0" w:space="0" w:color="auto"/>
            <w:bottom w:val="none" w:sz="0" w:space="0" w:color="auto"/>
            <w:right w:val="none" w:sz="0" w:space="0" w:color="auto"/>
          </w:divBdr>
        </w:div>
        <w:div w:id="1238053069">
          <w:marLeft w:val="0"/>
          <w:marRight w:val="0"/>
          <w:marTop w:val="0"/>
          <w:marBottom w:val="0"/>
          <w:divBdr>
            <w:top w:val="none" w:sz="0" w:space="0" w:color="auto"/>
            <w:left w:val="none" w:sz="0" w:space="0" w:color="auto"/>
            <w:bottom w:val="none" w:sz="0" w:space="0" w:color="auto"/>
            <w:right w:val="none" w:sz="0" w:space="0" w:color="auto"/>
          </w:divBdr>
        </w:div>
        <w:div w:id="1281565807">
          <w:marLeft w:val="0"/>
          <w:marRight w:val="0"/>
          <w:marTop w:val="0"/>
          <w:marBottom w:val="0"/>
          <w:divBdr>
            <w:top w:val="none" w:sz="0" w:space="0" w:color="auto"/>
            <w:left w:val="none" w:sz="0" w:space="0" w:color="auto"/>
            <w:bottom w:val="none" w:sz="0" w:space="0" w:color="auto"/>
            <w:right w:val="none" w:sz="0" w:space="0" w:color="auto"/>
          </w:divBdr>
        </w:div>
        <w:div w:id="1140540396">
          <w:marLeft w:val="0"/>
          <w:marRight w:val="0"/>
          <w:marTop w:val="0"/>
          <w:marBottom w:val="0"/>
          <w:divBdr>
            <w:top w:val="none" w:sz="0" w:space="0" w:color="auto"/>
            <w:left w:val="none" w:sz="0" w:space="0" w:color="auto"/>
            <w:bottom w:val="none" w:sz="0" w:space="0" w:color="auto"/>
            <w:right w:val="none" w:sz="0" w:space="0" w:color="auto"/>
          </w:divBdr>
        </w:div>
        <w:div w:id="1213270999">
          <w:marLeft w:val="0"/>
          <w:marRight w:val="0"/>
          <w:marTop w:val="0"/>
          <w:marBottom w:val="0"/>
          <w:divBdr>
            <w:top w:val="none" w:sz="0" w:space="0" w:color="auto"/>
            <w:left w:val="none" w:sz="0" w:space="0" w:color="auto"/>
            <w:bottom w:val="none" w:sz="0" w:space="0" w:color="auto"/>
            <w:right w:val="none" w:sz="0" w:space="0" w:color="auto"/>
          </w:divBdr>
        </w:div>
        <w:div w:id="1320377339">
          <w:marLeft w:val="0"/>
          <w:marRight w:val="0"/>
          <w:marTop w:val="0"/>
          <w:marBottom w:val="0"/>
          <w:divBdr>
            <w:top w:val="none" w:sz="0" w:space="0" w:color="auto"/>
            <w:left w:val="none" w:sz="0" w:space="0" w:color="auto"/>
            <w:bottom w:val="none" w:sz="0" w:space="0" w:color="auto"/>
            <w:right w:val="none" w:sz="0" w:space="0" w:color="auto"/>
          </w:divBdr>
        </w:div>
        <w:div w:id="1625186325">
          <w:marLeft w:val="0"/>
          <w:marRight w:val="0"/>
          <w:marTop w:val="0"/>
          <w:marBottom w:val="0"/>
          <w:divBdr>
            <w:top w:val="none" w:sz="0" w:space="0" w:color="auto"/>
            <w:left w:val="none" w:sz="0" w:space="0" w:color="auto"/>
            <w:bottom w:val="none" w:sz="0" w:space="0" w:color="auto"/>
            <w:right w:val="none" w:sz="0" w:space="0" w:color="auto"/>
          </w:divBdr>
        </w:div>
        <w:div w:id="901983829">
          <w:marLeft w:val="0"/>
          <w:marRight w:val="0"/>
          <w:marTop w:val="0"/>
          <w:marBottom w:val="0"/>
          <w:divBdr>
            <w:top w:val="none" w:sz="0" w:space="0" w:color="auto"/>
            <w:left w:val="none" w:sz="0" w:space="0" w:color="auto"/>
            <w:bottom w:val="none" w:sz="0" w:space="0" w:color="auto"/>
            <w:right w:val="none" w:sz="0" w:space="0" w:color="auto"/>
          </w:divBdr>
        </w:div>
        <w:div w:id="1992754372">
          <w:marLeft w:val="0"/>
          <w:marRight w:val="0"/>
          <w:marTop w:val="0"/>
          <w:marBottom w:val="0"/>
          <w:divBdr>
            <w:top w:val="none" w:sz="0" w:space="0" w:color="auto"/>
            <w:left w:val="none" w:sz="0" w:space="0" w:color="auto"/>
            <w:bottom w:val="none" w:sz="0" w:space="0" w:color="auto"/>
            <w:right w:val="none" w:sz="0" w:space="0" w:color="auto"/>
          </w:divBdr>
        </w:div>
        <w:div w:id="1771587624">
          <w:marLeft w:val="0"/>
          <w:marRight w:val="0"/>
          <w:marTop w:val="0"/>
          <w:marBottom w:val="0"/>
          <w:divBdr>
            <w:top w:val="none" w:sz="0" w:space="0" w:color="auto"/>
            <w:left w:val="none" w:sz="0" w:space="0" w:color="auto"/>
            <w:bottom w:val="none" w:sz="0" w:space="0" w:color="auto"/>
            <w:right w:val="none" w:sz="0" w:space="0" w:color="auto"/>
          </w:divBdr>
        </w:div>
        <w:div w:id="1297175141">
          <w:marLeft w:val="0"/>
          <w:marRight w:val="0"/>
          <w:marTop w:val="0"/>
          <w:marBottom w:val="0"/>
          <w:divBdr>
            <w:top w:val="none" w:sz="0" w:space="0" w:color="auto"/>
            <w:left w:val="none" w:sz="0" w:space="0" w:color="auto"/>
            <w:bottom w:val="none" w:sz="0" w:space="0" w:color="auto"/>
            <w:right w:val="none" w:sz="0" w:space="0" w:color="auto"/>
          </w:divBdr>
        </w:div>
        <w:div w:id="2124104760">
          <w:marLeft w:val="0"/>
          <w:marRight w:val="0"/>
          <w:marTop w:val="0"/>
          <w:marBottom w:val="0"/>
          <w:divBdr>
            <w:top w:val="none" w:sz="0" w:space="0" w:color="auto"/>
            <w:left w:val="none" w:sz="0" w:space="0" w:color="auto"/>
            <w:bottom w:val="none" w:sz="0" w:space="0" w:color="auto"/>
            <w:right w:val="none" w:sz="0" w:space="0" w:color="auto"/>
          </w:divBdr>
        </w:div>
        <w:div w:id="783497406">
          <w:marLeft w:val="0"/>
          <w:marRight w:val="0"/>
          <w:marTop w:val="0"/>
          <w:marBottom w:val="0"/>
          <w:divBdr>
            <w:top w:val="none" w:sz="0" w:space="0" w:color="auto"/>
            <w:left w:val="none" w:sz="0" w:space="0" w:color="auto"/>
            <w:bottom w:val="none" w:sz="0" w:space="0" w:color="auto"/>
            <w:right w:val="none" w:sz="0" w:space="0" w:color="auto"/>
          </w:divBdr>
        </w:div>
        <w:div w:id="1703438245">
          <w:marLeft w:val="0"/>
          <w:marRight w:val="0"/>
          <w:marTop w:val="0"/>
          <w:marBottom w:val="0"/>
          <w:divBdr>
            <w:top w:val="none" w:sz="0" w:space="0" w:color="auto"/>
            <w:left w:val="none" w:sz="0" w:space="0" w:color="auto"/>
            <w:bottom w:val="none" w:sz="0" w:space="0" w:color="auto"/>
            <w:right w:val="none" w:sz="0" w:space="0" w:color="auto"/>
          </w:divBdr>
        </w:div>
        <w:div w:id="1258296866">
          <w:marLeft w:val="0"/>
          <w:marRight w:val="0"/>
          <w:marTop w:val="0"/>
          <w:marBottom w:val="0"/>
          <w:divBdr>
            <w:top w:val="none" w:sz="0" w:space="0" w:color="auto"/>
            <w:left w:val="none" w:sz="0" w:space="0" w:color="auto"/>
            <w:bottom w:val="none" w:sz="0" w:space="0" w:color="auto"/>
            <w:right w:val="none" w:sz="0" w:space="0" w:color="auto"/>
          </w:divBdr>
        </w:div>
        <w:div w:id="864171173">
          <w:marLeft w:val="0"/>
          <w:marRight w:val="0"/>
          <w:marTop w:val="0"/>
          <w:marBottom w:val="0"/>
          <w:divBdr>
            <w:top w:val="none" w:sz="0" w:space="0" w:color="auto"/>
            <w:left w:val="none" w:sz="0" w:space="0" w:color="auto"/>
            <w:bottom w:val="none" w:sz="0" w:space="0" w:color="auto"/>
            <w:right w:val="none" w:sz="0" w:space="0" w:color="auto"/>
          </w:divBdr>
        </w:div>
        <w:div w:id="956181734">
          <w:marLeft w:val="0"/>
          <w:marRight w:val="0"/>
          <w:marTop w:val="0"/>
          <w:marBottom w:val="0"/>
          <w:divBdr>
            <w:top w:val="none" w:sz="0" w:space="0" w:color="auto"/>
            <w:left w:val="none" w:sz="0" w:space="0" w:color="auto"/>
            <w:bottom w:val="none" w:sz="0" w:space="0" w:color="auto"/>
            <w:right w:val="none" w:sz="0" w:space="0" w:color="auto"/>
          </w:divBdr>
        </w:div>
        <w:div w:id="401025311">
          <w:marLeft w:val="0"/>
          <w:marRight w:val="0"/>
          <w:marTop w:val="0"/>
          <w:marBottom w:val="0"/>
          <w:divBdr>
            <w:top w:val="none" w:sz="0" w:space="0" w:color="auto"/>
            <w:left w:val="none" w:sz="0" w:space="0" w:color="auto"/>
            <w:bottom w:val="none" w:sz="0" w:space="0" w:color="auto"/>
            <w:right w:val="none" w:sz="0" w:space="0" w:color="auto"/>
          </w:divBdr>
        </w:div>
        <w:div w:id="653223423">
          <w:marLeft w:val="0"/>
          <w:marRight w:val="0"/>
          <w:marTop w:val="0"/>
          <w:marBottom w:val="0"/>
          <w:divBdr>
            <w:top w:val="none" w:sz="0" w:space="0" w:color="auto"/>
            <w:left w:val="none" w:sz="0" w:space="0" w:color="auto"/>
            <w:bottom w:val="none" w:sz="0" w:space="0" w:color="auto"/>
            <w:right w:val="none" w:sz="0" w:space="0" w:color="auto"/>
          </w:divBdr>
        </w:div>
        <w:div w:id="263730534">
          <w:marLeft w:val="0"/>
          <w:marRight w:val="0"/>
          <w:marTop w:val="0"/>
          <w:marBottom w:val="0"/>
          <w:divBdr>
            <w:top w:val="none" w:sz="0" w:space="0" w:color="auto"/>
            <w:left w:val="none" w:sz="0" w:space="0" w:color="auto"/>
            <w:bottom w:val="none" w:sz="0" w:space="0" w:color="auto"/>
            <w:right w:val="none" w:sz="0" w:space="0" w:color="auto"/>
          </w:divBdr>
        </w:div>
        <w:div w:id="313611334">
          <w:marLeft w:val="0"/>
          <w:marRight w:val="0"/>
          <w:marTop w:val="0"/>
          <w:marBottom w:val="0"/>
          <w:divBdr>
            <w:top w:val="none" w:sz="0" w:space="0" w:color="auto"/>
            <w:left w:val="none" w:sz="0" w:space="0" w:color="auto"/>
            <w:bottom w:val="none" w:sz="0" w:space="0" w:color="auto"/>
            <w:right w:val="none" w:sz="0" w:space="0" w:color="auto"/>
          </w:divBdr>
        </w:div>
        <w:div w:id="872694962">
          <w:marLeft w:val="0"/>
          <w:marRight w:val="0"/>
          <w:marTop w:val="0"/>
          <w:marBottom w:val="0"/>
          <w:divBdr>
            <w:top w:val="none" w:sz="0" w:space="0" w:color="auto"/>
            <w:left w:val="none" w:sz="0" w:space="0" w:color="auto"/>
            <w:bottom w:val="none" w:sz="0" w:space="0" w:color="auto"/>
            <w:right w:val="none" w:sz="0" w:space="0" w:color="auto"/>
          </w:divBdr>
        </w:div>
        <w:div w:id="1916477140">
          <w:marLeft w:val="0"/>
          <w:marRight w:val="0"/>
          <w:marTop w:val="0"/>
          <w:marBottom w:val="0"/>
          <w:divBdr>
            <w:top w:val="none" w:sz="0" w:space="0" w:color="auto"/>
            <w:left w:val="none" w:sz="0" w:space="0" w:color="auto"/>
            <w:bottom w:val="none" w:sz="0" w:space="0" w:color="auto"/>
            <w:right w:val="none" w:sz="0" w:space="0" w:color="auto"/>
          </w:divBdr>
        </w:div>
        <w:div w:id="753746945">
          <w:marLeft w:val="0"/>
          <w:marRight w:val="0"/>
          <w:marTop w:val="0"/>
          <w:marBottom w:val="0"/>
          <w:divBdr>
            <w:top w:val="none" w:sz="0" w:space="0" w:color="auto"/>
            <w:left w:val="none" w:sz="0" w:space="0" w:color="auto"/>
            <w:bottom w:val="none" w:sz="0" w:space="0" w:color="auto"/>
            <w:right w:val="none" w:sz="0" w:space="0" w:color="auto"/>
          </w:divBdr>
        </w:div>
        <w:div w:id="1828663660">
          <w:marLeft w:val="0"/>
          <w:marRight w:val="0"/>
          <w:marTop w:val="0"/>
          <w:marBottom w:val="0"/>
          <w:divBdr>
            <w:top w:val="none" w:sz="0" w:space="0" w:color="auto"/>
            <w:left w:val="none" w:sz="0" w:space="0" w:color="auto"/>
            <w:bottom w:val="none" w:sz="0" w:space="0" w:color="auto"/>
            <w:right w:val="none" w:sz="0" w:space="0" w:color="auto"/>
          </w:divBdr>
        </w:div>
        <w:div w:id="245919781">
          <w:marLeft w:val="0"/>
          <w:marRight w:val="0"/>
          <w:marTop w:val="0"/>
          <w:marBottom w:val="0"/>
          <w:divBdr>
            <w:top w:val="none" w:sz="0" w:space="0" w:color="auto"/>
            <w:left w:val="none" w:sz="0" w:space="0" w:color="auto"/>
            <w:bottom w:val="none" w:sz="0" w:space="0" w:color="auto"/>
            <w:right w:val="none" w:sz="0" w:space="0" w:color="auto"/>
          </w:divBdr>
        </w:div>
        <w:div w:id="1788159042">
          <w:marLeft w:val="0"/>
          <w:marRight w:val="0"/>
          <w:marTop w:val="0"/>
          <w:marBottom w:val="0"/>
          <w:divBdr>
            <w:top w:val="none" w:sz="0" w:space="0" w:color="auto"/>
            <w:left w:val="none" w:sz="0" w:space="0" w:color="auto"/>
            <w:bottom w:val="none" w:sz="0" w:space="0" w:color="auto"/>
            <w:right w:val="none" w:sz="0" w:space="0" w:color="auto"/>
          </w:divBdr>
        </w:div>
        <w:div w:id="493759170">
          <w:marLeft w:val="0"/>
          <w:marRight w:val="0"/>
          <w:marTop w:val="0"/>
          <w:marBottom w:val="0"/>
          <w:divBdr>
            <w:top w:val="none" w:sz="0" w:space="0" w:color="auto"/>
            <w:left w:val="none" w:sz="0" w:space="0" w:color="auto"/>
            <w:bottom w:val="none" w:sz="0" w:space="0" w:color="auto"/>
            <w:right w:val="none" w:sz="0" w:space="0" w:color="auto"/>
          </w:divBdr>
        </w:div>
        <w:div w:id="1664428007">
          <w:marLeft w:val="0"/>
          <w:marRight w:val="0"/>
          <w:marTop w:val="0"/>
          <w:marBottom w:val="0"/>
          <w:divBdr>
            <w:top w:val="none" w:sz="0" w:space="0" w:color="auto"/>
            <w:left w:val="none" w:sz="0" w:space="0" w:color="auto"/>
            <w:bottom w:val="none" w:sz="0" w:space="0" w:color="auto"/>
            <w:right w:val="none" w:sz="0" w:space="0" w:color="auto"/>
          </w:divBdr>
        </w:div>
        <w:div w:id="1278492319">
          <w:marLeft w:val="0"/>
          <w:marRight w:val="0"/>
          <w:marTop w:val="0"/>
          <w:marBottom w:val="0"/>
          <w:divBdr>
            <w:top w:val="none" w:sz="0" w:space="0" w:color="auto"/>
            <w:left w:val="none" w:sz="0" w:space="0" w:color="auto"/>
            <w:bottom w:val="none" w:sz="0" w:space="0" w:color="auto"/>
            <w:right w:val="none" w:sz="0" w:space="0" w:color="auto"/>
          </w:divBdr>
        </w:div>
        <w:div w:id="2097046222">
          <w:marLeft w:val="0"/>
          <w:marRight w:val="0"/>
          <w:marTop w:val="0"/>
          <w:marBottom w:val="0"/>
          <w:divBdr>
            <w:top w:val="none" w:sz="0" w:space="0" w:color="auto"/>
            <w:left w:val="none" w:sz="0" w:space="0" w:color="auto"/>
            <w:bottom w:val="none" w:sz="0" w:space="0" w:color="auto"/>
            <w:right w:val="none" w:sz="0" w:space="0" w:color="auto"/>
          </w:divBdr>
        </w:div>
        <w:div w:id="685908562">
          <w:marLeft w:val="0"/>
          <w:marRight w:val="0"/>
          <w:marTop w:val="0"/>
          <w:marBottom w:val="0"/>
          <w:divBdr>
            <w:top w:val="none" w:sz="0" w:space="0" w:color="auto"/>
            <w:left w:val="none" w:sz="0" w:space="0" w:color="auto"/>
            <w:bottom w:val="none" w:sz="0" w:space="0" w:color="auto"/>
            <w:right w:val="none" w:sz="0" w:space="0" w:color="auto"/>
          </w:divBdr>
        </w:div>
        <w:div w:id="826289228">
          <w:marLeft w:val="0"/>
          <w:marRight w:val="0"/>
          <w:marTop w:val="0"/>
          <w:marBottom w:val="0"/>
          <w:divBdr>
            <w:top w:val="none" w:sz="0" w:space="0" w:color="auto"/>
            <w:left w:val="none" w:sz="0" w:space="0" w:color="auto"/>
            <w:bottom w:val="none" w:sz="0" w:space="0" w:color="auto"/>
            <w:right w:val="none" w:sz="0" w:space="0" w:color="auto"/>
          </w:divBdr>
        </w:div>
        <w:div w:id="1945992639">
          <w:marLeft w:val="0"/>
          <w:marRight w:val="0"/>
          <w:marTop w:val="0"/>
          <w:marBottom w:val="0"/>
          <w:divBdr>
            <w:top w:val="none" w:sz="0" w:space="0" w:color="auto"/>
            <w:left w:val="none" w:sz="0" w:space="0" w:color="auto"/>
            <w:bottom w:val="none" w:sz="0" w:space="0" w:color="auto"/>
            <w:right w:val="none" w:sz="0" w:space="0" w:color="auto"/>
          </w:divBdr>
        </w:div>
        <w:div w:id="995450378">
          <w:marLeft w:val="0"/>
          <w:marRight w:val="0"/>
          <w:marTop w:val="0"/>
          <w:marBottom w:val="0"/>
          <w:divBdr>
            <w:top w:val="none" w:sz="0" w:space="0" w:color="auto"/>
            <w:left w:val="none" w:sz="0" w:space="0" w:color="auto"/>
            <w:bottom w:val="none" w:sz="0" w:space="0" w:color="auto"/>
            <w:right w:val="none" w:sz="0" w:space="0" w:color="auto"/>
          </w:divBdr>
        </w:div>
        <w:div w:id="1509978842">
          <w:marLeft w:val="0"/>
          <w:marRight w:val="0"/>
          <w:marTop w:val="0"/>
          <w:marBottom w:val="0"/>
          <w:divBdr>
            <w:top w:val="none" w:sz="0" w:space="0" w:color="auto"/>
            <w:left w:val="none" w:sz="0" w:space="0" w:color="auto"/>
            <w:bottom w:val="none" w:sz="0" w:space="0" w:color="auto"/>
            <w:right w:val="none" w:sz="0" w:space="0" w:color="auto"/>
          </w:divBdr>
        </w:div>
        <w:div w:id="1363821109">
          <w:marLeft w:val="0"/>
          <w:marRight w:val="0"/>
          <w:marTop w:val="0"/>
          <w:marBottom w:val="0"/>
          <w:divBdr>
            <w:top w:val="none" w:sz="0" w:space="0" w:color="auto"/>
            <w:left w:val="none" w:sz="0" w:space="0" w:color="auto"/>
            <w:bottom w:val="none" w:sz="0" w:space="0" w:color="auto"/>
            <w:right w:val="none" w:sz="0" w:space="0" w:color="auto"/>
          </w:divBdr>
        </w:div>
        <w:div w:id="2064327949">
          <w:marLeft w:val="0"/>
          <w:marRight w:val="0"/>
          <w:marTop w:val="0"/>
          <w:marBottom w:val="0"/>
          <w:divBdr>
            <w:top w:val="none" w:sz="0" w:space="0" w:color="auto"/>
            <w:left w:val="none" w:sz="0" w:space="0" w:color="auto"/>
            <w:bottom w:val="none" w:sz="0" w:space="0" w:color="auto"/>
            <w:right w:val="none" w:sz="0" w:space="0" w:color="auto"/>
          </w:divBdr>
        </w:div>
        <w:div w:id="2060977516">
          <w:marLeft w:val="0"/>
          <w:marRight w:val="0"/>
          <w:marTop w:val="0"/>
          <w:marBottom w:val="0"/>
          <w:divBdr>
            <w:top w:val="none" w:sz="0" w:space="0" w:color="auto"/>
            <w:left w:val="none" w:sz="0" w:space="0" w:color="auto"/>
            <w:bottom w:val="none" w:sz="0" w:space="0" w:color="auto"/>
            <w:right w:val="none" w:sz="0" w:space="0" w:color="auto"/>
          </w:divBdr>
        </w:div>
        <w:div w:id="206187031">
          <w:marLeft w:val="0"/>
          <w:marRight w:val="0"/>
          <w:marTop w:val="0"/>
          <w:marBottom w:val="0"/>
          <w:divBdr>
            <w:top w:val="none" w:sz="0" w:space="0" w:color="auto"/>
            <w:left w:val="none" w:sz="0" w:space="0" w:color="auto"/>
            <w:bottom w:val="none" w:sz="0" w:space="0" w:color="auto"/>
            <w:right w:val="none" w:sz="0" w:space="0" w:color="auto"/>
          </w:divBdr>
        </w:div>
        <w:div w:id="973144694">
          <w:marLeft w:val="0"/>
          <w:marRight w:val="0"/>
          <w:marTop w:val="0"/>
          <w:marBottom w:val="0"/>
          <w:divBdr>
            <w:top w:val="none" w:sz="0" w:space="0" w:color="auto"/>
            <w:left w:val="none" w:sz="0" w:space="0" w:color="auto"/>
            <w:bottom w:val="none" w:sz="0" w:space="0" w:color="auto"/>
            <w:right w:val="none" w:sz="0" w:space="0" w:color="auto"/>
          </w:divBdr>
        </w:div>
        <w:div w:id="49379362">
          <w:marLeft w:val="0"/>
          <w:marRight w:val="0"/>
          <w:marTop w:val="0"/>
          <w:marBottom w:val="0"/>
          <w:divBdr>
            <w:top w:val="none" w:sz="0" w:space="0" w:color="auto"/>
            <w:left w:val="none" w:sz="0" w:space="0" w:color="auto"/>
            <w:bottom w:val="none" w:sz="0" w:space="0" w:color="auto"/>
            <w:right w:val="none" w:sz="0" w:space="0" w:color="auto"/>
          </w:divBdr>
        </w:div>
        <w:div w:id="1498497334">
          <w:marLeft w:val="0"/>
          <w:marRight w:val="0"/>
          <w:marTop w:val="0"/>
          <w:marBottom w:val="0"/>
          <w:divBdr>
            <w:top w:val="none" w:sz="0" w:space="0" w:color="auto"/>
            <w:left w:val="none" w:sz="0" w:space="0" w:color="auto"/>
            <w:bottom w:val="none" w:sz="0" w:space="0" w:color="auto"/>
            <w:right w:val="none" w:sz="0" w:space="0" w:color="auto"/>
          </w:divBdr>
        </w:div>
        <w:div w:id="1501189101">
          <w:marLeft w:val="0"/>
          <w:marRight w:val="0"/>
          <w:marTop w:val="0"/>
          <w:marBottom w:val="0"/>
          <w:divBdr>
            <w:top w:val="none" w:sz="0" w:space="0" w:color="auto"/>
            <w:left w:val="none" w:sz="0" w:space="0" w:color="auto"/>
            <w:bottom w:val="none" w:sz="0" w:space="0" w:color="auto"/>
            <w:right w:val="none" w:sz="0" w:space="0" w:color="auto"/>
          </w:divBdr>
        </w:div>
        <w:div w:id="1514026444">
          <w:marLeft w:val="0"/>
          <w:marRight w:val="0"/>
          <w:marTop w:val="0"/>
          <w:marBottom w:val="0"/>
          <w:divBdr>
            <w:top w:val="none" w:sz="0" w:space="0" w:color="auto"/>
            <w:left w:val="none" w:sz="0" w:space="0" w:color="auto"/>
            <w:bottom w:val="none" w:sz="0" w:space="0" w:color="auto"/>
            <w:right w:val="none" w:sz="0" w:space="0" w:color="auto"/>
          </w:divBdr>
        </w:div>
        <w:div w:id="1596014720">
          <w:marLeft w:val="0"/>
          <w:marRight w:val="0"/>
          <w:marTop w:val="0"/>
          <w:marBottom w:val="0"/>
          <w:divBdr>
            <w:top w:val="none" w:sz="0" w:space="0" w:color="auto"/>
            <w:left w:val="none" w:sz="0" w:space="0" w:color="auto"/>
            <w:bottom w:val="none" w:sz="0" w:space="0" w:color="auto"/>
            <w:right w:val="none" w:sz="0" w:space="0" w:color="auto"/>
          </w:divBdr>
        </w:div>
        <w:div w:id="2106607247">
          <w:marLeft w:val="0"/>
          <w:marRight w:val="0"/>
          <w:marTop w:val="0"/>
          <w:marBottom w:val="0"/>
          <w:divBdr>
            <w:top w:val="none" w:sz="0" w:space="0" w:color="auto"/>
            <w:left w:val="none" w:sz="0" w:space="0" w:color="auto"/>
            <w:bottom w:val="none" w:sz="0" w:space="0" w:color="auto"/>
            <w:right w:val="none" w:sz="0" w:space="0" w:color="auto"/>
          </w:divBdr>
        </w:div>
        <w:div w:id="1989435595">
          <w:marLeft w:val="0"/>
          <w:marRight w:val="0"/>
          <w:marTop w:val="0"/>
          <w:marBottom w:val="0"/>
          <w:divBdr>
            <w:top w:val="none" w:sz="0" w:space="0" w:color="auto"/>
            <w:left w:val="none" w:sz="0" w:space="0" w:color="auto"/>
            <w:bottom w:val="none" w:sz="0" w:space="0" w:color="auto"/>
            <w:right w:val="none" w:sz="0" w:space="0" w:color="auto"/>
          </w:divBdr>
        </w:div>
        <w:div w:id="1989702230">
          <w:marLeft w:val="0"/>
          <w:marRight w:val="0"/>
          <w:marTop w:val="0"/>
          <w:marBottom w:val="0"/>
          <w:divBdr>
            <w:top w:val="none" w:sz="0" w:space="0" w:color="auto"/>
            <w:left w:val="none" w:sz="0" w:space="0" w:color="auto"/>
            <w:bottom w:val="none" w:sz="0" w:space="0" w:color="auto"/>
            <w:right w:val="none" w:sz="0" w:space="0" w:color="auto"/>
          </w:divBdr>
        </w:div>
        <w:div w:id="1708027576">
          <w:marLeft w:val="0"/>
          <w:marRight w:val="0"/>
          <w:marTop w:val="0"/>
          <w:marBottom w:val="0"/>
          <w:divBdr>
            <w:top w:val="none" w:sz="0" w:space="0" w:color="auto"/>
            <w:left w:val="none" w:sz="0" w:space="0" w:color="auto"/>
            <w:bottom w:val="none" w:sz="0" w:space="0" w:color="auto"/>
            <w:right w:val="none" w:sz="0" w:space="0" w:color="auto"/>
          </w:divBdr>
        </w:div>
        <w:div w:id="615260770">
          <w:marLeft w:val="0"/>
          <w:marRight w:val="0"/>
          <w:marTop w:val="0"/>
          <w:marBottom w:val="0"/>
          <w:divBdr>
            <w:top w:val="none" w:sz="0" w:space="0" w:color="auto"/>
            <w:left w:val="none" w:sz="0" w:space="0" w:color="auto"/>
            <w:bottom w:val="none" w:sz="0" w:space="0" w:color="auto"/>
            <w:right w:val="none" w:sz="0" w:space="0" w:color="auto"/>
          </w:divBdr>
        </w:div>
        <w:div w:id="774253183">
          <w:marLeft w:val="0"/>
          <w:marRight w:val="0"/>
          <w:marTop w:val="0"/>
          <w:marBottom w:val="0"/>
          <w:divBdr>
            <w:top w:val="none" w:sz="0" w:space="0" w:color="auto"/>
            <w:left w:val="none" w:sz="0" w:space="0" w:color="auto"/>
            <w:bottom w:val="none" w:sz="0" w:space="0" w:color="auto"/>
            <w:right w:val="none" w:sz="0" w:space="0" w:color="auto"/>
          </w:divBdr>
        </w:div>
        <w:div w:id="1414350009">
          <w:marLeft w:val="0"/>
          <w:marRight w:val="0"/>
          <w:marTop w:val="0"/>
          <w:marBottom w:val="0"/>
          <w:divBdr>
            <w:top w:val="none" w:sz="0" w:space="0" w:color="auto"/>
            <w:left w:val="none" w:sz="0" w:space="0" w:color="auto"/>
            <w:bottom w:val="none" w:sz="0" w:space="0" w:color="auto"/>
            <w:right w:val="none" w:sz="0" w:space="0" w:color="auto"/>
          </w:divBdr>
        </w:div>
        <w:div w:id="279727218">
          <w:marLeft w:val="0"/>
          <w:marRight w:val="0"/>
          <w:marTop w:val="0"/>
          <w:marBottom w:val="0"/>
          <w:divBdr>
            <w:top w:val="none" w:sz="0" w:space="0" w:color="auto"/>
            <w:left w:val="none" w:sz="0" w:space="0" w:color="auto"/>
            <w:bottom w:val="none" w:sz="0" w:space="0" w:color="auto"/>
            <w:right w:val="none" w:sz="0" w:space="0" w:color="auto"/>
          </w:divBdr>
        </w:div>
        <w:div w:id="1111167130">
          <w:marLeft w:val="0"/>
          <w:marRight w:val="0"/>
          <w:marTop w:val="0"/>
          <w:marBottom w:val="0"/>
          <w:divBdr>
            <w:top w:val="none" w:sz="0" w:space="0" w:color="auto"/>
            <w:left w:val="none" w:sz="0" w:space="0" w:color="auto"/>
            <w:bottom w:val="none" w:sz="0" w:space="0" w:color="auto"/>
            <w:right w:val="none" w:sz="0" w:space="0" w:color="auto"/>
          </w:divBdr>
        </w:div>
        <w:div w:id="2111730512">
          <w:marLeft w:val="0"/>
          <w:marRight w:val="0"/>
          <w:marTop w:val="0"/>
          <w:marBottom w:val="0"/>
          <w:divBdr>
            <w:top w:val="none" w:sz="0" w:space="0" w:color="auto"/>
            <w:left w:val="none" w:sz="0" w:space="0" w:color="auto"/>
            <w:bottom w:val="none" w:sz="0" w:space="0" w:color="auto"/>
            <w:right w:val="none" w:sz="0" w:space="0" w:color="auto"/>
          </w:divBdr>
        </w:div>
        <w:div w:id="1681467832">
          <w:marLeft w:val="0"/>
          <w:marRight w:val="0"/>
          <w:marTop w:val="0"/>
          <w:marBottom w:val="0"/>
          <w:divBdr>
            <w:top w:val="none" w:sz="0" w:space="0" w:color="auto"/>
            <w:left w:val="none" w:sz="0" w:space="0" w:color="auto"/>
            <w:bottom w:val="none" w:sz="0" w:space="0" w:color="auto"/>
            <w:right w:val="none" w:sz="0" w:space="0" w:color="auto"/>
          </w:divBdr>
        </w:div>
        <w:div w:id="383600438">
          <w:marLeft w:val="0"/>
          <w:marRight w:val="0"/>
          <w:marTop w:val="0"/>
          <w:marBottom w:val="0"/>
          <w:divBdr>
            <w:top w:val="none" w:sz="0" w:space="0" w:color="auto"/>
            <w:left w:val="none" w:sz="0" w:space="0" w:color="auto"/>
            <w:bottom w:val="none" w:sz="0" w:space="0" w:color="auto"/>
            <w:right w:val="none" w:sz="0" w:space="0" w:color="auto"/>
          </w:divBdr>
        </w:div>
        <w:div w:id="1891067777">
          <w:marLeft w:val="0"/>
          <w:marRight w:val="0"/>
          <w:marTop w:val="0"/>
          <w:marBottom w:val="0"/>
          <w:divBdr>
            <w:top w:val="none" w:sz="0" w:space="0" w:color="auto"/>
            <w:left w:val="none" w:sz="0" w:space="0" w:color="auto"/>
            <w:bottom w:val="none" w:sz="0" w:space="0" w:color="auto"/>
            <w:right w:val="none" w:sz="0" w:space="0" w:color="auto"/>
          </w:divBdr>
        </w:div>
        <w:div w:id="1512406247">
          <w:marLeft w:val="0"/>
          <w:marRight w:val="0"/>
          <w:marTop w:val="0"/>
          <w:marBottom w:val="0"/>
          <w:divBdr>
            <w:top w:val="none" w:sz="0" w:space="0" w:color="auto"/>
            <w:left w:val="none" w:sz="0" w:space="0" w:color="auto"/>
            <w:bottom w:val="none" w:sz="0" w:space="0" w:color="auto"/>
            <w:right w:val="none" w:sz="0" w:space="0" w:color="auto"/>
          </w:divBdr>
        </w:div>
        <w:div w:id="1636989503">
          <w:marLeft w:val="0"/>
          <w:marRight w:val="0"/>
          <w:marTop w:val="0"/>
          <w:marBottom w:val="0"/>
          <w:divBdr>
            <w:top w:val="none" w:sz="0" w:space="0" w:color="auto"/>
            <w:left w:val="none" w:sz="0" w:space="0" w:color="auto"/>
            <w:bottom w:val="none" w:sz="0" w:space="0" w:color="auto"/>
            <w:right w:val="none" w:sz="0" w:space="0" w:color="auto"/>
          </w:divBdr>
        </w:div>
        <w:div w:id="1861698696">
          <w:marLeft w:val="0"/>
          <w:marRight w:val="0"/>
          <w:marTop w:val="0"/>
          <w:marBottom w:val="0"/>
          <w:divBdr>
            <w:top w:val="none" w:sz="0" w:space="0" w:color="auto"/>
            <w:left w:val="none" w:sz="0" w:space="0" w:color="auto"/>
            <w:bottom w:val="none" w:sz="0" w:space="0" w:color="auto"/>
            <w:right w:val="none" w:sz="0" w:space="0" w:color="auto"/>
          </w:divBdr>
        </w:div>
        <w:div w:id="1119640863">
          <w:marLeft w:val="0"/>
          <w:marRight w:val="0"/>
          <w:marTop w:val="0"/>
          <w:marBottom w:val="0"/>
          <w:divBdr>
            <w:top w:val="none" w:sz="0" w:space="0" w:color="auto"/>
            <w:left w:val="none" w:sz="0" w:space="0" w:color="auto"/>
            <w:bottom w:val="none" w:sz="0" w:space="0" w:color="auto"/>
            <w:right w:val="none" w:sz="0" w:space="0" w:color="auto"/>
          </w:divBdr>
        </w:div>
        <w:div w:id="433747157">
          <w:marLeft w:val="0"/>
          <w:marRight w:val="0"/>
          <w:marTop w:val="0"/>
          <w:marBottom w:val="0"/>
          <w:divBdr>
            <w:top w:val="none" w:sz="0" w:space="0" w:color="auto"/>
            <w:left w:val="none" w:sz="0" w:space="0" w:color="auto"/>
            <w:bottom w:val="none" w:sz="0" w:space="0" w:color="auto"/>
            <w:right w:val="none" w:sz="0" w:space="0" w:color="auto"/>
          </w:divBdr>
        </w:div>
        <w:div w:id="935482226">
          <w:marLeft w:val="0"/>
          <w:marRight w:val="0"/>
          <w:marTop w:val="0"/>
          <w:marBottom w:val="0"/>
          <w:divBdr>
            <w:top w:val="none" w:sz="0" w:space="0" w:color="auto"/>
            <w:left w:val="none" w:sz="0" w:space="0" w:color="auto"/>
            <w:bottom w:val="none" w:sz="0" w:space="0" w:color="auto"/>
            <w:right w:val="none" w:sz="0" w:space="0" w:color="auto"/>
          </w:divBdr>
        </w:div>
        <w:div w:id="1522890546">
          <w:marLeft w:val="0"/>
          <w:marRight w:val="0"/>
          <w:marTop w:val="0"/>
          <w:marBottom w:val="0"/>
          <w:divBdr>
            <w:top w:val="none" w:sz="0" w:space="0" w:color="auto"/>
            <w:left w:val="none" w:sz="0" w:space="0" w:color="auto"/>
            <w:bottom w:val="none" w:sz="0" w:space="0" w:color="auto"/>
            <w:right w:val="none" w:sz="0" w:space="0" w:color="auto"/>
          </w:divBdr>
        </w:div>
        <w:div w:id="1670330294">
          <w:marLeft w:val="0"/>
          <w:marRight w:val="0"/>
          <w:marTop w:val="0"/>
          <w:marBottom w:val="0"/>
          <w:divBdr>
            <w:top w:val="none" w:sz="0" w:space="0" w:color="auto"/>
            <w:left w:val="none" w:sz="0" w:space="0" w:color="auto"/>
            <w:bottom w:val="none" w:sz="0" w:space="0" w:color="auto"/>
            <w:right w:val="none" w:sz="0" w:space="0" w:color="auto"/>
          </w:divBdr>
        </w:div>
        <w:div w:id="1399403117">
          <w:marLeft w:val="0"/>
          <w:marRight w:val="0"/>
          <w:marTop w:val="0"/>
          <w:marBottom w:val="0"/>
          <w:divBdr>
            <w:top w:val="none" w:sz="0" w:space="0" w:color="auto"/>
            <w:left w:val="none" w:sz="0" w:space="0" w:color="auto"/>
            <w:bottom w:val="none" w:sz="0" w:space="0" w:color="auto"/>
            <w:right w:val="none" w:sz="0" w:space="0" w:color="auto"/>
          </w:divBdr>
        </w:div>
        <w:div w:id="491795135">
          <w:marLeft w:val="0"/>
          <w:marRight w:val="0"/>
          <w:marTop w:val="0"/>
          <w:marBottom w:val="0"/>
          <w:divBdr>
            <w:top w:val="none" w:sz="0" w:space="0" w:color="auto"/>
            <w:left w:val="none" w:sz="0" w:space="0" w:color="auto"/>
            <w:bottom w:val="none" w:sz="0" w:space="0" w:color="auto"/>
            <w:right w:val="none" w:sz="0" w:space="0" w:color="auto"/>
          </w:divBdr>
        </w:div>
        <w:div w:id="1405567775">
          <w:marLeft w:val="0"/>
          <w:marRight w:val="0"/>
          <w:marTop w:val="0"/>
          <w:marBottom w:val="0"/>
          <w:divBdr>
            <w:top w:val="none" w:sz="0" w:space="0" w:color="auto"/>
            <w:left w:val="none" w:sz="0" w:space="0" w:color="auto"/>
            <w:bottom w:val="none" w:sz="0" w:space="0" w:color="auto"/>
            <w:right w:val="none" w:sz="0" w:space="0" w:color="auto"/>
          </w:divBdr>
        </w:div>
        <w:div w:id="715007313">
          <w:marLeft w:val="0"/>
          <w:marRight w:val="0"/>
          <w:marTop w:val="0"/>
          <w:marBottom w:val="0"/>
          <w:divBdr>
            <w:top w:val="none" w:sz="0" w:space="0" w:color="auto"/>
            <w:left w:val="none" w:sz="0" w:space="0" w:color="auto"/>
            <w:bottom w:val="none" w:sz="0" w:space="0" w:color="auto"/>
            <w:right w:val="none" w:sz="0" w:space="0" w:color="auto"/>
          </w:divBdr>
        </w:div>
        <w:div w:id="738749288">
          <w:marLeft w:val="0"/>
          <w:marRight w:val="0"/>
          <w:marTop w:val="0"/>
          <w:marBottom w:val="0"/>
          <w:divBdr>
            <w:top w:val="none" w:sz="0" w:space="0" w:color="auto"/>
            <w:left w:val="none" w:sz="0" w:space="0" w:color="auto"/>
            <w:bottom w:val="none" w:sz="0" w:space="0" w:color="auto"/>
            <w:right w:val="none" w:sz="0" w:space="0" w:color="auto"/>
          </w:divBdr>
        </w:div>
        <w:div w:id="626475925">
          <w:marLeft w:val="0"/>
          <w:marRight w:val="0"/>
          <w:marTop w:val="0"/>
          <w:marBottom w:val="0"/>
          <w:divBdr>
            <w:top w:val="none" w:sz="0" w:space="0" w:color="auto"/>
            <w:left w:val="none" w:sz="0" w:space="0" w:color="auto"/>
            <w:bottom w:val="none" w:sz="0" w:space="0" w:color="auto"/>
            <w:right w:val="none" w:sz="0" w:space="0" w:color="auto"/>
          </w:divBdr>
        </w:div>
        <w:div w:id="1236237627">
          <w:marLeft w:val="0"/>
          <w:marRight w:val="0"/>
          <w:marTop w:val="0"/>
          <w:marBottom w:val="0"/>
          <w:divBdr>
            <w:top w:val="none" w:sz="0" w:space="0" w:color="auto"/>
            <w:left w:val="none" w:sz="0" w:space="0" w:color="auto"/>
            <w:bottom w:val="none" w:sz="0" w:space="0" w:color="auto"/>
            <w:right w:val="none" w:sz="0" w:space="0" w:color="auto"/>
          </w:divBdr>
        </w:div>
        <w:div w:id="1803884076">
          <w:marLeft w:val="0"/>
          <w:marRight w:val="0"/>
          <w:marTop w:val="0"/>
          <w:marBottom w:val="0"/>
          <w:divBdr>
            <w:top w:val="none" w:sz="0" w:space="0" w:color="auto"/>
            <w:left w:val="none" w:sz="0" w:space="0" w:color="auto"/>
            <w:bottom w:val="none" w:sz="0" w:space="0" w:color="auto"/>
            <w:right w:val="none" w:sz="0" w:space="0" w:color="auto"/>
          </w:divBdr>
        </w:div>
        <w:div w:id="640112520">
          <w:marLeft w:val="0"/>
          <w:marRight w:val="0"/>
          <w:marTop w:val="0"/>
          <w:marBottom w:val="0"/>
          <w:divBdr>
            <w:top w:val="none" w:sz="0" w:space="0" w:color="auto"/>
            <w:left w:val="none" w:sz="0" w:space="0" w:color="auto"/>
            <w:bottom w:val="none" w:sz="0" w:space="0" w:color="auto"/>
            <w:right w:val="none" w:sz="0" w:space="0" w:color="auto"/>
          </w:divBdr>
        </w:div>
      </w:divsChild>
    </w:div>
    <w:div w:id="1483615971">
      <w:bodyDiv w:val="1"/>
      <w:marLeft w:val="0"/>
      <w:marRight w:val="0"/>
      <w:marTop w:val="0"/>
      <w:marBottom w:val="0"/>
      <w:divBdr>
        <w:top w:val="none" w:sz="0" w:space="0" w:color="auto"/>
        <w:left w:val="none" w:sz="0" w:space="0" w:color="auto"/>
        <w:bottom w:val="none" w:sz="0" w:space="0" w:color="auto"/>
        <w:right w:val="none" w:sz="0" w:space="0" w:color="auto"/>
      </w:divBdr>
      <w:divsChild>
        <w:div w:id="1025207807">
          <w:marLeft w:val="0"/>
          <w:marRight w:val="0"/>
          <w:marTop w:val="0"/>
          <w:marBottom w:val="0"/>
          <w:divBdr>
            <w:top w:val="none" w:sz="0" w:space="0" w:color="auto"/>
            <w:left w:val="none" w:sz="0" w:space="0" w:color="auto"/>
            <w:bottom w:val="none" w:sz="0" w:space="0" w:color="auto"/>
            <w:right w:val="none" w:sz="0" w:space="0" w:color="auto"/>
          </w:divBdr>
        </w:div>
        <w:div w:id="1879124181">
          <w:marLeft w:val="0"/>
          <w:marRight w:val="0"/>
          <w:marTop w:val="0"/>
          <w:marBottom w:val="0"/>
          <w:divBdr>
            <w:top w:val="none" w:sz="0" w:space="0" w:color="auto"/>
            <w:left w:val="none" w:sz="0" w:space="0" w:color="auto"/>
            <w:bottom w:val="none" w:sz="0" w:space="0" w:color="auto"/>
            <w:right w:val="none" w:sz="0" w:space="0" w:color="auto"/>
          </w:divBdr>
        </w:div>
        <w:div w:id="428821186">
          <w:marLeft w:val="0"/>
          <w:marRight w:val="0"/>
          <w:marTop w:val="0"/>
          <w:marBottom w:val="0"/>
          <w:divBdr>
            <w:top w:val="none" w:sz="0" w:space="0" w:color="auto"/>
            <w:left w:val="none" w:sz="0" w:space="0" w:color="auto"/>
            <w:bottom w:val="none" w:sz="0" w:space="0" w:color="auto"/>
            <w:right w:val="none" w:sz="0" w:space="0" w:color="auto"/>
          </w:divBdr>
        </w:div>
        <w:div w:id="574827792">
          <w:marLeft w:val="0"/>
          <w:marRight w:val="0"/>
          <w:marTop w:val="0"/>
          <w:marBottom w:val="0"/>
          <w:divBdr>
            <w:top w:val="none" w:sz="0" w:space="0" w:color="auto"/>
            <w:left w:val="none" w:sz="0" w:space="0" w:color="auto"/>
            <w:bottom w:val="none" w:sz="0" w:space="0" w:color="auto"/>
            <w:right w:val="none" w:sz="0" w:space="0" w:color="auto"/>
          </w:divBdr>
        </w:div>
        <w:div w:id="1304583670">
          <w:marLeft w:val="0"/>
          <w:marRight w:val="0"/>
          <w:marTop w:val="0"/>
          <w:marBottom w:val="0"/>
          <w:divBdr>
            <w:top w:val="none" w:sz="0" w:space="0" w:color="auto"/>
            <w:left w:val="none" w:sz="0" w:space="0" w:color="auto"/>
            <w:bottom w:val="none" w:sz="0" w:space="0" w:color="auto"/>
            <w:right w:val="none" w:sz="0" w:space="0" w:color="auto"/>
          </w:divBdr>
        </w:div>
        <w:div w:id="1566182439">
          <w:marLeft w:val="0"/>
          <w:marRight w:val="0"/>
          <w:marTop w:val="0"/>
          <w:marBottom w:val="0"/>
          <w:divBdr>
            <w:top w:val="none" w:sz="0" w:space="0" w:color="auto"/>
            <w:left w:val="none" w:sz="0" w:space="0" w:color="auto"/>
            <w:bottom w:val="none" w:sz="0" w:space="0" w:color="auto"/>
            <w:right w:val="none" w:sz="0" w:space="0" w:color="auto"/>
          </w:divBdr>
        </w:div>
        <w:div w:id="1050692133">
          <w:marLeft w:val="0"/>
          <w:marRight w:val="0"/>
          <w:marTop w:val="0"/>
          <w:marBottom w:val="0"/>
          <w:divBdr>
            <w:top w:val="none" w:sz="0" w:space="0" w:color="auto"/>
            <w:left w:val="none" w:sz="0" w:space="0" w:color="auto"/>
            <w:bottom w:val="none" w:sz="0" w:space="0" w:color="auto"/>
            <w:right w:val="none" w:sz="0" w:space="0" w:color="auto"/>
          </w:divBdr>
        </w:div>
        <w:div w:id="2146925430">
          <w:marLeft w:val="0"/>
          <w:marRight w:val="0"/>
          <w:marTop w:val="0"/>
          <w:marBottom w:val="0"/>
          <w:divBdr>
            <w:top w:val="none" w:sz="0" w:space="0" w:color="auto"/>
            <w:left w:val="none" w:sz="0" w:space="0" w:color="auto"/>
            <w:bottom w:val="none" w:sz="0" w:space="0" w:color="auto"/>
            <w:right w:val="none" w:sz="0" w:space="0" w:color="auto"/>
          </w:divBdr>
        </w:div>
        <w:div w:id="438183609">
          <w:marLeft w:val="0"/>
          <w:marRight w:val="0"/>
          <w:marTop w:val="0"/>
          <w:marBottom w:val="0"/>
          <w:divBdr>
            <w:top w:val="none" w:sz="0" w:space="0" w:color="auto"/>
            <w:left w:val="none" w:sz="0" w:space="0" w:color="auto"/>
            <w:bottom w:val="none" w:sz="0" w:space="0" w:color="auto"/>
            <w:right w:val="none" w:sz="0" w:space="0" w:color="auto"/>
          </w:divBdr>
        </w:div>
        <w:div w:id="365250918">
          <w:marLeft w:val="0"/>
          <w:marRight w:val="0"/>
          <w:marTop w:val="0"/>
          <w:marBottom w:val="0"/>
          <w:divBdr>
            <w:top w:val="none" w:sz="0" w:space="0" w:color="auto"/>
            <w:left w:val="none" w:sz="0" w:space="0" w:color="auto"/>
            <w:bottom w:val="none" w:sz="0" w:space="0" w:color="auto"/>
            <w:right w:val="none" w:sz="0" w:space="0" w:color="auto"/>
          </w:divBdr>
        </w:div>
        <w:div w:id="1695616120">
          <w:marLeft w:val="0"/>
          <w:marRight w:val="0"/>
          <w:marTop w:val="0"/>
          <w:marBottom w:val="0"/>
          <w:divBdr>
            <w:top w:val="none" w:sz="0" w:space="0" w:color="auto"/>
            <w:left w:val="none" w:sz="0" w:space="0" w:color="auto"/>
            <w:bottom w:val="none" w:sz="0" w:space="0" w:color="auto"/>
            <w:right w:val="none" w:sz="0" w:space="0" w:color="auto"/>
          </w:divBdr>
        </w:div>
      </w:divsChild>
    </w:div>
    <w:div w:id="1600258490">
      <w:bodyDiv w:val="1"/>
      <w:marLeft w:val="0"/>
      <w:marRight w:val="0"/>
      <w:marTop w:val="0"/>
      <w:marBottom w:val="0"/>
      <w:divBdr>
        <w:top w:val="none" w:sz="0" w:space="0" w:color="auto"/>
        <w:left w:val="none" w:sz="0" w:space="0" w:color="auto"/>
        <w:bottom w:val="none" w:sz="0" w:space="0" w:color="auto"/>
        <w:right w:val="none" w:sz="0" w:space="0" w:color="auto"/>
      </w:divBdr>
    </w:div>
    <w:div w:id="1683360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6CCC162-60F1-43DF-8770-562C97B7B2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Pages>
  <Words>5664</Words>
  <Characters>33988</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SP Olkusz</Company>
  <LinksUpToDate>false</LinksUpToDate>
  <CharactersWithSpaces>39573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SP Olkusz</dc:creator>
  <cp:lastModifiedBy>Brygida Stopa</cp:lastModifiedBy>
  <cp:revision>9</cp:revision>
  <cp:lastPrinted>2021-08-27T05:17:00Z</cp:lastPrinted>
  <dcterms:created xsi:type="dcterms:W3CDTF">2021-08-25T12:09:00Z</dcterms:created>
  <dcterms:modified xsi:type="dcterms:W3CDTF">2021-09-06T08:01:00Z</dcterms:modified>
</cp:coreProperties>
</file>