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95F87" w14:textId="77777777" w:rsidR="003279A3" w:rsidRPr="00583A8E" w:rsidRDefault="003279A3" w:rsidP="003279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>Załącznik nr 2</w:t>
      </w:r>
    </w:p>
    <w:p w14:paraId="5CD2903D" w14:textId="77777777" w:rsidR="003279A3" w:rsidRPr="00583A8E" w:rsidRDefault="003279A3" w:rsidP="00327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</w:p>
    <w:p w14:paraId="14F457F8" w14:textId="77777777" w:rsidR="003279A3" w:rsidRPr="00583A8E" w:rsidRDefault="003279A3" w:rsidP="00327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t>ZDP.2310.04.2024.ZOC.MM</w:t>
      </w:r>
    </w:p>
    <w:p w14:paraId="7CDF7678" w14:textId="77777777" w:rsidR="003279A3" w:rsidRPr="00583A8E" w:rsidRDefault="003279A3" w:rsidP="00327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t xml:space="preserve">                                                                        Projekt </w:t>
      </w:r>
    </w:p>
    <w:p w14:paraId="23D0CE56" w14:textId="77777777" w:rsidR="003279A3" w:rsidRPr="00583A8E" w:rsidRDefault="003279A3" w:rsidP="003279A3">
      <w:pPr>
        <w:spacing w:after="0" w:line="240" w:lineRule="auto"/>
        <w:ind w:left="3087" w:hanging="10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C886CB8" w14:textId="77777777" w:rsidR="003279A3" w:rsidRPr="00BC6E32" w:rsidRDefault="003279A3" w:rsidP="003279A3">
      <w:pPr>
        <w:spacing w:after="0" w:line="240" w:lineRule="auto"/>
        <w:ind w:left="3087" w:hanging="1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6E3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UMOWA Nr  …</w:t>
      </w:r>
      <w:r w:rsidRPr="00583A8E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</w:t>
      </w:r>
      <w:r w:rsidRPr="00BC6E3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../202</w:t>
      </w:r>
      <w:r w:rsidRPr="00583A8E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4</w:t>
      </w:r>
      <w:r w:rsidRPr="00BC6E3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38BFA084" w14:textId="77777777" w:rsidR="003279A3" w:rsidRPr="00BC6E32" w:rsidRDefault="003279A3" w:rsidP="003279A3">
      <w:pPr>
        <w:spacing w:after="13" w:line="240" w:lineRule="auto"/>
        <w:ind w:left="502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6E3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2A7DC158" w14:textId="77777777" w:rsidR="003279A3" w:rsidRPr="00BC6E32" w:rsidRDefault="003279A3" w:rsidP="003279A3">
      <w:pPr>
        <w:spacing w:after="5" w:line="240" w:lineRule="auto"/>
        <w:ind w:right="8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zawarta  w dniu </w:t>
      </w:r>
      <w:r w:rsidRPr="00583A8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……………………………………..</w:t>
      </w: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Gryfice  pomiędzy: </w:t>
      </w:r>
    </w:p>
    <w:p w14:paraId="356F1B32" w14:textId="77777777" w:rsidR="003279A3" w:rsidRPr="00BC6E32" w:rsidRDefault="003279A3" w:rsidP="003279A3">
      <w:pPr>
        <w:spacing w:after="19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6E32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027318EC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Powiatem Gryfickim - Zarządem Dróg Powiatowych w Gryficach, ul. Piłsudskiego 18,                          72-300 Gryfice, NIP– 857- 172-82-59</w:t>
      </w:r>
    </w:p>
    <w:p w14:paraId="148FBB5A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reprezentowanym przez: </w:t>
      </w:r>
    </w:p>
    <w:p w14:paraId="69132637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ADF781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Dyrektora                   –    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……………………………….</w:t>
      </w:r>
    </w:p>
    <w:p w14:paraId="12FCDC71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zwanym dalej „Zamawiającym", </w:t>
      </w:r>
    </w:p>
    <w:p w14:paraId="09A1A6F5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98EB88F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a </w:t>
      </w:r>
    </w:p>
    <w:p w14:paraId="134AF83B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19E57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AC43E35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zwanym dalej „Wykonawcą”</w:t>
      </w:r>
    </w:p>
    <w:p w14:paraId="45933F7C" w14:textId="77777777" w:rsidR="003279A3" w:rsidRPr="00583A8E" w:rsidRDefault="003279A3" w:rsidP="003279A3">
      <w:pPr>
        <w:spacing w:after="0" w:line="240" w:lineRule="auto"/>
        <w:ind w:left="10" w:right="3" w:hanging="10"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</w:p>
    <w:p w14:paraId="3CF755C8" w14:textId="77777777" w:rsidR="003279A3" w:rsidRPr="00583A8E" w:rsidRDefault="003279A3" w:rsidP="003279A3">
      <w:pPr>
        <w:spacing w:after="0" w:line="240" w:lineRule="auto"/>
        <w:ind w:right="3"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</w:p>
    <w:p w14:paraId="77A2BC69" w14:textId="77777777" w:rsidR="003279A3" w:rsidRPr="00583A8E" w:rsidRDefault="003279A3" w:rsidP="003279A3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3A8E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wyniku dokonania przez Zamawiającego wyboru Wykonawcy o udzielenie zamówienia publicznego o wartości poniżej kwoty określonej w art.2 ust.1 pkt 1 </w:t>
      </w: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ustawy z dnia 11 września 2019 r. Prawo zamówień publicznych (t. j. Dz. U. z 202</w:t>
      </w:r>
      <w:r w:rsidRPr="00583A8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</w:t>
      </w: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r., poz. 1</w:t>
      </w:r>
      <w:r w:rsidRPr="00583A8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605</w:t>
      </w: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.), </w:t>
      </w:r>
      <w:r w:rsidRPr="00583A8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 dokonaniu zapytania ofertowego, została zawarta umowa o następującej treści:</w:t>
      </w:r>
    </w:p>
    <w:p w14:paraId="3922F16B" w14:textId="77777777" w:rsidR="003279A3" w:rsidRPr="00583A8E" w:rsidRDefault="003279A3" w:rsidP="0032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C9477A8" w14:textId="77777777" w:rsidR="003279A3" w:rsidRPr="00BC6E32" w:rsidRDefault="003279A3" w:rsidP="0032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A211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§ </w:t>
      </w:r>
      <w:r w:rsidRPr="00583A8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</w:p>
    <w:p w14:paraId="36BF1D15" w14:textId="77777777" w:rsidR="003279A3" w:rsidRPr="00BC6E32" w:rsidRDefault="003279A3" w:rsidP="003279A3">
      <w:pPr>
        <w:spacing w:after="2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6E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5CCB792E" w14:textId="77777777" w:rsidR="003279A3" w:rsidRPr="00583A8E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zobowiązuje się dostarczyć przedmiot umowy 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tj. soli drogowej białej do zimowego utrzymania dróg w ilości ok 250 ton, </w:t>
      </w: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 warunkach określonych w niniejszej umowie oraz zgodnie ze złożoną ofertą Wykonawcy (załącznik nr 1).</w:t>
      </w:r>
    </w:p>
    <w:p w14:paraId="04F4CFA7" w14:textId="77777777" w:rsidR="003279A3" w:rsidRPr="00583A8E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jest zobowiązany do stosowania jedynie takich środków transportu, które nie wpłyną niekorzystnie na jakość przewożonego materiału, w szczególności na jego zawilgocenie.</w:t>
      </w:r>
    </w:p>
    <w:p w14:paraId="3ECEE966" w14:textId="77777777" w:rsidR="003279A3" w:rsidRPr="00583A8E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określi w dokumencie przewozowym masę ładunku. Zamawiający zastrzega sobie prawo do wykonania kontrolnych ważeń pojazdów na wadze atestowanej, w miejscu dostawy.</w:t>
      </w:r>
    </w:p>
    <w:p w14:paraId="22DCBC95" w14:textId="77777777" w:rsidR="003279A3" w:rsidRPr="00B073BA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B073B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Do każdej partii dostarczanego materiału Wykonawca zobowiązany jest dołączyć dokumenty potwierdzające ich jakość oraz dopuszczalność do stosowania tych materiałów do posypywania dróg (opinie techniczne, atesty). </w:t>
      </w:r>
    </w:p>
    <w:p w14:paraId="093B6165" w14:textId="77777777" w:rsidR="003279A3" w:rsidRPr="00583A8E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przypadku stwierdzenia przez zamawiającego, że dostarczona sól nie odpowiada wymaganiom określonym w umowie, wykonawca zobowiązany jest na własny koszt w terminie 7 dni od powiadomienia przez zamawiającego do zabrania nieodpowiedniej jakości soli oraz dostarczenia na własny koszt materiału zgodnego z umową. Zamawiający zastrzega prawo wykonania badań kontrolnych. </w:t>
      </w:r>
    </w:p>
    <w:p w14:paraId="46141B2F" w14:textId="77777777" w:rsidR="003279A3" w:rsidRPr="00583A8E" w:rsidRDefault="003279A3" w:rsidP="003279A3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Zamawiający odmówi zapłaty za dostarczoną partię soli, a wykonawca na własny koszt usunie całość dostawy z placu zamawiającego, w przypadku o którym mowa w ust. 5.</w:t>
      </w:r>
    </w:p>
    <w:p w14:paraId="0C63BC75" w14:textId="77777777" w:rsidR="003279A3" w:rsidRPr="00583A8E" w:rsidRDefault="003279A3" w:rsidP="003279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69419AEF" w14:textId="77777777" w:rsidR="003279A3" w:rsidRPr="00583A8E" w:rsidRDefault="003279A3" w:rsidP="003279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14E1B924" w14:textId="77777777" w:rsidR="003279A3" w:rsidRPr="00583A8E" w:rsidRDefault="003279A3" w:rsidP="003279A3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2884649" w14:textId="77777777" w:rsidR="003279A3" w:rsidRPr="00583A8E" w:rsidRDefault="003279A3" w:rsidP="003279A3">
      <w:pPr>
        <w:suppressAutoHyphens/>
        <w:spacing w:before="120" w:after="120" w:line="276" w:lineRule="auto"/>
        <w:ind w:left="5039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lastRenderedPageBreak/>
        <w:t>§2</w:t>
      </w:r>
    </w:p>
    <w:p w14:paraId="30FD3ECE" w14:textId="77777777" w:rsidR="003279A3" w:rsidRPr="00583A8E" w:rsidRDefault="003279A3" w:rsidP="003279A3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Wynagrodzenie wykonawcy ustalane będzie zgodnie z ofertą stanowiącą Załącznik nr 1 do niniejszej umowy (formularz ofertowy).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E5F27F8" w14:textId="77777777" w:rsidR="003279A3" w:rsidRPr="00583A8E" w:rsidRDefault="003279A3" w:rsidP="003279A3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Zamawiający zobowiązuje się zapłacić Wykonawcy za 1 tonę soli  drogowej  cenę jednostkową brutto: ………….zł/tona (słownie: ………………………………… brutto 00/100).</w:t>
      </w:r>
    </w:p>
    <w:p w14:paraId="238D4BB5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Zamawiający zapłaci wykonawcy wynagrodzenie za faktyczne ilości wykonania przedmiotu umowy w oparciu o ceny za 1 tonę dostarczonego materiału na podstawie dokumentów WZ oraz dokumentów o których mowa w § 1 ust 4.</w:t>
      </w:r>
    </w:p>
    <w:p w14:paraId="7E9E26E8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Wynagrodzenie będzie płatne w ciągu ……….. dni od dnia otrzymania przez zamawiającego prawidłowo wystawionej faktury wraz z protokołem odbioru.</w:t>
      </w:r>
    </w:p>
    <w:p w14:paraId="14478F6A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Podstawę wystawienia faktury stanowi podpisany przez obie strony protokół odbioru przedmiotu umowy, potwierdzający prawidłową i zgodną z wymaganiami zamawiającego realizację zamówienia. Odbiór nastąpi w obecności przedstawiciela wykonawcy oraz zostanie potwierdzony przez zamawiającego.</w:t>
      </w:r>
      <w:r w:rsidRPr="00583A8E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</w:t>
      </w:r>
    </w:p>
    <w:p w14:paraId="1855962C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Maksymalne wynagrodzenie wykonawcy za realizację przedmiotu umowy nie może przekroczyć kwoty …………….. brutto (słownie: …………………………………...).</w:t>
      </w:r>
    </w:p>
    <w:p w14:paraId="266EE676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Minimalna wartość zamówienia którą Zamawiający zobowiązuje się zamówić wynosi 80% kwoty określonej w ust.6. Wykonawcy nie przysługują żadne roszczenia w związku ze zmniejszeniem zakresu umowy.</w:t>
      </w:r>
    </w:p>
    <w:p w14:paraId="078BF37E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oświadcza, że wskazany na fakturze rachunek bankowy jest jego rachunkiem rozliczeniowym, służącym wyłącznie do celów rozliczeń z tytułu prowadzonej przez niego działalności gospodarczej oraz rachunek ten znajduje się w elektronicznym wykazie podmiotów prowadzonym przez szefa Krajowej Administracji Skarbowej (biała lista), o którym mowa w art. 96b  ustawy z dnia 11 marca 2004 r. o podatku od towarów i usług (</w:t>
      </w:r>
      <w:proofErr w:type="spellStart"/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t.j</w:t>
      </w:r>
      <w:proofErr w:type="spellEnd"/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. Dz.U. z 2022 r. poz. 931 z </w:t>
      </w:r>
      <w:proofErr w:type="spellStart"/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późn</w:t>
      </w:r>
      <w:proofErr w:type="spellEnd"/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 zm.).</w:t>
      </w:r>
    </w:p>
    <w:p w14:paraId="1F08EC36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Niespełnienie warunku, o którym mowa w ust. 8 spowoduje wydłużenie terminu  zapłaty faktury o liczbę dni liczoną od dnia stwierdzenia braku numeru rachunku w elektronicznym wykazie podmiotów prowadzonym przez szefa Krajowej Administracji Skarbowej (biała lista) do dnia jego faktycznego umieszczenia w tym wykazie w wyniku odpowiednich działań Wykonawcy, w sposób umożliwiający jego potwierdzenie. Powyższe stanowi okoliczność leżącą po stronie Wykonawcy i jest równoznaczne ze zwłoką wierzyciela.</w:t>
      </w:r>
    </w:p>
    <w:p w14:paraId="345A9960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oświadcza, że numer rachunku rozliczeniowego wskazany we wszystkich fakturach, które będą wystawione w jego imieniu, jest rachunkiem dla którego zgodnie z rozdziałem 3a ustawy z dnia 29 sierpnia 1997 r. Prawo bankowe (Dz. U. z 2022 poz. 2324) prowadzony jest rachunek VAT.</w:t>
      </w:r>
    </w:p>
    <w:p w14:paraId="12BAD5D7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Płatnikiem za wykonanie przedmiotu zamówienia będzie: 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Zarząd Dróg Powiatowych 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br/>
        <w:t xml:space="preserve">w Gryficach   </w:t>
      </w:r>
    </w:p>
    <w:p w14:paraId="24AA440B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Faktura winna być wystawiona na:</w:t>
      </w:r>
    </w:p>
    <w:p w14:paraId="3301108C" w14:textId="77777777" w:rsidR="003279A3" w:rsidRPr="00583A8E" w:rsidRDefault="003279A3" w:rsidP="003279A3">
      <w:p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Nabywca:    Powiat Gryficki, 72-300 Gryfice, ul. Plac Zwycięstwa 37, NIP 857-172-82-59</w:t>
      </w:r>
    </w:p>
    <w:p w14:paraId="4AE48753" w14:textId="77777777" w:rsidR="003279A3" w:rsidRPr="00583A8E" w:rsidRDefault="003279A3" w:rsidP="003279A3">
      <w:p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Płatnik: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ab/>
        <w:t xml:space="preserve">      Zarząd Dróg Powiatowych w Gryficach,  72-300 Gryfice, ul. Piłsudskiego18 </w:t>
      </w:r>
    </w:p>
    <w:p w14:paraId="3C286B65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Fakturę VAT należy dostarczyć do Zamawiającego pod adres płatnika, tj.: ZDP w Gryficach  ul. Piłsudskiego 18. </w:t>
      </w:r>
    </w:p>
    <w:p w14:paraId="75ACDF46" w14:textId="77777777" w:rsidR="003279A3" w:rsidRPr="00583A8E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przypadku, gdy faktura nie spełnia wymagań pod względem merytorycznym lub rachunkowym, zostanie zwrócona Wykonawcy bez obowiązku zapłaty wynagrodzenia</w:t>
      </w:r>
      <w:r w:rsidRPr="00583A8E">
        <w:rPr>
          <w:rFonts w:ascii="Times New Roman" w:hAnsi="Times New Roman" w:cs="Times New Roman"/>
        </w:rPr>
        <w:t>.</w:t>
      </w: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Płatność nastąpi po otrzymaniu przez Zamawiającego prawidłowo wystawionej faktury.</w:t>
      </w:r>
    </w:p>
    <w:p w14:paraId="03FE7B9E" w14:textId="77777777" w:rsidR="003279A3" w:rsidRDefault="003279A3" w:rsidP="003279A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obejmuje dostawę towaru do miejsca wyznaczonego przez zamawiającego.</w:t>
      </w:r>
    </w:p>
    <w:p w14:paraId="54D90130" w14:textId="77777777" w:rsidR="003279A3" w:rsidRDefault="003279A3" w:rsidP="003279A3">
      <w:pPr>
        <w:tabs>
          <w:tab w:val="left" w:pos="426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0F6F66" w14:textId="77777777" w:rsidR="003279A3" w:rsidRDefault="003279A3" w:rsidP="003279A3">
      <w:pPr>
        <w:tabs>
          <w:tab w:val="left" w:pos="426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31512D" w14:textId="77777777" w:rsidR="003279A3" w:rsidRDefault="003279A3" w:rsidP="003279A3">
      <w:pPr>
        <w:tabs>
          <w:tab w:val="left" w:pos="426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04233C" w14:textId="77777777" w:rsidR="003279A3" w:rsidRDefault="003279A3" w:rsidP="003279A3">
      <w:pPr>
        <w:tabs>
          <w:tab w:val="left" w:pos="426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C88041" w14:textId="77777777" w:rsidR="003279A3" w:rsidRPr="00583A8E" w:rsidRDefault="003279A3" w:rsidP="003279A3">
      <w:pPr>
        <w:tabs>
          <w:tab w:val="left" w:pos="426"/>
        </w:tabs>
        <w:suppressAutoHyphens/>
        <w:spacing w:before="120" w:after="0" w:line="276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ECEDB8" w14:textId="77777777" w:rsidR="003279A3" w:rsidRPr="00583A8E" w:rsidRDefault="003279A3" w:rsidP="003279A3">
      <w:pPr>
        <w:suppressAutoHyphens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§3</w:t>
      </w:r>
    </w:p>
    <w:p w14:paraId="556876D9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zamawiającego od umowy z powodu niewykonania lub nienależytego wykonania umowy przez wykonawcę, zamawiającemu przysługiwać będzie kara umowna w wysokości 5% wartości brutto, o której mowa w §2 ust 6 umowy.</w:t>
      </w:r>
    </w:p>
    <w:p w14:paraId="23A435DB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zapłaci zamawiającemu kary umowne, za zwłokę w wykonaniu przedmiotu umowy w wysokości 0,5% wartości brutto, o której mowa w §2 ust 6 umowy za każdy dzień zwłoki w dostawie.</w:t>
      </w:r>
    </w:p>
    <w:p w14:paraId="6DB2CFEC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gdy naliczone kary umowne nie pokrywają faktycznie poniesionej szkody w związku z niewykonaniem lub nienależytym wykonaniem umowy strony przewidują możliwość dochodzenia odszkodowania uzupełniającego na zasadach ogólnych.</w:t>
      </w:r>
    </w:p>
    <w:p w14:paraId="7FDF87DE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zapłaci wykonawcy odsetki ustawowe za zwłokę w przypadku nie opłacenia faktury w terminie określonym w § 2 ust 4 umowy.</w:t>
      </w:r>
    </w:p>
    <w:p w14:paraId="3D6C48A8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zapłaty kary umownej wynosi 14 dni od dnia skutecznego doręczenia stronie wezwania do zapłaty. W razie opóźnienia z zapłatą kary umownej strona uprawniona do otrzymania kary umownej może żądać odsetek za każdy dzień opóźnienia.</w:t>
      </w:r>
    </w:p>
    <w:p w14:paraId="7E2C3C5B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Zapłata kar przez Wykonawcę nie zwalnia Wykonawcy z obowiązków i zobowiązań wynikających z umowy.</w:t>
      </w:r>
    </w:p>
    <w:p w14:paraId="02145B69" w14:textId="77777777" w:rsidR="003279A3" w:rsidRPr="00583A8E" w:rsidRDefault="003279A3" w:rsidP="003279A3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Łączna maksymalna wysokość kar umownych, których mogą dochodzić strony wynosi 30 % ceny brutto ustalonej w § 2 ust. 6 .</w:t>
      </w:r>
    </w:p>
    <w:p w14:paraId="6203716E" w14:textId="77777777" w:rsidR="003279A3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§4</w:t>
      </w:r>
    </w:p>
    <w:p w14:paraId="39238233" w14:textId="77777777" w:rsidR="003279A3" w:rsidRPr="00583A8E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246A4F6" w14:textId="77777777" w:rsidR="003279A3" w:rsidRPr="00583A8E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  <w14:ligatures w14:val="none"/>
        </w:rPr>
      </w:pPr>
      <w:r w:rsidRPr="00583A8E">
        <w:rPr>
          <w:rFonts w:ascii="Times New Roman" w:eastAsia="Arial Unicode MS" w:hAnsi="Times New Roman" w:cs="Times New Roman"/>
          <w:bCs/>
          <w:kern w:val="1"/>
          <w:lang w:eastAsia="zh-CN"/>
          <w14:ligatures w14:val="none"/>
        </w:rPr>
        <w:t xml:space="preserve">Zamawiający dopuszcza możliwość zmiany postanowień zawartej umowy </w:t>
      </w:r>
      <w:r w:rsidRPr="00583A8E">
        <w:rPr>
          <w:rFonts w:ascii="Times New Roman" w:eastAsia="Arial Unicode MS" w:hAnsi="Times New Roman" w:cs="Times New Roman"/>
          <w:bCs/>
          <w:kern w:val="1"/>
          <w:lang w:eastAsia="zh-CN"/>
          <w14:ligatures w14:val="none"/>
        </w:rPr>
        <w:br/>
        <w:t xml:space="preserve">w stosunku do treści oferty na podstawie, której dokonano wyboru wykonawcy, </w:t>
      </w:r>
      <w:r w:rsidRPr="00583A8E">
        <w:rPr>
          <w:rFonts w:ascii="Times New Roman" w:eastAsia="Arial Unicode MS" w:hAnsi="Times New Roman" w:cs="Times New Roman"/>
          <w:bCs/>
          <w:kern w:val="1"/>
          <w:lang w:eastAsia="zh-CN"/>
          <w14:ligatures w14:val="none"/>
        </w:rPr>
        <w:br/>
        <w:t xml:space="preserve">w następujących przypadkach:      </w:t>
      </w:r>
    </w:p>
    <w:p w14:paraId="0B334152" w14:textId="77777777" w:rsidR="003279A3" w:rsidRPr="00583A8E" w:rsidRDefault="003279A3" w:rsidP="003279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zh-CN"/>
          <w14:ligatures w14:val="none"/>
        </w:rPr>
      </w:pPr>
      <w:r w:rsidRPr="00583A8E">
        <w:rPr>
          <w:rFonts w:ascii="Times New Roman" w:eastAsia="Arial Unicode MS" w:hAnsi="Times New Roman" w:cs="Times New Roman"/>
          <w:kern w:val="1"/>
          <w:lang w:eastAsia="zh-CN"/>
          <w14:ligatures w14:val="none"/>
        </w:rPr>
        <w:t>zmiany osób przy pomocy, których wykonawca realizuje przedmiot umowy po stronie dostawcy lub zmiany osób po stronie zamawiającego, a zmiana ta nie wpłynie na warunki realizacji umowy,</w:t>
      </w:r>
    </w:p>
    <w:p w14:paraId="485D92FF" w14:textId="77777777" w:rsidR="003279A3" w:rsidRPr="00583A8E" w:rsidRDefault="003279A3" w:rsidP="003279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zh-CN"/>
          <w14:ligatures w14:val="none"/>
        </w:rPr>
      </w:pPr>
      <w:r w:rsidRPr="00583A8E">
        <w:rPr>
          <w:rFonts w:ascii="Times New Roman" w:eastAsia="Arial Unicode MS" w:hAnsi="Times New Roman" w:cs="Times New Roman"/>
          <w:kern w:val="1"/>
          <w:lang w:eastAsia="zh-CN"/>
          <w14:ligatures w14:val="none"/>
        </w:rPr>
        <w:t>udokumentowane zmiany wynagrodzenia wynikające ze zmiany stawki podatku VAT,</w:t>
      </w:r>
    </w:p>
    <w:p w14:paraId="48DD20EB" w14:textId="77777777" w:rsidR="003279A3" w:rsidRPr="00583A8E" w:rsidRDefault="003279A3" w:rsidP="003279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zh-CN"/>
          <w14:ligatures w14:val="none"/>
        </w:rPr>
      </w:pPr>
      <w:r w:rsidRPr="00583A8E">
        <w:rPr>
          <w:rFonts w:ascii="Times New Roman" w:eastAsia="Arial Unicode MS" w:hAnsi="Times New Roman" w:cs="Times New Roman"/>
          <w:kern w:val="1"/>
          <w:lang w:eastAsia="zh-CN"/>
          <w14:ligatures w14:val="none"/>
        </w:rPr>
        <w:t>zmiany w trakcie wykonywania umowy z powodu zmiany przepisów, norm mających zastosowanie do przedmiotu zamówienia.</w:t>
      </w:r>
    </w:p>
    <w:p w14:paraId="6644C0DE" w14:textId="77777777" w:rsidR="003279A3" w:rsidRPr="00583A8E" w:rsidRDefault="003279A3" w:rsidP="003279A3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zh-CN"/>
          <w14:ligatures w14:val="none"/>
        </w:rPr>
      </w:pPr>
    </w:p>
    <w:p w14:paraId="76A7FB42" w14:textId="77777777" w:rsidR="003279A3" w:rsidRPr="00583A8E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§5</w:t>
      </w:r>
    </w:p>
    <w:p w14:paraId="255F016C" w14:textId="77777777" w:rsidR="003279A3" w:rsidRPr="00583A8E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8C65C2F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Zamawiającemu przysługuje prawo odstąpienia od umowy lub jej części </w:t>
      </w:r>
      <w:r w:rsidRPr="00583A8E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t>w terminie 30 dni od powzięcia informacji o jednej z niżej wymienionych okoliczności</w:t>
      </w: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7CCB49A4" w14:textId="77777777" w:rsidR="003279A3" w:rsidRPr="00583A8E" w:rsidRDefault="003279A3" w:rsidP="003279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zostanie wydany nakaz zajęcia majątku wykonawcy, </w:t>
      </w:r>
      <w:r w:rsidRPr="00583A8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uniemożliwiający lub utrudniający realizację umowy.</w:t>
      </w:r>
    </w:p>
    <w:p w14:paraId="1DD51F3A" w14:textId="77777777" w:rsidR="003279A3" w:rsidRPr="00583A8E" w:rsidRDefault="003279A3" w:rsidP="003279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wykonał dostawy w terminie bez uzasadnionych przyczyn, pomimo wezwania zamawiającego</w:t>
      </w:r>
    </w:p>
    <w:p w14:paraId="141BB749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razie odstąpienia od umowy z przyczyn, za które wykonawca nie odpowiada zobowiązany jest do zapłaty wynagrodzenia za dostawy, które zostały wykonane do dnia odstąpienia.</w:t>
      </w:r>
    </w:p>
    <w:p w14:paraId="06531C60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 przypadku odstąpienia od umowy wykonawcę obciążają następujące obowiązki szczegółowe:</w:t>
      </w:r>
    </w:p>
    <w:p w14:paraId="3D7452D6" w14:textId="77777777" w:rsidR="003279A3" w:rsidRPr="00583A8E" w:rsidRDefault="003279A3" w:rsidP="003279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terminie 7 dni od daty odstąpienia od umowy wykonawca przy udziale przedstawicieli zamawiającego sporządzi szczegółowy protokół dostaw wg stanu na dzień odstąpienia,</w:t>
      </w:r>
    </w:p>
    <w:p w14:paraId="329AABEB" w14:textId="77777777" w:rsidR="003279A3" w:rsidRPr="00583A8E" w:rsidRDefault="003279A3" w:rsidP="003279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zabezpieczy przerwane dostawy w zakresie obustronnie uzgodnionym na koszt strony, która odstąpiła od umowy,</w:t>
      </w:r>
    </w:p>
    <w:p w14:paraId="72C2177B" w14:textId="77777777" w:rsidR="003279A3" w:rsidRPr="00583A8E" w:rsidRDefault="003279A3" w:rsidP="003279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zgłosi zamawiającemu konieczność dokonania odbioru dostaw przerwanych, jeżeli odstąpienie od umowy nastąpiło z przyczyn, za które wykonawca nie odpowiada.</w:t>
      </w:r>
    </w:p>
    <w:p w14:paraId="1B0BC3F8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2D69C55B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wypowiedzenia lub odstąpienia od umowy z winy wykonawcy, zamawiający może powierzyć poprawienie lub dalsze wykonanie przedmiotu umowy innemu podmiotowi na koszt wykonawcy.</w:t>
      </w:r>
    </w:p>
    <w:p w14:paraId="4DC4F9BE" w14:textId="77777777" w:rsidR="003279A3" w:rsidRPr="00583A8E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ADC505" w14:textId="77777777" w:rsidR="003279A3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§6</w:t>
      </w:r>
    </w:p>
    <w:p w14:paraId="5D6BFFDF" w14:textId="77777777" w:rsidR="003279A3" w:rsidRPr="00583A8E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1343EA8D" w14:textId="77777777" w:rsidR="003279A3" w:rsidRPr="00583A8E" w:rsidRDefault="003279A3" w:rsidP="003279A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sprawach nie uregulowanych niniejszą umową mają zastosowanie przepisy Kodeksu Cywilnego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</w:t>
      </w:r>
    </w:p>
    <w:p w14:paraId="2F89E336" w14:textId="77777777" w:rsidR="003279A3" w:rsidRPr="00583A8E" w:rsidRDefault="003279A3" w:rsidP="003279A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Strony ustalają, że wszelką korespondencję związaną z realizacją niniejszej umowy kierowaną do zamawiającego należy wysyłać na adres: Zarząd Dróg Powiatowych w Gryficach; ul. Piłsudskiego 185, 72-300 Gryfice  lub na adres poczty elektronicznej: z_d_p@gryfice.pl</w:t>
      </w:r>
    </w:p>
    <w:p w14:paraId="57DE6D1A" w14:textId="77777777" w:rsidR="003279A3" w:rsidRPr="00583A8E" w:rsidRDefault="003279A3" w:rsidP="003279A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Osobą odpowiedzialną za kontakty w sprawie realizacji niniejszej umowy ze strony zamawiającego jest …………………, tel. …………………………….</w:t>
      </w:r>
    </w:p>
    <w:p w14:paraId="0B0C5A29" w14:textId="77777777" w:rsidR="003279A3" w:rsidRPr="00583A8E" w:rsidRDefault="003279A3" w:rsidP="003279A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Osobą odpowiedzialną za kontakty w sprawie realizacji niniejszej umowy ze strony wykonawcy jest ……………., tel. …………….</w:t>
      </w:r>
    </w:p>
    <w:p w14:paraId="73EB96F5" w14:textId="77777777" w:rsidR="003279A3" w:rsidRPr="00583A8E" w:rsidRDefault="003279A3" w:rsidP="003279A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Cesja należności wynikających z niniejszej umowy wymaga zgody zamawiającego.</w:t>
      </w:r>
    </w:p>
    <w:p w14:paraId="300B1A75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Spory wynikłe na tle realizacji niniejszej umowy rozstrzygał będzie Sąd właściwy miejscowo dla zamawiającego, po uprzednim wyczerpaniu możliwości ugody.</w:t>
      </w:r>
    </w:p>
    <w:p w14:paraId="3502D23F" w14:textId="77777777" w:rsidR="003279A3" w:rsidRPr="00583A8E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razie sprzeczności pomiędzy zapisami niniejszej umowy, a zapisami pozostałych załączników pierwszeństwo mają zapisy niniejszej umowy.</w:t>
      </w:r>
    </w:p>
    <w:p w14:paraId="48488943" w14:textId="77777777" w:rsidR="003279A3" w:rsidRDefault="003279A3" w:rsidP="003279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Umowa została sporządzona w trzech egzemplarzach, dwa egzemplarze dla zamawiającego oraz jeden egzemplarz dla wykonawcy.</w:t>
      </w:r>
    </w:p>
    <w:p w14:paraId="21C6A908" w14:textId="77777777" w:rsidR="003279A3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D4F5BA4" w14:textId="77777777" w:rsidR="003279A3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87B8436" w14:textId="77777777" w:rsidR="003279A3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58BD918" w14:textId="77777777" w:rsidR="003279A3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1144084" w14:textId="77777777" w:rsidR="003279A3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0FBD6C8" w14:textId="77777777" w:rsidR="003279A3" w:rsidRPr="00583A8E" w:rsidRDefault="003279A3" w:rsidP="003279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86B6D6D" w14:textId="77777777" w:rsidR="003279A3" w:rsidRPr="00583A8E" w:rsidRDefault="003279A3" w:rsidP="003279A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ZAMAWIAJĄCY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                                          </w:t>
      </w:r>
      <w:r w:rsidRPr="00583A8E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  WYKONAWCA</w:t>
      </w:r>
    </w:p>
    <w:p w14:paraId="4C51E655" w14:textId="77777777" w:rsidR="003279A3" w:rsidRPr="004E78FB" w:rsidRDefault="003279A3" w:rsidP="003279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7CFE2EE8" w14:textId="77777777" w:rsidR="003279A3" w:rsidRPr="004E78FB" w:rsidRDefault="003279A3" w:rsidP="003279A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E5A66ED" w14:textId="77777777" w:rsidR="003279A3" w:rsidRDefault="003279A3" w:rsidP="003279A3"/>
    <w:p w14:paraId="2D2B7AA0" w14:textId="77777777" w:rsidR="003279A3" w:rsidRPr="00BC6E32" w:rsidRDefault="003279A3" w:rsidP="00327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80C0E82" w14:textId="77777777" w:rsidR="003279A3" w:rsidRPr="00BC6E32" w:rsidRDefault="003279A3" w:rsidP="00327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8965573" w14:textId="77777777" w:rsidR="00CE14FD" w:rsidRDefault="00CE14FD"/>
    <w:sectPr w:rsidR="00C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7970"/>
    <w:multiLevelType w:val="hybridMultilevel"/>
    <w:tmpl w:val="066838AC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791"/>
    <w:multiLevelType w:val="hybridMultilevel"/>
    <w:tmpl w:val="1E9A488A"/>
    <w:lvl w:ilvl="0" w:tplc="BA30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020"/>
    <w:multiLevelType w:val="hybridMultilevel"/>
    <w:tmpl w:val="CD969FC4"/>
    <w:lvl w:ilvl="0" w:tplc="BA303B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14AC3"/>
    <w:multiLevelType w:val="hybridMultilevel"/>
    <w:tmpl w:val="CFFC8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87883"/>
    <w:multiLevelType w:val="hybridMultilevel"/>
    <w:tmpl w:val="2F72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7F7"/>
    <w:multiLevelType w:val="hybridMultilevel"/>
    <w:tmpl w:val="A4106646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71EF"/>
    <w:multiLevelType w:val="hybridMultilevel"/>
    <w:tmpl w:val="BD9C9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C5C43"/>
    <w:multiLevelType w:val="hybridMultilevel"/>
    <w:tmpl w:val="703AE192"/>
    <w:lvl w:ilvl="0" w:tplc="200E0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99399">
    <w:abstractNumId w:val="4"/>
  </w:num>
  <w:num w:numId="2" w16cid:durableId="1666475696">
    <w:abstractNumId w:val="1"/>
  </w:num>
  <w:num w:numId="3" w16cid:durableId="810682426">
    <w:abstractNumId w:val="2"/>
  </w:num>
  <w:num w:numId="4" w16cid:durableId="1440105122">
    <w:abstractNumId w:val="7"/>
  </w:num>
  <w:num w:numId="5" w16cid:durableId="865019053">
    <w:abstractNumId w:val="3"/>
  </w:num>
  <w:num w:numId="6" w16cid:durableId="1234704073">
    <w:abstractNumId w:val="0"/>
  </w:num>
  <w:num w:numId="7" w16cid:durableId="1572350106">
    <w:abstractNumId w:val="5"/>
  </w:num>
  <w:num w:numId="8" w16cid:durableId="370882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A3"/>
    <w:rsid w:val="00091F46"/>
    <w:rsid w:val="003279A3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262"/>
  <w15:chartTrackingRefBased/>
  <w15:docId w15:val="{FBFFD153-F865-4B77-AB2C-B8B2984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2024-07-04T12:58:00Z</dcterms:created>
  <dcterms:modified xsi:type="dcterms:W3CDTF">2024-07-04T12:59:00Z</dcterms:modified>
</cp:coreProperties>
</file>