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9A4A" w14:textId="17DC8BE5" w:rsidR="00DD0243" w:rsidRDefault="00DD0243" w:rsidP="00DD0243">
      <w:pPr>
        <w:shd w:val="clear" w:color="auto" w:fill="FFFFFF"/>
        <w:spacing w:after="128"/>
        <w:jc w:val="right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Załącznik nr </w:t>
      </w:r>
      <w:r w:rsidR="001B5C34">
        <w:rPr>
          <w:rFonts w:asciiTheme="majorHAnsi" w:eastAsia="Times New Roman" w:hAnsiTheme="majorHAnsi" w:cstheme="majorHAnsi"/>
          <w:sz w:val="24"/>
          <w:szCs w:val="24"/>
        </w:rPr>
        <w:t>1</w:t>
      </w:r>
    </w:p>
    <w:p w14:paraId="0AA7D9E2" w14:textId="77777777" w:rsidR="00DD0243" w:rsidRDefault="00DD0243" w:rsidP="00DD024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Szanowni Państwo,</w:t>
      </w:r>
    </w:p>
    <w:p w14:paraId="645E7423" w14:textId="77777777" w:rsidR="00DD0243" w:rsidRDefault="00DD0243" w:rsidP="00DD024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169A5608" w14:textId="77777777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Pana/Pani danych osobowych jest Ośrodek Sportu i Rekreacji „Wyspiarz” w Świnoujściu, z siedzibą przy ul. Matejki 22, 72-600 Świnoujście, reprezentowany przez Dyrektora Annę Kryszan, adres email: </w:t>
      </w:r>
      <w:hyperlink r:id="rId5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 , zwany dalej Ośrodkiem</w:t>
      </w:r>
    </w:p>
    <w:p w14:paraId="39E3394A" w14:textId="77777777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spacing w:after="128"/>
        <w:rPr>
          <w:rStyle w:val="Hipercz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Świnoujściu  jest Pani Joanna Kozłowska, adres e-mail: </w:t>
      </w:r>
      <w:hyperlink r:id="rId6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5D199131" w14:textId="62657DB4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spacing w:after="128"/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Pana/Pani dane osobowe (dane osobowe wykonawców) będą przetwarzane  przez Ośrodek w celach związanych z wykonywaniem zadań statutowych Ośrodka, a w szczególności w związku z realizacją zadań związanych z bieżącym utrzymaniem terenów i urządzeń sportowych posiadanych przez Ośrodek w tym rozliczania faktur, rachunków i prowadzenia sprawozdawczości finansowej (podstawa prawna: art. 6 ust. 1 lit. b, c RODO w związku z ustawą z dnia 23.04.1964r. Kodeks cywilny; ustawą z dnia 27.08.2009r. O finansach publicznych; ustawą z dnia </w:t>
      </w:r>
      <w:r w:rsidR="0056382A">
        <w:rPr>
          <w:rFonts w:asciiTheme="majorHAnsi" w:eastAsia="Times New Roman" w:hAnsiTheme="majorHAnsi" w:cstheme="majorHAnsi"/>
          <w:sz w:val="24"/>
          <w:szCs w:val="24"/>
        </w:rPr>
        <w:t>11</w:t>
      </w:r>
      <w:r>
        <w:rPr>
          <w:rFonts w:asciiTheme="majorHAnsi" w:eastAsia="Times New Roman" w:hAnsiTheme="majorHAnsi" w:cstheme="majorHAnsi"/>
          <w:sz w:val="24"/>
          <w:szCs w:val="24"/>
        </w:rPr>
        <w:t>.0</w:t>
      </w:r>
      <w:r w:rsidR="0056382A">
        <w:rPr>
          <w:rFonts w:asciiTheme="majorHAnsi" w:eastAsia="Times New Roman" w:hAnsiTheme="majorHAnsi" w:cstheme="majorHAnsi"/>
          <w:sz w:val="24"/>
          <w:szCs w:val="24"/>
        </w:rPr>
        <w:t>9</w:t>
      </w:r>
      <w:r>
        <w:rPr>
          <w:rFonts w:asciiTheme="majorHAnsi" w:eastAsia="Times New Roman" w:hAnsiTheme="majorHAnsi" w:cstheme="majorHAnsi"/>
          <w:sz w:val="24"/>
          <w:szCs w:val="24"/>
        </w:rPr>
        <w:t>.20</w:t>
      </w:r>
      <w:r w:rsidR="0056382A">
        <w:rPr>
          <w:rFonts w:asciiTheme="majorHAnsi" w:eastAsia="Times New Roman" w:hAnsiTheme="majorHAnsi" w:cstheme="majorHAnsi"/>
          <w:sz w:val="24"/>
          <w:szCs w:val="24"/>
        </w:rPr>
        <w:t>19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r. Prawo zamówień publicznych, ustawą z dnia 29.09.1994r. O rachunkowości,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ustawą z dnia 09.081997r. Ordynacja podatkowa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ustawą z dnia 06.09.2001r. O dostępie do informacji publicznej, a także ustawą z dnia 14.07.1983r.  O narodowym zasobie archiwalnym i archiwach</w:t>
      </w:r>
      <w:r>
        <w:rPr>
          <w:rFonts w:asciiTheme="majorHAnsi" w:eastAsia="Times New Roman" w:hAnsiTheme="majorHAnsi" w:cstheme="majorHAnsi"/>
          <w:sz w:val="24"/>
          <w:szCs w:val="24"/>
        </w:rPr>
        <w:t>).</w:t>
      </w:r>
    </w:p>
    <w:p w14:paraId="38E3DF51" w14:textId="77777777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umowy/zlecenia dane osobowe związane z realizacją umowy/zlecenia będą przechowywane przez okres wymagany przepisami prawa w zakresie przechowywania dokumentacji księgowej i podatkowej  lub przez okres przedawnienia roszczeń, licząc od końca roku w którym nastąpiło wygaśnięcie umowy/zlecenia lub w którym upłynął termin zobowiązania podatkowego.</w:t>
      </w:r>
    </w:p>
    <w:p w14:paraId="18FAEA17" w14:textId="77777777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Udostępnianie danych -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dane osobowe mogą być udostępniane:</w:t>
      </w:r>
    </w:p>
    <w:p w14:paraId="6CF328A7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pracownikom i współpracownikom Ośrodka na podstawie nadanych upoważnień, innym podmiotom lub organom upoważnionym na podstawie przepisów prawa, a także na podstawie umów powierzenia, w szczególności w przypadku wyboru oferty dane przekazywane mogą być dostawcom systemów informatycznych i usług IT, podmiotom świadczącym usługi prawnicze, urzędom skarbowym, bankom, ubezpieczycielom i innym instytucjom uprawnionych z mocy obowiązujących przepisów prawa w tym instytucjom upoważnionym do kontroli i rozliczenia środków pozyskanych w ramach funduszy unijnych,</w:t>
      </w:r>
    </w:p>
    <w:p w14:paraId="476B86A1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0318A0FD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Administrator nie zamierza przekazać danych osobowych do państwa trzeciego lub organizacji międzynarodowej.</w:t>
      </w:r>
    </w:p>
    <w:p w14:paraId="62E4BCDC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Administrator nie podejmuje decyzji w sposób zautomatyzowany </w:t>
      </w:r>
      <w:r>
        <w:rPr>
          <w:rFonts w:asciiTheme="majorHAnsi" w:eastAsia="Times New Roman" w:hAnsiTheme="majorHAnsi" w:cstheme="majorHAnsi"/>
          <w:sz w:val="24"/>
          <w:szCs w:val="24"/>
        </w:rPr>
        <w:t>w tym profilowanie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oparciu o Pana/Pani dane osobowe. </w:t>
      </w:r>
    </w:p>
    <w:p w14:paraId="7C2E318A" w14:textId="77777777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Zgodnie z przepisami RODO, przysługuje Panu/Pani prawo do:</w:t>
      </w:r>
    </w:p>
    <w:p w14:paraId="132F8860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after="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dostępu do swoich danych oraz otrzymania ich kopii;</w:t>
      </w:r>
    </w:p>
    <w:p w14:paraId="218F8D7D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sprostowania (poprawiania) swoich danych;</w:t>
      </w:r>
    </w:p>
    <w:p w14:paraId="1B33BA3F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żądania usunięcia swoich danych osobowych, gdy nie ma innej podstawy prawnej przetwarzania;</w:t>
      </w:r>
    </w:p>
    <w:p w14:paraId="2A7CC174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prawo do wniesienia sprzeciwu wobec przetwarzania swoich danych, ze względu na Pana/Pani szczególną sytuację, w przypadkach, kiedy przetwarzamy Pana/Pani dane na podstawie prawnie usprawiedliwionego interesu Ośrodka;</w:t>
      </w:r>
    </w:p>
    <w:p w14:paraId="0F164C52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przenoszenia danych,</w:t>
      </w:r>
    </w:p>
    <w:p w14:paraId="657A9CB6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osobowych.</w:t>
      </w:r>
    </w:p>
    <w:p w14:paraId="2BDAD16D" w14:textId="77777777" w:rsidR="00DD0243" w:rsidRDefault="00DD0243" w:rsidP="00DD0243">
      <w:pPr>
        <w:pStyle w:val="Akapitzlist"/>
        <w:numPr>
          <w:ilvl w:val="0"/>
          <w:numId w:val="1"/>
        </w:numPr>
        <w:spacing w:after="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A11E3D" w14:textId="77777777" w:rsidR="00DD0243" w:rsidRDefault="00DD0243" w:rsidP="00DD0243">
      <w:pPr>
        <w:pStyle w:val="Akapitzlist"/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Podanie danych osobowych jest dobrowolne lecz niezbędne w celach związanych z zawarciem umowy/zlecenia i jej realizacji. Konsekwencje niepodania określonych danych mogą wynikać z ustawy Prawo zamówień publicznych lub mogą skutkować brakiem możliwości podpisania umowy/zlecenia.</w:t>
      </w:r>
    </w:p>
    <w:p w14:paraId="056E4C01" w14:textId="77777777" w:rsidR="009B1424" w:rsidRDefault="009B1424"/>
    <w:sectPr w:rsidR="009B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DC7"/>
    <w:multiLevelType w:val="multilevel"/>
    <w:tmpl w:val="32EE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43"/>
    <w:rsid w:val="001B5C34"/>
    <w:rsid w:val="0056382A"/>
    <w:rsid w:val="009B1424"/>
    <w:rsid w:val="00D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19D6"/>
  <w15:chartTrackingRefBased/>
  <w15:docId w15:val="{28003E95-196E-4728-8B28-1B7C0CA1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4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24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osir.swinoujscie.pl" TargetMode="External"/><Relationship Id="rId5" Type="http://schemas.openxmlformats.org/officeDocument/2006/relationships/hyperlink" Target="mailto:sekretariat@osir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Iweta Stasiak</cp:lastModifiedBy>
  <cp:revision>3</cp:revision>
  <dcterms:created xsi:type="dcterms:W3CDTF">2021-03-19T08:39:00Z</dcterms:created>
  <dcterms:modified xsi:type="dcterms:W3CDTF">2021-08-09T09:32:00Z</dcterms:modified>
</cp:coreProperties>
</file>