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0683CC6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5014EC">
        <w:rPr>
          <w:i/>
        </w:rPr>
        <w:t>a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9353F4E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7F6CA3A1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dostaw</w:t>
      </w:r>
      <w:r w:rsidR="00E8656D">
        <w:rPr>
          <w:rFonts w:asciiTheme="minorHAnsi" w:hAnsiTheme="minorHAnsi" w:cstheme="minorHAnsi"/>
          <w:sz w:val="22"/>
          <w:szCs w:val="22"/>
        </w:rPr>
        <w:t>ę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dwóch serwerów wraz z podzespołami bazowymi, zgodnie z opisem w ust. II pkt 1.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58382B0A" w14:textId="53248C00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B04F5D" w14:textId="77777777" w:rsidR="00C10D0F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C10D0F">
        <w:rPr>
          <w:rFonts w:asciiTheme="minorHAnsi" w:hAnsiTheme="minorHAnsi" w:cstheme="minorHAnsi"/>
          <w:sz w:val="22"/>
          <w:szCs w:val="22"/>
        </w:rPr>
        <w:t xml:space="preserve">, która to kwota stanowi sumę kosztów: </w:t>
      </w:r>
    </w:p>
    <w:p w14:paraId="68DA690C" w14:textId="0F1EACA7" w:rsidR="00C10D0F" w:rsidRDefault="00C10D0F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C= X + Y</w:t>
      </w:r>
    </w:p>
    <w:p w14:paraId="4FB4CC2F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(X) wynagrodzenie ryczałtowe w kwocie brutto: ………………… zł (słownie: ………………………… złotych) obejmujące koszt dostawy dwóch serwerów, na warunkach określonych w OPZ </w:t>
      </w:r>
      <w:r w:rsidRPr="00C10D0F">
        <w:rPr>
          <w:rFonts w:asciiTheme="minorHAnsi" w:hAnsiTheme="minorHAnsi" w:cstheme="minorHAnsi"/>
          <w:sz w:val="22"/>
          <w:szCs w:val="22"/>
        </w:rPr>
        <w:t>(</w:t>
      </w:r>
      <w:r w:rsidRPr="005E755C">
        <w:rPr>
          <w:rFonts w:asciiTheme="minorHAnsi" w:hAnsiTheme="minorHAnsi" w:cstheme="minorHAnsi"/>
          <w:sz w:val="22"/>
          <w:szCs w:val="22"/>
        </w:rPr>
        <w:t>Załącznik nr 2 do SWZ)</w:t>
      </w:r>
      <w:r>
        <w:rPr>
          <w:rFonts w:asciiTheme="minorHAnsi" w:hAnsiTheme="minorHAnsi" w:cstheme="minorHAnsi"/>
          <w:sz w:val="22"/>
          <w:szCs w:val="22"/>
        </w:rPr>
        <w:t xml:space="preserve"> oraz we wzorze umowy (Załącznik nr 7a do SWZ). </w:t>
      </w:r>
    </w:p>
    <w:p w14:paraId="26D22DAE" w14:textId="46E0CDB5" w:rsidR="00C10D0F" w:rsidRDefault="00C10D0F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</w:t>
      </w:r>
      <w:r w:rsidR="00CA49C3">
        <w:rPr>
          <w:rFonts w:asciiTheme="minorHAnsi" w:hAnsiTheme="minorHAnsi" w:cstheme="minorHAnsi"/>
          <w:sz w:val="22"/>
          <w:szCs w:val="22"/>
        </w:rPr>
        <w:t>koszt jednego serwera wynosi: …………………. złotych brutto (słownie: …………… złotych).</w:t>
      </w:r>
    </w:p>
    <w:p w14:paraId="6FF4FE2A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(Y) wynagrodzenie ryczałtowe w kwocie brutto ………….. złotych (słownie: …………………… złotych) obejmujące dostawę 28 sztuk dysku SSD </w:t>
      </w:r>
      <w:r w:rsidRPr="00C10D0F">
        <w:rPr>
          <w:rFonts w:asciiTheme="minorHAnsi" w:hAnsiTheme="minorHAnsi" w:cstheme="minorHAnsi"/>
          <w:sz w:val="22"/>
          <w:szCs w:val="22"/>
        </w:rPr>
        <w:t>na warunkach określonych w OPZ (Załącznik nr 2 do SWZ) oraz we wzorze umowy (Załącznik nr 7a do SWZ).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0C135" w14:textId="180AA0F2" w:rsidR="00C10D0F" w:rsidRDefault="00CA49C3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koszt jednego dysku SSD wynosi: ……………….. złotych brutto (słownie: ……………………. złotych). </w:t>
      </w:r>
    </w:p>
    <w:p w14:paraId="6ACD3210" w14:textId="77777777" w:rsidR="005E755C" w:rsidRDefault="005E755C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C10D0F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233317C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815F9">
        <w:rPr>
          <w:rFonts w:cstheme="minorHAnsi"/>
          <w:i/>
          <w:szCs w:val="24"/>
        </w:rPr>
        <w:t>90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3815F9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3B5E0C90" w:rsidR="00586C4C" w:rsidRPr="00F04290" w:rsidRDefault="00585E8C" w:rsidP="00F0429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47917661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38E8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7</w:t>
      </w:r>
      <w:r w:rsidR="00EB63B4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.12.</w:t>
      </w:r>
      <w:r w:rsidR="00CB112B" w:rsidRPr="001646F4">
        <w:rPr>
          <w:rFonts w:asciiTheme="minorHAnsi" w:hAnsiTheme="minorHAnsi" w:cstheme="minorHAnsi"/>
          <w:strike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43B8">
        <w:rPr>
          <w:rFonts w:asciiTheme="minorHAnsi" w:hAnsiTheme="minorHAnsi" w:cstheme="minorHAnsi"/>
          <w:color w:val="auto"/>
          <w:sz w:val="22"/>
          <w:szCs w:val="22"/>
        </w:rPr>
        <w:t xml:space="preserve">20.12.2022 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CA9B" w14:textId="77777777" w:rsidR="00370E48" w:rsidRDefault="00370E48" w:rsidP="00DD12E9">
      <w:pPr>
        <w:spacing w:after="0" w:line="240" w:lineRule="auto"/>
      </w:pPr>
      <w:r>
        <w:separator/>
      </w:r>
    </w:p>
  </w:endnote>
  <w:endnote w:type="continuationSeparator" w:id="0">
    <w:p w14:paraId="0D288CE0" w14:textId="77777777" w:rsidR="00370E48" w:rsidRDefault="00370E48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8B4B" w14:textId="77777777" w:rsidR="00370E48" w:rsidRDefault="00370E48" w:rsidP="00DD12E9">
      <w:pPr>
        <w:spacing w:after="0" w:line="240" w:lineRule="auto"/>
      </w:pPr>
      <w:r>
        <w:separator/>
      </w:r>
    </w:p>
  </w:footnote>
  <w:footnote w:type="continuationSeparator" w:id="0">
    <w:p w14:paraId="4DCD0FB6" w14:textId="77777777" w:rsidR="00370E48" w:rsidRDefault="00370E48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785"/>
    <w:multiLevelType w:val="hybridMultilevel"/>
    <w:tmpl w:val="745A0E0C"/>
    <w:lvl w:ilvl="0" w:tplc="896A11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1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9436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F5F69"/>
    <w:rsid w:val="0012169C"/>
    <w:rsid w:val="0014025C"/>
    <w:rsid w:val="0016313E"/>
    <w:rsid w:val="001646F4"/>
    <w:rsid w:val="0016621E"/>
    <w:rsid w:val="00181E9A"/>
    <w:rsid w:val="00193C69"/>
    <w:rsid w:val="001C67AA"/>
    <w:rsid w:val="0021493D"/>
    <w:rsid w:val="002352C8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CB8"/>
    <w:rsid w:val="003A3D3B"/>
    <w:rsid w:val="003B3468"/>
    <w:rsid w:val="003F2149"/>
    <w:rsid w:val="00411027"/>
    <w:rsid w:val="0041145B"/>
    <w:rsid w:val="00415592"/>
    <w:rsid w:val="00437D55"/>
    <w:rsid w:val="00455404"/>
    <w:rsid w:val="00470C1D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5E755C"/>
    <w:rsid w:val="00601847"/>
    <w:rsid w:val="00610257"/>
    <w:rsid w:val="00650CC0"/>
    <w:rsid w:val="006806BD"/>
    <w:rsid w:val="006843B8"/>
    <w:rsid w:val="00693789"/>
    <w:rsid w:val="006A1FD4"/>
    <w:rsid w:val="006A22AF"/>
    <w:rsid w:val="006A58A0"/>
    <w:rsid w:val="006E40BC"/>
    <w:rsid w:val="00711EF5"/>
    <w:rsid w:val="007139BB"/>
    <w:rsid w:val="00725957"/>
    <w:rsid w:val="007333DA"/>
    <w:rsid w:val="0077408A"/>
    <w:rsid w:val="00774778"/>
    <w:rsid w:val="007C120D"/>
    <w:rsid w:val="007D4A05"/>
    <w:rsid w:val="007E09ED"/>
    <w:rsid w:val="0080206A"/>
    <w:rsid w:val="008038E8"/>
    <w:rsid w:val="00803A33"/>
    <w:rsid w:val="00807E4D"/>
    <w:rsid w:val="0082431D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57542"/>
    <w:rsid w:val="00963892"/>
    <w:rsid w:val="009700B1"/>
    <w:rsid w:val="009740D8"/>
    <w:rsid w:val="009906C6"/>
    <w:rsid w:val="009C05AB"/>
    <w:rsid w:val="009C5250"/>
    <w:rsid w:val="009D20A2"/>
    <w:rsid w:val="00A26D46"/>
    <w:rsid w:val="00A4689D"/>
    <w:rsid w:val="00A61EF9"/>
    <w:rsid w:val="00A66E7C"/>
    <w:rsid w:val="00A7079A"/>
    <w:rsid w:val="00A87F0C"/>
    <w:rsid w:val="00B11C85"/>
    <w:rsid w:val="00B15AF4"/>
    <w:rsid w:val="00BC223E"/>
    <w:rsid w:val="00BE313D"/>
    <w:rsid w:val="00C027C5"/>
    <w:rsid w:val="00C10D0F"/>
    <w:rsid w:val="00C65D7A"/>
    <w:rsid w:val="00C76157"/>
    <w:rsid w:val="00C83403"/>
    <w:rsid w:val="00CA49C3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6746"/>
    <w:rsid w:val="00D96919"/>
    <w:rsid w:val="00DD12E9"/>
    <w:rsid w:val="00E31FF8"/>
    <w:rsid w:val="00E45FD7"/>
    <w:rsid w:val="00E8656D"/>
    <w:rsid w:val="00EB07A1"/>
    <w:rsid w:val="00EB63B4"/>
    <w:rsid w:val="00EC6793"/>
    <w:rsid w:val="00ED1E32"/>
    <w:rsid w:val="00F04290"/>
    <w:rsid w:val="00F05CE0"/>
    <w:rsid w:val="00F104CD"/>
    <w:rsid w:val="00F236D4"/>
    <w:rsid w:val="00F51F98"/>
    <w:rsid w:val="00F75EEC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62</cp:revision>
  <cp:lastPrinted>2019-03-27T10:55:00Z</cp:lastPrinted>
  <dcterms:created xsi:type="dcterms:W3CDTF">2021-01-15T06:50:00Z</dcterms:created>
  <dcterms:modified xsi:type="dcterms:W3CDTF">2022-11-02T12:50:00Z</dcterms:modified>
</cp:coreProperties>
</file>