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277" w:rsidRPr="00316D8E" w:rsidRDefault="00BA2277" w:rsidP="00BA2277">
      <w:pPr>
        <w:spacing w:line="360" w:lineRule="auto"/>
        <w:rPr>
          <w:rFonts w:eastAsia="Calibri" w:cstheme="minorHAnsi"/>
          <w:b/>
          <w:sz w:val="32"/>
          <w:szCs w:val="32"/>
          <w:u w:val="single"/>
          <w:lang w:eastAsia="pl-PL"/>
        </w:rPr>
      </w:pPr>
      <w:r w:rsidRPr="00316D8E">
        <w:rPr>
          <w:rFonts w:eastAsia="Calibri" w:cstheme="minorHAnsi"/>
          <w:b/>
          <w:sz w:val="32"/>
          <w:szCs w:val="32"/>
          <w:u w:val="single"/>
          <w:lang w:eastAsia="pl-PL"/>
        </w:rPr>
        <w:t xml:space="preserve">GRAFIKI SZKIELETÓW </w:t>
      </w:r>
    </w:p>
    <w:p w:rsidR="008E4D70" w:rsidRPr="000156FF" w:rsidRDefault="008E4D70" w:rsidP="008E4D70">
      <w:pPr>
        <w:spacing w:line="276" w:lineRule="auto"/>
        <w:rPr>
          <w:rFonts w:cstheme="minorHAnsi"/>
          <w:sz w:val="24"/>
          <w:szCs w:val="24"/>
        </w:rPr>
      </w:pPr>
      <w:r w:rsidRPr="000156FF">
        <w:rPr>
          <w:rFonts w:cstheme="minorHAnsi"/>
          <w:sz w:val="24"/>
          <w:szCs w:val="24"/>
        </w:rPr>
        <w:t>W legendzie brak kropki - Niwelacja m n.p.m.</w:t>
      </w:r>
    </w:p>
    <w:p w:rsidR="009B705B" w:rsidRDefault="009B705B" w:rsidP="009B705B">
      <w:pPr>
        <w:spacing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873A69">
        <w:rPr>
          <w:rFonts w:eastAsia="Calibri" w:cstheme="minorHAnsi"/>
          <w:color w:val="000000" w:themeColor="text1"/>
          <w:sz w:val="24"/>
          <w:szCs w:val="24"/>
          <w:lang w:eastAsia="pl-PL"/>
        </w:rPr>
        <w:t>Jeżeli chodzi o kolory</w:t>
      </w: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materiałów</w:t>
      </w:r>
      <w:r w:rsidRPr="00873A69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, to w legendzie </w:t>
      </w: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i rysunkach </w:t>
      </w:r>
      <w:r w:rsidRPr="00873A69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zamienić fiolet tkanin, na jasną zieleń. </w:t>
      </w:r>
    </w:p>
    <w:p w:rsidR="009B705B" w:rsidRDefault="000156FF" w:rsidP="00133A46">
      <w:pPr>
        <w:spacing w:line="240" w:lineRule="auto"/>
        <w:rPr>
          <w:rFonts w:eastAsia="Calibri" w:cstheme="minorHAnsi"/>
          <w:sz w:val="24"/>
          <w:szCs w:val="24"/>
          <w:lang w:eastAsia="pl-PL"/>
        </w:rPr>
      </w:pPr>
      <w:r w:rsidRPr="000156FF">
        <w:rPr>
          <w:rFonts w:eastAsia="Calibri" w:cstheme="minorHAnsi"/>
          <w:sz w:val="24"/>
          <w:szCs w:val="24"/>
          <w:lang w:eastAsia="pl-PL"/>
        </w:rPr>
        <w:t>Warstwy wewnętrzne, opisy i niwelacje powinny być w kolorze sekcji - tak jak jest to w przypadku zarysów jam</w:t>
      </w:r>
      <w:r w:rsidR="009B705B">
        <w:rPr>
          <w:rFonts w:eastAsia="Calibri" w:cstheme="minorHAnsi"/>
          <w:sz w:val="24"/>
          <w:szCs w:val="24"/>
          <w:lang w:eastAsia="pl-PL"/>
        </w:rPr>
        <w:t>.</w:t>
      </w:r>
    </w:p>
    <w:p w:rsidR="009B705B" w:rsidRDefault="009B705B" w:rsidP="00133A46">
      <w:pPr>
        <w:spacing w:line="240" w:lineRule="auto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 xml:space="preserve">Szkielety „aktywne” mają być na biało (w plikach poglądowych są na brązowo). Reszta „nieaktywna” tak jak jest, czyli na szaro. </w:t>
      </w:r>
    </w:p>
    <w:p w:rsidR="009B705B" w:rsidRDefault="009B705B" w:rsidP="00133A46">
      <w:pPr>
        <w:spacing w:line="240" w:lineRule="auto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 xml:space="preserve">Numery IP. aktywne, czyli te do których są zabytki w gablocie mają być na biało (w plikach poglądowych na czerwono). Pozostałe IP. w kolorze sekcji. </w:t>
      </w:r>
    </w:p>
    <w:p w:rsidR="0048421B" w:rsidRPr="0048421B" w:rsidRDefault="0048421B" w:rsidP="00133A46">
      <w:pPr>
        <w:spacing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bookmarkStart w:id="0" w:name="_GoBack"/>
      <w:bookmarkEnd w:id="0"/>
    </w:p>
    <w:p w:rsidR="00795BE8" w:rsidRPr="00886538" w:rsidRDefault="00795BE8" w:rsidP="00795BE8">
      <w:pPr>
        <w:rPr>
          <w:rFonts w:eastAsia="Calibri" w:cstheme="minorHAnsi"/>
          <w:b/>
          <w:sz w:val="24"/>
          <w:szCs w:val="24"/>
          <w:lang w:eastAsia="pl-PL"/>
        </w:rPr>
      </w:pPr>
      <w:r w:rsidRPr="00886538">
        <w:rPr>
          <w:rFonts w:eastAsia="Calibri" w:cstheme="minorHAnsi"/>
          <w:b/>
          <w:sz w:val="24"/>
          <w:szCs w:val="24"/>
          <w:lang w:eastAsia="pl-PL"/>
        </w:rPr>
        <w:t>Plan mogił</w:t>
      </w:r>
    </w:p>
    <w:p w:rsidR="00F277C9" w:rsidRPr="00886538" w:rsidRDefault="00795BE8" w:rsidP="006A461B">
      <w:pPr>
        <w:rPr>
          <w:rFonts w:eastAsia="Calibri" w:cstheme="minorHAnsi"/>
          <w:sz w:val="24"/>
          <w:szCs w:val="24"/>
          <w:lang w:eastAsia="pl-PL"/>
        </w:rPr>
      </w:pPr>
      <w:r w:rsidRPr="00886538">
        <w:rPr>
          <w:rFonts w:eastAsia="Calibri" w:cstheme="minorHAnsi"/>
          <w:sz w:val="24"/>
          <w:szCs w:val="24"/>
          <w:lang w:eastAsia="pl-PL"/>
        </w:rPr>
        <w:t>Zastosowane rozwiązanie graficzne dla oznaczenia grobów (</w:t>
      </w:r>
      <w:r w:rsidR="00886538" w:rsidRPr="00886538">
        <w:rPr>
          <w:rFonts w:eastAsia="Calibri" w:cstheme="minorHAnsi"/>
          <w:sz w:val="24"/>
          <w:szCs w:val="24"/>
          <w:lang w:eastAsia="pl-PL"/>
        </w:rPr>
        <w:t>chorągiewki</w:t>
      </w:r>
      <w:r w:rsidRPr="00886538">
        <w:rPr>
          <w:rFonts w:eastAsia="Calibri" w:cstheme="minorHAnsi"/>
          <w:sz w:val="24"/>
          <w:szCs w:val="24"/>
          <w:lang w:eastAsia="pl-PL"/>
        </w:rPr>
        <w:t xml:space="preserve"> z napisami), są w mojej ocenie nie</w:t>
      </w:r>
      <w:r w:rsidR="00886538" w:rsidRPr="00886538">
        <w:rPr>
          <w:rFonts w:eastAsia="Calibri" w:cstheme="minorHAnsi"/>
          <w:sz w:val="24"/>
          <w:szCs w:val="24"/>
          <w:lang w:eastAsia="pl-PL"/>
        </w:rPr>
        <w:t>zbyt szczęśliwym pomysłem</w:t>
      </w:r>
      <w:r w:rsidR="00A2242E" w:rsidRPr="00886538">
        <w:rPr>
          <w:rFonts w:eastAsia="Calibri" w:cstheme="minorHAnsi"/>
          <w:sz w:val="24"/>
          <w:szCs w:val="24"/>
          <w:lang w:eastAsia="pl-PL"/>
        </w:rPr>
        <w:t xml:space="preserve">. </w:t>
      </w:r>
    </w:p>
    <w:sectPr w:rsidR="00F277C9" w:rsidRPr="00886538" w:rsidSect="0022060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3EFA"/>
    <w:multiLevelType w:val="multilevel"/>
    <w:tmpl w:val="70061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16CDE"/>
    <w:multiLevelType w:val="multilevel"/>
    <w:tmpl w:val="91249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086C85"/>
    <w:multiLevelType w:val="multilevel"/>
    <w:tmpl w:val="117AC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3210A5"/>
    <w:multiLevelType w:val="multilevel"/>
    <w:tmpl w:val="6CF42B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857187"/>
    <w:multiLevelType w:val="multilevel"/>
    <w:tmpl w:val="1818D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D38"/>
    <w:rsid w:val="00002CED"/>
    <w:rsid w:val="000156FF"/>
    <w:rsid w:val="00050E7C"/>
    <w:rsid w:val="000665B7"/>
    <w:rsid w:val="000F1FB0"/>
    <w:rsid w:val="001129C4"/>
    <w:rsid w:val="00116D38"/>
    <w:rsid w:val="00133A46"/>
    <w:rsid w:val="00182066"/>
    <w:rsid w:val="0022060A"/>
    <w:rsid w:val="00234706"/>
    <w:rsid w:val="002928D9"/>
    <w:rsid w:val="002D369F"/>
    <w:rsid w:val="00316D8E"/>
    <w:rsid w:val="003467CB"/>
    <w:rsid w:val="00352CB9"/>
    <w:rsid w:val="0035743D"/>
    <w:rsid w:val="003A2DD9"/>
    <w:rsid w:val="003B3510"/>
    <w:rsid w:val="003C5D55"/>
    <w:rsid w:val="003E6A93"/>
    <w:rsid w:val="003E7DE1"/>
    <w:rsid w:val="00401805"/>
    <w:rsid w:val="00475017"/>
    <w:rsid w:val="0048421B"/>
    <w:rsid w:val="004C243D"/>
    <w:rsid w:val="00551D94"/>
    <w:rsid w:val="005F352A"/>
    <w:rsid w:val="006002CA"/>
    <w:rsid w:val="006A461B"/>
    <w:rsid w:val="006D414A"/>
    <w:rsid w:val="006F2406"/>
    <w:rsid w:val="00703A96"/>
    <w:rsid w:val="00737832"/>
    <w:rsid w:val="00795BE8"/>
    <w:rsid w:val="007C5A10"/>
    <w:rsid w:val="007C6773"/>
    <w:rsid w:val="007D02F6"/>
    <w:rsid w:val="007E39E3"/>
    <w:rsid w:val="00802EAB"/>
    <w:rsid w:val="00813AE6"/>
    <w:rsid w:val="00872E6F"/>
    <w:rsid w:val="00873A69"/>
    <w:rsid w:val="00886538"/>
    <w:rsid w:val="008B0A7D"/>
    <w:rsid w:val="008E4D70"/>
    <w:rsid w:val="008F30B0"/>
    <w:rsid w:val="009033FD"/>
    <w:rsid w:val="009500FA"/>
    <w:rsid w:val="00961F7A"/>
    <w:rsid w:val="009B705B"/>
    <w:rsid w:val="009E2860"/>
    <w:rsid w:val="00A2242E"/>
    <w:rsid w:val="00A727F6"/>
    <w:rsid w:val="00A92450"/>
    <w:rsid w:val="00AA6321"/>
    <w:rsid w:val="00AF22A9"/>
    <w:rsid w:val="00B427B0"/>
    <w:rsid w:val="00B912B1"/>
    <w:rsid w:val="00B93F48"/>
    <w:rsid w:val="00BA2277"/>
    <w:rsid w:val="00BA66F6"/>
    <w:rsid w:val="00C34B1D"/>
    <w:rsid w:val="00C90FDD"/>
    <w:rsid w:val="00CE7091"/>
    <w:rsid w:val="00D571D1"/>
    <w:rsid w:val="00D66B39"/>
    <w:rsid w:val="00DC20A6"/>
    <w:rsid w:val="00DD6E5C"/>
    <w:rsid w:val="00DF10CC"/>
    <w:rsid w:val="00E24E1F"/>
    <w:rsid w:val="00E568C9"/>
    <w:rsid w:val="00E61021"/>
    <w:rsid w:val="00E70BE2"/>
    <w:rsid w:val="00E9046D"/>
    <w:rsid w:val="00EB4DC9"/>
    <w:rsid w:val="00F15300"/>
    <w:rsid w:val="00F277C9"/>
    <w:rsid w:val="00F8201C"/>
    <w:rsid w:val="00FB3DD3"/>
    <w:rsid w:val="00FC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303E"/>
  <w15:chartTrackingRefBased/>
  <w15:docId w15:val="{9616C8CB-07EF-4E31-8F9F-9C1FB89E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Kalka</dc:creator>
  <cp:keywords/>
  <dc:description/>
  <cp:lastModifiedBy>Piotr Kalka</cp:lastModifiedBy>
  <cp:revision>18</cp:revision>
  <dcterms:created xsi:type="dcterms:W3CDTF">2024-02-28T09:12:00Z</dcterms:created>
  <dcterms:modified xsi:type="dcterms:W3CDTF">2024-03-14T09:11:00Z</dcterms:modified>
</cp:coreProperties>
</file>