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649"/>
      </w:tblGrid>
      <w:tr w:rsidR="008701DC" w:rsidRPr="000B0EC1" w14:paraId="2151247D" w14:textId="77777777" w:rsidTr="008701DC">
        <w:tc>
          <w:tcPr>
            <w:tcW w:w="9753" w:type="dxa"/>
            <w:gridSpan w:val="2"/>
            <w:shd w:val="clear" w:color="auto" w:fill="auto"/>
          </w:tcPr>
          <w:p w14:paraId="5BD365A7" w14:textId="77777777" w:rsidR="008701DC" w:rsidRPr="000B0EC1" w:rsidRDefault="008701DC" w:rsidP="00623732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57EFB074" w14:textId="77777777" w:rsidR="008701DC" w:rsidRPr="000B0EC1" w:rsidRDefault="008701DC" w:rsidP="00623732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8701DC" w:rsidRPr="000B0EC1" w14:paraId="2130DB3A" w14:textId="77777777" w:rsidTr="008701DC">
        <w:tc>
          <w:tcPr>
            <w:tcW w:w="5104" w:type="dxa"/>
            <w:shd w:val="clear" w:color="auto" w:fill="auto"/>
          </w:tcPr>
          <w:p w14:paraId="40F19ACA" w14:textId="0A2C7180" w:rsidR="008701DC" w:rsidRPr="000B0EC1" w:rsidRDefault="008701DC" w:rsidP="00623732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1763C866" wp14:editId="008BB1B1">
                  <wp:extent cx="2103120" cy="739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shd w:val="clear" w:color="auto" w:fill="auto"/>
          </w:tcPr>
          <w:p w14:paraId="0FCC06E3" w14:textId="0F088F09" w:rsidR="008701DC" w:rsidRPr="000B0EC1" w:rsidRDefault="007D23D3" w:rsidP="00623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6A0BA55A" wp14:editId="1CD769F5">
                  <wp:extent cx="1130300" cy="850900"/>
                  <wp:effectExtent l="0" t="0" r="0" b="6350"/>
                  <wp:docPr id="2" name="Obraz 1" descr="Press Kits - Biuro prasowe 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ss Kits - Biuro prasowe 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347AAC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BD49B7" w:rsidRDefault="00242960" w:rsidP="00347AAC">
      <w:pPr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BD49B7" w:rsidRDefault="00242960" w:rsidP="00347AAC">
      <w:pPr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BD49B7" w:rsidRDefault="00242960" w:rsidP="00347AAC">
      <w:pPr>
        <w:jc w:val="both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66-530 Drezdenko </w:t>
      </w:r>
    </w:p>
    <w:p w14:paraId="2A7D73B7" w14:textId="0D6C6832" w:rsidR="00347AAC" w:rsidRDefault="00347AAC" w:rsidP="00347AA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Drezdenko </w:t>
      </w:r>
      <w:r>
        <w:rPr>
          <w:rFonts w:ascii="Calibri" w:hAnsi="Calibri" w:cs="Calibri"/>
        </w:rPr>
        <w:t>28.05</w:t>
      </w:r>
      <w:r>
        <w:rPr>
          <w:rFonts w:ascii="Calibri" w:hAnsi="Calibri" w:cs="Calibri"/>
        </w:rPr>
        <w:t>.2024r.</w:t>
      </w:r>
    </w:p>
    <w:p w14:paraId="29CD09CD" w14:textId="77777777" w:rsidR="00347AAC" w:rsidRDefault="00347AAC" w:rsidP="00347AAC">
      <w:pPr>
        <w:pStyle w:val="Tekstpodstawowy"/>
        <w:spacing w:line="360" w:lineRule="auto"/>
        <w:jc w:val="both"/>
        <w:rPr>
          <w:rFonts w:ascii="Calibri" w:hAnsi="Calibri" w:cs="Calibri"/>
          <w:sz w:val="24"/>
        </w:rPr>
      </w:pPr>
    </w:p>
    <w:p w14:paraId="39FDBA8A" w14:textId="2D987942" w:rsidR="00347AAC" w:rsidRDefault="00347AAC" w:rsidP="00347AAC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</w:rPr>
        <w:t xml:space="preserve">Znak sprawy: </w:t>
      </w:r>
      <w:r w:rsidRPr="00BD49B7">
        <w:rPr>
          <w:rFonts w:cstheme="minorHAnsi"/>
          <w:b/>
          <w:sz w:val="24"/>
          <w:szCs w:val="24"/>
        </w:rPr>
        <w:t>RI.271.1.</w:t>
      </w:r>
      <w:r>
        <w:rPr>
          <w:rFonts w:cstheme="minorHAnsi"/>
          <w:b/>
          <w:sz w:val="24"/>
          <w:szCs w:val="24"/>
        </w:rPr>
        <w:t>6</w:t>
      </w:r>
      <w:r w:rsidRPr="00BD49B7">
        <w:rPr>
          <w:rFonts w:cstheme="minorHAnsi"/>
          <w:b/>
          <w:sz w:val="24"/>
          <w:szCs w:val="24"/>
        </w:rPr>
        <w:t>.202</w:t>
      </w:r>
      <w:r>
        <w:rPr>
          <w:rFonts w:cstheme="minorHAnsi"/>
          <w:b/>
          <w:sz w:val="24"/>
          <w:szCs w:val="24"/>
        </w:rPr>
        <w:t>4</w:t>
      </w:r>
    </w:p>
    <w:p w14:paraId="55EA1B65" w14:textId="77777777" w:rsidR="00347AAC" w:rsidRDefault="00347AAC" w:rsidP="00347AA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1129D4AD" w14:textId="77777777" w:rsidR="00347AAC" w:rsidRDefault="00347AAC" w:rsidP="00347AAC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Wyjaśnienie nr 1 treści SWZ</w:t>
      </w:r>
    </w:p>
    <w:p w14:paraId="0CD0A24E" w14:textId="77777777" w:rsidR="00347AAC" w:rsidRDefault="00347AAC" w:rsidP="00347AA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Dot.: postępowania o udzielenie zamówienia publicznego pn.:</w:t>
      </w:r>
    </w:p>
    <w:p w14:paraId="3AEF3951" w14:textId="5D518EB2" w:rsidR="00347AAC" w:rsidRDefault="00347AAC" w:rsidP="00347AAC">
      <w:pPr>
        <w:spacing w:line="360" w:lineRule="auto"/>
        <w:jc w:val="center"/>
        <w:rPr>
          <w:rFonts w:ascii="Calibri" w:hAnsi="Calibri" w:cs="Calibri"/>
          <w:b/>
        </w:rPr>
      </w:pPr>
      <w:r w:rsidRPr="008701DC">
        <w:rPr>
          <w:rFonts w:cstheme="minorHAnsi"/>
          <w:b/>
          <w:sz w:val="24"/>
          <w:szCs w:val="24"/>
        </w:rPr>
        <w:t>Rewitalizacja wieży ciśnień w Drezdenku</w:t>
      </w:r>
    </w:p>
    <w:p w14:paraId="0676ADFF" w14:textId="77777777" w:rsidR="00347AAC" w:rsidRDefault="00347AAC" w:rsidP="00347AAC">
      <w:pPr>
        <w:spacing w:line="360" w:lineRule="auto"/>
        <w:ind w:left="360"/>
        <w:rPr>
          <w:rFonts w:ascii="Calibri" w:eastAsia="Calibri" w:hAnsi="Calibri" w:cs="Calibri"/>
          <w:b/>
          <w:lang w:val="x-none" w:eastAsia="x-none"/>
        </w:rPr>
      </w:pPr>
    </w:p>
    <w:p w14:paraId="11FDD3C0" w14:textId="77777777" w:rsidR="00347AAC" w:rsidRDefault="00347AAC" w:rsidP="00347AAC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</w:rPr>
        <w:t xml:space="preserve">Działając na podstawie art. 284 ust. 2  </w:t>
      </w:r>
      <w:r>
        <w:rPr>
          <w:rFonts w:ascii="Calibri" w:hAnsi="Calibri" w:cs="Calibri"/>
          <w:bCs/>
        </w:rPr>
        <w:t xml:space="preserve">ustawy z 11 września 2019 r. - Prawo zamówień publicznych (Dz. U. z 2023 r. poz. 1605) </w:t>
      </w:r>
      <w:r>
        <w:rPr>
          <w:rFonts w:ascii="Calibri" w:hAnsi="Calibri" w:cs="Calibri"/>
        </w:rPr>
        <w:t>zamawiający udziela wyjaśnienia treści SWZ.</w:t>
      </w:r>
    </w:p>
    <w:p w14:paraId="51B1247F" w14:textId="77777777" w:rsidR="00347AAC" w:rsidRDefault="00347AAC" w:rsidP="00347AAC">
      <w:pPr>
        <w:spacing w:before="100" w:beforeAutospacing="1"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Pytania i odpowiedzi:</w:t>
      </w:r>
    </w:p>
    <w:p w14:paraId="15F6B4B8" w14:textId="77777777" w:rsidR="00347AAC" w:rsidRPr="00347AAC" w:rsidRDefault="00347AAC" w:rsidP="00347AAC">
      <w:pPr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</w:rPr>
      </w:pPr>
      <w:bookmarkStart w:id="0" w:name="bookmark9"/>
      <w:bookmarkEnd w:id="0"/>
      <w:r>
        <w:t>C</w:t>
      </w:r>
      <w:r>
        <w:t xml:space="preserve">zy dysponują Państwo projektem wykonawczym. Załączona dokumentacja w zakresie budowlanym nie jest wystarczająca do wykonania przebudowy. Brak pełnego projektu konstrukcyjnego: brak zestawienia elementów konstrukcji stalowych, brak szczegółów połączeń, brak projektu konstrukcyjnego ściany wieży do wykonania metodą torkretowania, brak projektów wykonawczych schodów (zarówno stalowych jak i drewnianych), brak projektu wykonawczego podciągu w piwnicy, brak projektów wzmocnień belek drewnianych. </w:t>
      </w:r>
      <w:r>
        <w:br/>
      </w:r>
      <w:r>
        <w:lastRenderedPageBreak/>
        <w:br/>
        <w:t>Brak detali architektonicznych które należy poddać remontowi. Brak wskazanej</w:t>
      </w:r>
      <w:r>
        <w:t xml:space="preserve"> technologii remontu elewacji. </w:t>
      </w:r>
    </w:p>
    <w:p w14:paraId="13D1FB60" w14:textId="347FB170" w:rsidR="00347AAC" w:rsidRDefault="00347AAC" w:rsidP="00347AAC">
      <w:pPr>
        <w:spacing w:after="0" w:line="360" w:lineRule="auto"/>
        <w:ind w:left="720"/>
        <w:jc w:val="both"/>
        <w:rPr>
          <w:rFonts w:ascii="Calibri" w:hAnsi="Calibri" w:cs="Calibri"/>
        </w:rPr>
      </w:pPr>
      <w:r>
        <w:t>Podsumowując, opublikowana dokumentacja stanowi projekt budowlany, ale nie jest projektem technicznym wymaganym obowiązującymi rozporządzeniami.</w:t>
      </w:r>
    </w:p>
    <w:p w14:paraId="79A5402D" w14:textId="77777777" w:rsidR="00347AAC" w:rsidRDefault="00347AAC" w:rsidP="00347AAC">
      <w:pPr>
        <w:spacing w:line="360" w:lineRule="auto"/>
        <w:jc w:val="both"/>
        <w:rPr>
          <w:rFonts w:ascii="Calibri" w:hAnsi="Calibri" w:cs="Calibri"/>
        </w:rPr>
      </w:pPr>
    </w:p>
    <w:p w14:paraId="539C084A" w14:textId="650ADB6B" w:rsidR="00347AAC" w:rsidRDefault="00347AAC" w:rsidP="00347AA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Odp. Zamawiający </w:t>
      </w:r>
      <w:r>
        <w:rPr>
          <w:rFonts w:ascii="Calibri" w:hAnsi="Calibri" w:cs="Calibri"/>
        </w:rPr>
        <w:t>uzupełnia dokumentację techniczną</w:t>
      </w:r>
      <w:r>
        <w:rPr>
          <w:rFonts w:ascii="Calibri" w:hAnsi="Calibri" w:cs="Calibri"/>
        </w:rPr>
        <w:t xml:space="preserve">. </w:t>
      </w:r>
    </w:p>
    <w:p w14:paraId="23F6E829" w14:textId="77777777" w:rsidR="00347AAC" w:rsidRDefault="00347AAC" w:rsidP="00347AAC">
      <w:pPr>
        <w:spacing w:line="360" w:lineRule="auto"/>
        <w:rPr>
          <w:rFonts w:ascii="Calibri" w:hAnsi="Calibri" w:cs="Calibri"/>
        </w:rPr>
      </w:pPr>
    </w:p>
    <w:p w14:paraId="232BF2D6" w14:textId="77777777" w:rsidR="00347AAC" w:rsidRDefault="00347AAC" w:rsidP="00347AAC">
      <w:pPr>
        <w:spacing w:line="360" w:lineRule="auto"/>
        <w:rPr>
          <w:rFonts w:ascii="Calibri" w:hAnsi="Calibri" w:cs="Calibri"/>
        </w:rPr>
      </w:pPr>
    </w:p>
    <w:p w14:paraId="22FD858A" w14:textId="6C90973F" w:rsidR="00484F88" w:rsidRPr="00BD49B7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sectPr w:rsidR="00484F88" w:rsidRPr="00BD49B7" w:rsidSect="00025C8D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2F242" w14:textId="77777777" w:rsidR="0026669F" w:rsidRDefault="0026669F" w:rsidP="0038231F">
      <w:pPr>
        <w:spacing w:after="0" w:line="240" w:lineRule="auto"/>
      </w:pPr>
      <w:r>
        <w:separator/>
      </w:r>
    </w:p>
  </w:endnote>
  <w:endnote w:type="continuationSeparator" w:id="0">
    <w:p w14:paraId="7A982EED" w14:textId="77777777" w:rsidR="0026669F" w:rsidRDefault="002666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D23D3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286A4" w14:textId="77777777" w:rsidR="0026669F" w:rsidRDefault="0026669F" w:rsidP="0038231F">
      <w:pPr>
        <w:spacing w:after="0" w:line="240" w:lineRule="auto"/>
      </w:pPr>
      <w:r>
        <w:separator/>
      </w:r>
    </w:p>
  </w:footnote>
  <w:footnote w:type="continuationSeparator" w:id="0">
    <w:p w14:paraId="1D56C472" w14:textId="77777777" w:rsidR="0026669F" w:rsidRDefault="002666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0B53"/>
    <w:multiLevelType w:val="hybridMultilevel"/>
    <w:tmpl w:val="BB02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371DA"/>
    <w:rsid w:val="00242960"/>
    <w:rsid w:val="0025081B"/>
    <w:rsid w:val="00255142"/>
    <w:rsid w:val="00256CEC"/>
    <w:rsid w:val="00262D61"/>
    <w:rsid w:val="0026669F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68CC"/>
    <w:rsid w:val="00337073"/>
    <w:rsid w:val="00340093"/>
    <w:rsid w:val="0034332E"/>
    <w:rsid w:val="0034367D"/>
    <w:rsid w:val="00347AAC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E0B17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309E4"/>
    <w:rsid w:val="00634311"/>
    <w:rsid w:val="0064736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23D3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01DC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47877"/>
    <w:rsid w:val="00D531D5"/>
    <w:rsid w:val="00D563D0"/>
    <w:rsid w:val="00D70F3F"/>
    <w:rsid w:val="00D7532C"/>
    <w:rsid w:val="00D9794F"/>
    <w:rsid w:val="00DA6EC7"/>
    <w:rsid w:val="00DB339E"/>
    <w:rsid w:val="00DC44F0"/>
    <w:rsid w:val="00DC7EC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347AAC"/>
    <w:rPr>
      <w:rFonts w:ascii="Verdana" w:hAnsi="Verdana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347AAC"/>
    <w:pPr>
      <w:spacing w:after="0" w:line="240" w:lineRule="auto"/>
    </w:pPr>
    <w:rPr>
      <w:rFonts w:ascii="Verdana" w:hAnsi="Verdana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A67F-2E92-4A39-ABD5-B5113E18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</cp:revision>
  <cp:lastPrinted>2016-07-26T10:32:00Z</cp:lastPrinted>
  <dcterms:created xsi:type="dcterms:W3CDTF">2024-05-28T08:15:00Z</dcterms:created>
  <dcterms:modified xsi:type="dcterms:W3CDTF">2024-05-28T08:15:00Z</dcterms:modified>
</cp:coreProperties>
</file>