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2497AEE5" w14:textId="6A1D41C8"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050D0944"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Pr>
          <w:rFonts w:ascii="Open Sans" w:eastAsia="Times New Roman" w:hAnsi="Open Sans" w:cs="Open Sans"/>
          <w:color w:val="0000FF"/>
          <w:sz w:val="16"/>
          <w:szCs w:val="16"/>
          <w:lang w:eastAsia="pl-PL"/>
        </w:rPr>
        <w:t xml:space="preserve"> </w:t>
      </w:r>
      <w:r w:rsidR="00D23A90" w:rsidRPr="00D23A90">
        <w:rPr>
          <w:rFonts w:ascii="Open Sans" w:eastAsia="Times New Roman" w:hAnsi="Open Sans" w:cs="Open Sans"/>
          <w:color w:val="0000FF"/>
          <w:sz w:val="16"/>
          <w:szCs w:val="16"/>
          <w:lang w:eastAsia="pl-PL"/>
        </w:rPr>
        <w:t>2022/BZP 00091785/01</w:t>
      </w:r>
    </w:p>
    <w:p w14:paraId="0AA5014E" w14:textId="24222762"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2F425B" w:rsidRPr="00BB7420">
        <w:rPr>
          <w:rFonts w:ascii="Open Sans" w:eastAsia="Times New Roman" w:hAnsi="Open Sans" w:cs="Open Sans"/>
          <w:b/>
          <w:bCs/>
          <w:color w:val="0000FF"/>
          <w:sz w:val="16"/>
          <w:szCs w:val="16"/>
          <w:lang w:eastAsia="pl-PL"/>
        </w:rPr>
        <w:t>1</w:t>
      </w:r>
      <w:r w:rsidR="00832BD1">
        <w:rPr>
          <w:rFonts w:ascii="Open Sans" w:eastAsia="Times New Roman" w:hAnsi="Open Sans" w:cs="Open Sans"/>
          <w:b/>
          <w:bCs/>
          <w:color w:val="0000FF"/>
          <w:sz w:val="16"/>
          <w:szCs w:val="16"/>
          <w:lang w:eastAsia="pl-PL"/>
        </w:rPr>
        <w:t>8</w:t>
      </w:r>
    </w:p>
    <w:bookmarkEnd w:id="1"/>
    <w:p w14:paraId="6BC95F5D" w14:textId="6D25B88B" w:rsidR="00981C15" w:rsidRDefault="00E431B6" w:rsidP="00981C15">
      <w:pPr>
        <w:spacing w:after="0" w:line="240" w:lineRule="auto"/>
        <w:ind w:right="51"/>
        <w:rPr>
          <w:rFonts w:ascii="Open Sans" w:eastAsia="Times New Roman" w:hAnsi="Open Sans" w:cs="Open Sans"/>
          <w:color w:val="0000FF"/>
          <w:sz w:val="16"/>
          <w:szCs w:val="16"/>
          <w:lang w:eastAsia="pl-PL"/>
        </w:rPr>
      </w:pPr>
      <w:r w:rsidRPr="003B4CE2">
        <w:rPr>
          <w:rFonts w:ascii="Open Sans" w:eastAsia="Times New Roman" w:hAnsi="Open Sans" w:cs="Open Sans"/>
          <w:color w:val="0000FF"/>
          <w:sz w:val="16"/>
          <w:szCs w:val="16"/>
          <w:lang w:eastAsia="pl-PL"/>
        </w:rPr>
        <w:t xml:space="preserve">Identyfikator postępowania </w:t>
      </w:r>
      <w:r w:rsidR="00EC5EC2" w:rsidRPr="00EC5EC2">
        <w:rPr>
          <w:rFonts w:ascii="Open Sans" w:eastAsia="Times New Roman" w:hAnsi="Open Sans" w:cs="Open Sans"/>
          <w:color w:val="0000FF"/>
          <w:sz w:val="16"/>
          <w:szCs w:val="16"/>
          <w:lang w:eastAsia="pl-PL"/>
        </w:rPr>
        <w:t>ocds-148610-45508d62-a8d5-11ec-80f8-1ad70aec7fa4</w:t>
      </w:r>
    </w:p>
    <w:p w14:paraId="17312546" w14:textId="77777777" w:rsidR="0012678F" w:rsidRPr="0064740B" w:rsidRDefault="0012678F" w:rsidP="00981C15">
      <w:pPr>
        <w:spacing w:after="0" w:line="240" w:lineRule="auto"/>
        <w:ind w:right="51"/>
        <w:rPr>
          <w:rFonts w:ascii="Open Sans" w:hAnsi="Open Sans" w:cs="Open Sans"/>
          <w:smallCaps/>
        </w:rPr>
      </w:pP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1595D1E6" w14:textId="5419711C" w:rsidR="002F425B" w:rsidRDefault="00AC7F25" w:rsidP="002F425B">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Pr="00AC7F25">
        <w:rPr>
          <w:rFonts w:ascii="Open Sans" w:hAnsi="Open Sans" w:cs="Open Sans"/>
          <w:u w:val="single"/>
        </w:rPr>
        <w:t>5 3</w:t>
      </w:r>
      <w:r w:rsidR="00175DF9">
        <w:rPr>
          <w:rFonts w:ascii="Open Sans" w:hAnsi="Open Sans" w:cs="Open Sans"/>
          <w:u w:val="single"/>
        </w:rPr>
        <w:t>82</w:t>
      </w:r>
      <w:r w:rsidRPr="00AC7F25">
        <w:rPr>
          <w:rFonts w:ascii="Open Sans" w:hAnsi="Open Sans" w:cs="Open Sans"/>
          <w:u w:val="single"/>
        </w:rPr>
        <w:t xml:space="preserve"> 000 euro na zasadach określonych w ustawie</w:t>
      </w:r>
      <w:r w:rsidRPr="00AC7F25">
        <w:t xml:space="preserve"> </w:t>
      </w:r>
      <w:r w:rsidRPr="00AC7F25">
        <w:rPr>
          <w:rFonts w:ascii="Open Sans" w:hAnsi="Open Sans" w:cs="Open Sans"/>
          <w:u w:val="single"/>
        </w:rPr>
        <w:t xml:space="preserve">z dnia 11 września 2019 r. Prawo zamówień publicznych ( </w:t>
      </w:r>
      <w:proofErr w:type="spellStart"/>
      <w:r w:rsidRPr="00AC7F25">
        <w:rPr>
          <w:rFonts w:ascii="Open Sans" w:hAnsi="Open Sans" w:cs="Open Sans"/>
          <w:u w:val="single"/>
        </w:rPr>
        <w:t>t.j</w:t>
      </w:r>
      <w:proofErr w:type="spellEnd"/>
      <w:r w:rsidRPr="00AC7F25">
        <w:rPr>
          <w:rFonts w:ascii="Open Sans" w:hAnsi="Open Sans" w:cs="Open Sans"/>
          <w:u w:val="single"/>
        </w:rPr>
        <w:t xml:space="preserve">. Dz.U. z 2021 r. poz. 1129 z </w:t>
      </w:r>
      <w:proofErr w:type="spellStart"/>
      <w:r w:rsidRPr="00AC7F25">
        <w:rPr>
          <w:rFonts w:ascii="Open Sans" w:hAnsi="Open Sans" w:cs="Open Sans"/>
          <w:u w:val="single"/>
        </w:rPr>
        <w:t>późn</w:t>
      </w:r>
      <w:proofErr w:type="spellEnd"/>
      <w:r w:rsidRPr="00AC7F25">
        <w:rPr>
          <w:rFonts w:ascii="Open Sans" w:hAnsi="Open Sans" w:cs="Open Sans"/>
          <w:u w:val="single"/>
        </w:rPr>
        <w:t>. zm.) zwanej dalej Ustawą PZP</w:t>
      </w:r>
      <w:r>
        <w:rPr>
          <w:rFonts w:ascii="Open Sans" w:hAnsi="Open Sans" w:cs="Open Sans"/>
          <w:u w:val="single"/>
        </w:rPr>
        <w:t xml:space="preserve"> , </w:t>
      </w:r>
      <w:r w:rsidR="00E24133">
        <w:rPr>
          <w:rFonts w:ascii="Open Sans" w:hAnsi="Open Sans" w:cs="Open Sans"/>
          <w:u w:val="single"/>
        </w:rPr>
        <w:br/>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proofErr w:type="spellStart"/>
      <w:r>
        <w:rPr>
          <w:rFonts w:ascii="Open Sans" w:hAnsi="Open Sans" w:cs="Open Sans"/>
        </w:rPr>
        <w:t>pn</w:t>
      </w:r>
      <w:proofErr w:type="spellEnd"/>
      <w:r>
        <w:rPr>
          <w:rFonts w:ascii="Open Sans" w:hAnsi="Open Sans" w:cs="Open Sans"/>
        </w:rPr>
        <w:t>:</w:t>
      </w:r>
      <w:bookmarkStart w:id="2" w:name="_Hlk67551063"/>
      <w:bookmarkStart w:id="3" w:name="_Hlk63942282"/>
      <w:bookmarkStart w:id="4" w:name="_Hlk65827149"/>
      <w:bookmarkStart w:id="5" w:name="_Hlk77284564"/>
      <w:r w:rsidR="00175DF9">
        <w:rPr>
          <w:rFonts w:ascii="Open Sans" w:hAnsi="Open Sans" w:cs="Open Sans"/>
        </w:rPr>
        <w:t xml:space="preserve"> </w:t>
      </w:r>
      <w:r>
        <w:rPr>
          <w:rFonts w:ascii="Open Sans" w:hAnsi="Open Sans" w:cs="Open Sans"/>
        </w:rPr>
        <w:t xml:space="preserve"> </w:t>
      </w:r>
      <w:bookmarkStart w:id="6" w:name="_Hlk83293421"/>
      <w:r w:rsidR="00357439">
        <w:rPr>
          <w:rFonts w:ascii="Open Sans" w:eastAsia="Times New Roman" w:hAnsi="Open Sans" w:cs="Open Sans"/>
          <w:color w:val="0000FF"/>
          <w:lang w:eastAsia="pl-PL"/>
        </w:rPr>
        <w:t>„</w:t>
      </w:r>
      <w:r w:rsidR="002F425B" w:rsidRPr="002F425B">
        <w:rPr>
          <w:rFonts w:ascii="Open Sans" w:eastAsia="Times New Roman" w:hAnsi="Open Sans" w:cs="Open Sans"/>
          <w:color w:val="0000FF"/>
          <w:lang w:eastAsia="pl-PL"/>
        </w:rPr>
        <w:t>Wykonywanie bieżących prac remontowych i stałej konserwacji o charakterze instalacji sanitarnych w obiektach budowlanych i pozostałych nieruchomościach administrowanych przez Przedsiębiorstwo Gospodarki Komunalnej Spółkę z o. o. w Koszalinie, ul. Komunalna 5 oraz w zakresie pilnych robót instalacji sanitarnych</w:t>
      </w:r>
      <w:r w:rsidR="00E72425">
        <w:rPr>
          <w:rFonts w:ascii="Open Sans" w:eastAsia="Times New Roman" w:hAnsi="Open Sans" w:cs="Open Sans"/>
          <w:color w:val="0000FF"/>
          <w:lang w:eastAsia="pl-PL"/>
        </w:rPr>
        <w:t>”</w:t>
      </w:r>
      <w:r w:rsidR="002F425B" w:rsidRPr="002F425B">
        <w:rPr>
          <w:rFonts w:ascii="Open Sans" w:eastAsia="Times New Roman" w:hAnsi="Open Sans" w:cs="Open Sans"/>
          <w:color w:val="0000FF"/>
          <w:lang w:eastAsia="pl-PL"/>
        </w:rPr>
        <w:t>.</w:t>
      </w:r>
    </w:p>
    <w:p w14:paraId="77F3E2E9" w14:textId="77777777" w:rsidR="002F425B" w:rsidRDefault="002F425B" w:rsidP="002F425B">
      <w:pPr>
        <w:spacing w:after="0" w:line="240" w:lineRule="auto"/>
        <w:ind w:right="-427"/>
        <w:jc w:val="both"/>
        <w:rPr>
          <w:rFonts w:ascii="Open Sans" w:eastAsia="Times New Roman" w:hAnsi="Open Sans" w:cs="Open Sans"/>
          <w:color w:val="0000FF"/>
          <w:lang w:eastAsia="pl-PL"/>
        </w:rPr>
      </w:pPr>
    </w:p>
    <w:bookmarkEnd w:id="2"/>
    <w:bookmarkEnd w:id="3"/>
    <w:bookmarkEnd w:id="4"/>
    <w:bookmarkEnd w:id="5"/>
    <w:bookmarkEnd w:id="6"/>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5395E5EE" w14:textId="59753509" w:rsidR="00832BD1" w:rsidRPr="00D9082D" w:rsidRDefault="00832BD1" w:rsidP="00832BD1">
      <w:pPr>
        <w:tabs>
          <w:tab w:val="left" w:pos="3600"/>
        </w:tabs>
        <w:spacing w:after="0" w:line="360" w:lineRule="auto"/>
        <w:ind w:left="1701" w:right="61" w:hanging="1701"/>
        <w:jc w:val="center"/>
        <w:rPr>
          <w:rFonts w:ascii="Open Sans" w:eastAsia="Times New Roman" w:hAnsi="Open Sans" w:cs="Open Sans"/>
          <w:bCs/>
          <w:color w:val="000000"/>
          <w:lang w:eastAsia="pl-PL"/>
        </w:rPr>
      </w:pP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Zatwierdził:</w:t>
      </w:r>
    </w:p>
    <w:p w14:paraId="38A2C8B5" w14:textId="77777777" w:rsidR="00832BD1" w:rsidRPr="00D9082D" w:rsidRDefault="00832BD1" w:rsidP="00832BD1">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Zarząd PGK Sp. z o.o. w Koszalinie  </w:t>
      </w:r>
    </w:p>
    <w:p w14:paraId="57FA9B26" w14:textId="77777777" w:rsidR="00832BD1" w:rsidRDefault="00832BD1" w:rsidP="00832BD1">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Pani </w:t>
      </w:r>
      <w:proofErr w:type="spellStart"/>
      <w:r w:rsidRPr="00D9082D">
        <w:rPr>
          <w:rFonts w:ascii="Open Sans" w:eastAsia="Times New Roman" w:hAnsi="Open Sans" w:cs="Open Sans"/>
          <w:bCs/>
          <w:color w:val="000000"/>
          <w:lang w:eastAsia="pl-PL"/>
        </w:rPr>
        <w:t>Anabelle</w:t>
      </w:r>
      <w:proofErr w:type="spellEnd"/>
      <w:r w:rsidRPr="00D9082D">
        <w:rPr>
          <w:rFonts w:ascii="Open Sans" w:eastAsia="Times New Roman" w:hAnsi="Open Sans" w:cs="Open Sans"/>
          <w:bCs/>
          <w:color w:val="000000"/>
          <w:lang w:eastAsia="pl-PL"/>
        </w:rPr>
        <w:t xml:space="preserve"> </w:t>
      </w:r>
      <w:proofErr w:type="spellStart"/>
      <w:r w:rsidRPr="00D9082D">
        <w:rPr>
          <w:rFonts w:ascii="Open Sans" w:eastAsia="Times New Roman" w:hAnsi="Open Sans" w:cs="Open Sans"/>
          <w:bCs/>
          <w:color w:val="000000"/>
          <w:lang w:eastAsia="pl-PL"/>
        </w:rPr>
        <w:t>Marcińczak</w:t>
      </w:r>
      <w:proofErr w:type="spellEnd"/>
      <w:r w:rsidRPr="00D9082D">
        <w:rPr>
          <w:rFonts w:ascii="Open Sans" w:eastAsia="Times New Roman" w:hAnsi="Open Sans" w:cs="Open Sans"/>
          <w:bCs/>
          <w:color w:val="000000"/>
          <w:lang w:eastAsia="pl-PL"/>
        </w:rPr>
        <w:t xml:space="preserve">         Pan Tomasz </w:t>
      </w:r>
      <w:proofErr w:type="spellStart"/>
      <w:r w:rsidRPr="00D9082D">
        <w:rPr>
          <w:rFonts w:ascii="Open Sans" w:eastAsia="Times New Roman" w:hAnsi="Open Sans" w:cs="Open Sans"/>
          <w:bCs/>
          <w:color w:val="000000"/>
          <w:lang w:eastAsia="pl-PL"/>
        </w:rPr>
        <w:t>Uciński</w:t>
      </w:r>
      <w:proofErr w:type="spellEnd"/>
      <w:r w:rsidRPr="00D9082D">
        <w:rPr>
          <w:rFonts w:ascii="Open Sans" w:eastAsia="Times New Roman" w:hAnsi="Open Sans" w:cs="Open Sans"/>
          <w:bCs/>
          <w:color w:val="000000"/>
          <w:lang w:eastAsia="pl-PL"/>
        </w:rPr>
        <w:t xml:space="preserve"> </w:t>
      </w:r>
    </w:p>
    <w:p w14:paraId="441EE103" w14:textId="77777777" w:rsidR="00832BD1" w:rsidRPr="00D9082D" w:rsidRDefault="00832BD1" w:rsidP="00832BD1">
      <w:pPr>
        <w:tabs>
          <w:tab w:val="left" w:pos="3600"/>
        </w:tabs>
        <w:spacing w:after="0" w:line="360" w:lineRule="auto"/>
        <w:ind w:left="1701" w:right="61" w:hanging="1701"/>
        <w:rPr>
          <w:rFonts w:ascii="Open Sans" w:eastAsia="Times New Roman" w:hAnsi="Open Sans" w:cs="Open Sans"/>
          <w:bCs/>
          <w:color w:val="000000"/>
          <w:lang w:eastAsia="pl-PL"/>
        </w:rPr>
      </w:pPr>
    </w:p>
    <w:p w14:paraId="6FAB129E" w14:textId="77777777" w:rsidR="00832BD1" w:rsidRPr="00D9082D" w:rsidRDefault="00832BD1" w:rsidP="00832BD1">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08CA2ADE" w14:textId="10F63222" w:rsidR="00643B9C" w:rsidRDefault="00643B9C" w:rsidP="00643B9C">
      <w:pPr>
        <w:tabs>
          <w:tab w:val="left" w:pos="3600"/>
        </w:tabs>
        <w:spacing w:after="0" w:line="240" w:lineRule="auto"/>
        <w:ind w:left="1701" w:right="61" w:hanging="1701"/>
        <w:rPr>
          <w:rFonts w:ascii="Open Sans" w:eastAsia="Times New Roman" w:hAnsi="Open Sans" w:cs="Open Sans"/>
          <w:b/>
          <w:color w:val="000000"/>
          <w:lang w:eastAsia="pl-PL"/>
        </w:rPr>
      </w:pPr>
    </w:p>
    <w:p w14:paraId="499FA2D3" w14:textId="21572FDC" w:rsidR="00643B9C" w:rsidRPr="00832BD1" w:rsidRDefault="00832BD1" w:rsidP="00643B9C">
      <w:pPr>
        <w:tabs>
          <w:tab w:val="left" w:pos="3600"/>
        </w:tabs>
        <w:spacing w:after="0" w:line="240" w:lineRule="auto"/>
        <w:ind w:left="1701" w:right="61" w:hanging="1701"/>
        <w:rPr>
          <w:rFonts w:ascii="Open Sans" w:eastAsia="Times New Roman" w:hAnsi="Open Sans" w:cs="Open Sans"/>
          <w:bCs/>
          <w:color w:val="000000"/>
          <w:sz w:val="16"/>
          <w:szCs w:val="16"/>
          <w:lang w:eastAsia="pl-PL"/>
        </w:rPr>
      </w:pPr>
      <w:r w:rsidRPr="00832BD1">
        <w:rPr>
          <w:rFonts w:ascii="Open Sans" w:eastAsia="Times New Roman" w:hAnsi="Open Sans" w:cs="Open Sans"/>
          <w:bCs/>
          <w:color w:val="000000"/>
          <w:sz w:val="16"/>
          <w:szCs w:val="16"/>
          <w:lang w:eastAsia="pl-PL"/>
        </w:rPr>
        <w:t xml:space="preserve">Koszalin, dnia 21 marca  2022 r.  </w:t>
      </w: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6469F2A6" w14:textId="0AA87DCE" w:rsidR="00C813D0"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5621A955" w:rsidR="0064740B"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6F1EA04F" w14:textId="04F8DE54"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7E816CB1"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Pr="0064740B">
        <w:rPr>
          <w:rFonts w:ascii="Open Sans" w:eastAsia="Times New Roman" w:hAnsi="Open Sans" w:cs="Open Sans"/>
          <w:lang w:eastAsia="pl-PL"/>
        </w:rPr>
        <w:t>Opis Przedmiotu Zamówienia</w:t>
      </w:r>
    </w:p>
    <w:p w14:paraId="10254CC7" w14:textId="217A4D6C"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01FF334E" w14:textId="3FBC333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A do Umowy </w:t>
      </w:r>
      <w:r w:rsidR="000B0B79">
        <w:rPr>
          <w:rFonts w:ascii="Open Sans" w:eastAsia="Times New Roman" w:hAnsi="Open Sans" w:cs="Open Sans"/>
          <w:bCs/>
          <w:lang w:eastAsia="pl-PL"/>
        </w:rPr>
        <w:t xml:space="preserve">– Informacja dotycząca przetwarzania danych osobowych </w:t>
      </w:r>
    </w:p>
    <w:p w14:paraId="365FF5FA" w14:textId="1E8E031F"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B do Umowy </w:t>
      </w:r>
      <w:r w:rsidR="000B0B79">
        <w:rPr>
          <w:rFonts w:ascii="Open Sans" w:eastAsia="Times New Roman" w:hAnsi="Open Sans" w:cs="Open Sans"/>
          <w:bCs/>
          <w:lang w:eastAsia="pl-PL"/>
        </w:rPr>
        <w:t>– Porozumienie o współpracy pracodawców</w:t>
      </w:r>
    </w:p>
    <w:p w14:paraId="1A6C4BF8" w14:textId="5ECC12C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C do Umowy </w:t>
      </w:r>
      <w:r w:rsidR="000B0B79">
        <w:rPr>
          <w:rFonts w:ascii="Open Sans" w:eastAsia="Times New Roman" w:hAnsi="Open Sans" w:cs="Open Sans"/>
          <w:bCs/>
          <w:lang w:eastAsia="pl-PL"/>
        </w:rPr>
        <w:t>– Wymagania dla podwykonawców w zakresie BHP</w:t>
      </w:r>
    </w:p>
    <w:p w14:paraId="2ABB920B" w14:textId="77777777" w:rsidR="008D5BE0" w:rsidRDefault="008D5BE0" w:rsidP="0064740B">
      <w:pPr>
        <w:spacing w:after="0" w:line="360" w:lineRule="auto"/>
        <w:ind w:right="-2"/>
        <w:jc w:val="both"/>
        <w:rPr>
          <w:rFonts w:ascii="Open Sans" w:eastAsia="Times New Roman" w:hAnsi="Open Sans" w:cs="Open Sans"/>
          <w:u w:val="single"/>
          <w:lang w:eastAsia="pl-PL"/>
        </w:rPr>
      </w:pP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001401" w14:textId="0DBC11FC" w:rsidR="0064740B" w:rsidRPr="00BA5C71" w:rsidRDefault="0064740B" w:rsidP="00C53372">
      <w:pPr>
        <w:pStyle w:val="Akapitzlist"/>
        <w:numPr>
          <w:ilvl w:val="0"/>
          <w:numId w:val="19"/>
        </w:numPr>
        <w:spacing w:line="276" w:lineRule="auto"/>
        <w:ind w:right="-2"/>
        <w:jc w:val="both"/>
        <w:rPr>
          <w:rFonts w:ascii="Open Sans" w:hAnsi="Open Sans" w:cs="Open Sans"/>
          <w:color w:val="000000"/>
          <w:sz w:val="22"/>
          <w:szCs w:val="22"/>
        </w:rPr>
      </w:pPr>
      <w:r w:rsidRPr="00BA5C71">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 postępowaniu. </w:t>
      </w:r>
    </w:p>
    <w:p w14:paraId="240C4208"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Załącznik nr 2  - Oświadczenie dotyczące podwykonawcy niebędącego podmiotem, na którego zasoby powołuje się Wykonawca.</w:t>
      </w:r>
    </w:p>
    <w:p w14:paraId="054DF451"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 xml:space="preserve">Załącznik nr 3 - Oświadczenie składane na podstawie art. 108 ust. 1 pkt. 5 </w:t>
      </w:r>
      <w:r w:rsidRPr="0064740B">
        <w:rPr>
          <w:rFonts w:ascii="Open Sans" w:hAnsi="Open Sans" w:cs="Open Sans"/>
          <w:color w:val="000000"/>
        </w:rPr>
        <w:br/>
        <w:t xml:space="preserve">Ustawy PZP. </w:t>
      </w:r>
    </w:p>
    <w:p w14:paraId="336C89F6" w14:textId="589A7AF5" w:rsidR="009D79CB" w:rsidRDefault="009D79CB" w:rsidP="009D79C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000B0B79">
        <w:rPr>
          <w:rFonts w:ascii="Open Sans" w:hAnsi="Open Sans" w:cs="Open Sans"/>
          <w:color w:val="000000"/>
        </w:rPr>
        <w:t xml:space="preserve">  </w:t>
      </w:r>
      <w:r w:rsidR="0064740B" w:rsidRPr="0064740B">
        <w:rPr>
          <w:rFonts w:ascii="Open Sans" w:hAnsi="Open Sans" w:cs="Open Sans"/>
          <w:color w:val="000000"/>
        </w:rPr>
        <w:t>Załącznik  nr  4</w:t>
      </w:r>
      <w:r>
        <w:rPr>
          <w:rFonts w:ascii="Open Sans" w:hAnsi="Open Sans" w:cs="Open Sans"/>
          <w:color w:val="000000"/>
        </w:rPr>
        <w:t xml:space="preserve"> -</w:t>
      </w:r>
      <w:r w:rsidR="0064740B" w:rsidRPr="0064740B">
        <w:rPr>
          <w:rFonts w:ascii="Open Sans" w:hAnsi="Open Sans" w:cs="Open Sans"/>
          <w:color w:val="000000"/>
        </w:rPr>
        <w:t xml:space="preserve">  </w:t>
      </w:r>
      <w:bookmarkStart w:id="7" w:name="_Hlk70665345"/>
      <w:r w:rsidRPr="0064740B">
        <w:rPr>
          <w:rFonts w:ascii="Open Sans" w:eastAsia="Times New Roman" w:hAnsi="Open Sans" w:cs="Open Sans"/>
          <w:color w:val="000000"/>
          <w:lang w:eastAsia="pl-PL"/>
        </w:rPr>
        <w:t>Wykaz  osób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6EA1ABC" w14:textId="43A0660E" w:rsidR="0064740B" w:rsidRPr="0064740B" w:rsidRDefault="009D79CB" w:rsidP="009D79C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w:t>
      </w:r>
      <w:r w:rsidR="00BA5C71">
        <w:rPr>
          <w:rFonts w:ascii="Open Sans" w:eastAsia="Times New Roman" w:hAnsi="Open Sans" w:cs="Open Sans"/>
          <w:color w:val="000000"/>
          <w:lang w:eastAsia="pl-PL"/>
        </w:rPr>
        <w:t>.</w:t>
      </w:r>
      <w:r w:rsidR="000B0B79">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 xml:space="preserve">wykonanych robót </w:t>
      </w:r>
      <w:r w:rsidR="006507FA">
        <w:rPr>
          <w:rFonts w:ascii="Open Sans" w:eastAsia="Times New Roman" w:hAnsi="Open Sans" w:cs="Open Sans"/>
          <w:color w:val="000000"/>
          <w:lang w:eastAsia="pl-PL"/>
        </w:rPr>
        <w:t>instalacyjnych</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r w:rsidR="0064740B" w:rsidRPr="0064740B">
        <w:rPr>
          <w:rFonts w:ascii="Open Sans" w:hAnsi="Open Sans" w:cs="Open Sans"/>
          <w:color w:val="000000"/>
        </w:rPr>
        <w:t xml:space="preserve"> </w:t>
      </w:r>
    </w:p>
    <w:bookmarkEnd w:id="7"/>
    <w:p w14:paraId="3E10837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BBA65E9" w14:textId="2D9DD2E1"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AFBB49" w14:textId="62B0A62D"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2DE3F134" w14:textId="1CA91E1A"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1EF4867E" w14:textId="25D84859"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55C3720" w14:textId="6DBBBAB0"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55F5D9B6" w14:textId="77777777" w:rsidR="00AF7F6E" w:rsidRPr="0064740B"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8E461B3" w14:textId="513D28F8"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599201" w14:textId="77777777" w:rsidR="00D7032B" w:rsidRPr="0064740B" w:rsidRDefault="00D7032B" w:rsidP="0064740B">
      <w:pPr>
        <w:tabs>
          <w:tab w:val="left" w:pos="3600"/>
        </w:tabs>
        <w:spacing w:after="0" w:line="276" w:lineRule="auto"/>
        <w:ind w:left="1701" w:right="61" w:hanging="1701"/>
        <w:rPr>
          <w:rFonts w:ascii="Open Sans" w:eastAsia="Times New Roman" w:hAnsi="Open Sans" w:cs="Open Sans"/>
          <w:lang w:eastAsia="pl-PL"/>
        </w:rPr>
      </w:pPr>
    </w:p>
    <w:p w14:paraId="6C8509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AF7F6E" w:rsidRDefault="008D5BE0" w:rsidP="0064740B">
      <w:pPr>
        <w:spacing w:after="0" w:line="240" w:lineRule="auto"/>
        <w:jc w:val="right"/>
        <w:rPr>
          <w:rFonts w:ascii="Open Sans" w:eastAsia="Times New Roman" w:hAnsi="Open Sans" w:cs="Open Sans"/>
          <w:sz w:val="16"/>
          <w:szCs w:val="16"/>
          <w:u w:val="single"/>
          <w:lang w:eastAsia="pl-PL"/>
        </w:rPr>
      </w:pPr>
      <w:r w:rsidRPr="00AF7F6E">
        <w:rPr>
          <w:rFonts w:ascii="Open Sans" w:eastAsia="Times New Roman" w:hAnsi="Open Sans" w:cs="Open Sans"/>
          <w:sz w:val="16"/>
          <w:szCs w:val="16"/>
          <w:u w:val="single"/>
          <w:lang w:eastAsia="pl-PL"/>
        </w:rPr>
        <w:t>R</w:t>
      </w:r>
      <w:r w:rsidR="0064740B" w:rsidRPr="00AF7F6E">
        <w:rPr>
          <w:rFonts w:ascii="Open Sans" w:eastAsia="Times New Roman" w:hAnsi="Open Sans" w:cs="Open Sans"/>
          <w:sz w:val="16"/>
          <w:szCs w:val="16"/>
          <w:u w:val="single"/>
          <w:lang w:eastAsia="pl-PL"/>
        </w:rPr>
        <w:t>ozdział I</w:t>
      </w:r>
    </w:p>
    <w:p w14:paraId="30D5D3F3" w14:textId="77777777" w:rsidR="0064740B" w:rsidRPr="0064740B" w:rsidRDefault="0064740B" w:rsidP="0064740B">
      <w:pPr>
        <w:spacing w:after="0" w:line="240" w:lineRule="auto"/>
        <w:jc w:val="center"/>
        <w:rPr>
          <w:rFonts w:ascii="Open Sans" w:eastAsia="Times New Roman" w:hAnsi="Open Sans" w:cs="Open Sans"/>
          <w:b/>
          <w:bCs/>
          <w:lang w:eastAsia="pl-PL"/>
        </w:rPr>
      </w:pPr>
      <w:r w:rsidRPr="0064740B">
        <w:rPr>
          <w:rFonts w:ascii="Open Sans" w:eastAsia="Times New Roman" w:hAnsi="Open Sans" w:cs="Open Sans"/>
          <w:b/>
          <w:bCs/>
          <w:lang w:eastAsia="pl-PL"/>
        </w:rPr>
        <w:t>Instrukcja dla Wykonawców</w:t>
      </w:r>
    </w:p>
    <w:p w14:paraId="1630D743" w14:textId="77777777" w:rsidR="0064740B" w:rsidRPr="0064740B" w:rsidRDefault="0064740B" w:rsidP="0064740B">
      <w:pPr>
        <w:spacing w:after="0" w:line="240" w:lineRule="auto"/>
        <w:jc w:val="both"/>
        <w:rPr>
          <w:rFonts w:ascii="Open Sans" w:eastAsia="Times New Roman" w:hAnsi="Open Sans" w:cs="Open Sans"/>
          <w:lang w:eastAsia="pl-PL"/>
        </w:rPr>
      </w:pPr>
    </w:p>
    <w:p w14:paraId="6ABEF1D7" w14:textId="77777777" w:rsidR="0064740B" w:rsidRPr="0064740B" w:rsidRDefault="0064740B" w:rsidP="00945C72">
      <w:pPr>
        <w:numPr>
          <w:ilvl w:val="0"/>
          <w:numId w:val="11"/>
        </w:numPr>
        <w:spacing w:after="0" w:line="240" w:lineRule="auto"/>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8"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9"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0"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8"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8"/>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64740B" w:rsidRDefault="0064740B" w:rsidP="00945C72">
      <w:pPr>
        <w:numPr>
          <w:ilvl w:val="0"/>
          <w:numId w:val="11"/>
        </w:numPr>
        <w:spacing w:after="0" w:line="252" w:lineRule="auto"/>
        <w:contextualSpacing/>
        <w:outlineLvl w:val="0"/>
        <w:rPr>
          <w:rFonts w:ascii="Open Sans" w:eastAsia="Times New Roman" w:hAnsi="Open Sans" w:cs="Open Sans"/>
          <w:b/>
          <w:bCs/>
          <w:lang w:eastAsia="pl-PL"/>
        </w:rPr>
      </w:pPr>
      <w:bookmarkStart w:id="9" w:name="_Toc63232053"/>
      <w:bookmarkStart w:id="10" w:name="_Toc63232279"/>
      <w:bookmarkStart w:id="11" w:name="_Toc63234588"/>
      <w:r w:rsidRPr="0064740B">
        <w:rPr>
          <w:rFonts w:ascii="Open Sans" w:eastAsia="Times New Roman" w:hAnsi="Open Sans" w:cs="Open Sans"/>
          <w:b/>
          <w:bCs/>
          <w:u w:val="single"/>
          <w:lang w:eastAsia="pl-PL"/>
        </w:rPr>
        <w:t>Tryb udzielenia zamówieni</w:t>
      </w:r>
      <w:r w:rsidRPr="0064740B">
        <w:rPr>
          <w:rFonts w:ascii="Open Sans" w:eastAsia="Times New Roman" w:hAnsi="Open Sans" w:cs="Open Sans"/>
          <w:b/>
          <w:bCs/>
          <w:lang w:eastAsia="pl-PL"/>
        </w:rPr>
        <w:t>a</w:t>
      </w:r>
    </w:p>
    <w:p w14:paraId="507411DE" w14:textId="3628F798"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64740B">
        <w:rPr>
          <w:rFonts w:ascii="Open Sans" w:eastAsia="Times New Roman" w:hAnsi="Open Sans" w:cs="Open Sans"/>
          <w:lang w:eastAsia="pl-PL"/>
        </w:rPr>
        <w:br/>
      </w:r>
      <w:bookmarkEnd w:id="9"/>
      <w:bookmarkEnd w:id="10"/>
      <w:bookmarkEnd w:id="11"/>
      <w:r w:rsidRPr="0064740B">
        <w:rPr>
          <w:rFonts w:ascii="Open Sans" w:eastAsia="Times New Roman" w:hAnsi="Open Sans" w:cs="Open Sans"/>
          <w:lang w:eastAsia="pl-PL"/>
        </w:rPr>
        <w:t xml:space="preserve">2.1. Postępowanie o udzielenie zamówienia publicznego prowadzone jest w trybie podstawowym bez przeprowadzenia negocjacji na mocy </w:t>
      </w:r>
      <w:r w:rsidRPr="0064740B">
        <w:rPr>
          <w:rFonts w:ascii="Open Sans" w:eastAsia="Times New Roman" w:hAnsi="Open Sans" w:cs="Open Sans"/>
          <w:lang w:eastAsia="pl-PL"/>
        </w:rPr>
        <w:br/>
        <w:t xml:space="preserve">art. 275 pkt 1 Ustawy z dnia 11 września 2019 roku Prawo Zamówień Publicznych  (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 xml:space="preserve">Dz. U. z 2021 r. poz. 1129)  zwanej dalej ustawą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w:t>
      </w:r>
      <w:proofErr w:type="spellStart"/>
      <w:r w:rsidRPr="0064740B">
        <w:rPr>
          <w:rFonts w:ascii="Open Sans" w:eastAsia="Times New Roman" w:hAnsi="Open Sans" w:cs="Open Sans"/>
          <w:sz w:val="21"/>
          <w:szCs w:val="21"/>
          <w:lang w:eastAsia="pl-PL"/>
        </w:rPr>
        <w:t>Pzp</w:t>
      </w:r>
      <w:proofErr w:type="spellEnd"/>
      <w:r w:rsidRPr="0064740B">
        <w:rPr>
          <w:rFonts w:ascii="Open Sans" w:eastAsia="Times New Roman" w:hAnsi="Open Sans" w:cs="Open Sans"/>
          <w:sz w:val="21"/>
          <w:szCs w:val="21"/>
          <w:lang w:eastAsia="pl-PL"/>
        </w:rPr>
        <w:t xml:space="preserve">. </w:t>
      </w:r>
    </w:p>
    <w:p w14:paraId="09932F79"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nie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4984ECBC" w14:textId="67C8C195"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Prawo zamówień publicznych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 xml:space="preserve">Dz.U. z 2021 r. poz. 1129 </w:t>
      </w:r>
      <w:r w:rsidR="000A4490">
        <w:rPr>
          <w:rFonts w:ascii="Open Sans" w:eastAsia="Times New Roman" w:hAnsi="Open Sans" w:cs="Open Sans"/>
          <w:lang w:eastAsia="pl-PL"/>
        </w:rPr>
        <w:t xml:space="preserve">z </w:t>
      </w:r>
      <w:proofErr w:type="spellStart"/>
      <w:r w:rsidR="000A4490">
        <w:rPr>
          <w:rFonts w:ascii="Open Sans" w:eastAsia="Times New Roman" w:hAnsi="Open Sans" w:cs="Open Sans"/>
          <w:lang w:eastAsia="pl-PL"/>
        </w:rPr>
        <w:t>późn</w:t>
      </w:r>
      <w:proofErr w:type="spellEnd"/>
      <w:r w:rsidR="000A4490">
        <w:rPr>
          <w:rFonts w:ascii="Open Sans" w:eastAsia="Times New Roman" w:hAnsi="Open Sans" w:cs="Open Sans"/>
          <w:lang w:eastAsia="pl-PL"/>
        </w:rPr>
        <w:t xml:space="preserve"> zm. </w:t>
      </w:r>
      <w:r w:rsidRPr="0064740B">
        <w:rPr>
          <w:rFonts w:ascii="Open Sans" w:eastAsia="Times New Roman" w:hAnsi="Open Sans" w:cs="Open Sans"/>
          <w:lang w:eastAsia="pl-PL"/>
        </w:rPr>
        <w:t xml:space="preserve">) Ustawa z dnia </w:t>
      </w:r>
      <w:r w:rsidRPr="0064740B">
        <w:rPr>
          <w:rFonts w:ascii="Open Sans" w:eastAsia="Times New Roman" w:hAnsi="Open Sans" w:cs="Open Sans"/>
          <w:lang w:eastAsia="pl-PL"/>
        </w:rPr>
        <w:br/>
        <w:t>23 kwietnia 1964 r. Kodeks Cywilny (</w:t>
      </w:r>
      <w:r w:rsidR="00357439">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tj. Dz. U. z 2020 r. poz. 1740  ze zm.) - jeżeli przepisy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6FABCE8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60BD937" w14:textId="77777777" w:rsidR="007B21EF" w:rsidRPr="007B21EF" w:rsidRDefault="007B21EF" w:rsidP="007B21EF">
      <w:pPr>
        <w:spacing w:after="0" w:line="276" w:lineRule="auto"/>
        <w:jc w:val="both"/>
        <w:rPr>
          <w:rFonts w:ascii="Open Sans" w:eastAsia="Times New Roman" w:hAnsi="Open Sans" w:cs="Open Sans"/>
          <w:lang w:eastAsia="pl-PL"/>
        </w:rPr>
      </w:pPr>
      <w:r w:rsidRPr="007B21EF">
        <w:rPr>
          <w:rFonts w:ascii="Open Sans" w:eastAsia="Times New Roman" w:hAnsi="Open Sans" w:cs="Open Sans"/>
          <w:lang w:eastAsia="pl-PL"/>
        </w:rPr>
        <w:t>2.9.</w:t>
      </w:r>
      <w:r w:rsidRPr="007B21EF">
        <w:rPr>
          <w:rFonts w:ascii="Open Sans" w:eastAsia="Times New Roman" w:hAnsi="Open Sans" w:cs="Open Sans"/>
          <w:lang w:eastAsia="pl-PL"/>
        </w:rPr>
        <w:tab/>
        <w:t xml:space="preserve">Zamawiający  wymaga, zgodnie z art. 95 ust. 1 ustawy PZP, zatrudnienia przez Wykonawcę lub Podwykonawcę na podstawie umowy o pracę w sposób określony </w:t>
      </w:r>
    </w:p>
    <w:p w14:paraId="6F990206" w14:textId="77777777" w:rsidR="007B21EF" w:rsidRPr="007B21EF" w:rsidRDefault="007B21EF" w:rsidP="007B21EF">
      <w:pPr>
        <w:spacing w:after="0" w:line="276" w:lineRule="auto"/>
        <w:jc w:val="both"/>
        <w:rPr>
          <w:rFonts w:ascii="Open Sans" w:eastAsia="Times New Roman" w:hAnsi="Open Sans" w:cs="Open Sans"/>
          <w:lang w:eastAsia="pl-PL"/>
        </w:rPr>
      </w:pPr>
      <w:r w:rsidRPr="007B21EF">
        <w:rPr>
          <w:rFonts w:ascii="Open Sans" w:eastAsia="Times New Roman" w:hAnsi="Open Sans" w:cs="Open Sans"/>
          <w:lang w:eastAsia="pl-PL"/>
        </w:rPr>
        <w:t>w art. 22 § 1 ustawy z dnia 26 czerwca 1974 r. - Kodeks Pracy (Dz. U. z 2020 r. poz. 1320) osób wykonujących czynności w zakresie realizacji zamówienia następujące czynności:</w:t>
      </w:r>
    </w:p>
    <w:p w14:paraId="0B858801" w14:textId="6176A0FC" w:rsidR="00AF7F6E" w:rsidRDefault="007B21EF" w:rsidP="007B21EF">
      <w:pPr>
        <w:spacing w:after="0" w:line="276" w:lineRule="auto"/>
        <w:jc w:val="both"/>
        <w:rPr>
          <w:rFonts w:ascii="Open Sans" w:eastAsia="Times New Roman" w:hAnsi="Open Sans" w:cs="Open Sans"/>
          <w:lang w:eastAsia="pl-PL"/>
        </w:rPr>
      </w:pPr>
      <w:r w:rsidRPr="007B21EF">
        <w:rPr>
          <w:rFonts w:ascii="Open Sans" w:eastAsia="Times New Roman" w:hAnsi="Open Sans" w:cs="Open Sans"/>
          <w:lang w:eastAsia="pl-PL"/>
        </w:rPr>
        <w:t>a)</w:t>
      </w:r>
      <w:r w:rsidRPr="007B21EF">
        <w:rPr>
          <w:rFonts w:ascii="Open Sans" w:eastAsia="Times New Roman" w:hAnsi="Open Sans" w:cs="Open Sans"/>
          <w:lang w:eastAsia="pl-PL"/>
        </w:rPr>
        <w:tab/>
        <w:t xml:space="preserve">Roboty </w:t>
      </w:r>
      <w:r>
        <w:rPr>
          <w:rFonts w:ascii="Open Sans" w:eastAsia="Times New Roman" w:hAnsi="Open Sans" w:cs="Open Sans"/>
          <w:lang w:eastAsia="pl-PL"/>
        </w:rPr>
        <w:t>instalacyjne.</w:t>
      </w:r>
    </w:p>
    <w:p w14:paraId="6E427E50" w14:textId="77777777" w:rsidR="00AF7F6E" w:rsidRPr="0064740B" w:rsidRDefault="00AF7F6E" w:rsidP="0064740B">
      <w:pPr>
        <w:spacing w:after="0" w:line="276" w:lineRule="auto"/>
        <w:ind w:left="1701" w:hanging="2127"/>
        <w:jc w:val="both"/>
        <w:rPr>
          <w:rFonts w:ascii="Open Sans" w:eastAsia="Times New Roman" w:hAnsi="Open Sans" w:cs="Open Sans"/>
          <w:lang w:eastAsia="pl-PL"/>
        </w:rPr>
      </w:pPr>
    </w:p>
    <w:p w14:paraId="2DC97EBB" w14:textId="77777777" w:rsidR="0064740B" w:rsidRPr="0064740B" w:rsidRDefault="0064740B" w:rsidP="00945C72">
      <w:pPr>
        <w:numPr>
          <w:ilvl w:val="0"/>
          <w:numId w:val="11"/>
        </w:numPr>
        <w:spacing w:after="0" w:line="276" w:lineRule="auto"/>
        <w:jc w:val="both"/>
        <w:rPr>
          <w:rFonts w:ascii="Open Sans" w:hAnsi="Open Sans" w:cs="Open Sans"/>
          <w:b/>
          <w:bCs/>
          <w:u w:val="single"/>
        </w:rPr>
      </w:pPr>
      <w:r w:rsidRPr="0064740B">
        <w:rPr>
          <w:rFonts w:ascii="Open Sans" w:hAnsi="Open Sans" w:cs="Open Sans"/>
          <w:b/>
          <w:bCs/>
          <w:u w:val="single"/>
        </w:rPr>
        <w:t xml:space="preserve">Przedmiot zamówienia </w:t>
      </w:r>
    </w:p>
    <w:p w14:paraId="38173E33" w14:textId="29BAEC83" w:rsidR="006507FA" w:rsidRDefault="0064740B" w:rsidP="006507FA">
      <w:pPr>
        <w:spacing w:after="0" w:line="240" w:lineRule="auto"/>
        <w:ind w:right="23"/>
        <w:jc w:val="both"/>
        <w:rPr>
          <w:rFonts w:ascii="Open Sans" w:hAnsi="Open Sans" w:cs="Open Sans"/>
          <w:bCs/>
          <w:color w:val="0000FF"/>
        </w:rPr>
      </w:pPr>
      <w:r w:rsidRPr="00486BA4">
        <w:rPr>
          <w:rFonts w:ascii="Open Sans" w:hAnsi="Open Sans" w:cs="Open Sans"/>
          <w:bCs/>
          <w:color w:val="0000FF"/>
        </w:rPr>
        <w:t>3.1</w:t>
      </w:r>
      <w:r w:rsidR="00D339B8" w:rsidRPr="00486BA4">
        <w:rPr>
          <w:rFonts w:ascii="Open Sans" w:hAnsi="Open Sans" w:cs="Open Sans"/>
          <w:bCs/>
          <w:color w:val="0000FF"/>
        </w:rPr>
        <w:t>.</w:t>
      </w:r>
      <w:r w:rsidRPr="00486BA4">
        <w:rPr>
          <w:rFonts w:ascii="Open Sans" w:hAnsi="Open Sans" w:cs="Open Sans"/>
          <w:bCs/>
          <w:color w:val="0000FF"/>
        </w:rPr>
        <w:t xml:space="preserve"> </w:t>
      </w:r>
      <w:bookmarkStart w:id="12" w:name="_Hlk76494993"/>
      <w:r w:rsidR="000A4490" w:rsidRPr="00486BA4">
        <w:rPr>
          <w:rFonts w:ascii="Open Sans" w:hAnsi="Open Sans" w:cs="Open Sans"/>
          <w:bCs/>
          <w:color w:val="0000FF"/>
        </w:rPr>
        <w:t>„</w:t>
      </w:r>
      <w:r w:rsidR="006507FA" w:rsidRPr="006507FA">
        <w:rPr>
          <w:rFonts w:ascii="Open Sans" w:hAnsi="Open Sans" w:cs="Open Sans"/>
          <w:bCs/>
          <w:color w:val="0000FF"/>
        </w:rPr>
        <w:t>Wykonywanie bieżących prac remontowych i stałej konserwacji o charakterze instalacji sanitarnych w obiektach budowlanych i pozostałych nieruchomościach administrowanych przez Przedsiębiorstwo Gospodarki Komunalnej Spółkę z o. o. w Koszalinie, ul. Komunalna 5 oraz w zakresie pilnych robót instalacji sanitarnych.</w:t>
      </w:r>
    </w:p>
    <w:p w14:paraId="6F40F319" w14:textId="77777777" w:rsidR="006507FA" w:rsidRDefault="006507FA" w:rsidP="006507FA">
      <w:pPr>
        <w:spacing w:after="0" w:line="240" w:lineRule="auto"/>
        <w:ind w:right="23"/>
        <w:jc w:val="both"/>
        <w:rPr>
          <w:rFonts w:ascii="Open Sans" w:hAnsi="Open Sans" w:cs="Open Sans"/>
          <w:bCs/>
          <w:color w:val="0000FF"/>
        </w:rPr>
      </w:pPr>
    </w:p>
    <w:p w14:paraId="0CA75A4E" w14:textId="77777777" w:rsidR="00AF7F6E" w:rsidRPr="002C116A" w:rsidRDefault="00AF7F6E" w:rsidP="00AF7F6E">
      <w:pPr>
        <w:spacing w:after="0" w:line="240" w:lineRule="auto"/>
        <w:ind w:right="23"/>
        <w:jc w:val="both"/>
        <w:rPr>
          <w:rFonts w:ascii="Open Sans" w:eastAsia="Times New Roman" w:hAnsi="Open Sans" w:cs="Open Sans"/>
          <w:b/>
          <w:bCs/>
          <w:iCs/>
          <w:color w:val="4472C4" w:themeColor="accent1"/>
          <w:lang w:eastAsia="pl-PL"/>
        </w:rPr>
      </w:pPr>
    </w:p>
    <w:bookmarkEnd w:id="12"/>
    <w:p w14:paraId="20856C02" w14:textId="77777777" w:rsidR="006507FA" w:rsidRPr="006507FA" w:rsidRDefault="0064740B" w:rsidP="006507FA">
      <w:pPr>
        <w:spacing w:after="0" w:line="240" w:lineRule="auto"/>
        <w:jc w:val="both"/>
        <w:rPr>
          <w:rFonts w:ascii="Open Sans" w:eastAsia="Times New Roman" w:hAnsi="Open Sans" w:cs="Open Sans"/>
          <w:color w:val="000000"/>
          <w:sz w:val="18"/>
          <w:szCs w:val="18"/>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 xml:space="preserve">Oznaczenie wg Wspólnego Słownika Zamówień </w:t>
      </w:r>
      <w:r w:rsidR="006507FA" w:rsidRPr="006507FA">
        <w:rPr>
          <w:rFonts w:ascii="Open Sans" w:eastAsia="Times New Roman" w:hAnsi="Open Sans" w:cs="Open Sans"/>
          <w:color w:val="000000"/>
          <w:sz w:val="18"/>
          <w:szCs w:val="18"/>
          <w:lang w:eastAsia="pl-PL"/>
        </w:rPr>
        <w:t xml:space="preserve">Kod CPV 45000000 - 7 Roboty budowlane. </w:t>
      </w:r>
    </w:p>
    <w:p w14:paraId="398D4FC2" w14:textId="6B6BFE72" w:rsidR="006507FA" w:rsidRPr="006507FA" w:rsidRDefault="006507FA" w:rsidP="006507FA">
      <w:pPr>
        <w:spacing w:after="0" w:line="240" w:lineRule="auto"/>
        <w:jc w:val="both"/>
        <w:rPr>
          <w:rFonts w:ascii="Open Sans" w:eastAsia="Times New Roman" w:hAnsi="Open Sans" w:cs="Open Sans"/>
          <w:color w:val="000000"/>
          <w:sz w:val="18"/>
          <w:szCs w:val="18"/>
          <w:lang w:eastAsia="pl-PL"/>
        </w:rPr>
      </w:pPr>
      <w:r w:rsidRPr="006507FA">
        <w:rPr>
          <w:rFonts w:ascii="Open Sans" w:eastAsia="Times New Roman" w:hAnsi="Open Sans" w:cs="Open Sans"/>
          <w:color w:val="000000"/>
          <w:sz w:val="18"/>
          <w:szCs w:val="18"/>
          <w:lang w:eastAsia="pl-PL"/>
        </w:rPr>
        <w:t xml:space="preserve"> 50720000 - 8 Usługi w zakresie napraw i konserwacji centralnego ogrzewania. </w:t>
      </w:r>
    </w:p>
    <w:p w14:paraId="7D39A6CE" w14:textId="2F136410" w:rsidR="006507FA" w:rsidRPr="006507FA" w:rsidRDefault="006507FA" w:rsidP="006507FA">
      <w:pPr>
        <w:spacing w:after="0" w:line="240" w:lineRule="auto"/>
        <w:jc w:val="both"/>
        <w:rPr>
          <w:rFonts w:ascii="Open Sans" w:eastAsia="Times New Roman" w:hAnsi="Open Sans" w:cs="Open Sans"/>
          <w:color w:val="000000"/>
          <w:sz w:val="18"/>
          <w:szCs w:val="18"/>
          <w:lang w:eastAsia="pl-PL"/>
        </w:rPr>
      </w:pPr>
      <w:r w:rsidRPr="006507FA">
        <w:rPr>
          <w:rFonts w:ascii="Open Sans" w:eastAsia="Times New Roman" w:hAnsi="Open Sans" w:cs="Open Sans"/>
          <w:color w:val="000000"/>
          <w:sz w:val="18"/>
          <w:szCs w:val="18"/>
          <w:lang w:eastAsia="pl-PL"/>
        </w:rPr>
        <w:t xml:space="preserve"> 45232152 - 2 Roboty budowlane w zakresie przepompowni. </w:t>
      </w:r>
    </w:p>
    <w:p w14:paraId="27C12B2B" w14:textId="44432B0A" w:rsidR="006507FA" w:rsidRPr="006507FA" w:rsidRDefault="006507FA" w:rsidP="006507FA">
      <w:pPr>
        <w:spacing w:after="0" w:line="240" w:lineRule="auto"/>
        <w:jc w:val="both"/>
        <w:rPr>
          <w:rFonts w:ascii="Open Sans" w:eastAsia="Times New Roman" w:hAnsi="Open Sans" w:cs="Open Sans"/>
          <w:color w:val="000000"/>
          <w:sz w:val="18"/>
          <w:szCs w:val="18"/>
          <w:lang w:eastAsia="pl-PL"/>
        </w:rPr>
      </w:pPr>
      <w:r>
        <w:rPr>
          <w:rFonts w:ascii="Open Sans" w:eastAsia="Times New Roman" w:hAnsi="Open Sans" w:cs="Open Sans"/>
          <w:color w:val="000000"/>
          <w:sz w:val="18"/>
          <w:szCs w:val="18"/>
          <w:lang w:eastAsia="pl-PL"/>
        </w:rPr>
        <w:t xml:space="preserve"> </w:t>
      </w:r>
      <w:r w:rsidRPr="006507FA">
        <w:rPr>
          <w:rFonts w:ascii="Open Sans" w:eastAsia="Times New Roman" w:hAnsi="Open Sans" w:cs="Open Sans"/>
          <w:color w:val="000000"/>
          <w:sz w:val="18"/>
          <w:szCs w:val="18"/>
          <w:lang w:eastAsia="pl-PL"/>
        </w:rPr>
        <w:t>45332000 - 3 Roboty instalacyjne wodne i kanalizacyjne.</w:t>
      </w:r>
    </w:p>
    <w:p w14:paraId="38A1CDB0" w14:textId="4CFB67C0" w:rsidR="006507FA" w:rsidRPr="006507FA" w:rsidRDefault="006507FA" w:rsidP="006507FA">
      <w:pPr>
        <w:spacing w:after="0" w:line="240" w:lineRule="auto"/>
        <w:jc w:val="both"/>
        <w:rPr>
          <w:rFonts w:ascii="Open Sans" w:eastAsia="Times New Roman" w:hAnsi="Open Sans" w:cs="Open Sans"/>
          <w:color w:val="000000"/>
          <w:sz w:val="18"/>
          <w:szCs w:val="18"/>
          <w:lang w:eastAsia="pl-PL"/>
        </w:rPr>
      </w:pPr>
      <w:r>
        <w:rPr>
          <w:rFonts w:ascii="Open Sans" w:eastAsia="Times New Roman" w:hAnsi="Open Sans" w:cs="Open Sans"/>
          <w:color w:val="000000"/>
          <w:sz w:val="18"/>
          <w:szCs w:val="18"/>
          <w:lang w:eastAsia="pl-PL"/>
        </w:rPr>
        <w:t xml:space="preserve"> </w:t>
      </w:r>
      <w:r w:rsidRPr="006507FA">
        <w:rPr>
          <w:rFonts w:ascii="Open Sans" w:eastAsia="Times New Roman" w:hAnsi="Open Sans" w:cs="Open Sans"/>
          <w:color w:val="000000"/>
          <w:sz w:val="18"/>
          <w:szCs w:val="18"/>
          <w:lang w:eastAsia="pl-PL"/>
        </w:rPr>
        <w:t xml:space="preserve">45330000 - 9 Roboty instalacyjne wodno-kanalizacyjne i sanitarne. </w:t>
      </w:r>
    </w:p>
    <w:p w14:paraId="120EA74B" w14:textId="4D469BB8" w:rsidR="00AF7F6E" w:rsidRPr="006507FA" w:rsidRDefault="006507FA" w:rsidP="006507FA">
      <w:pPr>
        <w:spacing w:after="0" w:line="240" w:lineRule="auto"/>
        <w:jc w:val="both"/>
        <w:rPr>
          <w:rFonts w:ascii="Open Sans" w:eastAsia="Times New Roman" w:hAnsi="Open Sans" w:cs="Open Sans"/>
          <w:color w:val="000000"/>
          <w:sz w:val="18"/>
          <w:szCs w:val="18"/>
          <w:lang w:eastAsia="pl-PL"/>
        </w:rPr>
      </w:pPr>
      <w:r>
        <w:rPr>
          <w:rFonts w:ascii="Open Sans" w:eastAsia="Times New Roman" w:hAnsi="Open Sans" w:cs="Open Sans"/>
          <w:color w:val="000000"/>
          <w:sz w:val="18"/>
          <w:szCs w:val="18"/>
          <w:lang w:eastAsia="pl-PL"/>
        </w:rPr>
        <w:t xml:space="preserve"> </w:t>
      </w:r>
      <w:r w:rsidRPr="006507FA">
        <w:rPr>
          <w:rFonts w:ascii="Open Sans" w:eastAsia="Times New Roman" w:hAnsi="Open Sans" w:cs="Open Sans"/>
          <w:color w:val="000000"/>
          <w:sz w:val="18"/>
          <w:szCs w:val="18"/>
          <w:lang w:eastAsia="pl-PL"/>
        </w:rPr>
        <w:t>45333000 - 0 Roboty instalacyjne gazowe.</w:t>
      </w:r>
    </w:p>
    <w:p w14:paraId="029537FF" w14:textId="77777777" w:rsidR="003807E5" w:rsidRPr="0064740B" w:rsidRDefault="003807E5" w:rsidP="003807E5">
      <w:pPr>
        <w:spacing w:after="0" w:line="240" w:lineRule="auto"/>
        <w:rPr>
          <w:rFonts w:ascii="Times New Roman" w:hAnsi="Times New Roman" w:cs="Times New Roman"/>
          <w:bCs/>
          <w:sz w:val="24"/>
          <w:szCs w:val="24"/>
          <w:lang w:eastAsia="pl-PL"/>
        </w:rPr>
      </w:pPr>
    </w:p>
    <w:p w14:paraId="5FF8F36C" w14:textId="0D2DA4F3"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DF4713">
        <w:rPr>
          <w:rFonts w:ascii="Open Sans" w:eastAsia="Times New Roman" w:hAnsi="Open Sans" w:cs="Open Sans"/>
          <w:color w:val="000000"/>
          <w:lang w:eastAsia="pl-PL"/>
        </w:rPr>
        <w:t>Obiekty b</w:t>
      </w:r>
      <w:r w:rsidR="00DF4713" w:rsidRPr="00DF4713">
        <w:rPr>
          <w:rFonts w:ascii="Open Sans" w:eastAsia="Times New Roman" w:hAnsi="Open Sans" w:cs="Open Sans"/>
          <w:color w:val="000000"/>
          <w:lang w:eastAsia="pl-PL"/>
        </w:rPr>
        <w:t>udowlan</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i pozostał</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nieruchomości administrowan</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przez Przedsiębiorstwo Gospodarki Komunalnej Spółkę z o. o. </w:t>
      </w:r>
      <w:r w:rsidR="00DF4713">
        <w:rPr>
          <w:rFonts w:ascii="Open Sans" w:eastAsia="Times New Roman" w:hAnsi="Open Sans" w:cs="Open Sans"/>
          <w:color w:val="000000"/>
          <w:lang w:eastAsia="pl-PL"/>
        </w:rPr>
        <w:br/>
      </w:r>
      <w:r w:rsidR="00DF4713" w:rsidRPr="00DF4713">
        <w:rPr>
          <w:rFonts w:ascii="Open Sans" w:eastAsia="Times New Roman" w:hAnsi="Open Sans" w:cs="Open Sans"/>
          <w:color w:val="000000"/>
          <w:lang w:eastAsia="pl-PL"/>
        </w:rPr>
        <w:t xml:space="preserve">w Koszalinie, ul. Komunalna 5 </w:t>
      </w:r>
      <w:r w:rsidRPr="0064740B">
        <w:rPr>
          <w:rFonts w:ascii="Open Sans" w:eastAsia="Times New Roman" w:hAnsi="Open Sans" w:cs="Open Sans"/>
          <w:color w:val="000000"/>
          <w:lang w:eastAsia="pl-PL"/>
        </w:rPr>
        <w:t xml:space="preserve"> </w:t>
      </w:r>
    </w:p>
    <w:p w14:paraId="6C9F5CF5" w14:textId="24181543"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3807E5">
        <w:rPr>
          <w:rFonts w:ascii="Open Sans" w:eastAsia="Times New Roman" w:hAnsi="Open Sans" w:cs="Open Sans"/>
          <w:lang w:eastAsia="pl-PL"/>
        </w:rPr>
        <w:t>Robota budowlana</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1ADEBDC9" w:rsidR="0064740B" w:rsidRPr="009F5EA7" w:rsidRDefault="0064740B" w:rsidP="0064740B">
      <w:pPr>
        <w:spacing w:after="0" w:line="276" w:lineRule="auto"/>
        <w:ind w:right="-427"/>
        <w:jc w:val="both"/>
        <w:rPr>
          <w:rFonts w:ascii="Open Sans" w:hAnsi="Open Sans" w:cs="Open Sans"/>
          <w:b/>
          <w:color w:val="0000FF"/>
          <w:u w:val="single"/>
        </w:rPr>
      </w:pPr>
      <w:r w:rsidRPr="009F5EA7">
        <w:rPr>
          <w:rFonts w:ascii="Open Sans" w:hAnsi="Open Sans" w:cs="Open Sans"/>
          <w:u w:val="single"/>
        </w:rPr>
        <w:t>Szczegółowy opis  i zakres przedmiotu zamówienia zawarty został w  Rozdziale II  SWZ</w:t>
      </w:r>
      <w:r w:rsidR="00C60503">
        <w:rPr>
          <w:rFonts w:ascii="Open Sans" w:hAnsi="Open Sans" w:cs="Open Sans"/>
          <w:u w:val="single"/>
        </w:rPr>
        <w:t xml:space="preserve"> „Opis przedmiotu zamówienia</w:t>
      </w:r>
      <w:r w:rsidR="00933A17">
        <w:rPr>
          <w:rFonts w:ascii="Open Sans" w:hAnsi="Open Sans" w:cs="Open Sans"/>
          <w:u w:val="single"/>
        </w:rPr>
        <w:t>.</w:t>
      </w:r>
      <w:r w:rsidRPr="009F5EA7">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2F3CBCA6" w14:textId="31FEECBC" w:rsidR="0064740B" w:rsidRDefault="00535F16"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Nie przewiduje się. </w:t>
      </w:r>
    </w:p>
    <w:p w14:paraId="1BCCAC42" w14:textId="77777777" w:rsidR="00535F16" w:rsidRPr="0064740B" w:rsidRDefault="00535F16" w:rsidP="0064740B">
      <w:pPr>
        <w:spacing w:after="0" w:line="276" w:lineRule="auto"/>
        <w:jc w:val="both"/>
        <w:rPr>
          <w:rFonts w:ascii="Open Sans" w:eastAsia="Times New Roman" w:hAnsi="Open Sans" w:cs="Open Sans"/>
          <w:lang w:eastAsia="pl-PL"/>
        </w:rPr>
      </w:pPr>
    </w:p>
    <w:p w14:paraId="481DF762" w14:textId="485A107E" w:rsidR="0064740B" w:rsidRPr="002E6975"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74ACAF30" w14:textId="7FCF9D18" w:rsidR="00E247E1" w:rsidRDefault="00001304" w:rsidP="00001304">
      <w:pPr>
        <w:autoSpaceDE w:val="0"/>
        <w:autoSpaceDN w:val="0"/>
        <w:adjustRightInd w:val="0"/>
        <w:spacing w:after="0" w:line="240"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5</w:t>
      </w:r>
      <w:r w:rsidRPr="00001304">
        <w:rPr>
          <w:rFonts w:ascii="Open Sans" w:eastAsia="Times New Roman" w:hAnsi="Open Sans" w:cs="Open Sans"/>
          <w:color w:val="000000"/>
          <w:lang w:eastAsia="pl-PL"/>
        </w:rPr>
        <w:t>.1.</w:t>
      </w:r>
      <w:r w:rsidR="00E247E1" w:rsidRPr="00E247E1">
        <w:rPr>
          <w:rFonts w:ascii="Open Sans" w:eastAsia="Times New Roman" w:hAnsi="Open Sans" w:cs="Open Sans"/>
          <w:color w:val="000000"/>
          <w:lang w:eastAsia="pl-PL"/>
        </w:rPr>
        <w:t>Termin realizacji zamówienia</w:t>
      </w:r>
      <w:r w:rsidR="00E247E1">
        <w:rPr>
          <w:rFonts w:ascii="Open Sans" w:eastAsia="Times New Roman" w:hAnsi="Open Sans" w:cs="Open Sans"/>
          <w:color w:val="000000"/>
          <w:lang w:eastAsia="pl-PL"/>
        </w:rPr>
        <w:t xml:space="preserve"> - </w:t>
      </w:r>
      <w:r w:rsidR="00E247E1" w:rsidRPr="00E247E1">
        <w:rPr>
          <w:rFonts w:ascii="Open Sans" w:eastAsia="Times New Roman" w:hAnsi="Open Sans" w:cs="Open Sans"/>
          <w:color w:val="000000"/>
          <w:lang w:eastAsia="pl-PL"/>
        </w:rPr>
        <w:t xml:space="preserve"> 12 miesięcy od dnia zawarcia umowy.</w:t>
      </w:r>
    </w:p>
    <w:p w14:paraId="49E1A1D3" w14:textId="77777777" w:rsidR="0064740B" w:rsidRPr="0064740B" w:rsidRDefault="0064740B" w:rsidP="0064740B">
      <w:pPr>
        <w:spacing w:after="0" w:line="276" w:lineRule="auto"/>
        <w:jc w:val="both"/>
        <w:rPr>
          <w:rFonts w:ascii="Open Sans" w:eastAsia="Times New Roman" w:hAnsi="Open Sans" w:cs="Open Sans"/>
          <w:color w:val="000000"/>
          <w:lang w:eastAsia="pl-PL"/>
        </w:rPr>
      </w:pPr>
    </w:p>
    <w:p w14:paraId="7009F69D"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6.</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Warunki udziału w postępowaniu</w:t>
      </w:r>
      <w:r w:rsidRPr="0064740B">
        <w:rPr>
          <w:rFonts w:ascii="Open Sans" w:eastAsia="Times New Roman" w:hAnsi="Open Sans" w:cs="Open Sans"/>
          <w:b/>
          <w:bCs/>
          <w:lang w:eastAsia="pl-PL"/>
        </w:rPr>
        <w:t xml:space="preserve"> :</w:t>
      </w:r>
    </w:p>
    <w:p w14:paraId="4078FF7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6.1. O udzielenie zamówienia mogą ubiegać się Wykonawcy, którzy:</w:t>
      </w:r>
    </w:p>
    <w:p w14:paraId="7CED268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1) nie podlegają wykluczeniu;</w:t>
      </w:r>
    </w:p>
    <w:p w14:paraId="30EC395A"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2) spełniają warunki udziału w postępowaniu określone przez Zamawiającego </w:t>
      </w:r>
    </w:p>
    <w:p w14:paraId="7160F49B" w14:textId="384BC55E"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w ogłoszeniu o zamówieniu i niniejszej SWZ, tj. art. 112 ust. 2 pkt</w:t>
      </w:r>
      <w:r w:rsidR="003807E5">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 4  :</w:t>
      </w:r>
    </w:p>
    <w:p w14:paraId="040F6AE9" w14:textId="77777777" w:rsidR="0064740B" w:rsidRPr="0064740B" w:rsidRDefault="0064740B" w:rsidP="0064740B">
      <w:pPr>
        <w:suppressAutoHyphens/>
        <w:overflowPunct w:val="0"/>
        <w:autoSpaceDE w:val="0"/>
        <w:spacing w:after="0" w:line="240" w:lineRule="auto"/>
        <w:jc w:val="both"/>
        <w:textAlignment w:val="baseline"/>
        <w:rPr>
          <w:rFonts w:ascii="Open Sans" w:eastAsia="Times New Roman" w:hAnsi="Open Sans" w:cs="Open Sans"/>
          <w:color w:val="000000"/>
          <w:lang w:eastAsia="pl-PL"/>
        </w:rPr>
      </w:pPr>
      <w:bookmarkStart w:id="13" w:name="_Hlk76988761"/>
    </w:p>
    <w:bookmarkEnd w:id="13"/>
    <w:p w14:paraId="362DBFEA" w14:textId="4BFB652D" w:rsidR="0064740B" w:rsidRPr="00D11D08" w:rsidRDefault="0064740B" w:rsidP="00DF61FB">
      <w:pPr>
        <w:pStyle w:val="Akapitzlist"/>
        <w:numPr>
          <w:ilvl w:val="0"/>
          <w:numId w:val="20"/>
        </w:numPr>
        <w:spacing w:line="276" w:lineRule="auto"/>
        <w:jc w:val="both"/>
        <w:rPr>
          <w:rFonts w:ascii="Open Sans" w:hAnsi="Open Sans" w:cs="Open Sans"/>
          <w:sz w:val="22"/>
          <w:szCs w:val="22"/>
        </w:rPr>
      </w:pPr>
      <w:r w:rsidRPr="00DF61FB">
        <w:rPr>
          <w:rFonts w:ascii="Open Sans" w:eastAsia="Times New Roman" w:hAnsi="Open Sans" w:cs="Open Sans"/>
          <w:lang w:eastAsia="pl-PL"/>
        </w:rPr>
        <w:t xml:space="preserve"> </w:t>
      </w:r>
      <w:bookmarkStart w:id="14" w:name="_Hlk76668170"/>
      <w:r w:rsidRPr="00D11D08">
        <w:rPr>
          <w:rFonts w:ascii="Open Sans" w:hAnsi="Open Sans" w:cs="Open Sans"/>
          <w:sz w:val="22"/>
          <w:szCs w:val="22"/>
        </w:rPr>
        <w:t xml:space="preserve">Zamawiający wymaga wykazania przez Wykonawcę spełnienia warunku określonego w art. 112 ust. 2 pkt 4 ustawy </w:t>
      </w:r>
      <w:proofErr w:type="spellStart"/>
      <w:r w:rsidRPr="00D11D08">
        <w:rPr>
          <w:rFonts w:ascii="Open Sans" w:hAnsi="Open Sans" w:cs="Open Sans"/>
          <w:sz w:val="22"/>
          <w:szCs w:val="22"/>
        </w:rPr>
        <w:t>Pzp</w:t>
      </w:r>
      <w:proofErr w:type="spellEnd"/>
      <w:r w:rsidRPr="00D11D08">
        <w:rPr>
          <w:rFonts w:ascii="Open Sans" w:hAnsi="Open Sans" w:cs="Open Sans"/>
          <w:sz w:val="22"/>
          <w:szCs w:val="22"/>
        </w:rPr>
        <w:t xml:space="preserve"> dotyczącego zdolności technicznej</w:t>
      </w:r>
      <w:r w:rsidR="00455F21">
        <w:rPr>
          <w:rFonts w:ascii="Open Sans" w:hAnsi="Open Sans" w:cs="Open Sans"/>
          <w:sz w:val="22"/>
          <w:szCs w:val="22"/>
        </w:rPr>
        <w:br/>
      </w:r>
      <w:r w:rsidRPr="00D11D08">
        <w:rPr>
          <w:rFonts w:ascii="Open Sans" w:hAnsi="Open Sans" w:cs="Open Sans"/>
          <w:sz w:val="22"/>
          <w:szCs w:val="22"/>
        </w:rPr>
        <w:t xml:space="preserve">i zawodowej, tj.: </w:t>
      </w:r>
    </w:p>
    <w:p w14:paraId="26EEFCD1" w14:textId="59E36D64" w:rsidR="00832BD1" w:rsidRPr="00832BD1" w:rsidRDefault="00832BD1" w:rsidP="003052BB">
      <w:pPr>
        <w:pStyle w:val="Akapitzlist"/>
        <w:numPr>
          <w:ilvl w:val="1"/>
          <w:numId w:val="2"/>
        </w:numPr>
        <w:jc w:val="both"/>
        <w:rPr>
          <w:rFonts w:ascii="Open Sans" w:hAnsi="Open Sans" w:cs="Open Sans"/>
          <w:sz w:val="22"/>
          <w:szCs w:val="22"/>
        </w:rPr>
      </w:pPr>
      <w:r w:rsidRPr="00832BD1">
        <w:rPr>
          <w:rFonts w:ascii="Open Sans" w:hAnsi="Open Sans" w:cs="Open Sans"/>
          <w:sz w:val="22"/>
          <w:szCs w:val="22"/>
        </w:rPr>
        <w:t xml:space="preserve">Wykonawca musi wykazać się doświadczeniem, w wykonaniu robót instalacyjnych z zakresu wykonania remontu instalacji wodociągowych, kanalizacyjnych, gazowych i </w:t>
      </w:r>
      <w:proofErr w:type="spellStart"/>
      <w:r w:rsidRPr="00832BD1">
        <w:rPr>
          <w:rFonts w:ascii="Open Sans" w:hAnsi="Open Sans" w:cs="Open Sans"/>
          <w:sz w:val="22"/>
          <w:szCs w:val="22"/>
        </w:rPr>
        <w:t>cieplych</w:t>
      </w:r>
      <w:proofErr w:type="spellEnd"/>
      <w:r w:rsidRPr="00832BD1">
        <w:rPr>
          <w:rFonts w:ascii="Open Sans" w:hAnsi="Open Sans" w:cs="Open Sans"/>
          <w:sz w:val="22"/>
          <w:szCs w:val="22"/>
        </w:rPr>
        <w:t xml:space="preserve"> na rzecz jednego inwestora w okresie ostatnich 5 lat przed upływem terminu składania ofert, a jeżeli okres prowadzenia działalności jest krótszy w tym okresie, o wartości nie mniejszej niż 200.000,00 zł netto na rok. Zamawiający uzna ten warunek za spełniony, jeżeli Wykonawca przedłoży referencje dotyczące realizacji przedmiotowych robót. Zapis ten nie dotyczy Wykonawców świadczących usługi dla PGK Sp. z o. o. w Koszalinie w dniu otwarcia ofert. </w:t>
      </w:r>
    </w:p>
    <w:p w14:paraId="175113C4" w14:textId="580A66E5" w:rsidR="00676B9E" w:rsidRPr="00676B9E" w:rsidRDefault="00676B9E" w:rsidP="00780907">
      <w:pPr>
        <w:pStyle w:val="Default"/>
        <w:ind w:left="1080"/>
        <w:jc w:val="both"/>
        <w:rPr>
          <w:rFonts w:ascii="Open Sans" w:eastAsiaTheme="minorHAnsi" w:hAnsi="Open Sans" w:cs="Open Sans"/>
          <w:color w:val="auto"/>
          <w:sz w:val="22"/>
          <w:szCs w:val="22"/>
          <w:lang w:eastAsia="en-US"/>
        </w:rPr>
      </w:pPr>
    </w:p>
    <w:bookmarkEnd w:id="14"/>
    <w:p w14:paraId="667EE80A" w14:textId="77777777" w:rsidR="0064740B" w:rsidRPr="0064740B" w:rsidRDefault="0064740B" w:rsidP="0064740B">
      <w:pPr>
        <w:tabs>
          <w:tab w:val="num" w:pos="284"/>
          <w:tab w:val="num" w:pos="1080"/>
          <w:tab w:val="center" w:pos="4536"/>
          <w:tab w:val="right" w:pos="9072"/>
        </w:tabs>
        <w:suppressAutoHyphens/>
        <w:overflowPunct w:val="0"/>
        <w:autoSpaceDE w:val="0"/>
        <w:spacing w:after="60" w:line="240" w:lineRule="auto"/>
        <w:jc w:val="both"/>
        <w:textAlignment w:val="baseline"/>
        <w:rPr>
          <w:rFonts w:ascii="Open Sans" w:eastAsia="Times New Roman" w:hAnsi="Open Sans" w:cs="Open Sans"/>
          <w:b/>
          <w:lang w:eastAsia="pl-PL"/>
        </w:rPr>
      </w:pPr>
      <w:r w:rsidRPr="0064740B">
        <w:rPr>
          <w:rFonts w:ascii="Open Sans" w:eastAsia="Times New Roman" w:hAnsi="Open Sans" w:cs="Open Sans"/>
          <w:b/>
          <w:lang w:eastAsia="pl-PL"/>
        </w:rPr>
        <w:t>Uwagi dla Wykonawcy:</w:t>
      </w:r>
    </w:p>
    <w:p w14:paraId="7BEC3170" w14:textId="3EE9DD95" w:rsidR="00376D5C"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4740B">
        <w:rPr>
          <w:rFonts w:ascii="Open Sans" w:eastAsia="Times New Roman" w:hAnsi="Open Sans" w:cs="Open Sans"/>
          <w:b/>
          <w:bCs/>
          <w:lang w:eastAsia="pl-PL"/>
        </w:rPr>
        <w:t>1.Wykonawca zobowiązany jest do zatrudniania</w:t>
      </w:r>
      <w:r w:rsidRPr="0064740B">
        <w:rPr>
          <w:rFonts w:ascii="Open Sans" w:eastAsia="Times New Roman" w:hAnsi="Open Sans" w:cs="Open Sans"/>
          <w:lang w:eastAsia="pl-PL"/>
        </w:rPr>
        <w:t xml:space="preserve"> przez czas trwania umowy na podstawie umowy o pracę wszystkich osób, wykonujących czynności objęte zakresem</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niniejszego przedmiotu umowy</w:t>
      </w:r>
      <w:r w:rsidR="00376D5C">
        <w:rPr>
          <w:rFonts w:ascii="Open Sans" w:eastAsia="Times New Roman" w:hAnsi="Open Sans" w:cs="Open Sans"/>
          <w:lang w:eastAsia="pl-PL"/>
        </w:rPr>
        <w:t>, tj</w:t>
      </w:r>
      <w:r w:rsidR="00F245FD">
        <w:rPr>
          <w:rFonts w:ascii="Open Sans" w:eastAsia="Times New Roman" w:hAnsi="Open Sans" w:cs="Open Sans"/>
          <w:lang w:eastAsia="pl-PL"/>
        </w:rPr>
        <w:t>.</w:t>
      </w:r>
      <w:r w:rsidR="00644A23">
        <w:rPr>
          <w:rFonts w:ascii="Open Sans" w:eastAsia="Times New Roman" w:hAnsi="Open Sans" w:cs="Open Sans"/>
          <w:lang w:eastAsia="pl-PL"/>
        </w:rPr>
        <w:t xml:space="preserve"> w szczególności</w:t>
      </w:r>
    </w:p>
    <w:p w14:paraId="2D98A97E" w14:textId="664AA769" w:rsidR="0064740B" w:rsidRDefault="000C7FA0" w:rsidP="000C7FA0">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0C7FA0">
        <w:rPr>
          <w:rFonts w:ascii="Open Sans" w:eastAsia="Times New Roman" w:hAnsi="Open Sans" w:cs="Open Sans"/>
          <w:lang w:eastAsia="pl-PL"/>
        </w:rPr>
        <w:t>a)</w:t>
      </w:r>
      <w:r w:rsidRPr="000C7FA0">
        <w:rPr>
          <w:rFonts w:ascii="Open Sans" w:eastAsia="Times New Roman" w:hAnsi="Open Sans" w:cs="Open Sans"/>
          <w:lang w:eastAsia="pl-PL"/>
        </w:rPr>
        <w:tab/>
      </w:r>
      <w:r w:rsidR="005936BA" w:rsidRPr="005936BA">
        <w:rPr>
          <w:rFonts w:ascii="Open Sans" w:eastAsia="Times New Roman" w:hAnsi="Open Sans" w:cs="Open Sans"/>
          <w:lang w:eastAsia="pl-PL"/>
        </w:rPr>
        <w:t xml:space="preserve">Roboty </w:t>
      </w:r>
      <w:r w:rsidR="00E247E1" w:rsidRPr="00E247E1">
        <w:rPr>
          <w:rFonts w:ascii="Open Sans" w:eastAsia="Times New Roman" w:hAnsi="Open Sans" w:cs="Open Sans"/>
          <w:lang w:eastAsia="pl-PL"/>
        </w:rPr>
        <w:t>instalacyjne.</w:t>
      </w:r>
    </w:p>
    <w:p w14:paraId="5C2B75E3" w14:textId="77777777" w:rsidR="0064740B" w:rsidRPr="0064740B" w:rsidRDefault="0064740B" w:rsidP="0064740B">
      <w:pPr>
        <w:spacing w:after="0" w:line="276" w:lineRule="auto"/>
        <w:jc w:val="both"/>
        <w:rPr>
          <w:rFonts w:ascii="Open Sans" w:eastAsia="Times New Roman" w:hAnsi="Open Sans" w:cs="Open Sans"/>
          <w:lang w:eastAsia="pl-PL"/>
        </w:rPr>
      </w:pPr>
    </w:p>
    <w:p w14:paraId="0A567BA1" w14:textId="77777777" w:rsidR="0064740B" w:rsidRPr="0064740B" w:rsidRDefault="0064740B" w:rsidP="0064740B">
      <w:pPr>
        <w:spacing w:after="0" w:line="276" w:lineRule="auto"/>
        <w:jc w:val="both"/>
        <w:rPr>
          <w:rFonts w:ascii="Open Sans" w:eastAsia="Times New Roman" w:hAnsi="Open Sans" w:cs="Open Sans"/>
          <w:lang w:eastAsia="pl-PL"/>
        </w:rPr>
      </w:pPr>
      <w:bookmarkStart w:id="15" w:name="_Hlk70503464"/>
      <w:r w:rsidRPr="0064740B">
        <w:rPr>
          <w:rFonts w:ascii="Open Sans" w:eastAsia="Times New Roman" w:hAnsi="Open Sans" w:cs="Open Sans"/>
          <w:lang w:eastAsia="pl-PL"/>
        </w:rPr>
        <w:t xml:space="preserve">6.2. Zamawiający uzna w/w  warunki za spełnione, jeżeli Wykonawca wykaże się </w:t>
      </w:r>
    </w:p>
    <w:p w14:paraId="595242D9" w14:textId="242885C5" w:rsidR="0064740B" w:rsidRPr="0064740B" w:rsidRDefault="003807E5" w:rsidP="00A90085">
      <w:pPr>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 xml:space="preserve">a. </w:t>
      </w:r>
      <w:r w:rsidR="0064740B" w:rsidRPr="0064740B">
        <w:rPr>
          <w:rFonts w:ascii="Open Sans" w:eastAsia="Times New Roman" w:hAnsi="Open Sans" w:cs="Open Sans"/>
          <w:lang w:eastAsia="pl-PL"/>
        </w:rPr>
        <w:t xml:space="preserve">dysponowaniem osobami do realizacji zamówienia określonymi </w:t>
      </w:r>
      <w:r w:rsidR="005936BA">
        <w:rPr>
          <w:rFonts w:ascii="Open Sans" w:eastAsia="Times New Roman" w:hAnsi="Open Sans" w:cs="Open Sans"/>
          <w:lang w:eastAsia="pl-PL"/>
        </w:rPr>
        <w:br/>
      </w:r>
      <w:r w:rsidR="0064740B" w:rsidRPr="0064740B">
        <w:rPr>
          <w:rFonts w:ascii="Open Sans" w:eastAsia="Times New Roman" w:hAnsi="Open Sans" w:cs="Open Sans"/>
          <w:lang w:eastAsia="pl-PL"/>
        </w:rPr>
        <w:t>w punkcie</w:t>
      </w:r>
      <w:r w:rsidR="00644A23">
        <w:rPr>
          <w:rFonts w:ascii="Open Sans" w:eastAsia="Times New Roman" w:hAnsi="Open Sans" w:cs="Open Sans"/>
          <w:lang w:eastAsia="pl-PL"/>
        </w:rPr>
        <w:t xml:space="preserve">   6.1. </w:t>
      </w:r>
      <w:r w:rsidR="00A90085">
        <w:rPr>
          <w:rFonts w:ascii="Open Sans" w:eastAsia="Times New Roman" w:hAnsi="Open Sans" w:cs="Open Sans"/>
          <w:lang w:eastAsia="pl-PL"/>
        </w:rPr>
        <w:t xml:space="preserve">1.a) </w:t>
      </w:r>
    </w:p>
    <w:p w14:paraId="549465BD" w14:textId="43F46439" w:rsidR="0064740B" w:rsidRPr="0064740B" w:rsidRDefault="003807E5"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t>
      </w:r>
      <w:r>
        <w:rPr>
          <w:rFonts w:ascii="Open Sans" w:eastAsia="Times New Roman" w:hAnsi="Open Sans" w:cs="Open Sans"/>
          <w:lang w:eastAsia="pl-PL"/>
        </w:rPr>
        <w:t xml:space="preserve">wykonaniem robót </w:t>
      </w:r>
      <w:r w:rsidR="00B83877">
        <w:rPr>
          <w:rFonts w:ascii="Open Sans" w:eastAsia="Times New Roman" w:hAnsi="Open Sans" w:cs="Open Sans"/>
          <w:lang w:eastAsia="pl-PL"/>
        </w:rPr>
        <w:t xml:space="preserve">instalacyjnych </w:t>
      </w:r>
      <w:r>
        <w:rPr>
          <w:rFonts w:ascii="Open Sans" w:eastAsia="Times New Roman" w:hAnsi="Open Sans" w:cs="Open Sans"/>
          <w:lang w:eastAsia="pl-PL"/>
        </w:rPr>
        <w:t xml:space="preserve">określonych w punkcie </w:t>
      </w:r>
      <w:r w:rsidR="00644A23">
        <w:rPr>
          <w:rFonts w:ascii="Open Sans" w:eastAsia="Times New Roman" w:hAnsi="Open Sans" w:cs="Open Sans"/>
          <w:lang w:eastAsia="pl-PL"/>
        </w:rPr>
        <w:t xml:space="preserve"> 6.1 </w:t>
      </w:r>
      <w:proofErr w:type="spellStart"/>
      <w:r w:rsidR="00644A23">
        <w:rPr>
          <w:rFonts w:ascii="Open Sans" w:eastAsia="Times New Roman" w:hAnsi="Open Sans" w:cs="Open Sans"/>
          <w:lang w:eastAsia="pl-PL"/>
        </w:rPr>
        <w:t>ppkt</w:t>
      </w:r>
      <w:proofErr w:type="spellEnd"/>
      <w:r w:rsidR="00644A23">
        <w:rPr>
          <w:rFonts w:ascii="Open Sans" w:eastAsia="Times New Roman" w:hAnsi="Open Sans" w:cs="Open Sans"/>
          <w:lang w:eastAsia="pl-PL"/>
        </w:rPr>
        <w:t xml:space="preserve"> </w:t>
      </w:r>
      <w:r w:rsidR="00A90085">
        <w:rPr>
          <w:rFonts w:ascii="Open Sans" w:eastAsia="Times New Roman" w:hAnsi="Open Sans" w:cs="Open Sans"/>
          <w:lang w:eastAsia="pl-PL"/>
        </w:rPr>
        <w:t>a</w:t>
      </w:r>
      <w:r w:rsidR="005936BA">
        <w:rPr>
          <w:rFonts w:ascii="Open Sans" w:eastAsia="Times New Roman" w:hAnsi="Open Sans" w:cs="Open Sans"/>
          <w:lang w:eastAsia="pl-PL"/>
        </w:rPr>
        <w:t xml:space="preserve">.1) </w:t>
      </w:r>
    </w:p>
    <w:bookmarkEnd w:id="15"/>
    <w:p w14:paraId="49E79736" w14:textId="77777777" w:rsidR="0034317A" w:rsidRDefault="0034317A" w:rsidP="0064740B">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66471977"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Z postępowania o udzielenie zamówienia wyklucza się Wykonawców, w stosunku </w:t>
      </w:r>
      <w:r w:rsidRPr="0064740B">
        <w:rPr>
          <w:rFonts w:ascii="Open Sans" w:eastAsia="Times New Roman" w:hAnsi="Open Sans" w:cs="Open Sans"/>
          <w:lang w:eastAsia="pl-PL"/>
        </w:rPr>
        <w:br/>
        <w:t>do których zachodzi którakolwiek :</w:t>
      </w:r>
    </w:p>
    <w:p w14:paraId="50A8D82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  z okoliczności wskazanych w art.108 ust.1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tj.:</w:t>
      </w:r>
    </w:p>
    <w:p w14:paraId="7879158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7.1. Z postępowania o udzielenie zamówienia wyklucza się wykonawcę:</w:t>
      </w:r>
    </w:p>
    <w:p w14:paraId="583CA3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 będącego osobą fizyczną, którego prawomocnie skazano za przestępstwo:</w:t>
      </w:r>
    </w:p>
    <w:p w14:paraId="2961165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a) udziału w zorganizowanej grupie przestępczej albo związku mającym na celu popełnienie przestępstwa lub przestępstwa skarbowego, o którym mowa w art. 258 Kodeksu karnego,</w:t>
      </w:r>
    </w:p>
    <w:p w14:paraId="0CA3F62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b) handlu ludźmi, o którym mowa w art. 189a Kodeksu karnego,</w:t>
      </w:r>
    </w:p>
    <w:p w14:paraId="6A394E28" w14:textId="6C6EE2CF"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c) o którym mowa w art. 228-230a, art. 250a Kodeksu karnego (</w:t>
      </w:r>
      <w:proofErr w:type="spellStart"/>
      <w:r w:rsidRPr="00A90085">
        <w:rPr>
          <w:rFonts w:ascii="Open Sans" w:eastAsia="Times New Roman" w:hAnsi="Open Sans" w:cs="Open Sans"/>
          <w:lang w:eastAsia="pl-PL"/>
        </w:rPr>
        <w:t>t.j</w:t>
      </w:r>
      <w:proofErr w:type="spellEnd"/>
      <w:r w:rsidRPr="00A90085">
        <w:rPr>
          <w:rFonts w:ascii="Open Sans" w:eastAsia="Times New Roman" w:hAnsi="Open Sans" w:cs="Open Sans"/>
          <w:lang w:eastAsia="pl-PL"/>
        </w:rPr>
        <w:t>.</w:t>
      </w:r>
      <w:r>
        <w:rPr>
          <w:rFonts w:ascii="Open Sans" w:eastAsia="Times New Roman" w:hAnsi="Open Sans" w:cs="Open Sans"/>
          <w:lang w:eastAsia="pl-PL"/>
        </w:rPr>
        <w:t xml:space="preserve"> </w:t>
      </w:r>
      <w:r w:rsidRPr="00A90085">
        <w:rPr>
          <w:rFonts w:ascii="Open Sans" w:eastAsia="Times New Roman" w:hAnsi="Open Sans" w:cs="Open Sans"/>
          <w:lang w:eastAsia="pl-PL"/>
        </w:rPr>
        <w:t>Dz. U. z 2021 r.</w:t>
      </w:r>
    </w:p>
    <w:p w14:paraId="337842D4" w14:textId="75000EFD"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 xml:space="preserve">poz. 2345, 2447), lub w art. 46-48 ustawy z dnia 25 czerwca 2010 r. o sporcie (Dz.U. </w:t>
      </w:r>
      <w:r>
        <w:rPr>
          <w:rFonts w:ascii="Open Sans" w:eastAsia="Times New Roman" w:hAnsi="Open Sans" w:cs="Open Sans"/>
          <w:lang w:eastAsia="pl-PL"/>
        </w:rPr>
        <w:br/>
      </w:r>
      <w:r w:rsidRPr="00A90085">
        <w:rPr>
          <w:rFonts w:ascii="Open Sans" w:eastAsia="Times New Roman" w:hAnsi="Open Sans" w:cs="Open Sans"/>
          <w:lang w:eastAsia="pl-PL"/>
        </w:rPr>
        <w:t>z 2020 r. poz. 1133 oraz z 2021 r. poz. 2054) lub w art. 54 ust. 1-4 ustawy z dnia 12 maja 2011 r. o refundacji leków, środków spożywczych specjalnego przeznaczenia żywieniowego oraz wyrobów medycznych (Dz.U. z 2021 r. poz. 523, 1292, 1559 i 2054),</w:t>
      </w:r>
    </w:p>
    <w:p w14:paraId="3DFC479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 finansowania przestępstwa o charakterze terrorystycznym, o którym mowa </w:t>
      </w:r>
      <w:r w:rsidRPr="0064740B">
        <w:rPr>
          <w:rFonts w:ascii="Open Sans" w:eastAsia="Times New Roman" w:hAnsi="Open Sans" w:cs="Open Sans"/>
          <w:lang w:eastAsia="pl-PL"/>
        </w:rPr>
        <w:br/>
        <w:t xml:space="preserve">w art. 165a Kodeksu karnego, lub przestępstwo udaremniania lub utrudniania stwierdzenia przestępnego pochodzenia pieniędzy lub ukrywania ich pochodzenia, </w:t>
      </w:r>
      <w:r w:rsidRPr="0064740B">
        <w:rPr>
          <w:rFonts w:ascii="Open Sans" w:eastAsia="Times New Roman" w:hAnsi="Open Sans" w:cs="Open Sans"/>
          <w:lang w:eastAsia="pl-PL"/>
        </w:rPr>
        <w:br/>
        <w:t>o którym mowa w art. 299 Kodeksu karnego,</w:t>
      </w:r>
    </w:p>
    <w:p w14:paraId="1253AFA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e) o charakterze terrorystycznym, o którym mowa w art. 115 § 20 Kodeksu karnego, lub mające na celu popełnienie tego przestępstwa,</w:t>
      </w:r>
    </w:p>
    <w:p w14:paraId="2F86187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f) pracy małoletnich cudzoziemców, o którym mowa w art. 9 ust. 2 ustawy </w:t>
      </w:r>
      <w:r w:rsidRPr="0064740B">
        <w:rPr>
          <w:rFonts w:ascii="Open Sans" w:eastAsia="Times New Roman" w:hAnsi="Open Sans" w:cs="Open Sans"/>
          <w:lang w:eastAsia="pl-PL"/>
        </w:rPr>
        <w:br/>
        <w:t xml:space="preserve">z dnia 15 czerwca 2012 r. o skutkach powierzania wykonywania pracy cudzoziemcom przebywającym wbrew przepisom na terytorium Rzeczypospolitej Polskiej (Dz. U. poz. 769), </w:t>
      </w:r>
    </w:p>
    <w:p w14:paraId="466591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g) przeciwko obrotowi gospodarczemu, o których mowa w art. 296–307 Kodeksu karnego, przestępstwo oszustwa, o którym mowa w art. 286 Kodeksu karnego, przestępstwo przeciwko wiarygodności dokumentów, o których mowa </w:t>
      </w:r>
      <w:r w:rsidRPr="0064740B">
        <w:rPr>
          <w:rFonts w:ascii="Open Sans" w:eastAsia="Times New Roman" w:hAnsi="Open Sans" w:cs="Open Sans"/>
          <w:lang w:eastAsia="pl-PL"/>
        </w:rPr>
        <w:br/>
        <w:t>w art. 270–277d Kodeksu karnego, lub przestępstwo skarbowe,</w:t>
      </w:r>
    </w:p>
    <w:p w14:paraId="4179A6C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h) o którym mowa w art. 9 ust. 1 i 3 lub art. 10 ustawy z dnia 15 czerwca 2012 r. </w:t>
      </w:r>
      <w:r w:rsidRPr="0064740B">
        <w:rPr>
          <w:rFonts w:ascii="Open Sans" w:eastAsia="Times New Roman" w:hAnsi="Open Sans" w:cs="Open Sans"/>
          <w:lang w:eastAsia="pl-PL"/>
        </w:rPr>
        <w:br/>
        <w:t>o skutkach powierzania wykonywania pracy cudzoziemcom przebywającym wbrew przepisom na terytorium Rzeczypospolitej Polskiej</w:t>
      </w:r>
    </w:p>
    <w:p w14:paraId="730066C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 lub za odpowiedni czyn zabroniony określony w przepisach prawa obcego;</w:t>
      </w:r>
    </w:p>
    <w:p w14:paraId="7173C0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w:t>
      </w:r>
      <w:r w:rsidRPr="0064740B">
        <w:rPr>
          <w:rFonts w:ascii="Open Sans" w:eastAsia="Times New Roman" w:hAnsi="Open Sans" w:cs="Open Sans"/>
          <w:lang w:eastAsia="pl-PL"/>
        </w:rPr>
        <w:br/>
        <w:t>za przestępstwo, o którym mowa w pkt 1;</w:t>
      </w:r>
    </w:p>
    <w:p w14:paraId="00ACD10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3) wobec którego wydano prawomocny wyrok sądu lub ostateczną decyzję administracyjną o zaleganiu z uiszczeniem podatków, opłat lub składek </w:t>
      </w:r>
      <w:r w:rsidRPr="0064740B">
        <w:rPr>
          <w:rFonts w:ascii="Open Sans" w:eastAsia="Times New Roman" w:hAnsi="Open Sans" w:cs="Open Sans"/>
          <w:lang w:eastAsia="pl-PL"/>
        </w:rPr>
        <w:br/>
        <w:t xml:space="preserve">na ubezpieczenie społeczne lub zdrowotne, chyba że wykonawca odpowiednio przed upływem terminu do składania wniosków o dopuszczenie do udziału </w:t>
      </w:r>
      <w:r w:rsidRPr="0064740B">
        <w:rPr>
          <w:rFonts w:ascii="Open Sans" w:eastAsia="Times New Roman" w:hAnsi="Open Sans" w:cs="Open Sans"/>
          <w:lang w:eastAsia="pl-PL"/>
        </w:rPr>
        <w:br/>
        <w:t>w postępowaniu albo przed upływem terminu składania ofert dokonał płatności należnych podatków, opłat lub składek na ubezpieczenie społeczne lub zdrowotne</w:t>
      </w:r>
    </w:p>
    <w:p w14:paraId="00DBF45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wraz z odsetkami lub grzywnami lub zawarł wiążące porozumienie w sprawie spłaty tych należności;</w:t>
      </w:r>
    </w:p>
    <w:p w14:paraId="1139EF6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4) wobec którego orzeczono zakaz ubiegania się o zamówienia publiczne;</w:t>
      </w:r>
    </w:p>
    <w:p w14:paraId="76A0EA3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5) jeżeli zamawiający może stwierdzić, na podstawie wiarygodnych przesłanek, </w:t>
      </w:r>
      <w:r w:rsidRPr="0064740B">
        <w:rPr>
          <w:rFonts w:ascii="Open Sans" w:eastAsia="Times New Roman" w:hAnsi="Open Sans" w:cs="Open Sans"/>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64740B">
        <w:rPr>
          <w:rFonts w:ascii="Open Sans" w:eastAsia="Times New Roman" w:hAnsi="Open Sans" w:cs="Open Sans"/>
          <w:lang w:eastAsia="pl-PL"/>
        </w:rPr>
        <w:br/>
        <w:t>i konsumentów, złożyli odrębne oferty, oferty częściowe lub wnioski o dopuszczenie do udziału w postępowaniu, chyba że wykażą, że przygotowali te oferty lub wnioski niezależnie od siebie;</w:t>
      </w:r>
    </w:p>
    <w:p w14:paraId="1645EAE1" w14:textId="7B7EC14B"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6) jeżeli, w przypadkach, o których mowa w art. 85 ust. 1, doszło do zakłócenia konkurencji wynikającego z wcześniejszego zaangażowania tego wykonawcy </w:t>
      </w:r>
      <w:r w:rsidRPr="0064740B">
        <w:rPr>
          <w:rFonts w:ascii="Open Sans" w:eastAsia="Times New Roman" w:hAnsi="Open Sans" w:cs="Open Sans"/>
          <w:lang w:eastAsia="pl-PL"/>
        </w:rPr>
        <w:br/>
        <w:t xml:space="preserve">lub podmiotu, który należy z wykonawcą do tej samej grupy kapitałowej </w:t>
      </w:r>
      <w:r w:rsidRPr="0064740B">
        <w:rPr>
          <w:rFonts w:ascii="Open Sans" w:eastAsia="Times New Roman" w:hAnsi="Open Sans" w:cs="Open Sans"/>
          <w:lang w:eastAsia="pl-PL"/>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508019" w14:textId="77777777"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lang w:eastAsia="pl-PL"/>
        </w:rPr>
        <w:t>B.  z okoliczności wskazanych w art.</w:t>
      </w:r>
      <w:r w:rsidRPr="0064740B">
        <w:rPr>
          <w:rFonts w:ascii="Open Sans" w:eastAsia="Times New Roman" w:hAnsi="Open Sans" w:cs="Open Sans"/>
          <w:color w:val="000000"/>
          <w:lang w:eastAsia="pl-PL"/>
        </w:rPr>
        <w:t xml:space="preserve"> 109 ust. 1 pkt. 4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tj.:</w:t>
      </w:r>
    </w:p>
    <w:p w14:paraId="124F0811" w14:textId="77777777" w:rsidR="0064740B" w:rsidRPr="0064740B" w:rsidRDefault="0064740B" w:rsidP="0064740B">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F524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7.2. Wykonawca może zostać wykluczony przez zamawiającego na każdym etapie postępowania o udzielenie zamówienia. </w:t>
      </w:r>
    </w:p>
    <w:p w14:paraId="638648C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6"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D95A3B" w14:textId="4DD61A6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8.4.5.  </w:t>
      </w:r>
      <w:bookmarkStart w:id="17" w:name="_Hlk77625575"/>
      <w:r w:rsidRPr="0064740B">
        <w:rPr>
          <w:rFonts w:ascii="Open Sans" w:eastAsia="Times New Roman" w:hAnsi="Open Sans" w:cs="Open Sans"/>
          <w:color w:val="000000"/>
          <w:lang w:eastAsia="pl-PL"/>
        </w:rPr>
        <w:t>Wykaz  osób  do realizacji zamówienia   - Załącznik nr 4 do SWZ</w:t>
      </w:r>
    </w:p>
    <w:p w14:paraId="22678A8A" w14:textId="7B5E0252"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w:t>
      </w:r>
      <w:r w:rsidR="00403159">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 xml:space="preserve">wykonanych robót </w:t>
      </w:r>
      <w:r w:rsidR="00AE5AE8">
        <w:rPr>
          <w:rFonts w:ascii="Open Sans" w:eastAsia="Times New Roman" w:hAnsi="Open Sans" w:cs="Open Sans"/>
          <w:color w:val="000000"/>
          <w:lang w:eastAsia="pl-PL"/>
        </w:rPr>
        <w:t xml:space="preserve">instalacyjnych </w:t>
      </w:r>
      <w:r w:rsidRPr="0064740B">
        <w:rPr>
          <w:rFonts w:ascii="Open Sans" w:eastAsia="Times New Roman" w:hAnsi="Open Sans" w:cs="Open Sans"/>
          <w:color w:val="000000"/>
          <w:lang w:eastAsia="pl-PL"/>
        </w:rPr>
        <w:t xml:space="preserve"> -  Załącznik nr 5 do SWZ </w:t>
      </w:r>
    </w:p>
    <w:p w14:paraId="793A826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color w:val="000000"/>
          <w:lang w:eastAsia="pl-PL"/>
        </w:rPr>
        <w:t xml:space="preserve"> </w:t>
      </w:r>
    </w:p>
    <w:bookmarkEnd w:id="16"/>
    <w:bookmarkEnd w:id="17"/>
    <w:p w14:paraId="54A9CB69" w14:textId="4A2692EE" w:rsidR="0064740B" w:rsidRPr="0064740B" w:rsidRDefault="008B596F" w:rsidP="0064740B">
      <w:pPr>
        <w:spacing w:after="0" w:line="276" w:lineRule="auto"/>
        <w:ind w:firstLine="426"/>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FF86A2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80CE2EE" w14:textId="48EC03A0" w:rsid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r w:rsidR="00403159">
        <w:rPr>
          <w:rFonts w:ascii="Open Sans" w:eastAsia="Times New Roman" w:hAnsi="Open Sans" w:cs="Open Sans"/>
          <w:lang w:eastAsia="pl-PL"/>
        </w:rPr>
        <w:t>.</w:t>
      </w:r>
    </w:p>
    <w:p w14:paraId="2153E605" w14:textId="77777777" w:rsidR="00403159" w:rsidRPr="0064740B" w:rsidRDefault="00403159" w:rsidP="0064740B">
      <w:pPr>
        <w:spacing w:after="0" w:line="276" w:lineRule="auto"/>
        <w:ind w:left="360"/>
        <w:jc w:val="both"/>
        <w:rPr>
          <w:rFonts w:ascii="Open Sans" w:eastAsia="Times New Roman" w:hAnsi="Open Sans" w:cs="Open Sans"/>
          <w:lang w:eastAsia="pl-PL"/>
        </w:rPr>
      </w:pP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70374488" w14:textId="6B7A562E" w:rsidR="00403159" w:rsidRPr="00403159" w:rsidRDefault="001E2CA4" w:rsidP="00403159">
      <w:pPr>
        <w:spacing w:after="0" w:line="276" w:lineRule="auto"/>
        <w:ind w:left="360"/>
        <w:jc w:val="both"/>
        <w:rPr>
          <w:rFonts w:ascii="Open Sans" w:eastAsia="Times New Roman" w:hAnsi="Open Sans" w:cs="Open Sans"/>
          <w:lang w:eastAsia="pl-PL"/>
        </w:rPr>
      </w:pPr>
      <w:r w:rsidRPr="001E2CA4">
        <w:rPr>
          <w:rFonts w:ascii="Open Sans" w:eastAsia="Times New Roman" w:hAnsi="Open Sans" w:cs="Open Sans"/>
          <w:lang w:eastAsia="pl-PL"/>
        </w:rPr>
        <w:t>Wykonawca może polegać na zasobach innych podmiotów w zakresie spełnienia warunków udziału w postępowaniu.</w:t>
      </w:r>
    </w:p>
    <w:p w14:paraId="7F64509D"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398DAF71"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64740B">
        <w:rPr>
          <w:rFonts w:ascii="Open Sans" w:eastAsia="Times New Roman" w:hAnsi="Open Sans" w:cs="Open Sans"/>
          <w:lang w:eastAsia="pl-PL"/>
        </w:rPr>
        <w:t>doc</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docx</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odt</w:t>
      </w:r>
      <w:proofErr w:type="spellEnd"/>
      <w:r w:rsidRPr="0064740B">
        <w:rPr>
          <w:rFonts w:ascii="Open Sans" w:eastAsia="Times New Roman" w:hAnsi="Open Sans" w:cs="Open Sans"/>
          <w:lang w:eastAsia="pl-PL"/>
        </w:rPr>
        <w:t xml:space="preserve">.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8"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18"/>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1"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2"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E72425" w:rsidP="0064740B">
      <w:pPr>
        <w:spacing w:after="0" w:line="276" w:lineRule="auto"/>
        <w:ind w:left="360"/>
        <w:jc w:val="both"/>
        <w:rPr>
          <w:rFonts w:ascii="Open Sans" w:eastAsia="Times New Roman" w:hAnsi="Open Sans" w:cs="Open Sans"/>
          <w:lang w:eastAsia="pl-PL"/>
        </w:rPr>
      </w:pPr>
      <w:hyperlink r:id="rId13"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9"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9"/>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4"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5"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31879D43"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Zamawiający wezwie Wykonawcę, którego oferta zostanie oceniona najwyżej, do złożenia w wyznaczonym terminie, nie krótszym niż 5 dni od dnia wezwania,  niżej wymienionych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 tj. :</w:t>
      </w:r>
    </w:p>
    <w:p w14:paraId="7B190C7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0B00AA98" w14:textId="7D63B2E8"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1.Oświadczeni</w:t>
      </w:r>
      <w:r w:rsidR="00095AE9">
        <w:rPr>
          <w:rFonts w:ascii="Open Sans" w:eastAsia="Times New Roman" w:hAnsi="Open Sans" w:cs="Open Sans"/>
          <w:color w:val="000000"/>
          <w:lang w:eastAsia="pl-PL"/>
        </w:rPr>
        <w:t>a</w:t>
      </w:r>
      <w:r w:rsidRPr="0064740B">
        <w:rPr>
          <w:rFonts w:ascii="Open Sans" w:eastAsia="Times New Roman" w:hAnsi="Open Sans" w:cs="Open Sans"/>
          <w:color w:val="000000"/>
          <w:lang w:eastAsia="pl-PL"/>
        </w:rPr>
        <w:t xml:space="preserv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39D4FE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735D87B" w14:textId="6E877428" w:rsidR="0064740B" w:rsidRPr="0064740B" w:rsidRDefault="0064740B" w:rsidP="007B65AE">
      <w:pPr>
        <w:widowControl w:val="0"/>
        <w:tabs>
          <w:tab w:val="left" w:pos="709"/>
        </w:tabs>
        <w:autoSpaceDE w:val="0"/>
        <w:autoSpaceDN w:val="0"/>
        <w:adjustRightInd w:val="0"/>
        <w:spacing w:after="0" w:line="240" w:lineRule="auto"/>
        <w:ind w:left="284" w:hanging="284"/>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 xml:space="preserve"> Wykaz  osób  do realizacji zamówienia   - Załącznik nr 4 do SWZ</w:t>
      </w:r>
    </w:p>
    <w:p w14:paraId="77BEC5D7" w14:textId="69AF2B4D"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7B65AE">
        <w:rPr>
          <w:rFonts w:ascii="Open Sans" w:eastAsia="Times New Roman" w:hAnsi="Open Sans" w:cs="Open Sans"/>
          <w:color w:val="000000"/>
          <w:lang w:eastAsia="pl-PL"/>
        </w:rPr>
        <w:t xml:space="preserve"> 3</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 xml:space="preserve">wykonanych robót </w:t>
      </w:r>
      <w:r w:rsidR="001C38CE">
        <w:rPr>
          <w:rFonts w:ascii="Open Sans" w:eastAsia="Times New Roman" w:hAnsi="Open Sans" w:cs="Open Sans"/>
          <w:color w:val="000000"/>
          <w:lang w:eastAsia="pl-PL"/>
        </w:rPr>
        <w:t xml:space="preserve">instalacyjnych </w:t>
      </w:r>
      <w:r w:rsidRPr="0064740B">
        <w:rPr>
          <w:rFonts w:ascii="Open Sans" w:eastAsia="Times New Roman" w:hAnsi="Open Sans" w:cs="Open Sans"/>
          <w:color w:val="000000"/>
          <w:lang w:eastAsia="pl-PL"/>
        </w:rPr>
        <w:t xml:space="preserve"> -  Załącznik nr 5 do SWZ </w:t>
      </w:r>
    </w:p>
    <w:p w14:paraId="13EECC90" w14:textId="03FE6C7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6"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E72425" w:rsidP="0064740B">
      <w:pPr>
        <w:spacing w:after="0" w:line="276" w:lineRule="auto"/>
        <w:ind w:left="360"/>
        <w:jc w:val="both"/>
        <w:rPr>
          <w:rFonts w:ascii="Open Sans" w:eastAsia="Times New Roman" w:hAnsi="Open Sans" w:cs="Open Sans"/>
          <w:color w:val="0000FF"/>
          <w:u w:val="single"/>
          <w:lang w:eastAsia="pl-PL"/>
        </w:rPr>
      </w:pPr>
      <w:hyperlink r:id="rId17"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13.</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Sposób obliczenia ceny </w:t>
      </w:r>
    </w:p>
    <w:p w14:paraId="52E4D397" w14:textId="7970F8A3" w:rsidR="009E0C47" w:rsidRDefault="009E0C47" w:rsidP="00093D85">
      <w:pPr>
        <w:pStyle w:val="Akapitzlist"/>
        <w:ind w:left="502" w:right="23"/>
        <w:jc w:val="both"/>
        <w:rPr>
          <w:rFonts w:ascii="Open Sans" w:eastAsia="Times New Roman" w:hAnsi="Open Sans" w:cs="Open Sans"/>
          <w:spacing w:val="1"/>
          <w:sz w:val="22"/>
          <w:szCs w:val="22"/>
          <w:lang w:eastAsia="pl-PL"/>
        </w:rPr>
      </w:pPr>
      <w:r>
        <w:rPr>
          <w:rFonts w:ascii="Open Sans" w:eastAsia="Times New Roman" w:hAnsi="Open Sans" w:cs="Open Sans"/>
          <w:spacing w:val="1"/>
          <w:lang w:eastAsia="pl-PL"/>
        </w:rPr>
        <w:t>1</w:t>
      </w:r>
      <w:r w:rsidRPr="009E0C47">
        <w:rPr>
          <w:rFonts w:ascii="Open Sans" w:eastAsia="Times New Roman" w:hAnsi="Open Sans" w:cs="Open Sans"/>
          <w:spacing w:val="1"/>
          <w:sz w:val="22"/>
          <w:szCs w:val="22"/>
          <w:lang w:eastAsia="pl-PL"/>
        </w:rPr>
        <w:t xml:space="preserve">.Maksymalna wartość wynagrodzenia, którą Wykonawca może uzyskać </w:t>
      </w:r>
      <w:r w:rsidRPr="009E0C47">
        <w:rPr>
          <w:rFonts w:ascii="Open Sans" w:eastAsia="Times New Roman" w:hAnsi="Open Sans" w:cs="Open Sans"/>
          <w:spacing w:val="1"/>
          <w:sz w:val="22"/>
          <w:szCs w:val="22"/>
          <w:lang w:eastAsia="pl-PL"/>
        </w:rPr>
        <w:br/>
      </w:r>
      <w:r>
        <w:rPr>
          <w:rFonts w:ascii="Open Sans" w:eastAsia="Times New Roman" w:hAnsi="Open Sans" w:cs="Open Sans"/>
          <w:spacing w:val="1"/>
          <w:sz w:val="22"/>
          <w:szCs w:val="22"/>
          <w:lang w:eastAsia="pl-PL"/>
        </w:rPr>
        <w:t xml:space="preserve">   </w:t>
      </w:r>
      <w:r w:rsidRPr="009E0C47">
        <w:rPr>
          <w:rFonts w:ascii="Open Sans" w:eastAsia="Times New Roman" w:hAnsi="Open Sans" w:cs="Open Sans"/>
          <w:spacing w:val="1"/>
          <w:sz w:val="22"/>
          <w:szCs w:val="22"/>
          <w:lang w:eastAsia="pl-PL"/>
        </w:rPr>
        <w:t xml:space="preserve">w okresie realizacji umowy to </w:t>
      </w:r>
      <w:r w:rsidR="001C38CE">
        <w:rPr>
          <w:rFonts w:ascii="Open Sans" w:eastAsia="Times New Roman" w:hAnsi="Open Sans" w:cs="Open Sans"/>
          <w:spacing w:val="1"/>
          <w:sz w:val="22"/>
          <w:szCs w:val="22"/>
          <w:lang w:eastAsia="pl-PL"/>
        </w:rPr>
        <w:t>4</w:t>
      </w:r>
      <w:r w:rsidRPr="009E0C47">
        <w:rPr>
          <w:rFonts w:ascii="Open Sans" w:eastAsia="Times New Roman" w:hAnsi="Open Sans" w:cs="Open Sans"/>
          <w:spacing w:val="1"/>
          <w:sz w:val="22"/>
          <w:szCs w:val="22"/>
          <w:lang w:eastAsia="pl-PL"/>
        </w:rPr>
        <w:t>00.000,00</w:t>
      </w:r>
      <w:r w:rsidR="006005C9">
        <w:rPr>
          <w:rFonts w:ascii="Open Sans" w:eastAsia="Times New Roman" w:hAnsi="Open Sans" w:cs="Open Sans"/>
          <w:spacing w:val="1"/>
          <w:sz w:val="22"/>
          <w:szCs w:val="22"/>
          <w:lang w:eastAsia="pl-PL"/>
        </w:rPr>
        <w:t xml:space="preserve"> </w:t>
      </w:r>
      <w:r w:rsidRPr="009E0C47">
        <w:rPr>
          <w:rFonts w:ascii="Open Sans" w:eastAsia="Times New Roman" w:hAnsi="Open Sans" w:cs="Open Sans"/>
          <w:spacing w:val="1"/>
          <w:sz w:val="22"/>
          <w:szCs w:val="22"/>
          <w:lang w:eastAsia="pl-PL"/>
        </w:rPr>
        <w:t>zł netto przez okres obowiązywania</w:t>
      </w:r>
      <w:r>
        <w:rPr>
          <w:rFonts w:ascii="Open Sans" w:eastAsia="Times New Roman" w:hAnsi="Open Sans" w:cs="Open Sans"/>
          <w:spacing w:val="1"/>
          <w:sz w:val="22"/>
          <w:szCs w:val="22"/>
          <w:lang w:eastAsia="pl-PL"/>
        </w:rPr>
        <w:br/>
        <w:t xml:space="preserve">  </w:t>
      </w:r>
      <w:r w:rsidRPr="009E0C47">
        <w:rPr>
          <w:rFonts w:ascii="Open Sans" w:eastAsia="Times New Roman" w:hAnsi="Open Sans" w:cs="Open Sans"/>
          <w:spacing w:val="1"/>
          <w:sz w:val="22"/>
          <w:szCs w:val="22"/>
          <w:lang w:eastAsia="pl-PL"/>
        </w:rPr>
        <w:t xml:space="preserve"> umowy tj. 12 miesięcy.</w:t>
      </w:r>
    </w:p>
    <w:p w14:paraId="643597DE" w14:textId="77777777" w:rsidR="00093D85" w:rsidRPr="009E0C47" w:rsidRDefault="00093D85" w:rsidP="00093D85">
      <w:pPr>
        <w:pStyle w:val="Akapitzlist"/>
        <w:ind w:left="502" w:right="23"/>
        <w:jc w:val="both"/>
        <w:rPr>
          <w:rFonts w:ascii="Open Sans" w:eastAsia="Times New Roman" w:hAnsi="Open Sans" w:cs="Open Sans"/>
          <w:spacing w:val="1"/>
          <w:sz w:val="22"/>
          <w:szCs w:val="22"/>
          <w:lang w:eastAsia="pl-PL"/>
        </w:rPr>
      </w:pPr>
    </w:p>
    <w:p w14:paraId="2F9616C2" w14:textId="77101AE7" w:rsidR="009E0C47" w:rsidRDefault="009E0C47" w:rsidP="00093D85">
      <w:pPr>
        <w:spacing w:after="0" w:line="240" w:lineRule="auto"/>
        <w:jc w:val="both"/>
        <w:rPr>
          <w:rFonts w:ascii="Open Sans" w:eastAsia="Times New Roman" w:hAnsi="Open Sans" w:cs="Open Sans"/>
          <w:spacing w:val="1"/>
          <w:lang w:eastAsia="pl-PL"/>
        </w:rPr>
      </w:pPr>
      <w:r w:rsidRPr="009E0C47">
        <w:rPr>
          <w:rFonts w:ascii="Open Sans" w:eastAsia="Times New Roman" w:hAnsi="Open Sans" w:cs="Open Sans"/>
          <w:spacing w:val="1"/>
          <w:lang w:eastAsia="pl-PL"/>
        </w:rPr>
        <w:t xml:space="preserve">         2.Całkowita wartość wynagrodzenia może zostać zmniejszona </w:t>
      </w:r>
      <w:r>
        <w:rPr>
          <w:rFonts w:ascii="Open Sans" w:eastAsia="Times New Roman" w:hAnsi="Open Sans" w:cs="Open Sans"/>
          <w:spacing w:val="1"/>
          <w:lang w:eastAsia="pl-PL"/>
        </w:rPr>
        <w:br/>
        <w:t xml:space="preserve">             </w:t>
      </w:r>
      <w:r w:rsidRPr="009E0C47">
        <w:rPr>
          <w:rFonts w:ascii="Open Sans" w:eastAsia="Times New Roman" w:hAnsi="Open Sans" w:cs="Open Sans"/>
          <w:spacing w:val="1"/>
          <w:lang w:eastAsia="pl-PL"/>
        </w:rPr>
        <w:t xml:space="preserve">z przyczyn wynikających z potrzeb Zamawiającego. </w:t>
      </w:r>
    </w:p>
    <w:p w14:paraId="3FE50867" w14:textId="77777777" w:rsidR="00093D85" w:rsidRPr="009E0C47" w:rsidRDefault="00093D85" w:rsidP="00093D85">
      <w:pPr>
        <w:spacing w:after="0" w:line="240" w:lineRule="auto"/>
        <w:jc w:val="both"/>
        <w:rPr>
          <w:rFonts w:ascii="Open Sans" w:eastAsia="Times New Roman" w:hAnsi="Open Sans" w:cs="Open Sans"/>
          <w:spacing w:val="1"/>
          <w:lang w:eastAsia="pl-PL"/>
        </w:rPr>
      </w:pPr>
    </w:p>
    <w:p w14:paraId="2BF3CE38" w14:textId="14E14F28" w:rsidR="009E0C47" w:rsidRPr="009E0C47" w:rsidRDefault="009E0C47" w:rsidP="00093D85">
      <w:pPr>
        <w:pStyle w:val="Akapitzlist"/>
        <w:ind w:left="502"/>
        <w:jc w:val="both"/>
        <w:rPr>
          <w:rFonts w:ascii="Open Sans" w:eastAsia="Times New Roman" w:hAnsi="Open Sans" w:cs="Open Sans"/>
          <w:spacing w:val="1"/>
          <w:sz w:val="22"/>
          <w:szCs w:val="22"/>
          <w:lang w:eastAsia="pl-PL"/>
        </w:rPr>
      </w:pPr>
      <w:r w:rsidRPr="009E0C47">
        <w:rPr>
          <w:rFonts w:ascii="Open Sans" w:eastAsia="Times New Roman" w:hAnsi="Open Sans" w:cs="Open Sans"/>
          <w:spacing w:val="1"/>
          <w:sz w:val="22"/>
          <w:szCs w:val="22"/>
          <w:lang w:eastAsia="pl-PL"/>
        </w:rPr>
        <w:t xml:space="preserve">3.Prace, o których mowa powyżej będą zlecane na podstawie obowiązującej </w:t>
      </w:r>
      <w:r w:rsidRPr="009E0C47">
        <w:rPr>
          <w:rFonts w:ascii="Open Sans" w:eastAsia="Times New Roman" w:hAnsi="Open Sans" w:cs="Open Sans"/>
          <w:spacing w:val="1"/>
          <w:sz w:val="22"/>
          <w:szCs w:val="22"/>
          <w:lang w:eastAsia="pl-PL"/>
        </w:rPr>
        <w:br/>
        <w:t>w PGK Spółce z o. o. w Koszalinie Procedury „Zasada udzielania zamówień”.</w:t>
      </w:r>
    </w:p>
    <w:p w14:paraId="0AD58E5D" w14:textId="0417830F" w:rsidR="0064740B" w:rsidRDefault="0064740B" w:rsidP="0064740B">
      <w:pPr>
        <w:spacing w:after="0" w:line="276" w:lineRule="auto"/>
        <w:ind w:left="360"/>
        <w:jc w:val="both"/>
        <w:rPr>
          <w:rFonts w:ascii="Open Sans" w:eastAsia="Times New Roman" w:hAnsi="Open Sans" w:cs="Open Sans"/>
          <w:color w:val="000000"/>
          <w:lang w:eastAsia="pl-PL"/>
        </w:rPr>
      </w:pPr>
    </w:p>
    <w:p w14:paraId="7204E94D" w14:textId="2ACC5FD0" w:rsidR="001C38CE" w:rsidRPr="001C38CE" w:rsidRDefault="001C38CE" w:rsidP="001C38CE">
      <w:pPr>
        <w:pStyle w:val="Akapitzlist"/>
        <w:numPr>
          <w:ilvl w:val="0"/>
          <w:numId w:val="11"/>
        </w:numPr>
        <w:spacing w:line="276" w:lineRule="auto"/>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WYKONAWCA zobowiązuje się wykonać każde zlecenie jednostkowe w oparciu o następujące dane cenotwórcze:</w:t>
      </w:r>
    </w:p>
    <w:p w14:paraId="41772AD4"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p>
    <w:p w14:paraId="13B2EA99"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a)</w:t>
      </w:r>
      <w:r w:rsidRPr="001C38CE">
        <w:rPr>
          <w:rFonts w:ascii="Open Sans" w:eastAsia="Times New Roman" w:hAnsi="Open Sans" w:cs="Open Sans"/>
          <w:color w:val="000000"/>
          <w:lang w:eastAsia="pl-PL"/>
        </w:rPr>
        <w:tab/>
        <w:t>za wykonanie bieżących prac remontowych i stałej konserwacji o charakterze instalacji sanitarnych w obiektach budowlanych i pozostałych nieruchomościach:</w:t>
      </w:r>
    </w:p>
    <w:p w14:paraId="51DEB26B"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p>
    <w:p w14:paraId="676F8D9B"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 xml:space="preserve">Cena jednostkowa roboczogodziny kosztorysowej netto (bez narzutów) [R]: .....zł </w:t>
      </w:r>
    </w:p>
    <w:p w14:paraId="3D98723D"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 xml:space="preserve">      (słownie złotych: ......................)</w:t>
      </w:r>
    </w:p>
    <w:p w14:paraId="1C635C76"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Narzuty:</w:t>
      </w:r>
    </w:p>
    <w:p w14:paraId="2ADEED97"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koszty pośrednie [</w:t>
      </w:r>
      <w:proofErr w:type="spellStart"/>
      <w:r w:rsidRPr="001C38CE">
        <w:rPr>
          <w:rFonts w:ascii="Open Sans" w:eastAsia="Times New Roman" w:hAnsi="Open Sans" w:cs="Open Sans"/>
          <w:color w:val="000000"/>
          <w:lang w:eastAsia="pl-PL"/>
        </w:rPr>
        <w:t>Kp</w:t>
      </w:r>
      <w:proofErr w:type="spellEnd"/>
      <w:r w:rsidRPr="001C38CE">
        <w:rPr>
          <w:rFonts w:ascii="Open Sans" w:eastAsia="Times New Roman" w:hAnsi="Open Sans" w:cs="Open Sans"/>
          <w:color w:val="000000"/>
          <w:lang w:eastAsia="pl-PL"/>
        </w:rPr>
        <w:t>]  do [ R i S (sprzętu)] - ........... % (słownie: ............................. %)</w:t>
      </w:r>
    </w:p>
    <w:p w14:paraId="454D81B6"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Z do (R+S)×</w:t>
      </w:r>
      <w:proofErr w:type="spellStart"/>
      <w:r w:rsidRPr="001C38CE">
        <w:rPr>
          <w:rFonts w:ascii="Open Sans" w:eastAsia="Times New Roman" w:hAnsi="Open Sans" w:cs="Open Sans"/>
          <w:color w:val="000000"/>
          <w:lang w:eastAsia="pl-PL"/>
        </w:rPr>
        <w:t>Kp</w:t>
      </w:r>
      <w:proofErr w:type="spellEnd"/>
      <w:r w:rsidRPr="001C38CE">
        <w:rPr>
          <w:rFonts w:ascii="Open Sans" w:eastAsia="Times New Roman" w:hAnsi="Open Sans" w:cs="Open Sans"/>
          <w:color w:val="000000"/>
          <w:lang w:eastAsia="pl-PL"/>
        </w:rPr>
        <w:t>. - ..................% (słownie: ............................. %)</w:t>
      </w:r>
    </w:p>
    <w:p w14:paraId="49760460"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 xml:space="preserve">Cena roboczogodziny kosztorysowej z narzutami [Rb]: wynosi ........zł </w:t>
      </w:r>
    </w:p>
    <w:p w14:paraId="4F92A7DF"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(słownie złotych: .............)</w:t>
      </w:r>
    </w:p>
    <w:p w14:paraId="483EFD6A"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Podatek VAT w wysokości ................ % (podatek VAT obowiązujący w momencie podpisania końcowego protokołu odbioru robót)</w:t>
      </w:r>
    </w:p>
    <w:p w14:paraId="33C1AF40" w14:textId="07A892FE"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Cena roboczogodziny kosztorysowej brutto (wraz z narzutami i podatkiem VAT) [Rb=</w:t>
      </w:r>
      <w:proofErr w:type="spellStart"/>
      <w:r w:rsidRPr="001C38CE">
        <w:rPr>
          <w:rFonts w:ascii="Open Sans" w:eastAsia="Times New Roman" w:hAnsi="Open Sans" w:cs="Open Sans"/>
          <w:color w:val="000000"/>
          <w:lang w:eastAsia="pl-PL"/>
        </w:rPr>
        <w:t>R×Kp×Z</w:t>
      </w:r>
      <w:proofErr w:type="spellEnd"/>
      <w:r w:rsidRPr="001C38CE">
        <w:rPr>
          <w:rFonts w:ascii="Open Sans" w:eastAsia="Times New Roman" w:hAnsi="Open Sans" w:cs="Open Sans"/>
          <w:color w:val="000000"/>
          <w:lang w:eastAsia="pl-PL"/>
        </w:rPr>
        <w:t>]: wynosi .......................zł</w:t>
      </w:r>
      <w:r>
        <w:rPr>
          <w:rFonts w:ascii="Open Sans" w:eastAsia="Times New Roman" w:hAnsi="Open Sans" w:cs="Open Sans"/>
          <w:color w:val="000000"/>
          <w:lang w:eastAsia="pl-PL"/>
        </w:rPr>
        <w:t xml:space="preserve">  </w:t>
      </w:r>
      <w:r w:rsidRPr="001C38CE">
        <w:rPr>
          <w:rFonts w:ascii="Open Sans" w:eastAsia="Times New Roman" w:hAnsi="Open Sans" w:cs="Open Sans"/>
          <w:color w:val="000000"/>
          <w:lang w:eastAsia="pl-PL"/>
        </w:rPr>
        <w:t>(słownie złotych: .....................)</w:t>
      </w:r>
    </w:p>
    <w:p w14:paraId="286CEF8F"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ab/>
      </w:r>
    </w:p>
    <w:p w14:paraId="762F1B76"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b) za wykonanie pilnych robót instalacji sanitarnych:</w:t>
      </w:r>
    </w:p>
    <w:p w14:paraId="083D67E5"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 xml:space="preserve">Cena jednostkowa roboczogodziny kosztorysowej netto (bez narzutów) [R]: .......zł </w:t>
      </w:r>
    </w:p>
    <w:p w14:paraId="36C77091"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 xml:space="preserve">      (słownie złotych: ......................)</w:t>
      </w:r>
    </w:p>
    <w:p w14:paraId="1C36433E"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 xml:space="preserve">      Narzuty:</w:t>
      </w:r>
    </w:p>
    <w:p w14:paraId="68BE6FD2"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koszty pośrednie [</w:t>
      </w:r>
      <w:proofErr w:type="spellStart"/>
      <w:r w:rsidRPr="001C38CE">
        <w:rPr>
          <w:rFonts w:ascii="Open Sans" w:eastAsia="Times New Roman" w:hAnsi="Open Sans" w:cs="Open Sans"/>
          <w:color w:val="000000"/>
          <w:lang w:eastAsia="pl-PL"/>
        </w:rPr>
        <w:t>Kp</w:t>
      </w:r>
      <w:proofErr w:type="spellEnd"/>
      <w:r w:rsidRPr="001C38CE">
        <w:rPr>
          <w:rFonts w:ascii="Open Sans" w:eastAsia="Times New Roman" w:hAnsi="Open Sans" w:cs="Open Sans"/>
          <w:color w:val="000000"/>
          <w:lang w:eastAsia="pl-PL"/>
        </w:rPr>
        <w:t>]  do [ R i S (sprzętu)] - ............ % (słownie: ............................. %)</w:t>
      </w:r>
    </w:p>
    <w:p w14:paraId="6CD4C45F"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Z do (R+S)×</w:t>
      </w:r>
      <w:proofErr w:type="spellStart"/>
      <w:r w:rsidRPr="001C38CE">
        <w:rPr>
          <w:rFonts w:ascii="Open Sans" w:eastAsia="Times New Roman" w:hAnsi="Open Sans" w:cs="Open Sans"/>
          <w:color w:val="000000"/>
          <w:lang w:eastAsia="pl-PL"/>
        </w:rPr>
        <w:t>Kp</w:t>
      </w:r>
      <w:proofErr w:type="spellEnd"/>
      <w:r w:rsidRPr="001C38CE">
        <w:rPr>
          <w:rFonts w:ascii="Open Sans" w:eastAsia="Times New Roman" w:hAnsi="Open Sans" w:cs="Open Sans"/>
          <w:color w:val="000000"/>
          <w:lang w:eastAsia="pl-PL"/>
        </w:rPr>
        <w:t>. - ..................% (słownie: ............................. %)</w:t>
      </w:r>
    </w:p>
    <w:p w14:paraId="397E5EBB"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 xml:space="preserve">Cena roboczogodziny kosztorysowej z narzutami [Rb]: wynosi ..........zł </w:t>
      </w:r>
    </w:p>
    <w:p w14:paraId="40050D44"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(słownie złotych: ................)</w:t>
      </w:r>
    </w:p>
    <w:p w14:paraId="1CDAC1AC" w14:textId="77777777" w:rsidR="001C38CE" w:rsidRP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Podatek VAT w wysokości .......... % (podatek VAT obowiązujący w momencie podpisania końcowego protokołu odbioru robót)</w:t>
      </w:r>
    </w:p>
    <w:p w14:paraId="150B7A58" w14:textId="503334B9" w:rsidR="001C38CE" w:rsidRDefault="001C38CE" w:rsidP="001C38CE">
      <w:pPr>
        <w:spacing w:after="0" w:line="276" w:lineRule="auto"/>
        <w:ind w:left="360"/>
        <w:jc w:val="both"/>
        <w:rPr>
          <w:rFonts w:ascii="Open Sans" w:eastAsia="Times New Roman" w:hAnsi="Open Sans" w:cs="Open Sans"/>
          <w:color w:val="000000"/>
          <w:lang w:eastAsia="pl-PL"/>
        </w:rPr>
      </w:pPr>
      <w:r w:rsidRPr="001C38CE">
        <w:rPr>
          <w:rFonts w:ascii="Open Sans" w:eastAsia="Times New Roman" w:hAnsi="Open Sans" w:cs="Open Sans"/>
          <w:color w:val="000000"/>
          <w:lang w:eastAsia="pl-PL"/>
        </w:rPr>
        <w:t>Cena roboczogodziny kosztorysowej brutto (wraz z narzutami i podatkiem VAT) [Rb=</w:t>
      </w:r>
      <w:proofErr w:type="spellStart"/>
      <w:r w:rsidRPr="001C38CE">
        <w:rPr>
          <w:rFonts w:ascii="Open Sans" w:eastAsia="Times New Roman" w:hAnsi="Open Sans" w:cs="Open Sans"/>
          <w:color w:val="000000"/>
          <w:lang w:eastAsia="pl-PL"/>
        </w:rPr>
        <w:t>R×Kp×Z</w:t>
      </w:r>
      <w:proofErr w:type="spellEnd"/>
      <w:r w:rsidRPr="001C38CE">
        <w:rPr>
          <w:rFonts w:ascii="Open Sans" w:eastAsia="Times New Roman" w:hAnsi="Open Sans" w:cs="Open Sans"/>
          <w:color w:val="000000"/>
          <w:lang w:eastAsia="pl-PL"/>
        </w:rPr>
        <w:t>]: wynosi .......................zł (słownie złotych: ....................)</w:t>
      </w:r>
    </w:p>
    <w:p w14:paraId="2095408B" w14:textId="77777777" w:rsidR="001C38CE" w:rsidRPr="0064740B" w:rsidRDefault="001C38CE" w:rsidP="0064740B">
      <w:pPr>
        <w:spacing w:after="0" w:line="276" w:lineRule="auto"/>
        <w:ind w:left="360"/>
        <w:jc w:val="both"/>
        <w:rPr>
          <w:rFonts w:ascii="Open Sans" w:eastAsia="Times New Roman" w:hAnsi="Open Sans" w:cs="Open Sans"/>
          <w:color w:val="000000"/>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2C30FD49" w14:textId="1B3F6A95" w:rsidR="0010363E" w:rsidRDefault="0010363E"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Zamawiający nie wymaga wniesienia wadium .</w:t>
      </w: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4BDCCCAE"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372DA6">
        <w:rPr>
          <w:rFonts w:ascii="Open Sans" w:eastAsia="Times New Roman" w:hAnsi="Open Sans" w:cs="Open Sans"/>
          <w:color w:val="FF0000"/>
          <w:lang w:eastAsia="pl-PL"/>
        </w:rPr>
        <w:t>0</w:t>
      </w:r>
      <w:r w:rsidR="006A5B6A">
        <w:rPr>
          <w:rFonts w:ascii="Open Sans" w:eastAsia="Times New Roman" w:hAnsi="Open Sans" w:cs="Open Sans"/>
          <w:color w:val="FF0000"/>
          <w:lang w:eastAsia="pl-PL"/>
        </w:rPr>
        <w:t>4</w:t>
      </w:r>
      <w:r w:rsidR="00372DA6">
        <w:rPr>
          <w:rFonts w:ascii="Open Sans" w:eastAsia="Times New Roman" w:hAnsi="Open Sans" w:cs="Open Sans"/>
          <w:color w:val="FF0000"/>
          <w:lang w:eastAsia="pl-PL"/>
        </w:rPr>
        <w:t>.0</w:t>
      </w:r>
      <w:r w:rsidR="006A5B6A">
        <w:rPr>
          <w:rFonts w:ascii="Open Sans" w:eastAsia="Times New Roman" w:hAnsi="Open Sans" w:cs="Open Sans"/>
          <w:color w:val="FF0000"/>
          <w:lang w:eastAsia="pl-PL"/>
        </w:rPr>
        <w:t>5</w:t>
      </w:r>
      <w:r w:rsidR="00372DA6">
        <w:rPr>
          <w:rFonts w:ascii="Open Sans" w:eastAsia="Times New Roman" w:hAnsi="Open Sans" w:cs="Open Sans"/>
          <w:color w:val="FF0000"/>
          <w:lang w:eastAsia="pl-PL"/>
        </w:rPr>
        <w:t xml:space="preserve">.2022 </w:t>
      </w:r>
      <w:r w:rsidRPr="0064740B">
        <w:rPr>
          <w:rFonts w:ascii="Open Sans" w:eastAsia="Times New Roman" w:hAnsi="Open Sans" w:cs="Open Sans"/>
          <w:color w:val="FF0000"/>
          <w:lang w:eastAsia="pl-PL"/>
        </w:rPr>
        <w:t>roku</w:t>
      </w:r>
      <w:r w:rsidRPr="0064740B">
        <w:rPr>
          <w:rFonts w:ascii="Open Sans" w:eastAsia="Times New Roman" w:hAnsi="Open Sans" w:cs="Open Sans"/>
          <w:color w:val="000000"/>
          <w:lang w:eastAsia="pl-PL"/>
        </w:rPr>
        <w:t>. 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6B229715"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6A5B6A">
        <w:rPr>
          <w:rFonts w:ascii="Open Sans" w:eastAsia="Times New Roman" w:hAnsi="Open Sans" w:cs="Open Sans"/>
          <w:color w:val="FF0000"/>
          <w:lang w:eastAsia="pl-PL"/>
        </w:rPr>
        <w:t>05</w:t>
      </w:r>
      <w:r w:rsidR="006D4254" w:rsidRPr="006D4254">
        <w:rPr>
          <w:rFonts w:ascii="Open Sans" w:eastAsia="Times New Roman" w:hAnsi="Open Sans" w:cs="Open Sans"/>
          <w:color w:val="FF0000"/>
          <w:lang w:eastAsia="pl-PL"/>
        </w:rPr>
        <w:t>.0</w:t>
      </w:r>
      <w:r w:rsidR="006A5B6A">
        <w:rPr>
          <w:rFonts w:ascii="Open Sans" w:eastAsia="Times New Roman" w:hAnsi="Open Sans" w:cs="Open Sans"/>
          <w:color w:val="FF0000"/>
          <w:lang w:eastAsia="pl-PL"/>
        </w:rPr>
        <w:t>4</w:t>
      </w:r>
      <w:r w:rsidR="006D4254" w:rsidRPr="006D4254">
        <w:rPr>
          <w:rFonts w:ascii="Open Sans" w:eastAsia="Times New Roman" w:hAnsi="Open Sans" w:cs="Open Sans"/>
          <w:color w:val="FF0000"/>
          <w:lang w:eastAsia="pl-PL"/>
        </w:rPr>
        <w:t>.2022</w:t>
      </w:r>
      <w:r w:rsidRPr="006D4254">
        <w:rPr>
          <w:rFonts w:ascii="Open Sans" w:eastAsia="Times New Roman" w:hAnsi="Open Sans" w:cs="Open Sans"/>
          <w:color w:val="FF0000"/>
          <w:lang w:eastAsia="pl-PL"/>
        </w:rPr>
        <w:t xml:space="preserve"> </w:t>
      </w:r>
      <w:r w:rsidRPr="0064740B">
        <w:rPr>
          <w:rFonts w:ascii="Open Sans" w:eastAsia="Times New Roman" w:hAnsi="Open Sans" w:cs="Open Sans"/>
          <w:color w:val="FF0000"/>
          <w:lang w:eastAsia="pl-PL"/>
        </w:rPr>
        <w:t>roku, do godziny 0</w:t>
      </w:r>
      <w:r w:rsidR="006A5B6A">
        <w:rPr>
          <w:rFonts w:ascii="Open Sans" w:eastAsia="Times New Roman" w:hAnsi="Open Sans" w:cs="Open Sans"/>
          <w:color w:val="FF0000"/>
          <w:lang w:eastAsia="pl-PL"/>
        </w:rPr>
        <w:t>8</w:t>
      </w:r>
      <w:r w:rsidRPr="0064740B">
        <w:rPr>
          <w:rFonts w:ascii="Open Sans" w:eastAsia="Times New Roman" w:hAnsi="Open Sans" w:cs="Open Sans"/>
          <w:color w:val="FF0000"/>
          <w:lang w:eastAsia="pl-PL"/>
        </w:rPr>
        <w:t>:00.</w:t>
      </w:r>
    </w:p>
    <w:p w14:paraId="6F46E64A" w14:textId="223D901D"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6A5B6A">
        <w:rPr>
          <w:rFonts w:ascii="Open Sans" w:eastAsia="Times New Roman" w:hAnsi="Open Sans" w:cs="Open Sans"/>
          <w:color w:val="FF0000"/>
          <w:lang w:eastAsia="pl-PL"/>
        </w:rPr>
        <w:t>05.04.</w:t>
      </w:r>
      <w:r w:rsidR="006D4254">
        <w:rPr>
          <w:rFonts w:ascii="Open Sans" w:eastAsia="Times New Roman" w:hAnsi="Open Sans" w:cs="Open Sans"/>
          <w:color w:val="FF0000"/>
          <w:lang w:eastAsia="pl-PL"/>
        </w:rPr>
        <w:t>2022</w:t>
      </w:r>
      <w:r w:rsidRPr="0064740B">
        <w:rPr>
          <w:rFonts w:ascii="Open Sans" w:eastAsia="Times New Roman" w:hAnsi="Open Sans" w:cs="Open Sans"/>
          <w:color w:val="FF0000"/>
          <w:lang w:eastAsia="pl-PL"/>
        </w:rPr>
        <w:t xml:space="preserve"> roku, o godzinie 0</w:t>
      </w:r>
      <w:r w:rsidR="006A5B6A">
        <w:rPr>
          <w:rFonts w:ascii="Open Sans" w:eastAsia="Times New Roman" w:hAnsi="Open Sans" w:cs="Open Sans"/>
          <w:color w:val="FF0000"/>
          <w:lang w:eastAsia="pl-PL"/>
        </w:rPr>
        <w:t>8</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713E99C" w14:textId="77777777" w:rsidR="001E4122" w:rsidRPr="002C116A" w:rsidRDefault="001E4122" w:rsidP="001E4122">
      <w:pPr>
        <w:autoSpaceDE w:val="0"/>
        <w:autoSpaceDN w:val="0"/>
        <w:adjustRightInd w:val="0"/>
        <w:spacing w:after="0" w:line="240" w:lineRule="auto"/>
        <w:ind w:left="142"/>
        <w:rPr>
          <w:rFonts w:ascii="Open Sans" w:eastAsia="Times New Roman" w:hAnsi="Open Sans" w:cs="Open Sans"/>
        </w:rPr>
      </w:pPr>
    </w:p>
    <w:p w14:paraId="21672E09" w14:textId="77777777" w:rsidR="00EB3978" w:rsidRPr="00EB3978" w:rsidRDefault="00EB3978" w:rsidP="00EB3978">
      <w:pPr>
        <w:spacing w:after="0" w:line="276" w:lineRule="auto"/>
        <w:rPr>
          <w:rFonts w:ascii="Open Sans" w:eastAsia="Times New Roman" w:hAnsi="Open Sans" w:cs="Open Sans"/>
          <w:lang w:eastAsia="pl-PL"/>
        </w:rPr>
      </w:pPr>
      <w:r w:rsidRPr="00EB3978">
        <w:rPr>
          <w:rFonts w:ascii="Open Sans" w:eastAsia="Times New Roman" w:hAnsi="Open Sans" w:cs="Open Sans"/>
          <w:lang w:eastAsia="pl-PL"/>
        </w:rPr>
        <w:t>Przy wyborze oferty zamawiający będzie się kierował następującymi kryteriami:</w:t>
      </w:r>
    </w:p>
    <w:p w14:paraId="6F8BA0E0" w14:textId="77777777" w:rsidR="00936D2F" w:rsidRDefault="00936D2F" w:rsidP="00EB3978">
      <w:pPr>
        <w:spacing w:after="0" w:line="276" w:lineRule="auto"/>
        <w:jc w:val="both"/>
        <w:rPr>
          <w:rFonts w:ascii="Open Sans" w:eastAsia="Times New Roman" w:hAnsi="Open Sans" w:cs="Open Sans"/>
          <w:lang w:eastAsia="pl-PL"/>
        </w:rPr>
      </w:pPr>
    </w:p>
    <w:p w14:paraId="0E5DE178" w14:textId="67F9A714"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A - Cena (najkorzystniejsza) - 85 pkt.</w:t>
      </w:r>
    </w:p>
    <w:p w14:paraId="429F7609" w14:textId="77777777" w:rsidR="00EB3978" w:rsidRPr="00EB3978" w:rsidRDefault="00EB3978" w:rsidP="00EB3978">
      <w:pPr>
        <w:spacing w:after="0" w:line="276" w:lineRule="auto"/>
        <w:jc w:val="both"/>
        <w:rPr>
          <w:rFonts w:ascii="Open Sans" w:eastAsia="Times New Roman" w:hAnsi="Open Sans" w:cs="Open Sans"/>
          <w:lang w:eastAsia="pl-PL"/>
        </w:rPr>
      </w:pPr>
    </w:p>
    <w:p w14:paraId="7A800F0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sz w:val="20"/>
          <w:szCs w:val="20"/>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t xml:space="preserve">     </w:t>
      </w:r>
      <w:r w:rsidRPr="00EB3978">
        <w:rPr>
          <w:rFonts w:ascii="Open Sans" w:eastAsia="Times New Roman" w:hAnsi="Open Sans" w:cs="Open Sans"/>
          <w:sz w:val="20"/>
          <w:szCs w:val="20"/>
          <w:lang w:eastAsia="pl-PL"/>
        </w:rPr>
        <w:t>Cena oferty najniżej skalkulowanej</w:t>
      </w:r>
    </w:p>
    <w:p w14:paraId="1DCCB478"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 ------------------------------------------------------ x 85 </w:t>
      </w:r>
    </w:p>
    <w:p w14:paraId="5134131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r>
      <w:r w:rsidRPr="00EB3978">
        <w:rPr>
          <w:rFonts w:ascii="Open Sans" w:eastAsia="Times New Roman" w:hAnsi="Open Sans" w:cs="Open Sans"/>
          <w:sz w:val="20"/>
          <w:szCs w:val="20"/>
          <w:lang w:eastAsia="pl-PL"/>
        </w:rPr>
        <w:t xml:space="preserve">   Cena oferty ocenianej</w:t>
      </w:r>
    </w:p>
    <w:p w14:paraId="55CC6B36" w14:textId="77777777" w:rsidR="00EB3978" w:rsidRPr="00EB3978" w:rsidRDefault="00EB3978" w:rsidP="00EB3978">
      <w:pPr>
        <w:spacing w:after="0" w:line="276" w:lineRule="auto"/>
        <w:jc w:val="both"/>
        <w:rPr>
          <w:rFonts w:ascii="Open Sans" w:eastAsia="Times New Roman" w:hAnsi="Open Sans" w:cs="Open Sans"/>
          <w:lang w:eastAsia="pl-PL"/>
        </w:rPr>
      </w:pPr>
    </w:p>
    <w:p w14:paraId="1E39D002"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zostanie wyliczona wg. powyższego wzoru. </w:t>
      </w:r>
      <w:r w:rsidRPr="00EB3978">
        <w:rPr>
          <w:rFonts w:ascii="Open Sans" w:eastAsia="Times New Roman" w:hAnsi="Open Sans" w:cs="Open Sans"/>
          <w:lang w:eastAsia="pl-PL"/>
        </w:rPr>
        <w:br/>
        <w:t>W kryterium „Cena” najwyższą liczbę punktów otrzyma oferta niepodlegająca odrzuceniu z najniższą ceną.</w:t>
      </w:r>
    </w:p>
    <w:p w14:paraId="2AEDAAF4" w14:textId="02D66650" w:rsidR="00EB3978" w:rsidRDefault="00EB3978" w:rsidP="00EB3978">
      <w:pPr>
        <w:spacing w:after="0" w:line="276" w:lineRule="auto"/>
        <w:jc w:val="both"/>
        <w:rPr>
          <w:rFonts w:ascii="Open Sans" w:eastAsia="Times New Roman" w:hAnsi="Open Sans" w:cs="Open Sans"/>
          <w:lang w:eastAsia="pl-PL"/>
        </w:rPr>
      </w:pPr>
    </w:p>
    <w:p w14:paraId="7AC41E64" w14:textId="3A2E48BE"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B - Przedłużenie okresu gwarancji i rękojmi– 15</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0CED4AB"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przy czym przedłużenie gwarancji i rękojmi powyżej wymaganego 2 letniego okresu gwarancji i rękojmi przedstawia się wedle oceny poniżej:</w:t>
      </w:r>
    </w:p>
    <w:p w14:paraId="29C18528" w14:textId="41BF3983"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1 rok – 1</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001E0BA1" w14:textId="600E2E08"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2 lata – 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1BB0C687" w14:textId="1B08C1C6"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3 lata – 10</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67BCF4DF" w14:textId="39FE8CBE"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4 lata i więcej – 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70AF058"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t xml:space="preserve">  </w:t>
      </w:r>
    </w:p>
    <w:p w14:paraId="7CCB6C22" w14:textId="3FBD6A79"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Za kryterium przedłużenie okresu gwarancji i rękojmi Wykonawca może uzyskać </w:t>
      </w:r>
      <w:r>
        <w:rPr>
          <w:rFonts w:ascii="Open Sans" w:eastAsia="Times New Roman" w:hAnsi="Open Sans" w:cs="Open Sans"/>
          <w:lang w:eastAsia="pl-PL"/>
        </w:rPr>
        <w:br/>
      </w:r>
      <w:r w:rsidRPr="00EB3978">
        <w:rPr>
          <w:rFonts w:ascii="Open Sans" w:eastAsia="Times New Roman" w:hAnsi="Open Sans" w:cs="Open Sans"/>
          <w:lang w:eastAsia="pl-PL"/>
        </w:rPr>
        <w:t>max.15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W kryterium przedłużenie okresu gwarancji i rękojmi najwyższą liczbę punktów otrzyma oferta nie podlegająca odrzuceniu, w której Wykonawca zaoferuje przedłużenie długości okresu gwarancji i rękojmi o 4 i więcej lat.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 xml:space="preserve">Za ofertę najkorzystniejszą uznana zostanie oferta, która nie podlega odrzuceniu oraz która po zsumowaniu punktów przyznanych przez poszczególnych członków komisji za poszczególne kryteria oceny ofert uzyska największą ilość punktów.  </w:t>
      </w:r>
    </w:p>
    <w:p w14:paraId="2B456738" w14:textId="7D5CFBC7" w:rsidR="00E01B90" w:rsidRPr="00E01B90" w:rsidRDefault="00E01B90" w:rsidP="00E01B90">
      <w:pPr>
        <w:spacing w:after="0" w:line="276" w:lineRule="auto"/>
        <w:rPr>
          <w:rFonts w:ascii="Open Sans" w:eastAsia="Times New Roman" w:hAnsi="Open Sans" w:cs="Open Sans"/>
          <w:lang w:eastAsia="pl-PL"/>
        </w:rPr>
      </w:pPr>
      <w:r w:rsidRPr="00E01B90">
        <w:rPr>
          <w:rFonts w:ascii="Open Sans" w:eastAsia="Times New Roman" w:hAnsi="Open Sans" w:cs="Open Sans"/>
          <w:lang w:eastAsia="pl-PL"/>
        </w:rPr>
        <w:tab/>
        <w:t xml:space="preserve">  </w:t>
      </w:r>
    </w:p>
    <w:p w14:paraId="2EF11384"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0"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0"/>
      <w:r w:rsidRPr="0064740B">
        <w:rPr>
          <w:rFonts w:ascii="Open Sans" w:eastAsia="Times New Roman" w:hAnsi="Open Sans" w:cs="Open Sans"/>
          <w:color w:val="000000"/>
          <w:lang w:eastAsia="pl-PL"/>
        </w:rPr>
        <w:t>do zawarcia umowy, jeżeli nie wynika ono z treści oferty;</w:t>
      </w:r>
    </w:p>
    <w:p w14:paraId="27037CF5" w14:textId="3CAB745A" w:rsidR="00FF0C74" w:rsidRDefault="001E33B8"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189B8853" w14:textId="77777777" w:rsidR="00676B9E" w:rsidRPr="00227459" w:rsidRDefault="00676B9E" w:rsidP="00676B9E">
      <w:pPr>
        <w:pStyle w:val="Akapitzlist"/>
        <w:spacing w:line="276" w:lineRule="auto"/>
        <w:ind w:left="720"/>
        <w:jc w:val="both"/>
        <w:rPr>
          <w:rFonts w:ascii="Open Sans" w:eastAsia="Times New Roman" w:hAnsi="Open Sans" w:cs="Open Sans"/>
          <w:color w:val="000000"/>
          <w:sz w:val="22"/>
          <w:szCs w:val="22"/>
          <w:lang w:eastAsia="pl-PL"/>
        </w:rPr>
      </w:pP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18.A.1.</w:t>
      </w:r>
      <w:r w:rsidRPr="00F62207">
        <w:rPr>
          <w:rFonts w:ascii="Open Sans" w:eastAsia="Times New Roman" w:hAnsi="Open Sans" w:cs="Open Sans"/>
          <w:color w:val="000000"/>
          <w:lang w:eastAsia="pl-PL"/>
        </w:rPr>
        <w:tab/>
        <w:t>Zamawiający  wymaga od Wykonawcy wniesienia  zabezpieczenia należytego wykonania umowy.</w:t>
      </w:r>
    </w:p>
    <w:p w14:paraId="5995E96B" w14:textId="25FAA2C9"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18.A.2.</w:t>
      </w:r>
      <w:r w:rsidRPr="00F62207">
        <w:rPr>
          <w:rFonts w:ascii="Open Sans" w:eastAsia="Times New Roman" w:hAnsi="Open Sans" w:cs="Open Sans"/>
          <w:color w:val="000000"/>
          <w:lang w:eastAsia="pl-PL"/>
        </w:rPr>
        <w:tab/>
        <w:t xml:space="preserve">Kwota zabezpieczenia wynosi </w:t>
      </w:r>
      <w:r>
        <w:rPr>
          <w:rFonts w:ascii="Open Sans" w:eastAsia="Times New Roman" w:hAnsi="Open Sans" w:cs="Open Sans"/>
          <w:color w:val="000000"/>
          <w:lang w:eastAsia="pl-PL"/>
        </w:rPr>
        <w:t>1</w:t>
      </w:r>
      <w:r w:rsidRPr="00F62207">
        <w:rPr>
          <w:rFonts w:ascii="Open Sans" w:eastAsia="Times New Roman" w:hAnsi="Open Sans" w:cs="Open Sans"/>
          <w:color w:val="000000"/>
          <w:lang w:eastAsia="pl-PL"/>
        </w:rPr>
        <w:t xml:space="preserve"> % maksymalnej wartości nominalnej zobowiązania Zamawiającego wynikającego z umowy</w:t>
      </w:r>
      <w:r>
        <w:rPr>
          <w:rFonts w:ascii="Open Sans" w:eastAsia="Times New Roman" w:hAnsi="Open Sans" w:cs="Open Sans"/>
          <w:color w:val="000000"/>
          <w:lang w:eastAsia="pl-PL"/>
        </w:rPr>
        <w:t>.</w:t>
      </w:r>
    </w:p>
    <w:p w14:paraId="67289220"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18.A.3.</w:t>
      </w:r>
      <w:r w:rsidRPr="00F62207">
        <w:rPr>
          <w:rFonts w:ascii="Open Sans" w:eastAsia="Times New Roman" w:hAnsi="Open Sans" w:cs="Open Sans"/>
          <w:color w:val="000000"/>
          <w:lang w:eastAsia="pl-PL"/>
        </w:rPr>
        <w:tab/>
        <w:t>Zabezpieczenie należytego wykonania umowy można wnieść w formie przewidzianej w art. 450 ustawy Prawo zamówień publicznych.</w:t>
      </w:r>
    </w:p>
    <w:p w14:paraId="1A7AB0D1" w14:textId="52E700EC"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18.A.4.</w:t>
      </w:r>
      <w:r w:rsidRPr="00F62207">
        <w:rPr>
          <w:rFonts w:ascii="Open Sans" w:eastAsia="Times New Roman" w:hAnsi="Open Sans" w:cs="Open Sans"/>
          <w:color w:val="000000"/>
          <w:lang w:eastAsia="pl-PL"/>
        </w:rPr>
        <w:tab/>
        <w:t>Zabezpieczenie należytego wykonania Umowy wniesione w pieniądzu winno  być przekazane na rachunek: PKO BP S.A. nr 79 1020 2791 0000 7402 0289 7726 z dopiskiem: „Tytuł postępowania</w:t>
      </w:r>
      <w:r w:rsidR="000776B2">
        <w:rPr>
          <w:rFonts w:ascii="Open Sans" w:eastAsia="Times New Roman" w:hAnsi="Open Sans" w:cs="Open Sans"/>
          <w:color w:val="000000"/>
          <w:lang w:eastAsia="pl-PL"/>
        </w:rPr>
        <w:t>”.</w:t>
      </w:r>
      <w:r w:rsidRPr="00F62207">
        <w:rPr>
          <w:rFonts w:ascii="Open Sans" w:eastAsia="Times New Roman" w:hAnsi="Open Sans" w:cs="Open Sans"/>
          <w:color w:val="000000"/>
          <w:lang w:eastAsia="pl-PL"/>
        </w:rPr>
        <w:t xml:space="preserve"> </w:t>
      </w:r>
    </w:p>
    <w:p w14:paraId="6FDDF792"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18.A.5.</w:t>
      </w:r>
      <w:r w:rsidRPr="00F62207">
        <w:rPr>
          <w:rFonts w:ascii="Open Sans" w:eastAsia="Times New Roman" w:hAnsi="Open Sans" w:cs="Open Sans"/>
          <w:color w:val="000000"/>
          <w:lang w:eastAsia="pl-PL"/>
        </w:rPr>
        <w:tab/>
        <w:t>Cel zabezpieczenia oraz zasady jego wnoszenia, przechowywania, zmiany formy oraz zwrotu określają art. 449-453 ustawy Prawo zamówień publicznych.</w:t>
      </w:r>
    </w:p>
    <w:p w14:paraId="316F9E57"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18.A.6.</w:t>
      </w:r>
      <w:r w:rsidRPr="00F62207">
        <w:rPr>
          <w:rFonts w:ascii="Open Sans" w:eastAsia="Times New Roman" w:hAnsi="Open Sans" w:cs="Open Sans"/>
          <w:color w:val="000000"/>
          <w:lang w:eastAsia="pl-PL"/>
        </w:rPr>
        <w:tab/>
        <w:t xml:space="preserve">Zabezpieczenie zostanie zwrócone w terminie 30 dni od daty wykonania umowy. </w:t>
      </w:r>
    </w:p>
    <w:p w14:paraId="221A44A7" w14:textId="34E8CFFD"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18.A.7.</w:t>
      </w:r>
      <w:r w:rsidRPr="00F62207">
        <w:rPr>
          <w:rFonts w:ascii="Open Sans" w:eastAsia="Times New Roman" w:hAnsi="Open Sans" w:cs="Open Sans"/>
          <w:color w:val="000000"/>
          <w:lang w:eastAsia="pl-PL"/>
        </w:rPr>
        <w:tab/>
        <w:t xml:space="preserve">Kwota należytego zabezpieczenia umowy może zostać zaliczona na poczet kar umownych lub wyrządzonych szkód z powodu wad wykonania </w:t>
      </w:r>
      <w:r w:rsidR="00534379">
        <w:rPr>
          <w:rFonts w:ascii="Open Sans" w:eastAsia="Times New Roman" w:hAnsi="Open Sans" w:cs="Open Sans"/>
          <w:color w:val="000000"/>
          <w:lang w:eastAsia="pl-PL"/>
        </w:rPr>
        <w:t>roboty budowlanej,</w:t>
      </w:r>
      <w:r w:rsidRPr="00F62207">
        <w:rPr>
          <w:rFonts w:ascii="Open Sans" w:eastAsia="Times New Roman" w:hAnsi="Open Sans" w:cs="Open Sans"/>
          <w:color w:val="000000"/>
          <w:lang w:eastAsia="pl-PL"/>
        </w:rPr>
        <w:t xml:space="preserve"> jeśli zaistnieją przesłanki jej zatrzymania określone w umowie.</w:t>
      </w:r>
    </w:p>
    <w:p w14:paraId="64C8745C" w14:textId="77777777" w:rsidR="00F62207" w:rsidRPr="00F62207" w:rsidRDefault="00F62207" w:rsidP="00F62207">
      <w:pPr>
        <w:spacing w:after="0" w:line="276" w:lineRule="auto"/>
        <w:ind w:left="360"/>
        <w:jc w:val="both"/>
        <w:rPr>
          <w:rFonts w:ascii="Open Sans" w:eastAsia="Times New Roman" w:hAnsi="Open Sans" w:cs="Open Sans"/>
          <w:strike/>
          <w:color w:val="000000"/>
          <w:lang w:eastAsia="pl-PL"/>
        </w:rPr>
      </w:pP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D49C2B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63F83CD3" w14:textId="5A738CA0" w:rsidR="00227459" w:rsidRPr="00227459" w:rsidRDefault="00227459" w:rsidP="00A9116B">
      <w:pPr>
        <w:spacing w:after="0" w:line="276" w:lineRule="auto"/>
        <w:ind w:left="360"/>
        <w:jc w:val="both"/>
        <w:rPr>
          <w:rFonts w:ascii="Open Sans" w:eastAsia="Times New Roman" w:hAnsi="Open Sans" w:cs="Open Sans"/>
          <w:spacing w:val="1"/>
          <w:lang w:eastAsia="pl-PL"/>
        </w:rPr>
      </w:pPr>
      <w:r w:rsidRPr="00227459">
        <w:rPr>
          <w:rFonts w:ascii="Open Sans" w:eastAsia="Times New Roman" w:hAnsi="Open Sans" w:cs="Open Sans"/>
          <w:spacing w:val="1"/>
          <w:lang w:eastAsia="pl-PL"/>
        </w:rPr>
        <w:t>20.1.</w:t>
      </w:r>
      <w:r w:rsidR="00A9116B">
        <w:rPr>
          <w:rFonts w:ascii="Open Sans" w:eastAsia="Times New Roman" w:hAnsi="Open Sans" w:cs="Open Sans"/>
          <w:spacing w:val="1"/>
          <w:lang w:eastAsia="pl-PL"/>
        </w:rPr>
        <w:t xml:space="preserve"> </w:t>
      </w:r>
      <w:r w:rsidRPr="00227459">
        <w:rPr>
          <w:rFonts w:ascii="Open Sans" w:eastAsia="Times New Roman" w:hAnsi="Open Sans" w:cs="Open Sans"/>
          <w:spacing w:val="1"/>
          <w:lang w:eastAsia="pl-PL"/>
        </w:rPr>
        <w:t xml:space="preserve">Wykonawcy mogą dokonać wizji lokalnej na terenie realizacji robót </w:t>
      </w:r>
      <w:r w:rsidR="00B83877">
        <w:rPr>
          <w:rFonts w:ascii="Open Sans" w:eastAsia="Times New Roman" w:hAnsi="Open Sans" w:cs="Open Sans"/>
          <w:spacing w:val="1"/>
          <w:lang w:eastAsia="pl-PL"/>
        </w:rPr>
        <w:t xml:space="preserve">instalacyjnych </w:t>
      </w:r>
      <w:r w:rsidRPr="00227459">
        <w:rPr>
          <w:rFonts w:ascii="Open Sans" w:eastAsia="Times New Roman" w:hAnsi="Open Sans" w:cs="Open Sans"/>
          <w:spacing w:val="1"/>
          <w:lang w:eastAsia="pl-PL"/>
        </w:rPr>
        <w:t xml:space="preserve">i w jego okolicy w celu oceny dokumentów i informacji przekazywanych w ramach przedmiotowego postępowania przez Zamawiającego oraz uzyskać na swoją odpowiedzialność i ryzyko wszelkie istotne informacje niezbędne do przygotowania oferty. </w:t>
      </w:r>
    </w:p>
    <w:p w14:paraId="454247DD" w14:textId="7812EC11" w:rsidR="00227459" w:rsidRDefault="00A9116B" w:rsidP="00A9116B">
      <w:pPr>
        <w:widowControl w:val="0"/>
        <w:shd w:val="clear" w:color="auto" w:fill="FFFFFF"/>
        <w:suppressAutoHyphens/>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20.2</w:t>
      </w:r>
      <w:r w:rsidRPr="00A9116B">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Koszty oględzin ponosi Wykonawca.</w:t>
      </w:r>
    </w:p>
    <w:p w14:paraId="1ACBC1A1" w14:textId="77777777" w:rsidR="00227459" w:rsidRPr="00227459" w:rsidRDefault="00227459" w:rsidP="00227459">
      <w:pPr>
        <w:widowControl w:val="0"/>
        <w:shd w:val="clear" w:color="auto" w:fill="FFFFFF"/>
        <w:suppressAutoHyphens/>
        <w:spacing w:after="0" w:line="240" w:lineRule="auto"/>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53CEEFF9" w:rsidR="0064740B" w:rsidRPr="00534379"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WYKONAWCA zobowiązany jest zapewnić, że zostaną podpisane stosowne oświadczenia, gwarantujące ZAMAWIAJĄCEMU zachowanie poufności informacji przez podmioty trzecie.</w:t>
      </w:r>
    </w:p>
    <w:p w14:paraId="2E802247" w14:textId="77777777" w:rsidR="00534379" w:rsidRPr="0064740B" w:rsidRDefault="00534379" w:rsidP="0064740B">
      <w:pPr>
        <w:spacing w:after="0" w:line="276" w:lineRule="auto"/>
        <w:ind w:left="360"/>
        <w:jc w:val="both"/>
        <w:rPr>
          <w:rFonts w:ascii="Open Sans" w:eastAsia="Times New Roman" w:hAnsi="Open Sans" w:cs="Open Sans"/>
          <w:b/>
          <w:bC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22.8. Na orzeczenie Izby oraz postanowienie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2E316008" w14:textId="77777777" w:rsidR="0064740B" w:rsidRPr="0064740B" w:rsidRDefault="0064740B" w:rsidP="0064740B">
      <w:pPr>
        <w:spacing w:after="0" w:line="240" w:lineRule="auto"/>
        <w:jc w:val="both"/>
        <w:rPr>
          <w:rFonts w:ascii="Open Sans" w:eastAsia="Times New Roman" w:hAnsi="Open Sans" w:cs="Open Sans"/>
          <w:b/>
          <w:bCs/>
          <w:color w:val="000000"/>
          <w:lang w:eastAsia="pl-PL"/>
        </w:rPr>
      </w:pP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E34F008" w:rsidR="0064740B" w:rsidRPr="00534379" w:rsidRDefault="0064740B" w:rsidP="00534379">
      <w:pPr>
        <w:pStyle w:val="Akapitzlist"/>
        <w:numPr>
          <w:ilvl w:val="0"/>
          <w:numId w:val="54"/>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Na podstawie art. 13 Rozporządzenia Parlamentu Europejskiego i Rady (UE) 2016/679 z dnia 27 kwietnia 2016 roku (RODO) uprzejmie informujemy, że:</w:t>
      </w:r>
    </w:p>
    <w:p w14:paraId="62B836A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w:t>
      </w:r>
      <w:r w:rsidRPr="0064740B">
        <w:rPr>
          <w:rFonts w:ascii="Open Sans" w:eastAsia="Times New Roman" w:hAnsi="Open Sans" w:cs="Open Sans"/>
          <w:color w:val="000000"/>
          <w:lang w:eastAsia="pl-PL"/>
        </w:rPr>
        <w:tab/>
        <w:t xml:space="preserve">Informujemy, że Administratorem danych osobowych przetwarzanych </w:t>
      </w:r>
      <w:r w:rsidRPr="0064740B">
        <w:rPr>
          <w:rFonts w:ascii="Open Sans" w:eastAsia="Times New Roman" w:hAnsi="Open Sans" w:cs="Open Sans"/>
          <w:color w:val="000000"/>
          <w:lang w:eastAsia="pl-PL"/>
        </w:rPr>
        <w:br/>
        <w:t xml:space="preserve">w Przedsiębiorstwie jest Przedsiębiorstwo Gospodarki Komunalnej Spółka z o.o. </w:t>
      </w:r>
    </w:p>
    <w:p w14:paraId="5016921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w:t>
      </w:r>
      <w:r w:rsidRPr="0064740B">
        <w:rPr>
          <w:rFonts w:ascii="Open Sans" w:eastAsia="Times New Roman" w:hAnsi="Open Sans" w:cs="Open Sans"/>
          <w:color w:val="000000"/>
          <w:lang w:eastAsia="pl-PL"/>
        </w:rPr>
        <w:tab/>
        <w:t>Pani/Pana dane osobowe przetwarzane będą na podstawie art. 6 ust. 1 lit. c RODO w celu związanym z przedmiotowym postępowaniem o udzielenie zamówienia publicznego;</w:t>
      </w:r>
    </w:p>
    <w:p w14:paraId="59BE34CD" w14:textId="5A3D356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4)</w:t>
      </w:r>
      <w:r w:rsidRPr="0064740B">
        <w:rPr>
          <w:rFonts w:ascii="Open Sans" w:eastAsia="Times New Roman" w:hAnsi="Open Sans" w:cs="Open Sans"/>
          <w:color w:val="000000"/>
          <w:lang w:eastAsia="pl-PL"/>
        </w:rPr>
        <w:tab/>
        <w:t xml:space="preserve">odbiorcami Pani/Pana danych osobowych będą osoby lub podmioty, którym udostępniona zostanie dokumentacja postępowania w oparciu o art. 74 ustawy </w:t>
      </w:r>
      <w:r w:rsidRPr="0064740B">
        <w:rPr>
          <w:rFonts w:ascii="Open Sans" w:eastAsia="Times New Roman" w:hAnsi="Open Sans" w:cs="Open Sans"/>
          <w:color w:val="000000"/>
          <w:lang w:eastAsia="pl-PL"/>
        </w:rPr>
        <w:br/>
        <w:t>z dnia 11 września 2019 r. – Prawo zamówień publicznych (</w:t>
      </w:r>
      <w:proofErr w:type="spellStart"/>
      <w:r w:rsidRPr="0064740B">
        <w:rPr>
          <w:rFonts w:ascii="Open Sans" w:eastAsia="Times New Roman" w:hAnsi="Open Sans" w:cs="Open Sans"/>
          <w:color w:val="000000"/>
          <w:lang w:eastAsia="pl-PL"/>
        </w:rPr>
        <w:t>t.j</w:t>
      </w:r>
      <w:proofErr w:type="spellEnd"/>
      <w:r w:rsidRPr="0064740B">
        <w:rPr>
          <w:rFonts w:ascii="Open Sans" w:eastAsia="Times New Roman" w:hAnsi="Open Sans" w:cs="Open Sans"/>
          <w:color w:val="000000"/>
          <w:lang w:eastAsia="pl-PL"/>
        </w:rPr>
        <w:t>. Dz. U. z 20</w:t>
      </w:r>
      <w:r w:rsidR="00A61681">
        <w:rPr>
          <w:rFonts w:ascii="Open Sans" w:eastAsia="Times New Roman" w:hAnsi="Open Sans" w:cs="Open Sans"/>
          <w:color w:val="000000"/>
          <w:lang w:eastAsia="pl-PL"/>
        </w:rPr>
        <w:t>21</w:t>
      </w:r>
      <w:r w:rsidRPr="0064740B">
        <w:rPr>
          <w:rFonts w:ascii="Open Sans" w:eastAsia="Times New Roman" w:hAnsi="Open Sans" w:cs="Open Sans"/>
          <w:color w:val="000000"/>
          <w:lang w:eastAsia="pl-PL"/>
        </w:rPr>
        <w:t xml:space="preserve"> r., poz. </w:t>
      </w:r>
      <w:r w:rsidR="00A61681">
        <w:rPr>
          <w:rFonts w:ascii="Open Sans" w:eastAsia="Times New Roman" w:hAnsi="Open Sans" w:cs="Open Sans"/>
          <w:color w:val="000000"/>
          <w:lang w:eastAsia="pl-PL"/>
        </w:rPr>
        <w:t>1129</w:t>
      </w:r>
      <w:r w:rsidRPr="0064740B">
        <w:rPr>
          <w:rFonts w:ascii="Open Sans" w:eastAsia="Times New Roman" w:hAnsi="Open Sans" w:cs="Open Sans"/>
          <w:color w:val="000000"/>
          <w:lang w:eastAsia="pl-PL"/>
        </w:rPr>
        <w:t xml:space="preserve">), dalej „ustawa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p>
    <w:p w14:paraId="70FC8DE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5)</w:t>
      </w:r>
      <w:r w:rsidRPr="0064740B">
        <w:rPr>
          <w:rFonts w:ascii="Open Sans" w:eastAsia="Times New Roman" w:hAnsi="Open Sans" w:cs="Open Sans"/>
          <w:color w:val="00000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ab/>
        <w:t xml:space="preserve">obowiązek podania przez Panią/Pana danych osobowych bezpośrednio Pani/Pana dotyczących jest wymogiem ustawowym określonym w przepisach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związanym z udziałem w postępowaniu o udzielenie zamówienia publicznego; konsekwencje niepodania określonych danych wynikają z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p>
    <w:p w14:paraId="75BACD5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7)</w:t>
      </w:r>
      <w:r w:rsidRPr="0064740B">
        <w:rPr>
          <w:rFonts w:ascii="Open Sans" w:eastAsia="Times New Roman" w:hAnsi="Open Sans" w:cs="Open Sans"/>
          <w:color w:val="000000"/>
          <w:lang w:eastAsia="pl-PL"/>
        </w:rPr>
        <w:tab/>
        <w:t>w odniesieniu do Pani/Pana danych osobowych decyzje nie będą podejmowane w sposób zautomatyzowany;</w:t>
      </w:r>
    </w:p>
    <w:p w14:paraId="1A639AE8"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8)</w:t>
      </w:r>
      <w:r w:rsidRPr="008120DE">
        <w:rPr>
          <w:rFonts w:ascii="Open Sans" w:eastAsia="Times New Roman" w:hAnsi="Open Sans" w:cs="Open Sans"/>
          <w:color w:val="000000"/>
          <w:sz w:val="20"/>
          <w:szCs w:val="20"/>
          <w:lang w:eastAsia="pl-PL"/>
        </w:rPr>
        <w:tab/>
        <w:t>posiada Pani/Pan:</w:t>
      </w:r>
    </w:p>
    <w:p w14:paraId="7A3A8122"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15 RODO prawo dostępu do danych osobowych Pani/Pana dotyczących;</w:t>
      </w:r>
    </w:p>
    <w:p w14:paraId="3178E0CD"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16 RODO prawo do sprostowania Pani/Pana danych osobowych *;</w:t>
      </w:r>
    </w:p>
    <w:p w14:paraId="0554DE3C"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prawo do wniesienia skargi do Prezesa Urzędu Ochrony Danych Osobowych, gdy uzna Pani/Pan, że przetwarzanie danych osobowych Pani/Pana dotyczących narusza przepisy RODO;</w:t>
      </w:r>
    </w:p>
    <w:p w14:paraId="523080D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9)</w:t>
      </w:r>
      <w:r w:rsidRPr="0064740B">
        <w:rPr>
          <w:rFonts w:ascii="Open Sans" w:eastAsia="Times New Roman" w:hAnsi="Open Sans" w:cs="Open Sans"/>
          <w:color w:val="000000"/>
          <w:lang w:eastAsia="pl-PL"/>
        </w:rPr>
        <w:tab/>
        <w:t>nie przysługuje Pani/Panu:</w:t>
      </w:r>
    </w:p>
    <w:p w14:paraId="29CADB1F"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w związku z art. 17 ust. 3 lit. b, d lub e RODO prawo do usunięcia danych osobowych;</w:t>
      </w:r>
    </w:p>
    <w:p w14:paraId="6644FE24"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prawo do przenoszenia danych osobowych, o którym mowa w art. 20 RODO;</w:t>
      </w:r>
    </w:p>
    <w:p w14:paraId="7FD688A9"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21 RODO prawo sprzeciwu, wobec przetwarzania danych osobowych, gdyż podstawą prawną przetwarzania Pani/Pana danych osobowych jest art. 6 ust. 1 lit. c RODO;</w:t>
      </w:r>
    </w:p>
    <w:p w14:paraId="6445B69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10)</w:t>
      </w:r>
      <w:r w:rsidRPr="0064740B">
        <w:rPr>
          <w:rFonts w:ascii="Open Sans" w:eastAsia="Times New Roman" w:hAnsi="Open Sans" w:cs="Open Sans"/>
          <w:color w:val="000000"/>
          <w:lang w:eastAsia="pl-PL"/>
        </w:rPr>
        <w:tab/>
        <w:t>Pani/Pana dane osobowe nie będą przekazywane do państw trzecich lub organizacji międzynarodowych.</w:t>
      </w:r>
    </w:p>
    <w:p w14:paraId="617A16E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______________________</w:t>
      </w:r>
    </w:p>
    <w:p w14:paraId="23CE1655"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8B3C23">
        <w:rPr>
          <w:rFonts w:ascii="Open Sans" w:eastAsia="Times New Roman" w:hAnsi="Open Sans" w:cs="Open Sans"/>
          <w:color w:val="000000"/>
          <w:sz w:val="14"/>
          <w:szCs w:val="14"/>
          <w:lang w:eastAsia="pl-PL"/>
        </w:rPr>
        <w:t>Pzp</w:t>
      </w:r>
      <w:proofErr w:type="spellEnd"/>
      <w:r w:rsidRPr="008B3C23">
        <w:rPr>
          <w:rFonts w:ascii="Open Sans" w:eastAsia="Times New Roman" w:hAnsi="Open Sans" w:cs="Open Sans"/>
          <w:color w:val="000000"/>
          <w:sz w:val="14"/>
          <w:szCs w:val="14"/>
          <w:lang w:eastAsia="pl-PL"/>
        </w:rPr>
        <w:t xml:space="preserve"> oraz nie może naruszać integralności protokołu oraz jego załączników.</w:t>
      </w:r>
    </w:p>
    <w:p w14:paraId="343B7001"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p>
    <w:p w14:paraId="6744A7E2"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4FE97AEB"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02A4088C" w14:textId="77777777" w:rsidR="00C610F4" w:rsidRDefault="00C610F4" w:rsidP="00C75A57">
      <w:pPr>
        <w:pStyle w:val="WW-Tretekstu"/>
        <w:jc w:val="both"/>
        <w:rPr>
          <w:rFonts w:ascii="Segoe UI" w:hAnsi="Segoe UI" w:cs="Segoe UI"/>
          <w:i w:val="0"/>
          <w:sz w:val="20"/>
        </w:rPr>
      </w:pPr>
    </w:p>
    <w:sectPr w:rsidR="00C610F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51A2" w14:textId="77777777" w:rsidR="00EC020A" w:rsidRDefault="00EC020A" w:rsidP="00ED6C3D">
      <w:pPr>
        <w:spacing w:after="0" w:line="240" w:lineRule="auto"/>
      </w:pPr>
      <w:r>
        <w:separator/>
      </w:r>
    </w:p>
  </w:endnote>
  <w:endnote w:type="continuationSeparator" w:id="0">
    <w:p w14:paraId="184E655A" w14:textId="77777777" w:rsidR="00EC020A" w:rsidRDefault="00EC020A"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D345" w14:textId="77777777" w:rsidR="00EC020A" w:rsidRDefault="00EC020A" w:rsidP="00ED6C3D">
      <w:pPr>
        <w:spacing w:after="0" w:line="240" w:lineRule="auto"/>
      </w:pPr>
      <w:r>
        <w:separator/>
      </w:r>
    </w:p>
  </w:footnote>
  <w:footnote w:type="continuationSeparator" w:id="0">
    <w:p w14:paraId="25D8B23B" w14:textId="77777777" w:rsidR="00EC020A" w:rsidRDefault="00EC020A"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33075D8D"/>
    <w:multiLevelType w:val="multilevel"/>
    <w:tmpl w:val="81284B8C"/>
    <w:lvl w:ilvl="0">
      <w:start w:val="23"/>
      <w:numFmt w:val="decimal"/>
      <w:lvlText w:val="%1."/>
      <w:lvlJc w:val="left"/>
      <w:pPr>
        <w:ind w:left="510" w:hanging="51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3"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5"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8"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0"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44"/>
  </w:num>
  <w:num w:numId="2">
    <w:abstractNumId w:val="52"/>
  </w:num>
  <w:num w:numId="3">
    <w:abstractNumId w:val="28"/>
  </w:num>
  <w:num w:numId="4">
    <w:abstractNumId w:val="36"/>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0"/>
  </w:num>
  <w:num w:numId="8">
    <w:abstractNumId w:val="29"/>
  </w:num>
  <w:num w:numId="9">
    <w:abstractNumId w:val="51"/>
  </w:num>
  <w:num w:numId="10">
    <w:abstractNumId w:val="37"/>
  </w:num>
  <w:num w:numId="11">
    <w:abstractNumId w:val="4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39"/>
  </w:num>
  <w:num w:numId="14">
    <w:abstractNumId w:val="54"/>
  </w:num>
  <w:num w:numId="15">
    <w:abstractNumId w:val="46"/>
  </w:num>
  <w:num w:numId="16">
    <w:abstractNumId w:val="49"/>
  </w:num>
  <w:num w:numId="17">
    <w:abstractNumId w:val="42"/>
  </w:num>
  <w:num w:numId="18">
    <w:abstractNumId w:val="24"/>
  </w:num>
  <w:num w:numId="19">
    <w:abstractNumId w:val="25"/>
  </w:num>
  <w:num w:numId="20">
    <w:abstractNumId w:val="27"/>
  </w:num>
  <w:num w:numId="21">
    <w:abstractNumId w:val="33"/>
  </w:num>
  <w:num w:numId="22">
    <w:abstractNumId w:val="50"/>
  </w:num>
  <w:num w:numId="23">
    <w:abstractNumId w:val="2"/>
  </w:num>
  <w:num w:numId="24">
    <w:abstractNumId w:val="3"/>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31"/>
  </w:num>
  <w:num w:numId="42">
    <w:abstractNumId w:val="35"/>
  </w:num>
  <w:num w:numId="43">
    <w:abstractNumId w:val="1"/>
  </w:num>
  <w:num w:numId="44">
    <w:abstractNumId w:val="22"/>
  </w:num>
  <w:num w:numId="45">
    <w:abstractNumId w:val="21"/>
  </w:num>
  <w:num w:numId="46">
    <w:abstractNumId w:val="41"/>
  </w:num>
  <w:num w:numId="47">
    <w:abstractNumId w:val="43"/>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0"/>
  </w:num>
  <w:num w:numId="51">
    <w:abstractNumId w:val="45"/>
  </w:num>
  <w:num w:numId="52">
    <w:abstractNumId w:val="38"/>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12F46"/>
    <w:rsid w:val="00023DBB"/>
    <w:rsid w:val="000328AF"/>
    <w:rsid w:val="00040AF6"/>
    <w:rsid w:val="00046028"/>
    <w:rsid w:val="000762F6"/>
    <w:rsid w:val="000776B2"/>
    <w:rsid w:val="0008090F"/>
    <w:rsid w:val="00093D85"/>
    <w:rsid w:val="00095AE9"/>
    <w:rsid w:val="000A4490"/>
    <w:rsid w:val="000B0B79"/>
    <w:rsid w:val="000B434F"/>
    <w:rsid w:val="000C7FA0"/>
    <w:rsid w:val="000D54A9"/>
    <w:rsid w:val="000E7D07"/>
    <w:rsid w:val="0010108D"/>
    <w:rsid w:val="0010363E"/>
    <w:rsid w:val="00117952"/>
    <w:rsid w:val="00125622"/>
    <w:rsid w:val="0012678F"/>
    <w:rsid w:val="001476F1"/>
    <w:rsid w:val="0015192B"/>
    <w:rsid w:val="0015522A"/>
    <w:rsid w:val="0016603A"/>
    <w:rsid w:val="00170F70"/>
    <w:rsid w:val="00175DF9"/>
    <w:rsid w:val="00182BAC"/>
    <w:rsid w:val="001941EA"/>
    <w:rsid w:val="001C38CE"/>
    <w:rsid w:val="001D31D3"/>
    <w:rsid w:val="001E2CA4"/>
    <w:rsid w:val="001E33B8"/>
    <w:rsid w:val="001E4122"/>
    <w:rsid w:val="00204D2A"/>
    <w:rsid w:val="002128F8"/>
    <w:rsid w:val="002219B4"/>
    <w:rsid w:val="00227459"/>
    <w:rsid w:val="0023301B"/>
    <w:rsid w:val="00247824"/>
    <w:rsid w:val="00262C93"/>
    <w:rsid w:val="00281FBB"/>
    <w:rsid w:val="00292014"/>
    <w:rsid w:val="002951CB"/>
    <w:rsid w:val="002A1C1C"/>
    <w:rsid w:val="002B3A5F"/>
    <w:rsid w:val="002B6245"/>
    <w:rsid w:val="002C116A"/>
    <w:rsid w:val="002C585A"/>
    <w:rsid w:val="002D22E7"/>
    <w:rsid w:val="002E6975"/>
    <w:rsid w:val="002E73FE"/>
    <w:rsid w:val="002F3A4E"/>
    <w:rsid w:val="002F425B"/>
    <w:rsid w:val="002F4953"/>
    <w:rsid w:val="0031288F"/>
    <w:rsid w:val="003148CD"/>
    <w:rsid w:val="00314912"/>
    <w:rsid w:val="0034317A"/>
    <w:rsid w:val="0034714C"/>
    <w:rsid w:val="0035038E"/>
    <w:rsid w:val="00355BB8"/>
    <w:rsid w:val="00356667"/>
    <w:rsid w:val="00357439"/>
    <w:rsid w:val="00363D03"/>
    <w:rsid w:val="00372DA6"/>
    <w:rsid w:val="00376D5C"/>
    <w:rsid w:val="003807E5"/>
    <w:rsid w:val="003848F2"/>
    <w:rsid w:val="00393A34"/>
    <w:rsid w:val="003962DB"/>
    <w:rsid w:val="003A7076"/>
    <w:rsid w:val="003B7B07"/>
    <w:rsid w:val="003C053A"/>
    <w:rsid w:val="003C1020"/>
    <w:rsid w:val="003D3678"/>
    <w:rsid w:val="003D3CFE"/>
    <w:rsid w:val="00403159"/>
    <w:rsid w:val="00423CC9"/>
    <w:rsid w:val="00430314"/>
    <w:rsid w:val="00433395"/>
    <w:rsid w:val="00455F21"/>
    <w:rsid w:val="004652C3"/>
    <w:rsid w:val="00471E26"/>
    <w:rsid w:val="00473E62"/>
    <w:rsid w:val="0047613E"/>
    <w:rsid w:val="00482DFD"/>
    <w:rsid w:val="004868F4"/>
    <w:rsid w:val="00486BA4"/>
    <w:rsid w:val="004B5E73"/>
    <w:rsid w:val="004C2601"/>
    <w:rsid w:val="004C68E6"/>
    <w:rsid w:val="004E4869"/>
    <w:rsid w:val="004F0EE8"/>
    <w:rsid w:val="004F6781"/>
    <w:rsid w:val="0051419E"/>
    <w:rsid w:val="00515C2D"/>
    <w:rsid w:val="00522287"/>
    <w:rsid w:val="00534379"/>
    <w:rsid w:val="00535F16"/>
    <w:rsid w:val="00553F7D"/>
    <w:rsid w:val="00562DB7"/>
    <w:rsid w:val="0057198F"/>
    <w:rsid w:val="00573B5D"/>
    <w:rsid w:val="005936BA"/>
    <w:rsid w:val="005B76AF"/>
    <w:rsid w:val="005C23CB"/>
    <w:rsid w:val="005D3C72"/>
    <w:rsid w:val="005E2B56"/>
    <w:rsid w:val="006005C9"/>
    <w:rsid w:val="006075C2"/>
    <w:rsid w:val="0061694C"/>
    <w:rsid w:val="00632931"/>
    <w:rsid w:val="006422D8"/>
    <w:rsid w:val="00643B9C"/>
    <w:rsid w:val="00644A23"/>
    <w:rsid w:val="006465AB"/>
    <w:rsid w:val="0064740B"/>
    <w:rsid w:val="006507FA"/>
    <w:rsid w:val="00676B9E"/>
    <w:rsid w:val="00693132"/>
    <w:rsid w:val="006A5B6A"/>
    <w:rsid w:val="006C04DA"/>
    <w:rsid w:val="006C2E99"/>
    <w:rsid w:val="006C7463"/>
    <w:rsid w:val="006D4254"/>
    <w:rsid w:val="006F664D"/>
    <w:rsid w:val="00741F53"/>
    <w:rsid w:val="0076114D"/>
    <w:rsid w:val="00777302"/>
    <w:rsid w:val="00780907"/>
    <w:rsid w:val="0079223A"/>
    <w:rsid w:val="007956B7"/>
    <w:rsid w:val="007A0C5D"/>
    <w:rsid w:val="007A1E1A"/>
    <w:rsid w:val="007B107B"/>
    <w:rsid w:val="007B21EF"/>
    <w:rsid w:val="007B65AE"/>
    <w:rsid w:val="007C4EC3"/>
    <w:rsid w:val="007D29E5"/>
    <w:rsid w:val="007E5A77"/>
    <w:rsid w:val="008072E0"/>
    <w:rsid w:val="008120DE"/>
    <w:rsid w:val="0081222B"/>
    <w:rsid w:val="00820091"/>
    <w:rsid w:val="008320BF"/>
    <w:rsid w:val="00832BD1"/>
    <w:rsid w:val="008407EB"/>
    <w:rsid w:val="008447E2"/>
    <w:rsid w:val="00881C2B"/>
    <w:rsid w:val="008A2CB7"/>
    <w:rsid w:val="008B3608"/>
    <w:rsid w:val="008B3C23"/>
    <w:rsid w:val="008B596F"/>
    <w:rsid w:val="008D5BE0"/>
    <w:rsid w:val="009275EA"/>
    <w:rsid w:val="00933A17"/>
    <w:rsid w:val="00936D2F"/>
    <w:rsid w:val="00945C72"/>
    <w:rsid w:val="00965CB1"/>
    <w:rsid w:val="009751D0"/>
    <w:rsid w:val="00981C15"/>
    <w:rsid w:val="0098691B"/>
    <w:rsid w:val="00995103"/>
    <w:rsid w:val="009B053D"/>
    <w:rsid w:val="009B67EE"/>
    <w:rsid w:val="009B7206"/>
    <w:rsid w:val="009C71EC"/>
    <w:rsid w:val="009D3616"/>
    <w:rsid w:val="009D79CB"/>
    <w:rsid w:val="009E0C47"/>
    <w:rsid w:val="009E68EF"/>
    <w:rsid w:val="009F4FAA"/>
    <w:rsid w:val="009F5EA7"/>
    <w:rsid w:val="00A107A6"/>
    <w:rsid w:val="00A107DF"/>
    <w:rsid w:val="00A32E4B"/>
    <w:rsid w:val="00A441E8"/>
    <w:rsid w:val="00A4723C"/>
    <w:rsid w:val="00A61681"/>
    <w:rsid w:val="00A90085"/>
    <w:rsid w:val="00A9116B"/>
    <w:rsid w:val="00AA550F"/>
    <w:rsid w:val="00AB0485"/>
    <w:rsid w:val="00AC6697"/>
    <w:rsid w:val="00AC7F25"/>
    <w:rsid w:val="00AD537F"/>
    <w:rsid w:val="00AE5AE8"/>
    <w:rsid w:val="00AF7F6E"/>
    <w:rsid w:val="00B12C43"/>
    <w:rsid w:val="00B2271F"/>
    <w:rsid w:val="00B44C7E"/>
    <w:rsid w:val="00B57FF9"/>
    <w:rsid w:val="00B83877"/>
    <w:rsid w:val="00B83A48"/>
    <w:rsid w:val="00BA5074"/>
    <w:rsid w:val="00BA5C71"/>
    <w:rsid w:val="00BB7420"/>
    <w:rsid w:val="00BD04C4"/>
    <w:rsid w:val="00BD6F5B"/>
    <w:rsid w:val="00C20864"/>
    <w:rsid w:val="00C21B53"/>
    <w:rsid w:val="00C26F0D"/>
    <w:rsid w:val="00C35866"/>
    <w:rsid w:val="00C36E04"/>
    <w:rsid w:val="00C53372"/>
    <w:rsid w:val="00C60503"/>
    <w:rsid w:val="00C610F4"/>
    <w:rsid w:val="00C75A57"/>
    <w:rsid w:val="00C813D0"/>
    <w:rsid w:val="00C836FF"/>
    <w:rsid w:val="00CA1008"/>
    <w:rsid w:val="00CC300A"/>
    <w:rsid w:val="00CC56AA"/>
    <w:rsid w:val="00CC5E8B"/>
    <w:rsid w:val="00CD3500"/>
    <w:rsid w:val="00CD547D"/>
    <w:rsid w:val="00CE3823"/>
    <w:rsid w:val="00CE5E51"/>
    <w:rsid w:val="00CF1139"/>
    <w:rsid w:val="00D0294F"/>
    <w:rsid w:val="00D11D08"/>
    <w:rsid w:val="00D17A52"/>
    <w:rsid w:val="00D215B9"/>
    <w:rsid w:val="00D23A90"/>
    <w:rsid w:val="00D2640F"/>
    <w:rsid w:val="00D339B8"/>
    <w:rsid w:val="00D45A5C"/>
    <w:rsid w:val="00D50223"/>
    <w:rsid w:val="00D7032B"/>
    <w:rsid w:val="00D81DC3"/>
    <w:rsid w:val="00D9416E"/>
    <w:rsid w:val="00DA0A0B"/>
    <w:rsid w:val="00DB6F8B"/>
    <w:rsid w:val="00DC18FC"/>
    <w:rsid w:val="00DC1B71"/>
    <w:rsid w:val="00DC7620"/>
    <w:rsid w:val="00DE1800"/>
    <w:rsid w:val="00DE5CCD"/>
    <w:rsid w:val="00DF115F"/>
    <w:rsid w:val="00DF4713"/>
    <w:rsid w:val="00DF61FB"/>
    <w:rsid w:val="00DF64A8"/>
    <w:rsid w:val="00E01B90"/>
    <w:rsid w:val="00E17356"/>
    <w:rsid w:val="00E24133"/>
    <w:rsid w:val="00E247E1"/>
    <w:rsid w:val="00E41B02"/>
    <w:rsid w:val="00E431B6"/>
    <w:rsid w:val="00E46C32"/>
    <w:rsid w:val="00E50DAD"/>
    <w:rsid w:val="00E5150C"/>
    <w:rsid w:val="00E72425"/>
    <w:rsid w:val="00E80881"/>
    <w:rsid w:val="00E874C4"/>
    <w:rsid w:val="00E95B62"/>
    <w:rsid w:val="00EA3F46"/>
    <w:rsid w:val="00EB3978"/>
    <w:rsid w:val="00EB470C"/>
    <w:rsid w:val="00EC020A"/>
    <w:rsid w:val="00EC5EC2"/>
    <w:rsid w:val="00ED4C21"/>
    <w:rsid w:val="00ED6C3D"/>
    <w:rsid w:val="00EF04DD"/>
    <w:rsid w:val="00F05CD1"/>
    <w:rsid w:val="00F13BF1"/>
    <w:rsid w:val="00F245FD"/>
    <w:rsid w:val="00F320C3"/>
    <w:rsid w:val="00F33C77"/>
    <w:rsid w:val="00F35503"/>
    <w:rsid w:val="00F61D43"/>
    <w:rsid w:val="00F62207"/>
    <w:rsid w:val="00F64B5C"/>
    <w:rsid w:val="00F9432D"/>
    <w:rsid w:val="00FB2320"/>
    <w:rsid w:val="00FB29DA"/>
    <w:rsid w:val="00FC3D0C"/>
    <w:rsid w:val="00FF0C74"/>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F6E"/>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64740B"/>
    <w:rPr>
      <w:sz w:val="24"/>
      <w:szCs w:val="24"/>
    </w:rPr>
  </w:style>
  <w:style w:type="paragraph" w:styleId="Akapitzlist">
    <w:name w:val="List Paragraph"/>
    <w:aliases w:val="CW_Lista,L1,Numerow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20</Pages>
  <Words>6561</Words>
  <Characters>39368</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139</cp:revision>
  <dcterms:created xsi:type="dcterms:W3CDTF">2021-07-22T05:38:00Z</dcterms:created>
  <dcterms:modified xsi:type="dcterms:W3CDTF">2022-03-21T13:28:00Z</dcterms:modified>
</cp:coreProperties>
</file>