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9829" w14:textId="77777777" w:rsidR="00336542" w:rsidRPr="00C70175" w:rsidRDefault="00336542" w:rsidP="00336542">
      <w:pPr>
        <w:pStyle w:val="Nagwek3"/>
        <w:jc w:val="center"/>
      </w:pPr>
      <w:r>
        <w:rPr>
          <w:noProof/>
        </w:rPr>
        <w:drawing>
          <wp:inline distT="0" distB="0" distL="0" distR="0" wp14:anchorId="4474F0E4" wp14:editId="554A23E2">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t xml:space="preserve">  </w:t>
      </w:r>
    </w:p>
    <w:p w14:paraId="62F939F4" w14:textId="77777777"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pPr>
    </w:p>
    <w:p w14:paraId="0E313669" w14:textId="77777777" w:rsidR="00336542" w:rsidRPr="00336542" w:rsidRDefault="00F609A0" w:rsidP="0033654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4"/>
          <w:szCs w:val="34"/>
        </w:rPr>
        <w:br/>
      </w:r>
      <w:r w:rsidR="00336542" w:rsidRPr="00336542">
        <w:rPr>
          <w:rFonts w:ascii="Arial" w:eastAsia="Times New Roman" w:hAnsi="Arial" w:cs="Arial"/>
          <w:b/>
          <w:bCs/>
          <w:color w:val="000000"/>
          <w:sz w:val="34"/>
          <w:szCs w:val="34"/>
        </w:rPr>
        <w:t>SPECYFIKACJA WARUNKÓW ZAMÓWIENIA</w:t>
      </w:r>
    </w:p>
    <w:p w14:paraId="11011BC9" w14:textId="77777777" w:rsidR="00336542" w:rsidRPr="00336542" w:rsidRDefault="00336542" w:rsidP="00336542">
      <w:pPr>
        <w:spacing w:after="240" w:line="240" w:lineRule="auto"/>
        <w:rPr>
          <w:rFonts w:ascii="Times New Roman" w:eastAsia="Times New Roman" w:hAnsi="Times New Roman" w:cs="Times New Roman"/>
          <w:sz w:val="24"/>
          <w:szCs w:val="24"/>
        </w:rPr>
      </w:pPr>
    </w:p>
    <w:p w14:paraId="7293A5FD" w14:textId="77777777" w:rsidR="00336542" w:rsidRPr="00336542" w:rsidRDefault="00336542" w:rsidP="00336542">
      <w:pPr>
        <w:spacing w:after="0" w:line="240" w:lineRule="auto"/>
        <w:jc w:val="center"/>
        <w:rPr>
          <w:rFonts w:ascii="Times New Roman" w:eastAsia="Times New Roman" w:hAnsi="Times New Roman" w:cs="Times New Roman"/>
          <w:sz w:val="24"/>
          <w:szCs w:val="24"/>
        </w:rPr>
      </w:pPr>
      <w:r w:rsidRPr="00336542">
        <w:rPr>
          <w:rFonts w:ascii="Arial" w:eastAsia="Times New Roman" w:hAnsi="Arial" w:cs="Arial"/>
          <w:b/>
          <w:bCs/>
          <w:color w:val="000000"/>
        </w:rPr>
        <w:t>ZAMAWIAJĄCY:</w:t>
      </w:r>
    </w:p>
    <w:p w14:paraId="2553CF0D" w14:textId="77777777" w:rsidR="00336542" w:rsidRDefault="00336542" w:rsidP="00336542">
      <w:pPr>
        <w:pStyle w:val="Nagwek3"/>
        <w:jc w:val="center"/>
      </w:pPr>
      <w:r>
        <w:rPr>
          <w:rFonts w:ascii="Arial" w:hAnsi="Arial" w:cs="Arial"/>
          <w:color w:val="000000"/>
        </w:rPr>
        <w:t>Gmina Zamość</w:t>
      </w:r>
    </w:p>
    <w:p w14:paraId="1B3AEE2E" w14:textId="77777777" w:rsidR="00336542" w:rsidRDefault="00336542" w:rsidP="00336542">
      <w:pPr>
        <w:pStyle w:val="Tekstpodstawowy"/>
        <w:spacing w:after="0" w:line="240" w:lineRule="auto"/>
        <w:jc w:val="center"/>
      </w:pPr>
      <w:r>
        <w:rPr>
          <w:rFonts w:ascii="Arial" w:hAnsi="Arial" w:cs="Arial"/>
          <w:b w:val="0"/>
          <w:bCs w:val="0"/>
          <w:sz w:val="22"/>
        </w:rPr>
        <w:t>ul. Peowiaków 92, 22-400 Zamość</w:t>
      </w:r>
    </w:p>
    <w:p w14:paraId="3ED026FD" w14:textId="77777777" w:rsidR="00336542" w:rsidRDefault="00336542" w:rsidP="00336542">
      <w:pPr>
        <w:pStyle w:val="Tekstpodstawowy"/>
        <w:spacing w:after="0" w:line="240" w:lineRule="auto"/>
        <w:jc w:val="center"/>
      </w:pPr>
      <w:r>
        <w:rPr>
          <w:rFonts w:ascii="Arial" w:hAnsi="Arial" w:cs="Arial"/>
          <w:sz w:val="22"/>
        </w:rPr>
        <w:t>tel./fax (84) 639-29-59, 638-47-48, 639-23-64</w:t>
      </w:r>
    </w:p>
    <w:p w14:paraId="52748E4D" w14:textId="77777777" w:rsidR="00336542" w:rsidRDefault="00000000"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r w:rsidR="00336542" w:rsidRPr="00BC3FF4">
          <w:rPr>
            <w:rStyle w:val="Hipercze"/>
            <w:rFonts w:ascii="Arial" w:hAnsi="Arial" w:cs="Arial"/>
            <w:sz w:val="22"/>
          </w:rPr>
          <w:t>www.gminazamosc.pl</w:t>
        </w:r>
      </w:hyperlink>
    </w:p>
    <w:p w14:paraId="5C840A5F" w14:textId="77777777"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14:paraId="0DDBAB07" w14:textId="740FCD76" w:rsidR="00336542" w:rsidRDefault="00336542" w:rsidP="0064541F">
      <w:pPr>
        <w:spacing w:before="240" w:after="0" w:line="240" w:lineRule="auto"/>
        <w:jc w:val="center"/>
        <w:rPr>
          <w:rFonts w:ascii="Arial" w:eastAsia="Times New Roman" w:hAnsi="Arial" w:cs="Arial"/>
          <w:color w:val="000000"/>
          <w:sz w:val="20"/>
          <w:szCs w:val="20"/>
        </w:rPr>
      </w:pPr>
      <w:r w:rsidRPr="00336542">
        <w:rPr>
          <w:rFonts w:ascii="Arial" w:eastAsia="Times New Roman" w:hAnsi="Arial" w:cs="Arial"/>
          <w:color w:val="000000"/>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Pr>
          <w:rFonts w:ascii="Arial" w:eastAsia="Times New Roman" w:hAnsi="Arial" w:cs="Arial"/>
          <w:color w:val="000000"/>
          <w:sz w:val="20"/>
          <w:szCs w:val="20"/>
        </w:rPr>
        <w:t>2</w:t>
      </w:r>
      <w:r w:rsidR="002163C1">
        <w:rPr>
          <w:rFonts w:ascii="Arial" w:eastAsia="Times New Roman" w:hAnsi="Arial" w:cs="Arial"/>
          <w:color w:val="000000"/>
          <w:sz w:val="20"/>
          <w:szCs w:val="20"/>
        </w:rPr>
        <w:t>2</w:t>
      </w:r>
      <w:r w:rsidRPr="00336542">
        <w:rPr>
          <w:rFonts w:ascii="Arial" w:eastAsia="Times New Roman" w:hAnsi="Arial" w:cs="Arial"/>
          <w:color w:val="000000"/>
          <w:sz w:val="20"/>
          <w:szCs w:val="20"/>
        </w:rPr>
        <w:t xml:space="preserve"> r. poz. </w:t>
      </w:r>
      <w:r w:rsidR="002163C1">
        <w:rPr>
          <w:rFonts w:ascii="Arial" w:eastAsia="Times New Roman" w:hAnsi="Arial" w:cs="Arial"/>
          <w:color w:val="000000"/>
          <w:sz w:val="20"/>
          <w:szCs w:val="20"/>
        </w:rPr>
        <w:t>1710</w:t>
      </w:r>
      <w:r w:rsidR="003B6E48">
        <w:rPr>
          <w:rFonts w:ascii="Arial" w:eastAsia="Times New Roman" w:hAnsi="Arial" w:cs="Arial"/>
          <w:color w:val="000000"/>
          <w:sz w:val="20"/>
          <w:szCs w:val="20"/>
        </w:rPr>
        <w:t xml:space="preserve"> ze zm.</w:t>
      </w:r>
      <w:r w:rsidRPr="00336542">
        <w:rPr>
          <w:rFonts w:ascii="Arial" w:eastAsia="Times New Roman" w:hAnsi="Arial" w:cs="Arial"/>
          <w:color w:val="000000"/>
          <w:sz w:val="20"/>
          <w:szCs w:val="20"/>
        </w:rPr>
        <w:t xml:space="preserve">) – dalej ustawy PZP </w:t>
      </w:r>
      <w:r w:rsidR="0064541F">
        <w:rPr>
          <w:rFonts w:ascii="Arial" w:eastAsia="Times New Roman" w:hAnsi="Arial" w:cs="Arial"/>
          <w:color w:val="000000"/>
          <w:sz w:val="20"/>
          <w:szCs w:val="20"/>
        </w:rPr>
        <w:br/>
      </w:r>
      <w:r w:rsidRPr="0064541F">
        <w:rPr>
          <w:rFonts w:ascii="Arial" w:eastAsia="Times New Roman" w:hAnsi="Arial" w:cs="Arial"/>
          <w:sz w:val="20"/>
          <w:szCs w:val="20"/>
        </w:rPr>
        <w:t xml:space="preserve">na </w:t>
      </w:r>
      <w:r w:rsidR="00596B3A">
        <w:rPr>
          <w:rFonts w:ascii="Arial" w:eastAsia="Times New Roman" w:hAnsi="Arial" w:cs="Arial"/>
          <w:b/>
          <w:bCs/>
          <w:sz w:val="20"/>
          <w:szCs w:val="20"/>
        </w:rPr>
        <w:t>DOSTAWĘ</w:t>
      </w:r>
      <w:r w:rsidR="0064541F">
        <w:rPr>
          <w:rFonts w:ascii="Arial" w:eastAsia="Times New Roman" w:hAnsi="Arial" w:cs="Arial"/>
          <w:b/>
          <w:bCs/>
          <w:color w:val="FF9900"/>
          <w:sz w:val="20"/>
          <w:szCs w:val="20"/>
        </w:rPr>
        <w:t xml:space="preserve"> </w:t>
      </w:r>
      <w:r w:rsidRPr="00336542">
        <w:rPr>
          <w:rFonts w:ascii="Arial" w:eastAsia="Times New Roman" w:hAnsi="Arial" w:cs="Arial"/>
          <w:color w:val="000000"/>
          <w:sz w:val="20"/>
          <w:szCs w:val="20"/>
        </w:rPr>
        <w:t>pn:</w:t>
      </w:r>
    </w:p>
    <w:p w14:paraId="1D4A0D53" w14:textId="77777777" w:rsidR="005112B8" w:rsidRDefault="005112B8" w:rsidP="0064541F">
      <w:pPr>
        <w:spacing w:before="240" w:after="0" w:line="240" w:lineRule="auto"/>
        <w:jc w:val="center"/>
        <w:rPr>
          <w:rFonts w:ascii="Arial" w:eastAsia="Times New Roman" w:hAnsi="Arial" w:cs="Arial"/>
          <w:color w:val="000000"/>
          <w:sz w:val="20"/>
          <w:szCs w:val="20"/>
        </w:rPr>
      </w:pPr>
    </w:p>
    <w:p w14:paraId="081D8D43" w14:textId="2B22E09E" w:rsidR="005112B8" w:rsidRDefault="005112B8" w:rsidP="005112B8">
      <w:pPr>
        <w:pStyle w:val="Standard"/>
        <w:shd w:val="clear" w:color="auto" w:fill="FFFF99"/>
        <w:jc w:val="center"/>
        <w:rPr>
          <w:rFonts w:ascii="Arial" w:eastAsia="Times New Roman" w:hAnsi="Arial" w:cs="Arial"/>
          <w:b/>
          <w:bCs/>
          <w:sz w:val="28"/>
          <w:szCs w:val="28"/>
          <w:u w:val="single"/>
          <w:lang w:eastAsia="pl-PL"/>
        </w:rPr>
      </w:pPr>
      <w:r>
        <w:rPr>
          <w:rFonts w:ascii="Arial" w:eastAsia="Times New Roman" w:hAnsi="Arial" w:cs="Arial"/>
          <w:b/>
          <w:bCs/>
          <w:sz w:val="28"/>
          <w:szCs w:val="28"/>
          <w:u w:val="single"/>
          <w:lang w:eastAsia="pl-PL"/>
        </w:rPr>
        <w:t xml:space="preserve">„Zakup i instalacja lamp bakteriobójczych” </w:t>
      </w:r>
    </w:p>
    <w:p w14:paraId="15AD0BAE" w14:textId="77777777" w:rsidR="005112B8" w:rsidRDefault="005112B8" w:rsidP="005112B8">
      <w:pPr>
        <w:pStyle w:val="Standard"/>
        <w:shd w:val="clear" w:color="auto" w:fill="FFFF99"/>
        <w:jc w:val="center"/>
        <w:rPr>
          <w:rFonts w:ascii="Arial" w:eastAsia="Times New Roman" w:hAnsi="Arial" w:cs="Arial"/>
          <w:b/>
          <w:bCs/>
          <w:sz w:val="22"/>
          <w:szCs w:val="22"/>
          <w:u w:val="single"/>
          <w:lang w:eastAsia="pl-PL"/>
        </w:rPr>
      </w:pPr>
    </w:p>
    <w:p w14:paraId="70C0FED5" w14:textId="2AA5C144" w:rsidR="005112B8" w:rsidRDefault="005112B8" w:rsidP="005112B8">
      <w:pPr>
        <w:pStyle w:val="Standard"/>
        <w:shd w:val="clear" w:color="auto" w:fill="FFFF99"/>
        <w:jc w:val="center"/>
        <w:rPr>
          <w:rFonts w:ascii="Arial" w:eastAsia="Times New Roman" w:hAnsi="Arial" w:cs="Arial"/>
          <w:b/>
          <w:bCs/>
          <w:sz w:val="22"/>
          <w:szCs w:val="22"/>
          <w:u w:val="single"/>
          <w:lang w:eastAsia="pl-PL"/>
        </w:rPr>
      </w:pPr>
      <w:r w:rsidRPr="000177BB">
        <w:rPr>
          <w:rFonts w:ascii="Arial" w:eastAsia="Times New Roman" w:hAnsi="Arial" w:cs="Arial"/>
          <w:b/>
          <w:bCs/>
          <w:sz w:val="22"/>
          <w:szCs w:val="22"/>
          <w:u w:val="single"/>
          <w:lang w:eastAsia="pl-PL"/>
        </w:rPr>
        <w:t>z podziałem na części:</w:t>
      </w:r>
    </w:p>
    <w:p w14:paraId="33F42A3E" w14:textId="77777777" w:rsidR="005112B8" w:rsidRPr="000177BB" w:rsidRDefault="005112B8" w:rsidP="005112B8">
      <w:pPr>
        <w:pStyle w:val="Standard"/>
        <w:shd w:val="clear" w:color="auto" w:fill="FFFF99"/>
        <w:jc w:val="center"/>
        <w:rPr>
          <w:rFonts w:ascii="Arial" w:eastAsia="Times New Roman" w:hAnsi="Arial" w:cs="Arial"/>
          <w:b/>
          <w:bCs/>
          <w:sz w:val="22"/>
          <w:szCs w:val="22"/>
          <w:u w:val="single"/>
          <w:lang w:eastAsia="pl-PL"/>
        </w:rPr>
      </w:pPr>
    </w:p>
    <w:p w14:paraId="36FD13C3" w14:textId="77777777" w:rsidR="005112B8" w:rsidRDefault="005112B8" w:rsidP="005112B8">
      <w:pPr>
        <w:pStyle w:val="Standard"/>
        <w:shd w:val="clear" w:color="auto" w:fill="FFFF99"/>
        <w:rPr>
          <w:rFonts w:ascii="Arial" w:eastAsia="Times New Roman" w:hAnsi="Arial" w:cs="Arial"/>
          <w:b/>
          <w:bCs/>
          <w:sz w:val="22"/>
          <w:szCs w:val="22"/>
          <w:u w:val="single"/>
          <w:lang w:eastAsia="pl-PL"/>
        </w:rPr>
      </w:pPr>
      <w:r w:rsidRPr="002E2ACC">
        <w:rPr>
          <w:rFonts w:ascii="Arial" w:eastAsia="Times New Roman" w:hAnsi="Arial" w:cs="Arial"/>
          <w:b/>
          <w:bCs/>
          <w:sz w:val="22"/>
          <w:szCs w:val="22"/>
          <w:u w:val="single"/>
          <w:lang w:eastAsia="pl-PL"/>
        </w:rPr>
        <w:t>Część 1: Lampa bakteriobójcza do dezynfekcji wody pitnej w m. Wólka Wieprzecka.</w:t>
      </w:r>
      <w:r w:rsidRPr="002E2ACC">
        <w:rPr>
          <w:rFonts w:ascii="Arial" w:eastAsia="Times New Roman" w:hAnsi="Arial" w:cs="Arial"/>
          <w:b/>
          <w:bCs/>
          <w:sz w:val="22"/>
          <w:szCs w:val="22"/>
          <w:lang w:eastAsia="pl-PL"/>
        </w:rPr>
        <w:t xml:space="preserve">                </w:t>
      </w:r>
      <w:r w:rsidRPr="002E2ACC">
        <w:rPr>
          <w:rFonts w:ascii="Arial" w:eastAsia="Times New Roman" w:hAnsi="Arial" w:cs="Arial"/>
          <w:b/>
          <w:bCs/>
          <w:sz w:val="22"/>
          <w:szCs w:val="22"/>
          <w:u w:val="single"/>
          <w:lang w:eastAsia="pl-PL"/>
        </w:rPr>
        <w:t xml:space="preserve">            Część 2: Lampa bakteriobójcza do dezynfekcji wody pitnej w m. Sitaniec.</w:t>
      </w:r>
      <w:r w:rsidRPr="002E2ACC">
        <w:rPr>
          <w:rFonts w:ascii="Arial" w:eastAsia="Times New Roman" w:hAnsi="Arial" w:cs="Arial"/>
          <w:b/>
          <w:bCs/>
          <w:sz w:val="22"/>
          <w:szCs w:val="22"/>
          <w:lang w:eastAsia="pl-PL"/>
        </w:rPr>
        <w:t xml:space="preserve">                                 </w:t>
      </w:r>
      <w:r w:rsidRPr="002E2ACC">
        <w:rPr>
          <w:rFonts w:ascii="Arial" w:eastAsia="Times New Roman" w:hAnsi="Arial" w:cs="Arial"/>
          <w:b/>
          <w:bCs/>
          <w:sz w:val="22"/>
          <w:szCs w:val="22"/>
          <w:u w:val="single"/>
          <w:lang w:eastAsia="pl-PL"/>
        </w:rPr>
        <w:t xml:space="preserve">     Część 3: Lampa bakteriobójcza do dezynfekcji wody pitnej w m. Płoskie.</w:t>
      </w:r>
      <w:r>
        <w:rPr>
          <w:rFonts w:ascii="Arial" w:eastAsia="Times New Roman" w:hAnsi="Arial" w:cs="Arial"/>
          <w:b/>
          <w:bCs/>
          <w:sz w:val="22"/>
          <w:szCs w:val="22"/>
          <w:u w:val="single"/>
          <w:lang w:eastAsia="pl-PL"/>
        </w:rPr>
        <w:t xml:space="preserve"> </w:t>
      </w:r>
      <w:r>
        <w:rPr>
          <w:i/>
          <w:color w:val="000000"/>
          <w:sz w:val="20"/>
          <w:szCs w:val="20"/>
        </w:rPr>
        <w:t>***</w:t>
      </w:r>
    </w:p>
    <w:p w14:paraId="39A94FB2" w14:textId="53D1FA61" w:rsidR="00807B06" w:rsidRDefault="00A5767D" w:rsidP="00807B06">
      <w:pPr>
        <w:spacing w:after="0" w:line="240" w:lineRule="auto"/>
        <w:jc w:val="center"/>
        <w:rPr>
          <w:rFonts w:ascii="Arial" w:eastAsia="Times New Roman" w:hAnsi="Arial" w:cs="Arial"/>
          <w:sz w:val="20"/>
          <w:szCs w:val="20"/>
        </w:rPr>
      </w:pPr>
      <w:r>
        <w:rPr>
          <w:rFonts w:ascii="Arial" w:eastAsia="Times New Roman" w:hAnsi="Arial" w:cs="Arial"/>
        </w:rPr>
        <w:br/>
      </w:r>
      <w:r w:rsidR="00807B06" w:rsidRPr="0064541F">
        <w:rPr>
          <w:rFonts w:ascii="Arial" w:eastAsia="Times New Roman" w:hAnsi="Arial" w:cs="Arial"/>
        </w:rPr>
        <w:t xml:space="preserve">Nr postępowania: </w:t>
      </w:r>
      <w:r w:rsidR="00807B06" w:rsidRPr="004867BF">
        <w:rPr>
          <w:rFonts w:ascii="Arial" w:eastAsia="Times New Roman" w:hAnsi="Arial" w:cs="Arial"/>
          <w:b/>
          <w:sz w:val="20"/>
          <w:szCs w:val="20"/>
        </w:rPr>
        <w:t>RI.271</w:t>
      </w:r>
      <w:r w:rsidR="00B46624">
        <w:rPr>
          <w:rFonts w:ascii="Arial" w:eastAsia="Times New Roman" w:hAnsi="Arial" w:cs="Arial"/>
          <w:b/>
          <w:sz w:val="20"/>
          <w:szCs w:val="20"/>
        </w:rPr>
        <w:t>.</w:t>
      </w:r>
      <w:r w:rsidR="007D3F9B">
        <w:rPr>
          <w:rFonts w:ascii="Arial" w:eastAsia="Times New Roman" w:hAnsi="Arial" w:cs="Arial"/>
          <w:b/>
          <w:sz w:val="20"/>
          <w:szCs w:val="20"/>
        </w:rPr>
        <w:t>58</w:t>
      </w:r>
      <w:r w:rsidR="00B46624">
        <w:rPr>
          <w:rFonts w:ascii="Arial" w:eastAsia="Times New Roman" w:hAnsi="Arial" w:cs="Arial"/>
          <w:b/>
          <w:sz w:val="20"/>
          <w:szCs w:val="20"/>
        </w:rPr>
        <w:t>.</w:t>
      </w:r>
      <w:r w:rsidR="00807B06" w:rsidRPr="004867BF">
        <w:rPr>
          <w:rFonts w:ascii="Arial" w:eastAsia="Times New Roman" w:hAnsi="Arial" w:cs="Arial"/>
          <w:b/>
          <w:sz w:val="20"/>
          <w:szCs w:val="20"/>
        </w:rPr>
        <w:t>2022</w:t>
      </w:r>
    </w:p>
    <w:p w14:paraId="2F63237A" w14:textId="77777777" w:rsidR="00807B06" w:rsidRDefault="00807B06" w:rsidP="00807B06">
      <w:pPr>
        <w:spacing w:after="0" w:line="240" w:lineRule="auto"/>
        <w:jc w:val="center"/>
        <w:rPr>
          <w:rFonts w:ascii="Arial" w:eastAsia="Times New Roman" w:hAnsi="Arial" w:cs="Arial"/>
          <w:sz w:val="20"/>
          <w:szCs w:val="20"/>
        </w:rPr>
      </w:pPr>
    </w:p>
    <w:p w14:paraId="0954C190" w14:textId="77777777" w:rsidR="00807B06" w:rsidRDefault="00807B06" w:rsidP="00807B06">
      <w:pPr>
        <w:spacing w:after="0" w:line="240" w:lineRule="auto"/>
        <w:jc w:val="center"/>
        <w:rPr>
          <w:rFonts w:ascii="Arial" w:eastAsia="Times New Roman" w:hAnsi="Arial" w:cs="Arial"/>
          <w:sz w:val="20"/>
          <w:szCs w:val="20"/>
        </w:rPr>
      </w:pPr>
    </w:p>
    <w:p w14:paraId="1392544F" w14:textId="5988753F" w:rsidR="00807B06" w:rsidRPr="0064541F" w:rsidRDefault="00807B06" w:rsidP="00807B06">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 xml:space="preserve">Nr planu postępowań  </w:t>
      </w:r>
      <w:r w:rsidRPr="004867BF">
        <w:rPr>
          <w:rFonts w:ascii="Arial" w:hAnsi="Arial" w:cs="Arial"/>
          <w:b/>
          <w:sz w:val="20"/>
          <w:szCs w:val="20"/>
        </w:rPr>
        <w:t>2022/BZP 00023343/</w:t>
      </w:r>
      <w:r>
        <w:rPr>
          <w:rFonts w:ascii="Arial" w:hAnsi="Arial" w:cs="Arial"/>
          <w:b/>
          <w:sz w:val="20"/>
          <w:szCs w:val="20"/>
        </w:rPr>
        <w:t>0</w:t>
      </w:r>
      <w:r w:rsidR="003B6E48">
        <w:rPr>
          <w:rFonts w:ascii="Arial" w:hAnsi="Arial" w:cs="Arial"/>
          <w:b/>
          <w:sz w:val="20"/>
          <w:szCs w:val="20"/>
        </w:rPr>
        <w:t>7</w:t>
      </w:r>
      <w:r w:rsidRPr="004867BF">
        <w:rPr>
          <w:rFonts w:ascii="Arial" w:hAnsi="Arial" w:cs="Arial"/>
          <w:b/>
          <w:sz w:val="20"/>
          <w:szCs w:val="20"/>
        </w:rPr>
        <w:t>/P</w:t>
      </w:r>
      <w:r w:rsidRPr="004867BF">
        <w:rPr>
          <w:rFonts w:ascii="Arial" w:eastAsia="Times New Roman" w:hAnsi="Arial" w:cs="Arial"/>
          <w:b/>
          <w:sz w:val="20"/>
          <w:szCs w:val="20"/>
        </w:rPr>
        <w:t xml:space="preserve"> </w:t>
      </w:r>
      <w:r>
        <w:rPr>
          <w:rFonts w:ascii="Arial" w:eastAsia="Times New Roman" w:hAnsi="Arial" w:cs="Arial"/>
          <w:sz w:val="20"/>
          <w:szCs w:val="20"/>
        </w:rPr>
        <w:t xml:space="preserve">pozycja nr </w:t>
      </w:r>
      <w:r>
        <w:rPr>
          <w:rFonts w:ascii="Arial" w:eastAsia="Times New Roman" w:hAnsi="Arial" w:cs="Arial"/>
          <w:b/>
          <w:sz w:val="20"/>
          <w:szCs w:val="20"/>
        </w:rPr>
        <w:t>1.2.</w:t>
      </w:r>
      <w:r w:rsidR="002163C1">
        <w:rPr>
          <w:rFonts w:ascii="Arial" w:eastAsia="Times New Roman" w:hAnsi="Arial" w:cs="Arial"/>
          <w:b/>
          <w:sz w:val="20"/>
          <w:szCs w:val="20"/>
        </w:rPr>
        <w:t>3</w:t>
      </w:r>
    </w:p>
    <w:p w14:paraId="6FB90781" w14:textId="77777777" w:rsidR="00F609A0" w:rsidRDefault="00336542" w:rsidP="00807B06">
      <w:pPr>
        <w:spacing w:after="0" w:line="240" w:lineRule="auto"/>
        <w:jc w:val="center"/>
      </w:pPr>
      <w:r w:rsidRPr="00336542">
        <w:rPr>
          <w:rFonts w:eastAsia="Times New Roman"/>
          <w:szCs w:val="24"/>
        </w:rPr>
        <w:br/>
      </w:r>
      <w:r w:rsidR="00F609A0">
        <w:rPr>
          <w:rFonts w:ascii="Arial" w:hAnsi="Arial" w:cs="Arial"/>
          <w:u w:val="single"/>
        </w:rPr>
        <w:t xml:space="preserve">Zamawiający oczekuje, że Wykonawcy zapoznają się dokładnie </w:t>
      </w:r>
      <w:r w:rsidR="002E46DF">
        <w:rPr>
          <w:rFonts w:ascii="Arial" w:hAnsi="Arial" w:cs="Arial"/>
          <w:u w:val="single"/>
        </w:rPr>
        <w:br/>
      </w:r>
      <w:r w:rsidR="00F609A0">
        <w:rPr>
          <w:rFonts w:ascii="Arial" w:hAnsi="Arial" w:cs="Arial"/>
          <w:u w:val="single"/>
        </w:rPr>
        <w:t xml:space="preserve">z treścią niniejszej SWZ. Wykonawca ponosi ryzyko niedostarczenia wszystkich wymaganych informacji i dokumentów oraz przedłożenia oferty nie odpowiadającej </w:t>
      </w:r>
    </w:p>
    <w:p w14:paraId="2861D188" w14:textId="77777777" w:rsidR="00F609A0" w:rsidRDefault="00F609A0" w:rsidP="00F609A0">
      <w:pPr>
        <w:pStyle w:val="Tekstpodstawowy"/>
        <w:spacing w:after="0" w:line="240" w:lineRule="auto"/>
        <w:ind w:right="39"/>
        <w:jc w:val="center"/>
      </w:pPr>
      <w:r>
        <w:rPr>
          <w:rFonts w:ascii="Arial" w:hAnsi="Arial" w:cs="Arial"/>
          <w:sz w:val="22"/>
          <w:u w:val="single"/>
        </w:rPr>
        <w:t>wymaganiom określonym przez Zamawiającego.</w:t>
      </w:r>
    </w:p>
    <w:p w14:paraId="4BB01703" w14:textId="77777777" w:rsidR="00F609A0" w:rsidRDefault="00F609A0" w:rsidP="00F609A0">
      <w:pPr>
        <w:pStyle w:val="Tekstpodstawowy"/>
        <w:spacing w:after="0" w:line="240" w:lineRule="auto"/>
        <w:ind w:right="39"/>
        <w:jc w:val="center"/>
        <w:rPr>
          <w:rFonts w:ascii="Arial" w:hAnsi="Arial" w:cs="Arial"/>
          <w:sz w:val="22"/>
          <w:u w:val="single"/>
        </w:rPr>
      </w:pPr>
    </w:p>
    <w:p w14:paraId="3D6FA84E" w14:textId="77777777" w:rsidR="00F609A0" w:rsidRPr="00C70175" w:rsidRDefault="00F609A0" w:rsidP="00F609A0">
      <w:pPr>
        <w:pStyle w:val="Tekstpodstawowy"/>
        <w:spacing w:after="0" w:line="240" w:lineRule="auto"/>
        <w:ind w:right="39"/>
        <w:jc w:val="center"/>
        <w:rPr>
          <w:rFonts w:ascii="Arial" w:hAnsi="Arial" w:cs="Arial"/>
          <w:sz w:val="22"/>
          <w:u w:val="single"/>
        </w:rPr>
      </w:pPr>
    </w:p>
    <w:p w14:paraId="160E0DB0" w14:textId="21EBA416" w:rsidR="003C2D1D" w:rsidRPr="002E0558" w:rsidRDefault="00F609A0" w:rsidP="002E0558">
      <w:pPr>
        <w:pStyle w:val="Tekstpodstawowy"/>
        <w:spacing w:after="0" w:line="240" w:lineRule="auto"/>
        <w:ind w:right="567"/>
        <w:jc w:val="center"/>
      </w:pPr>
      <w:r>
        <w:rPr>
          <w:rFonts w:ascii="Arial" w:hAnsi="Arial" w:cs="Arial"/>
          <w:sz w:val="22"/>
        </w:rPr>
        <w:t>KOSZTY ZWIĄZANE Z PRZYGOTOWANIEM I ZŁOŻENIEM OFERTY PONOSI WYKONAWCA. ZAMAWIAJĄCY NIE PRZEWIDUJE ICH ZWROTU.</w:t>
      </w:r>
    </w:p>
    <w:p w14:paraId="1AF71E97" w14:textId="397F32FB" w:rsidR="008640BA" w:rsidRDefault="004B1D65" w:rsidP="004B1D65">
      <w:pPr>
        <w:pStyle w:val="Tekstpodstawowy"/>
        <w:tabs>
          <w:tab w:val="clear" w:pos="9356"/>
          <w:tab w:val="left" w:pos="7151"/>
          <w:tab w:val="left" w:pos="7261"/>
        </w:tabs>
        <w:spacing w:after="0" w:line="240" w:lineRule="auto"/>
        <w:rPr>
          <w:rFonts w:ascii="Arial" w:hAnsi="Arial" w:cs="Arial"/>
          <w:sz w:val="22"/>
        </w:rPr>
      </w:pPr>
      <w:r>
        <w:rPr>
          <w:rFonts w:ascii="Arial" w:hAnsi="Arial" w:cs="Arial"/>
          <w:sz w:val="22"/>
        </w:rPr>
        <w:t xml:space="preserve"> </w:t>
      </w:r>
    </w:p>
    <w:p w14:paraId="2A441F51" w14:textId="1430C15A" w:rsidR="007D3F9B" w:rsidRDefault="007D3F9B" w:rsidP="004B1D65">
      <w:pPr>
        <w:pStyle w:val="Tekstpodstawowy"/>
        <w:tabs>
          <w:tab w:val="clear" w:pos="9356"/>
          <w:tab w:val="left" w:pos="7151"/>
          <w:tab w:val="left" w:pos="7261"/>
        </w:tabs>
        <w:spacing w:after="0" w:line="240" w:lineRule="auto"/>
        <w:rPr>
          <w:rFonts w:ascii="Arial" w:hAnsi="Arial" w:cs="Arial"/>
          <w:sz w:val="22"/>
        </w:rPr>
      </w:pPr>
    </w:p>
    <w:p w14:paraId="2D7645D4" w14:textId="77777777" w:rsidR="009416FE" w:rsidRDefault="009416FE" w:rsidP="004B1D65">
      <w:pPr>
        <w:pStyle w:val="Tekstpodstawowy"/>
        <w:tabs>
          <w:tab w:val="clear" w:pos="9356"/>
          <w:tab w:val="left" w:pos="7151"/>
          <w:tab w:val="left" w:pos="7261"/>
        </w:tabs>
        <w:spacing w:after="0" w:line="240" w:lineRule="auto"/>
        <w:rPr>
          <w:rFonts w:ascii="Arial" w:hAnsi="Arial" w:cs="Arial"/>
          <w:sz w:val="22"/>
        </w:rPr>
      </w:pPr>
    </w:p>
    <w:p w14:paraId="741B03AC" w14:textId="3CEDDA88" w:rsidR="009416FE" w:rsidRDefault="009416FE" w:rsidP="004B1D65">
      <w:pPr>
        <w:pStyle w:val="Tekstpodstawowy"/>
        <w:tabs>
          <w:tab w:val="clear" w:pos="9356"/>
          <w:tab w:val="left" w:pos="7151"/>
          <w:tab w:val="left" w:pos="7261"/>
        </w:tabs>
        <w:spacing w:after="0" w:line="240" w:lineRule="auto"/>
        <w:rPr>
          <w:rFonts w:ascii="Arial" w:hAnsi="Arial" w:cs="Arial"/>
          <w:sz w:val="22"/>
        </w:rPr>
      </w:pPr>
    </w:p>
    <w:p w14:paraId="0BE561C9" w14:textId="77777777" w:rsidR="005112B8" w:rsidRDefault="005112B8" w:rsidP="004B1D65">
      <w:pPr>
        <w:pStyle w:val="Tekstpodstawowy"/>
        <w:tabs>
          <w:tab w:val="clear" w:pos="9356"/>
          <w:tab w:val="left" w:pos="7151"/>
          <w:tab w:val="left" w:pos="7261"/>
        </w:tabs>
        <w:spacing w:after="0" w:line="240" w:lineRule="auto"/>
        <w:rPr>
          <w:rFonts w:ascii="Arial" w:hAnsi="Arial" w:cs="Arial"/>
          <w:sz w:val="22"/>
        </w:rPr>
      </w:pPr>
    </w:p>
    <w:p w14:paraId="155D56A8" w14:textId="4F1E7354" w:rsidR="004B1D65" w:rsidRDefault="00BD5029" w:rsidP="004B1D65">
      <w:pPr>
        <w:pStyle w:val="Tekstpodstawowy"/>
        <w:spacing w:after="0" w:line="240" w:lineRule="auto"/>
        <w:rPr>
          <w:rFonts w:ascii="Arial" w:hAnsi="Arial" w:cs="Arial"/>
          <w:sz w:val="22"/>
        </w:rPr>
      </w:pPr>
      <w:r>
        <w:rPr>
          <w:rFonts w:ascii="Arial" w:hAnsi="Arial" w:cs="Arial"/>
          <w:sz w:val="22"/>
        </w:rPr>
        <w:t xml:space="preserve">Monika Wiśniewska                                                                           </w:t>
      </w:r>
      <w:r w:rsidR="00F1457D">
        <w:rPr>
          <w:rFonts w:ascii="Arial" w:hAnsi="Arial" w:cs="Arial"/>
          <w:sz w:val="22"/>
        </w:rPr>
        <w:t>Wójt Gminy Zamość</w:t>
      </w:r>
      <w:r w:rsidR="004B1D65">
        <w:rPr>
          <w:rFonts w:ascii="Arial" w:hAnsi="Arial" w:cs="Arial"/>
          <w:sz w:val="22"/>
        </w:rPr>
        <w:t xml:space="preserve">                </w:t>
      </w:r>
    </w:p>
    <w:p w14:paraId="38D22FAB" w14:textId="194DBC8B" w:rsidR="004B1D65" w:rsidRDefault="00BD5029" w:rsidP="004B1D65">
      <w:pPr>
        <w:pStyle w:val="Tekstpodstawowy"/>
        <w:spacing w:after="0" w:line="240" w:lineRule="auto"/>
        <w:rPr>
          <w:rFonts w:ascii="Arial" w:hAnsi="Arial" w:cs="Arial"/>
          <w:sz w:val="22"/>
        </w:rPr>
      </w:pPr>
      <w:r>
        <w:rPr>
          <w:rFonts w:ascii="Arial" w:hAnsi="Arial" w:cs="Arial"/>
          <w:sz w:val="22"/>
        </w:rPr>
        <w:t>pod</w:t>
      </w:r>
      <w:r w:rsidR="004B1D65">
        <w:rPr>
          <w:rFonts w:ascii="Arial" w:hAnsi="Arial" w:cs="Arial"/>
          <w:sz w:val="22"/>
        </w:rPr>
        <w:t xml:space="preserve">insp. ds. zamówień publicznych                                                  </w:t>
      </w:r>
      <w:r w:rsidR="00F1457D">
        <w:rPr>
          <w:rFonts w:ascii="Arial" w:hAnsi="Arial" w:cs="Arial"/>
          <w:sz w:val="22"/>
        </w:rPr>
        <w:t>Ryszard Gliwiński</w:t>
      </w:r>
    </w:p>
    <w:p w14:paraId="727B7548" w14:textId="77777777" w:rsidR="00F609A0" w:rsidRDefault="00F609A0" w:rsidP="00F609A0">
      <w:pPr>
        <w:pStyle w:val="Tekstpodstawowy"/>
        <w:spacing w:after="0" w:line="240" w:lineRule="auto"/>
      </w:pPr>
      <w:r>
        <w:rPr>
          <w:rFonts w:ascii="Arial" w:hAnsi="Arial" w:cs="Arial"/>
          <w:sz w:val="22"/>
        </w:rPr>
        <w:t xml:space="preserve">..........................................                                                              ............................................                                                                                    </w:t>
      </w:r>
    </w:p>
    <w:p w14:paraId="054F33E9" w14:textId="2494D341" w:rsidR="00F609A0" w:rsidRDefault="00BD5029" w:rsidP="00F609A0">
      <w:pPr>
        <w:pStyle w:val="Tekstpodstawowy"/>
        <w:spacing w:after="0" w:line="240" w:lineRule="auto"/>
        <w:ind w:right="567"/>
        <w:jc w:val="center"/>
      </w:pPr>
      <w:r>
        <w:rPr>
          <w:rFonts w:ascii="Arial" w:hAnsi="Arial" w:cs="Arial"/>
          <w:b w:val="0"/>
          <w:bCs w:val="0"/>
          <w:sz w:val="22"/>
        </w:rPr>
        <w:t xml:space="preserve">       </w:t>
      </w:r>
      <w:r w:rsidR="00F609A0">
        <w:rPr>
          <w:rFonts w:ascii="Arial" w:hAnsi="Arial" w:cs="Arial"/>
          <w:b w:val="0"/>
          <w:bCs w:val="0"/>
          <w:sz w:val="22"/>
        </w:rPr>
        <w:t>Sporządził                                                                                           Zatwierdzam</w:t>
      </w:r>
    </w:p>
    <w:p w14:paraId="17901723" w14:textId="77777777" w:rsidR="009416FE" w:rsidRDefault="009416FE" w:rsidP="00F609A0">
      <w:pPr>
        <w:pStyle w:val="Tekstpodstawowy"/>
        <w:spacing w:after="0" w:line="240" w:lineRule="auto"/>
        <w:ind w:right="567"/>
        <w:jc w:val="center"/>
        <w:rPr>
          <w:rFonts w:ascii="Arial" w:hAnsi="Arial" w:cs="Arial"/>
          <w:sz w:val="22"/>
        </w:rPr>
      </w:pPr>
    </w:p>
    <w:p w14:paraId="67798992" w14:textId="77777777" w:rsidR="002E0558" w:rsidRDefault="002E0558" w:rsidP="00F609A0">
      <w:pPr>
        <w:pStyle w:val="Tekstpodstawowy"/>
        <w:spacing w:after="0" w:line="240" w:lineRule="auto"/>
        <w:ind w:right="567"/>
        <w:jc w:val="center"/>
        <w:rPr>
          <w:rFonts w:ascii="Arial" w:hAnsi="Arial" w:cs="Arial"/>
          <w:sz w:val="22"/>
        </w:rPr>
      </w:pPr>
    </w:p>
    <w:p w14:paraId="3D4BEC13" w14:textId="3BB8FE5E" w:rsidR="00F609A0" w:rsidRDefault="00F609A0" w:rsidP="00F609A0">
      <w:pPr>
        <w:pStyle w:val="Tekstpodstawowy"/>
        <w:spacing w:after="0" w:line="240" w:lineRule="auto"/>
        <w:ind w:right="567"/>
        <w:jc w:val="center"/>
      </w:pPr>
      <w:r>
        <w:rPr>
          <w:rFonts w:ascii="Arial" w:hAnsi="Arial" w:cs="Arial"/>
          <w:sz w:val="22"/>
        </w:rPr>
        <w:t xml:space="preserve">Zamość, </w:t>
      </w:r>
      <w:r w:rsidR="00B46624">
        <w:rPr>
          <w:rFonts w:ascii="Arial" w:hAnsi="Arial" w:cs="Arial"/>
          <w:sz w:val="22"/>
        </w:rPr>
        <w:t>1</w:t>
      </w:r>
      <w:r w:rsidR="007667A4">
        <w:rPr>
          <w:rFonts w:ascii="Arial" w:hAnsi="Arial" w:cs="Arial"/>
          <w:sz w:val="22"/>
        </w:rPr>
        <w:t>5</w:t>
      </w:r>
      <w:r w:rsidR="00807B06">
        <w:rPr>
          <w:rFonts w:ascii="Arial" w:hAnsi="Arial" w:cs="Arial"/>
          <w:sz w:val="22"/>
        </w:rPr>
        <w:t>-</w:t>
      </w:r>
      <w:r w:rsidR="00B46624">
        <w:rPr>
          <w:rFonts w:ascii="Arial" w:hAnsi="Arial" w:cs="Arial"/>
          <w:sz w:val="22"/>
        </w:rPr>
        <w:t>1</w:t>
      </w:r>
      <w:r w:rsidR="009416FE">
        <w:rPr>
          <w:rFonts w:ascii="Arial" w:hAnsi="Arial" w:cs="Arial"/>
          <w:sz w:val="22"/>
        </w:rPr>
        <w:t>1</w:t>
      </w:r>
      <w:r w:rsidR="008266B2">
        <w:rPr>
          <w:rFonts w:ascii="Arial" w:hAnsi="Arial" w:cs="Arial"/>
          <w:sz w:val="22"/>
        </w:rPr>
        <w:t>-2022</w:t>
      </w:r>
      <w:r w:rsidR="004867BF">
        <w:rPr>
          <w:rFonts w:ascii="Arial" w:hAnsi="Arial" w:cs="Arial"/>
          <w:sz w:val="22"/>
        </w:rPr>
        <w:t xml:space="preserve"> </w:t>
      </w:r>
      <w:r>
        <w:rPr>
          <w:rFonts w:ascii="Arial" w:hAnsi="Arial" w:cs="Arial"/>
          <w:sz w:val="22"/>
        </w:rPr>
        <w:t>r.</w:t>
      </w:r>
    </w:p>
    <w:p w14:paraId="24AC58B7" w14:textId="2EEEDCBD" w:rsidR="00336542" w:rsidRDefault="00F609A0" w:rsidP="00336542">
      <w:pPr>
        <w:spacing w:after="0" w:line="240" w:lineRule="auto"/>
        <w:jc w:val="center"/>
        <w:rPr>
          <w:rFonts w:ascii="Arial" w:eastAsia="Times New Roman" w:hAnsi="Arial" w:cs="Arial"/>
          <w:b/>
          <w:bCs/>
          <w:color w:val="000000"/>
          <w:sz w:val="30"/>
          <w:szCs w:val="30"/>
        </w:rPr>
      </w:pPr>
      <w:r>
        <w:rPr>
          <w:rFonts w:ascii="Arial" w:eastAsia="Times New Roman" w:hAnsi="Arial" w:cs="Arial"/>
          <w:b/>
          <w:bCs/>
          <w:color w:val="000000"/>
          <w:sz w:val="30"/>
          <w:szCs w:val="30"/>
        </w:rPr>
        <w:lastRenderedPageBreak/>
        <w:t>S</w:t>
      </w:r>
      <w:r w:rsidR="00336542" w:rsidRPr="00336542">
        <w:rPr>
          <w:rFonts w:ascii="Arial" w:eastAsia="Times New Roman" w:hAnsi="Arial" w:cs="Arial"/>
          <w:b/>
          <w:bCs/>
          <w:color w:val="000000"/>
          <w:sz w:val="30"/>
          <w:szCs w:val="30"/>
        </w:rPr>
        <w:t>PIS TREŚCI</w:t>
      </w:r>
    </w:p>
    <w:p w14:paraId="02D426B9" w14:textId="77777777" w:rsidR="007476E0" w:rsidRPr="00336542" w:rsidRDefault="007476E0" w:rsidP="00336542">
      <w:pPr>
        <w:spacing w:after="0" w:line="240" w:lineRule="auto"/>
        <w:jc w:val="center"/>
        <w:rPr>
          <w:rFonts w:ascii="Times New Roman" w:eastAsia="Times New Roman" w:hAnsi="Times New Roman" w:cs="Times New Roman"/>
          <w:sz w:val="24"/>
          <w:szCs w:val="24"/>
        </w:rPr>
      </w:pPr>
    </w:p>
    <w:p w14:paraId="1FDE2A33" w14:textId="77777777" w:rsidR="00B33AC8" w:rsidRPr="003A184E" w:rsidRDefault="00000000" w:rsidP="005B5927">
      <w:pPr>
        <w:pStyle w:val="Akapitzlist"/>
        <w:numPr>
          <w:ilvl w:val="0"/>
          <w:numId w:val="76"/>
        </w:numPr>
        <w:spacing w:line="360" w:lineRule="auto"/>
        <w:ind w:left="284" w:hanging="284"/>
        <w:rPr>
          <w:rFonts w:eastAsia="Times New Roman" w:cs="Times New Roman"/>
          <w:sz w:val="20"/>
          <w:szCs w:val="20"/>
          <w:lang w:eastAsia="pl-PL"/>
        </w:rPr>
      </w:pPr>
      <w:hyperlink r:id="rId10" w:anchor="heading=h.kabgz8l7slm3" w:history="1">
        <w:r w:rsidR="00336542" w:rsidRPr="003A184E">
          <w:rPr>
            <w:rFonts w:ascii="Arial" w:eastAsia="Times New Roman" w:hAnsi="Arial" w:cs="Arial"/>
            <w:b/>
            <w:bCs/>
            <w:sz w:val="20"/>
            <w:szCs w:val="20"/>
            <w:lang w:eastAsia="pl-PL"/>
          </w:rPr>
          <w:t>Nazwa oraz adres Zamawiającego</w:t>
        </w:r>
        <w:r w:rsidR="00336542" w:rsidRPr="003A184E">
          <w:rPr>
            <w:rFonts w:ascii="Arial" w:eastAsia="Times New Roman" w:hAnsi="Arial" w:cs="Arial"/>
            <w:b/>
            <w:bCs/>
            <w:sz w:val="20"/>
            <w:szCs w:val="20"/>
            <w:lang w:eastAsia="pl-PL"/>
          </w:rPr>
          <w:tab/>
        </w:r>
      </w:hyperlink>
    </w:p>
    <w:p w14:paraId="2905B9B4" w14:textId="77777777" w:rsidR="00B33AC8" w:rsidRPr="003A184E" w:rsidRDefault="00336542" w:rsidP="005B5927">
      <w:pPr>
        <w:pStyle w:val="Akapitzlist"/>
        <w:numPr>
          <w:ilvl w:val="0"/>
          <w:numId w:val="76"/>
        </w:numPr>
        <w:spacing w:line="360" w:lineRule="auto"/>
        <w:ind w:left="284" w:hanging="284"/>
        <w:rPr>
          <w:rFonts w:ascii="Arial" w:eastAsia="Times New Roman" w:hAnsi="Arial" w:cs="Arial"/>
          <w:b/>
          <w:bCs/>
          <w:sz w:val="20"/>
          <w:szCs w:val="20"/>
          <w:lang w:eastAsia="pl-PL"/>
        </w:rPr>
      </w:pPr>
      <w:r w:rsidRPr="003A184E">
        <w:rPr>
          <w:rFonts w:ascii="Arial" w:eastAsia="Times New Roman" w:hAnsi="Arial" w:cs="Arial"/>
          <w:b/>
          <w:bCs/>
          <w:sz w:val="20"/>
          <w:szCs w:val="20"/>
          <w:lang w:eastAsia="pl-PL"/>
        </w:rPr>
        <w:t>Ochrona danych osobowych</w:t>
      </w:r>
    </w:p>
    <w:p w14:paraId="5BB1EA55" w14:textId="77777777" w:rsidR="00336542" w:rsidRPr="0008491A" w:rsidRDefault="00336542" w:rsidP="007476E0">
      <w:pPr>
        <w:spacing w:after="0" w:line="360" w:lineRule="auto"/>
        <w:ind w:left="284" w:hanging="284"/>
        <w:rPr>
          <w:rFonts w:ascii="Times New Roman" w:eastAsia="Times New Roman" w:hAnsi="Times New Roman" w:cs="Times New Roman"/>
          <w:sz w:val="20"/>
          <w:szCs w:val="20"/>
        </w:rPr>
      </w:pPr>
      <w:r w:rsidRPr="003A184E">
        <w:rPr>
          <w:rFonts w:ascii="Arial" w:eastAsia="Times New Roman" w:hAnsi="Arial" w:cs="Arial"/>
          <w:b/>
          <w:bCs/>
          <w:sz w:val="20"/>
          <w:szCs w:val="20"/>
        </w:rPr>
        <w:t xml:space="preserve">III. Tryb udzielania </w:t>
      </w:r>
      <w:r w:rsidRPr="0008491A">
        <w:rPr>
          <w:rFonts w:ascii="Arial" w:eastAsia="Times New Roman" w:hAnsi="Arial" w:cs="Arial"/>
          <w:b/>
          <w:bCs/>
          <w:sz w:val="20"/>
          <w:szCs w:val="20"/>
        </w:rPr>
        <w:t>zamówienia</w:t>
      </w:r>
      <w:r w:rsidRPr="0008491A">
        <w:rPr>
          <w:rFonts w:ascii="Arial" w:eastAsia="Times New Roman" w:hAnsi="Arial" w:cs="Arial"/>
          <w:b/>
          <w:bCs/>
          <w:sz w:val="20"/>
          <w:szCs w:val="20"/>
        </w:rPr>
        <w:tab/>
      </w:r>
    </w:p>
    <w:p w14:paraId="5377A4B5"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IV. Opis przedmiotu zamówienia</w:t>
      </w:r>
      <w:r w:rsidRPr="0008491A">
        <w:rPr>
          <w:rFonts w:ascii="Arial" w:eastAsia="Times New Roman" w:hAnsi="Arial" w:cs="Arial"/>
          <w:b/>
          <w:bCs/>
          <w:color w:val="000000"/>
          <w:sz w:val="20"/>
          <w:szCs w:val="20"/>
        </w:rPr>
        <w:tab/>
      </w:r>
    </w:p>
    <w:p w14:paraId="2FF687D3"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V. Wizja lokalna</w:t>
      </w:r>
      <w:r w:rsidRPr="0008491A">
        <w:rPr>
          <w:rFonts w:ascii="Arial" w:eastAsia="Times New Roman" w:hAnsi="Arial" w:cs="Arial"/>
          <w:b/>
          <w:bCs/>
          <w:color w:val="000000"/>
          <w:sz w:val="20"/>
          <w:szCs w:val="20"/>
        </w:rPr>
        <w:tab/>
      </w:r>
    </w:p>
    <w:p w14:paraId="1FC57BDA"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VI. Podwykonawstwo</w:t>
      </w:r>
      <w:r w:rsidRPr="0008491A">
        <w:rPr>
          <w:rFonts w:ascii="Arial" w:eastAsia="Times New Roman" w:hAnsi="Arial" w:cs="Arial"/>
          <w:b/>
          <w:bCs/>
          <w:color w:val="000000"/>
          <w:sz w:val="20"/>
          <w:szCs w:val="20"/>
        </w:rPr>
        <w:tab/>
      </w:r>
    </w:p>
    <w:p w14:paraId="762D17A2"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VII. Termin wykonania zamówienia</w:t>
      </w:r>
      <w:r w:rsidRPr="0008491A">
        <w:rPr>
          <w:rFonts w:ascii="Arial" w:eastAsia="Times New Roman" w:hAnsi="Arial" w:cs="Arial"/>
          <w:b/>
          <w:bCs/>
          <w:color w:val="000000"/>
          <w:sz w:val="20"/>
          <w:szCs w:val="20"/>
        </w:rPr>
        <w:tab/>
      </w:r>
    </w:p>
    <w:p w14:paraId="3AF09FF5" w14:textId="77777777" w:rsidR="00B33AC8" w:rsidRPr="0008491A" w:rsidRDefault="00336542" w:rsidP="007476E0">
      <w:pPr>
        <w:spacing w:after="0" w:line="360" w:lineRule="auto"/>
        <w:rPr>
          <w:rFonts w:ascii="Arial" w:eastAsia="Times New Roman" w:hAnsi="Arial" w:cs="Arial"/>
          <w:b/>
          <w:bCs/>
          <w:color w:val="000000"/>
          <w:sz w:val="20"/>
          <w:szCs w:val="20"/>
        </w:rPr>
      </w:pPr>
      <w:r w:rsidRPr="0008491A">
        <w:rPr>
          <w:rFonts w:ascii="Arial" w:eastAsia="Times New Roman" w:hAnsi="Arial" w:cs="Arial"/>
          <w:b/>
          <w:bCs/>
          <w:color w:val="000000"/>
          <w:sz w:val="20"/>
          <w:szCs w:val="20"/>
        </w:rPr>
        <w:t>VIII. Warunki udziału w postępowaniu</w:t>
      </w:r>
      <w:r w:rsidRPr="0008491A">
        <w:rPr>
          <w:rFonts w:ascii="Arial" w:eastAsia="Times New Roman" w:hAnsi="Arial" w:cs="Arial"/>
          <w:b/>
          <w:bCs/>
          <w:color w:val="000000"/>
          <w:sz w:val="20"/>
          <w:szCs w:val="20"/>
        </w:rPr>
        <w:tab/>
      </w:r>
    </w:p>
    <w:p w14:paraId="3C354874" w14:textId="77777777" w:rsidR="00336542" w:rsidRPr="0008491A" w:rsidRDefault="00000000" w:rsidP="007476E0">
      <w:pPr>
        <w:spacing w:after="0" w:line="360" w:lineRule="auto"/>
        <w:rPr>
          <w:rFonts w:ascii="Times New Roman" w:eastAsia="Times New Roman" w:hAnsi="Times New Roman" w:cs="Times New Roman"/>
          <w:sz w:val="20"/>
          <w:szCs w:val="20"/>
        </w:rPr>
      </w:pPr>
      <w:hyperlink r:id="rId11" w:anchor="heading=h.sv3xn7chhdup" w:history="1">
        <w:r w:rsidR="00336542" w:rsidRPr="0008491A">
          <w:rPr>
            <w:rFonts w:ascii="Arial" w:eastAsia="Times New Roman" w:hAnsi="Arial" w:cs="Arial"/>
            <w:b/>
            <w:bCs/>
            <w:color w:val="000000"/>
            <w:sz w:val="20"/>
            <w:szCs w:val="20"/>
          </w:rPr>
          <w:t>IX. P</w:t>
        </w:r>
      </w:hyperlink>
      <w:r w:rsidR="00336542" w:rsidRPr="0008491A">
        <w:rPr>
          <w:rFonts w:ascii="Arial" w:eastAsia="Times New Roman" w:hAnsi="Arial" w:cs="Arial"/>
          <w:b/>
          <w:bCs/>
          <w:color w:val="000000"/>
          <w:sz w:val="20"/>
          <w:szCs w:val="20"/>
        </w:rPr>
        <w:t>odstawy wykluczenia z postępowania</w:t>
      </w:r>
      <w:r w:rsidR="00336542" w:rsidRPr="0008491A">
        <w:rPr>
          <w:rFonts w:ascii="Arial" w:eastAsia="Times New Roman" w:hAnsi="Arial" w:cs="Arial"/>
          <w:b/>
          <w:bCs/>
          <w:color w:val="000000"/>
          <w:sz w:val="20"/>
          <w:szCs w:val="20"/>
        </w:rPr>
        <w:tab/>
      </w:r>
    </w:p>
    <w:p w14:paraId="63296ACC"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 Podmiotowe środki dowodowe. Oświadczenia i dokumenty, jakie zobowiązani są dostarczyć Wykonawcy w celu potwierdzenia spełniania warunków udziału w postępowaniu oraz wykazania braku podstaw wykluczenia</w:t>
      </w:r>
      <w:r w:rsidRPr="0008491A">
        <w:rPr>
          <w:rFonts w:ascii="Arial" w:eastAsia="Times New Roman" w:hAnsi="Arial" w:cs="Arial"/>
          <w:b/>
          <w:bCs/>
          <w:color w:val="000000"/>
          <w:sz w:val="20"/>
          <w:szCs w:val="20"/>
        </w:rPr>
        <w:tab/>
      </w:r>
    </w:p>
    <w:p w14:paraId="46F2FA16"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 Poleganie na zasobach innych podmiotów</w:t>
      </w:r>
      <w:r w:rsidRPr="0008491A">
        <w:rPr>
          <w:rFonts w:ascii="Arial" w:eastAsia="Times New Roman" w:hAnsi="Arial" w:cs="Arial"/>
          <w:b/>
          <w:bCs/>
          <w:color w:val="000000"/>
          <w:sz w:val="20"/>
          <w:szCs w:val="20"/>
        </w:rPr>
        <w:tab/>
      </w:r>
    </w:p>
    <w:p w14:paraId="7270FFFF"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XII. Informacja dla Wykonawców wspólnie ubiegających się o udzielenie zamówienia</w:t>
      </w:r>
    </w:p>
    <w:p w14:paraId="7419C9F4"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XIII. Informacje o sposobie porozumiewania się zamawiającego z Wykonawcami oraz przekazywania oświadczeń lub dokumentów</w:t>
      </w:r>
      <w:r w:rsidRPr="0008491A">
        <w:rPr>
          <w:rFonts w:ascii="Arial" w:eastAsia="Times New Roman" w:hAnsi="Arial" w:cs="Arial"/>
          <w:b/>
          <w:bCs/>
          <w:color w:val="000000"/>
          <w:sz w:val="20"/>
          <w:szCs w:val="20"/>
        </w:rPr>
        <w:tab/>
      </w:r>
    </w:p>
    <w:p w14:paraId="1C657A46"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XIV. Opis sposobu przygotowania ofert oraz dokumentów wymaganych przez Zamawiającego w SWZ</w:t>
      </w:r>
      <w:r w:rsidRPr="0008491A">
        <w:rPr>
          <w:rFonts w:ascii="Arial" w:eastAsia="Times New Roman" w:hAnsi="Arial" w:cs="Arial"/>
          <w:b/>
          <w:bCs/>
          <w:color w:val="000000"/>
          <w:sz w:val="20"/>
          <w:szCs w:val="20"/>
        </w:rPr>
        <w:tab/>
      </w:r>
    </w:p>
    <w:p w14:paraId="7C1080CE" w14:textId="77777777" w:rsidR="00B33AC8" w:rsidRPr="0008491A" w:rsidRDefault="00336542" w:rsidP="007476E0">
      <w:pPr>
        <w:spacing w:after="0" w:line="360" w:lineRule="auto"/>
        <w:rPr>
          <w:rFonts w:ascii="Arial" w:eastAsia="Times New Roman" w:hAnsi="Arial" w:cs="Arial"/>
          <w:b/>
          <w:bCs/>
          <w:color w:val="000000"/>
          <w:sz w:val="20"/>
          <w:szCs w:val="20"/>
        </w:rPr>
      </w:pPr>
      <w:r w:rsidRPr="0008491A">
        <w:rPr>
          <w:rFonts w:ascii="Arial" w:eastAsia="Times New Roman" w:hAnsi="Arial" w:cs="Arial"/>
          <w:b/>
          <w:bCs/>
          <w:color w:val="000000"/>
          <w:sz w:val="20"/>
          <w:szCs w:val="20"/>
        </w:rPr>
        <w:t>XV. Sposób obliczania ceny oferty</w:t>
      </w:r>
      <w:r w:rsidRPr="0008491A">
        <w:rPr>
          <w:rFonts w:ascii="Arial" w:eastAsia="Times New Roman" w:hAnsi="Arial" w:cs="Arial"/>
          <w:b/>
          <w:bCs/>
          <w:color w:val="000000"/>
          <w:sz w:val="20"/>
          <w:szCs w:val="20"/>
        </w:rPr>
        <w:tab/>
      </w:r>
    </w:p>
    <w:p w14:paraId="202A5394"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XVI. Wymagania dotyczące wadium</w:t>
      </w:r>
      <w:r w:rsidRPr="0008491A">
        <w:rPr>
          <w:rFonts w:ascii="Arial" w:eastAsia="Times New Roman" w:hAnsi="Arial" w:cs="Arial"/>
          <w:b/>
          <w:bCs/>
          <w:color w:val="000000"/>
          <w:sz w:val="20"/>
          <w:szCs w:val="20"/>
        </w:rPr>
        <w:tab/>
      </w:r>
    </w:p>
    <w:p w14:paraId="12D5083F"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XVII. Termin związania ofertą</w:t>
      </w:r>
      <w:r w:rsidRPr="0008491A">
        <w:rPr>
          <w:rFonts w:ascii="Arial" w:eastAsia="Times New Roman" w:hAnsi="Arial" w:cs="Arial"/>
          <w:b/>
          <w:bCs/>
          <w:color w:val="000000"/>
          <w:sz w:val="20"/>
          <w:szCs w:val="20"/>
        </w:rPr>
        <w:tab/>
      </w:r>
    </w:p>
    <w:p w14:paraId="11AA0433"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XVIII. Miejsce i termin składania ofert</w:t>
      </w:r>
      <w:r w:rsidRPr="0008491A">
        <w:rPr>
          <w:rFonts w:ascii="Arial" w:eastAsia="Times New Roman" w:hAnsi="Arial" w:cs="Arial"/>
          <w:b/>
          <w:bCs/>
          <w:color w:val="000000"/>
          <w:sz w:val="20"/>
          <w:szCs w:val="20"/>
        </w:rPr>
        <w:tab/>
      </w:r>
    </w:p>
    <w:p w14:paraId="426FCB8E"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XIX. Otwarcie ofert</w:t>
      </w:r>
      <w:r w:rsidRPr="0008491A">
        <w:rPr>
          <w:rFonts w:ascii="Arial" w:eastAsia="Times New Roman" w:hAnsi="Arial" w:cs="Arial"/>
          <w:b/>
          <w:bCs/>
          <w:color w:val="000000"/>
          <w:sz w:val="20"/>
          <w:szCs w:val="20"/>
        </w:rPr>
        <w:tab/>
      </w:r>
    </w:p>
    <w:p w14:paraId="55E0D4CF"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 Opis kryteriów oceny ofert wraz z podaniem wag tych kryteriów i sposobu oceny ofert</w:t>
      </w:r>
    </w:p>
    <w:p w14:paraId="2D50FB51"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XXI. Informacje o formalnościach, jakie powinny być dopełnione po wyborze oferty w celu zawarcia umowy</w:t>
      </w:r>
      <w:r w:rsidRPr="0008491A">
        <w:rPr>
          <w:rFonts w:ascii="Arial" w:eastAsia="Times New Roman" w:hAnsi="Arial" w:cs="Arial"/>
          <w:b/>
          <w:bCs/>
          <w:color w:val="000000"/>
          <w:sz w:val="20"/>
          <w:szCs w:val="20"/>
        </w:rPr>
        <w:tab/>
      </w:r>
    </w:p>
    <w:p w14:paraId="16C61E68"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XXII. Wymagania dotyczące zabezpieczenia należytego wykonania umowy</w:t>
      </w:r>
      <w:r w:rsidRPr="0008491A">
        <w:rPr>
          <w:rFonts w:ascii="Arial" w:eastAsia="Times New Roman" w:hAnsi="Arial" w:cs="Arial"/>
          <w:b/>
          <w:bCs/>
          <w:color w:val="000000"/>
          <w:sz w:val="20"/>
          <w:szCs w:val="20"/>
        </w:rPr>
        <w:tab/>
      </w:r>
    </w:p>
    <w:p w14:paraId="4989364D"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XXIII. Informacje o treści zawieranej umowy oraz możliwości jej zmiany</w:t>
      </w:r>
      <w:r w:rsidRPr="0008491A">
        <w:rPr>
          <w:rFonts w:ascii="Arial" w:eastAsia="Times New Roman" w:hAnsi="Arial" w:cs="Arial"/>
          <w:b/>
          <w:bCs/>
          <w:color w:val="000000"/>
          <w:sz w:val="20"/>
          <w:szCs w:val="20"/>
        </w:rPr>
        <w:tab/>
      </w:r>
    </w:p>
    <w:p w14:paraId="2FF4FC7E"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XIV. Pouczenie o środkach ochrony prawnej przysługujących Wykonawcy</w:t>
      </w:r>
      <w:r w:rsidRPr="0008491A">
        <w:rPr>
          <w:rFonts w:ascii="Arial" w:eastAsia="Times New Roman" w:hAnsi="Arial" w:cs="Arial"/>
          <w:b/>
          <w:bCs/>
          <w:color w:val="000000"/>
          <w:sz w:val="20"/>
          <w:szCs w:val="20"/>
        </w:rPr>
        <w:tab/>
      </w:r>
    </w:p>
    <w:p w14:paraId="6487436A" w14:textId="77777777" w:rsidR="00336542" w:rsidRPr="0008491A" w:rsidRDefault="00336542" w:rsidP="007476E0">
      <w:pPr>
        <w:spacing w:after="8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XXV. Spis załączników</w:t>
      </w:r>
      <w:r w:rsidRPr="0008491A">
        <w:rPr>
          <w:rFonts w:ascii="Arial" w:eastAsia="Times New Roman" w:hAnsi="Arial" w:cs="Arial"/>
          <w:b/>
          <w:bCs/>
          <w:color w:val="000000"/>
          <w:sz w:val="20"/>
          <w:szCs w:val="20"/>
        </w:rPr>
        <w:tab/>
      </w:r>
    </w:p>
    <w:p w14:paraId="34322AF3" w14:textId="77777777" w:rsidR="00336542" w:rsidRDefault="00336542" w:rsidP="00336542">
      <w:pPr>
        <w:spacing w:after="0" w:line="240" w:lineRule="auto"/>
        <w:rPr>
          <w:rFonts w:ascii="Times New Roman" w:eastAsia="Times New Roman" w:hAnsi="Times New Roman" w:cs="Times New Roman"/>
          <w:sz w:val="24"/>
          <w:szCs w:val="24"/>
        </w:rPr>
      </w:pPr>
    </w:p>
    <w:p w14:paraId="03A68645" w14:textId="77777777" w:rsidR="00B33AC8" w:rsidRDefault="00B33AC8" w:rsidP="00336542">
      <w:pPr>
        <w:spacing w:after="0" w:line="240" w:lineRule="auto"/>
        <w:rPr>
          <w:rFonts w:ascii="Times New Roman" w:eastAsia="Times New Roman" w:hAnsi="Times New Roman" w:cs="Times New Roman"/>
          <w:sz w:val="24"/>
          <w:szCs w:val="24"/>
        </w:rPr>
      </w:pPr>
    </w:p>
    <w:p w14:paraId="2679BE50" w14:textId="77777777" w:rsidR="00B33AC8" w:rsidRDefault="00B33AC8" w:rsidP="00336542">
      <w:pPr>
        <w:spacing w:after="0" w:line="240" w:lineRule="auto"/>
        <w:rPr>
          <w:rFonts w:ascii="Times New Roman" w:eastAsia="Times New Roman" w:hAnsi="Times New Roman" w:cs="Times New Roman"/>
          <w:sz w:val="24"/>
          <w:szCs w:val="24"/>
        </w:rPr>
      </w:pPr>
    </w:p>
    <w:p w14:paraId="2786D436" w14:textId="77777777" w:rsidR="00FA615C" w:rsidRDefault="00FA615C" w:rsidP="00336542">
      <w:pPr>
        <w:spacing w:after="0" w:line="240" w:lineRule="auto"/>
        <w:rPr>
          <w:rFonts w:ascii="Times New Roman" w:eastAsia="Times New Roman" w:hAnsi="Times New Roman" w:cs="Times New Roman"/>
          <w:sz w:val="24"/>
          <w:szCs w:val="24"/>
        </w:rPr>
      </w:pPr>
    </w:p>
    <w:p w14:paraId="7A87EA97" w14:textId="77777777" w:rsidR="00FA615C" w:rsidRDefault="00FA615C" w:rsidP="00336542">
      <w:pPr>
        <w:spacing w:after="0" w:line="240" w:lineRule="auto"/>
        <w:rPr>
          <w:rFonts w:ascii="Times New Roman" w:eastAsia="Times New Roman" w:hAnsi="Times New Roman" w:cs="Times New Roman"/>
          <w:sz w:val="24"/>
          <w:szCs w:val="24"/>
        </w:rPr>
      </w:pPr>
    </w:p>
    <w:p w14:paraId="4B3F8DED" w14:textId="77777777" w:rsidR="00B33AC8" w:rsidRDefault="00B33AC8" w:rsidP="00336542">
      <w:pPr>
        <w:spacing w:after="0" w:line="240" w:lineRule="auto"/>
        <w:rPr>
          <w:rFonts w:ascii="Times New Roman" w:eastAsia="Times New Roman" w:hAnsi="Times New Roman" w:cs="Times New Roman"/>
          <w:sz w:val="24"/>
          <w:szCs w:val="24"/>
        </w:rPr>
      </w:pPr>
    </w:p>
    <w:p w14:paraId="6034ACAA" w14:textId="77777777" w:rsidR="00B33AC8" w:rsidRDefault="00B33AC8" w:rsidP="00336542">
      <w:pPr>
        <w:spacing w:after="0" w:line="240" w:lineRule="auto"/>
        <w:rPr>
          <w:rFonts w:ascii="Times New Roman" w:eastAsia="Times New Roman" w:hAnsi="Times New Roman" w:cs="Times New Roman"/>
          <w:sz w:val="24"/>
          <w:szCs w:val="24"/>
        </w:rPr>
      </w:pPr>
    </w:p>
    <w:p w14:paraId="5FD0E15A" w14:textId="77777777" w:rsidR="0008491A" w:rsidRDefault="0008491A" w:rsidP="00336542">
      <w:pPr>
        <w:spacing w:after="0" w:line="240" w:lineRule="auto"/>
        <w:rPr>
          <w:rFonts w:ascii="Times New Roman" w:eastAsia="Times New Roman" w:hAnsi="Times New Roman" w:cs="Times New Roman"/>
          <w:sz w:val="24"/>
          <w:szCs w:val="24"/>
        </w:rPr>
      </w:pPr>
    </w:p>
    <w:p w14:paraId="6B62339A" w14:textId="77777777" w:rsidR="0008491A" w:rsidRDefault="0008491A" w:rsidP="00336542">
      <w:pPr>
        <w:spacing w:after="0" w:line="240" w:lineRule="auto"/>
        <w:rPr>
          <w:rFonts w:ascii="Times New Roman" w:eastAsia="Times New Roman" w:hAnsi="Times New Roman" w:cs="Times New Roman"/>
          <w:sz w:val="24"/>
          <w:szCs w:val="24"/>
        </w:rPr>
      </w:pPr>
    </w:p>
    <w:p w14:paraId="31628917" w14:textId="77777777" w:rsidR="0008491A" w:rsidRDefault="0008491A" w:rsidP="00336542">
      <w:pPr>
        <w:spacing w:after="0" w:line="240" w:lineRule="auto"/>
        <w:rPr>
          <w:rFonts w:ascii="Times New Roman" w:eastAsia="Times New Roman" w:hAnsi="Times New Roman" w:cs="Times New Roman"/>
          <w:sz w:val="24"/>
          <w:szCs w:val="24"/>
        </w:rPr>
      </w:pPr>
    </w:p>
    <w:p w14:paraId="2C3211CC" w14:textId="77777777" w:rsidR="00FA615C" w:rsidRDefault="00FA615C" w:rsidP="00336542">
      <w:pPr>
        <w:spacing w:after="0" w:line="240" w:lineRule="auto"/>
        <w:rPr>
          <w:rFonts w:ascii="Times New Roman" w:eastAsia="Times New Roman" w:hAnsi="Times New Roman" w:cs="Times New Roman"/>
          <w:sz w:val="24"/>
          <w:szCs w:val="24"/>
        </w:rPr>
      </w:pPr>
    </w:p>
    <w:p w14:paraId="17E17BCE" w14:textId="77777777" w:rsidR="00FA615C" w:rsidRDefault="00FA615C" w:rsidP="00336542">
      <w:pPr>
        <w:spacing w:after="0" w:line="240" w:lineRule="auto"/>
        <w:rPr>
          <w:rFonts w:ascii="Times New Roman" w:eastAsia="Times New Roman" w:hAnsi="Times New Roman" w:cs="Times New Roman"/>
          <w:sz w:val="24"/>
          <w:szCs w:val="24"/>
        </w:rPr>
      </w:pPr>
    </w:p>
    <w:p w14:paraId="40574642" w14:textId="77777777" w:rsidR="00336542" w:rsidRPr="00F609A0" w:rsidRDefault="00336542" w:rsidP="007476E0">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rPr>
      </w:pPr>
      <w:r w:rsidRPr="00F609A0">
        <w:rPr>
          <w:rFonts w:ascii="Arial" w:eastAsia="Times New Roman" w:hAnsi="Arial" w:cs="Arial"/>
          <w:b/>
          <w:color w:val="000000"/>
          <w:sz w:val="32"/>
          <w:szCs w:val="32"/>
          <w:u w:val="single"/>
        </w:rPr>
        <w:lastRenderedPageBreak/>
        <w:t>I. Nazwa oraz adres Zamawiającego</w:t>
      </w:r>
    </w:p>
    <w:p w14:paraId="6F2F2332" w14:textId="77777777"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sz w:val="20"/>
        </w:rPr>
        <w:t>GMINA ZAMOŚĆ</w:t>
      </w:r>
      <w:r w:rsidRPr="0008491A">
        <w:rPr>
          <w:rFonts w:ascii="Arial" w:hAnsi="Arial" w:cs="Arial"/>
          <w:sz w:val="20"/>
        </w:rPr>
        <w:br/>
      </w:r>
      <w:r w:rsidRPr="0008491A">
        <w:rPr>
          <w:rFonts w:ascii="Arial" w:hAnsi="Arial" w:cs="Arial"/>
          <w:b w:val="0"/>
          <w:sz w:val="20"/>
        </w:rPr>
        <w:t>ul. Peowiaków 92</w:t>
      </w:r>
      <w:r w:rsidRPr="0008491A">
        <w:rPr>
          <w:rFonts w:ascii="Arial" w:hAnsi="Arial" w:cs="Arial"/>
          <w:b w:val="0"/>
          <w:sz w:val="20"/>
        </w:rPr>
        <w:br/>
        <w:t>22-400 Zamość</w:t>
      </w:r>
      <w:r w:rsidRPr="0008491A">
        <w:rPr>
          <w:rFonts w:ascii="Arial" w:hAnsi="Arial" w:cs="Arial"/>
          <w:b w:val="0"/>
          <w:sz w:val="20"/>
        </w:rPr>
        <w:br/>
        <w:t>tel./fax (84) 639-23-64, (84) 639-29-59, 638-47-48</w:t>
      </w:r>
    </w:p>
    <w:p w14:paraId="7E663177" w14:textId="77777777" w:rsidR="00F609A0" w:rsidRPr="007160F7" w:rsidRDefault="00F609A0" w:rsidP="00F609A0">
      <w:pPr>
        <w:pStyle w:val="StylStylPogrubienieCzarnyZlewej111cmPierwszywiersz"/>
        <w:numPr>
          <w:ilvl w:val="0"/>
          <w:numId w:val="0"/>
        </w:numPr>
        <w:spacing w:after="0" w:line="240" w:lineRule="auto"/>
        <w:rPr>
          <w:rFonts w:ascii="Arial" w:hAnsi="Arial" w:cs="Arial"/>
          <w:sz w:val="20"/>
          <w:lang w:val="en-US"/>
        </w:rPr>
      </w:pPr>
      <w:r w:rsidRPr="0008491A">
        <w:rPr>
          <w:rFonts w:ascii="Arial" w:hAnsi="Arial" w:cs="Arial"/>
          <w:b w:val="0"/>
          <w:sz w:val="20"/>
          <w:lang w:val="en-US"/>
        </w:rPr>
        <w:t xml:space="preserve">e-mail: </w:t>
      </w:r>
      <w:hyperlink r:id="rId12" w:history="1">
        <w:r w:rsidRPr="0008491A">
          <w:rPr>
            <w:rStyle w:val="Hipercze"/>
            <w:rFonts w:ascii="Arial" w:hAnsi="Arial" w:cs="Arial"/>
            <w:sz w:val="20"/>
            <w:lang w:val="en-US"/>
          </w:rPr>
          <w:t>inwestycje@zamosc.org.pl</w:t>
        </w:r>
      </w:hyperlink>
    </w:p>
    <w:p w14:paraId="3184AF9F" w14:textId="77777777" w:rsidR="00AC5A82" w:rsidRPr="0008491A"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08491A">
        <w:rPr>
          <w:rStyle w:val="Pogrubienie"/>
          <w:rFonts w:ascii="Arial" w:eastAsia="SimSun" w:hAnsi="Arial" w:cs="Arial"/>
          <w:b w:val="0"/>
          <w:bCs w:val="0"/>
          <w:sz w:val="20"/>
          <w:szCs w:val="20"/>
          <w:shd w:val="clear" w:color="auto" w:fill="F8FAFA"/>
        </w:rPr>
        <w:t xml:space="preserve">platforma zakupowa: </w:t>
      </w:r>
      <w:hyperlink r:id="rId13" w:history="1">
        <w:r w:rsidRPr="0008491A">
          <w:rPr>
            <w:rStyle w:val="Hipercze"/>
            <w:rFonts w:ascii="Arial" w:eastAsia="SimSun" w:hAnsi="Arial" w:cs="Arial"/>
            <w:b/>
            <w:sz w:val="20"/>
            <w:szCs w:val="20"/>
            <w:shd w:val="clear" w:color="auto" w:fill="F8FAFA"/>
          </w:rPr>
          <w:t>https://platformazakupowa.pl/pn/gminazamosc</w:t>
        </w:r>
      </w:hyperlink>
    </w:p>
    <w:p w14:paraId="4A52374F" w14:textId="77777777" w:rsidR="00336542" w:rsidRPr="0008491A" w:rsidRDefault="00336542" w:rsidP="00807B06">
      <w:pPr>
        <w:spacing w:before="240" w:after="0" w:line="240" w:lineRule="auto"/>
        <w:rPr>
          <w:rFonts w:ascii="Arial" w:eastAsia="Times New Roman" w:hAnsi="Arial" w:cs="Arial"/>
          <w:sz w:val="20"/>
          <w:szCs w:val="20"/>
          <w:u w:val="single"/>
        </w:rPr>
      </w:pPr>
      <w:r w:rsidRPr="0008491A">
        <w:rPr>
          <w:rFonts w:ascii="Arial" w:eastAsia="Times New Roman" w:hAnsi="Arial" w:cs="Arial"/>
          <w:color w:val="000000"/>
          <w:sz w:val="20"/>
          <w:szCs w:val="20"/>
          <w:u w:val="single"/>
        </w:rPr>
        <w:t>Godziny pracy Zamawiającego:</w:t>
      </w:r>
    </w:p>
    <w:p w14:paraId="4F20B5A7" w14:textId="77777777" w:rsidR="00F609A0" w:rsidRPr="0008491A" w:rsidRDefault="00F609A0" w:rsidP="00807B06">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rPr>
        <w:t>godz. urzędowania: pon. – pt. 7.30 – 15.30</w:t>
      </w:r>
    </w:p>
    <w:p w14:paraId="34E5AD59" w14:textId="77777777" w:rsidR="00336542" w:rsidRPr="0008491A" w:rsidRDefault="00336542" w:rsidP="0008491A">
      <w:pPr>
        <w:spacing w:before="240" w:after="240" w:line="240" w:lineRule="auto"/>
        <w:jc w:val="both"/>
        <w:rPr>
          <w:rFonts w:ascii="Arial" w:eastAsia="Times New Roman" w:hAnsi="Arial" w:cs="Arial"/>
          <w:sz w:val="20"/>
          <w:szCs w:val="20"/>
        </w:rPr>
      </w:pPr>
      <w:r w:rsidRPr="0008491A">
        <w:rPr>
          <w:rFonts w:ascii="Arial" w:eastAsia="Times New Roman" w:hAnsi="Arial" w:cs="Arial"/>
          <w:b/>
          <w:bCs/>
          <w:color w:val="000000"/>
          <w:sz w:val="20"/>
          <w:szCs w:val="20"/>
        </w:rPr>
        <w:t xml:space="preserve">Uwaga! </w:t>
      </w:r>
      <w:r w:rsidRPr="0008491A">
        <w:rPr>
          <w:rFonts w:ascii="Arial" w:eastAsia="Times New Roman" w:hAnsi="Arial" w:cs="Arial"/>
          <w:color w:val="000000"/>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8491A">
        <w:rPr>
          <w:rFonts w:ascii="Arial" w:eastAsia="Times New Roman" w:hAnsi="Arial" w:cs="Arial"/>
          <w:b/>
          <w:bCs/>
          <w:color w:val="000000"/>
          <w:sz w:val="20"/>
          <w:szCs w:val="20"/>
        </w:rPr>
        <w:t>w rozdziale XIII</w:t>
      </w:r>
      <w:r w:rsidR="0008491A" w:rsidRPr="0008491A">
        <w:rPr>
          <w:rFonts w:ascii="Arial" w:eastAsia="Times New Roman" w:hAnsi="Arial" w:cs="Arial"/>
          <w:b/>
          <w:bCs/>
          <w:color w:val="000000"/>
          <w:sz w:val="20"/>
          <w:szCs w:val="20"/>
        </w:rPr>
        <w:t>.</w:t>
      </w:r>
    </w:p>
    <w:p w14:paraId="6A37F576" w14:textId="77777777" w:rsidR="00336542" w:rsidRPr="00F609A0" w:rsidRDefault="00336542" w:rsidP="007476E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rPr>
      </w:pPr>
      <w:r w:rsidRPr="00F609A0">
        <w:rPr>
          <w:rFonts w:ascii="Arial" w:eastAsia="Times New Roman" w:hAnsi="Arial" w:cs="Arial"/>
          <w:b/>
          <w:color w:val="000000"/>
          <w:sz w:val="32"/>
          <w:szCs w:val="32"/>
          <w:u w:val="single"/>
        </w:rPr>
        <w:t>II. Ochrona danych osobowych</w:t>
      </w:r>
    </w:p>
    <w:p w14:paraId="7FD0B0AA" w14:textId="77777777" w:rsidR="00336542" w:rsidRPr="0008491A" w:rsidRDefault="00336542" w:rsidP="00235C85">
      <w:pPr>
        <w:spacing w:before="240" w:after="0" w:line="240" w:lineRule="auto"/>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 xml:space="preserve">Zgodnie z art. 13 ust. 1 i </w:t>
      </w:r>
      <w:r w:rsidR="008D4A60">
        <w:rPr>
          <w:rFonts w:ascii="Arial" w:eastAsia="Times New Roman" w:hAnsi="Arial" w:cs="Arial"/>
          <w:color w:val="000000"/>
          <w:sz w:val="20"/>
          <w:szCs w:val="20"/>
        </w:rPr>
        <w:t>2</w:t>
      </w:r>
      <w:r w:rsidRPr="0008491A">
        <w:rPr>
          <w:rFonts w:ascii="Arial" w:eastAsia="Times New Roman" w:hAnsi="Arial" w:cs="Arial"/>
          <w:color w:val="000000"/>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416732E"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sz w:val="20"/>
          <w:szCs w:val="20"/>
        </w:rPr>
      </w:pPr>
      <w:r>
        <w:rPr>
          <w:rFonts w:ascii="Arial" w:eastAsia="Times New Roman" w:hAnsi="Arial" w:cs="Arial"/>
          <w:color w:val="000000"/>
          <w:sz w:val="20"/>
          <w:szCs w:val="20"/>
        </w:rPr>
        <w:t>A</w:t>
      </w:r>
      <w:r w:rsidR="00336542" w:rsidRPr="0008491A">
        <w:rPr>
          <w:rFonts w:ascii="Arial" w:eastAsia="Times New Roman" w:hAnsi="Arial" w:cs="Arial"/>
          <w:color w:val="000000"/>
          <w:sz w:val="20"/>
          <w:szCs w:val="20"/>
        </w:rPr>
        <w:t xml:space="preserve">dministratorem Pani/Pana danych osobowych jest </w:t>
      </w:r>
      <w:r w:rsidR="00F609A0" w:rsidRPr="0008491A">
        <w:rPr>
          <w:rFonts w:ascii="Arial" w:eastAsia="Times New Roman" w:hAnsi="Arial" w:cs="Arial"/>
          <w:b/>
          <w:bCs/>
          <w:sz w:val="20"/>
          <w:szCs w:val="20"/>
        </w:rPr>
        <w:t>WÓJT GMINY ZAMOŚĆ</w:t>
      </w:r>
      <w:r w:rsidR="00336542" w:rsidRPr="0008491A">
        <w:rPr>
          <w:rFonts w:ascii="Arial" w:eastAsia="Times New Roman" w:hAnsi="Arial" w:cs="Arial"/>
          <w:b/>
          <w:bCs/>
          <w:sz w:val="20"/>
          <w:szCs w:val="20"/>
        </w:rPr>
        <w:t>.</w:t>
      </w:r>
    </w:p>
    <w:p w14:paraId="6C4D6448"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sz w:val="20"/>
          <w:szCs w:val="20"/>
        </w:rPr>
      </w:pPr>
      <w:r>
        <w:rPr>
          <w:rFonts w:ascii="Arial" w:eastAsia="Times New Roman" w:hAnsi="Arial" w:cs="Arial"/>
          <w:sz w:val="20"/>
          <w:szCs w:val="20"/>
        </w:rPr>
        <w:t>A</w:t>
      </w:r>
      <w:r w:rsidR="00336542" w:rsidRPr="0008491A">
        <w:rPr>
          <w:rFonts w:ascii="Arial" w:eastAsia="Times New Roman" w:hAnsi="Arial" w:cs="Arial"/>
          <w:sz w:val="20"/>
          <w:szCs w:val="20"/>
        </w:rPr>
        <w:t>dministrator wyznaczył Inspektora Danych Osobowych</w:t>
      </w:r>
      <w:r>
        <w:rPr>
          <w:rFonts w:ascii="Arial" w:eastAsia="Times New Roman" w:hAnsi="Arial" w:cs="Arial"/>
          <w:sz w:val="20"/>
          <w:szCs w:val="20"/>
        </w:rPr>
        <w:t xml:space="preserve"> – Panią Aleksandrę Tokarz</w:t>
      </w:r>
      <w:r w:rsidR="00336542" w:rsidRPr="0008491A">
        <w:rPr>
          <w:rFonts w:ascii="Arial" w:eastAsia="Times New Roman" w:hAnsi="Arial" w:cs="Arial"/>
          <w:sz w:val="20"/>
          <w:szCs w:val="20"/>
        </w:rPr>
        <w:t xml:space="preserve">, z którym można się kontaktować pod adresem e-mail: </w:t>
      </w:r>
      <w:r w:rsidR="00F609A0" w:rsidRPr="0008491A">
        <w:rPr>
          <w:rFonts w:ascii="Arial" w:eastAsia="Times New Roman" w:hAnsi="Arial" w:cs="Arial"/>
          <w:sz w:val="20"/>
          <w:szCs w:val="20"/>
        </w:rPr>
        <w:t>atokarz@zamosc.org.pl.</w:t>
      </w:r>
    </w:p>
    <w:p w14:paraId="700CFD50" w14:textId="77777777" w:rsidR="00336542" w:rsidRPr="0008491A" w:rsidRDefault="00336542"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Pani/Pana dane osobowe przetwarzane będą na podstawie art. 6 ust. 1 lit. c RODO w celu związanym z przedmiotowym postępowaniem o udzielenie zamówienia publicznego, prowadzonym w trybie przetargu nieograniczonego.</w:t>
      </w:r>
    </w:p>
    <w:p w14:paraId="3D5EDA47" w14:textId="77777777" w:rsidR="00336542" w:rsidRPr="0008491A" w:rsidRDefault="00336542"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odbiorcami Pani/Pana danych osobowych będą osoby lub podmioty, którym udostępniona zostanie dokumentacja postępowania w oparciu o art. 74 ustawy PZP</w:t>
      </w:r>
    </w:p>
    <w:p w14:paraId="7AE8A524" w14:textId="77777777" w:rsidR="00336542" w:rsidRPr="0008491A" w:rsidRDefault="00336542"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A143DA1"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O</w:t>
      </w:r>
      <w:r w:rsidR="00336542" w:rsidRPr="0008491A">
        <w:rPr>
          <w:rFonts w:ascii="Arial" w:eastAsia="Times New Roman" w:hAnsi="Arial" w:cs="Arial"/>
          <w:color w:val="000000"/>
          <w:sz w:val="20"/>
          <w:szCs w:val="20"/>
        </w:rPr>
        <w:t>bowiązek podania przez Panią/Pana danych osobowych bezpośrednio Pani/Pana dotyczących jest wymogiem ustawowym określonym w przepisach ustawy PZP, związanym z udziałem w postępowaniu o udzielenie zamówienia publicznego.</w:t>
      </w:r>
    </w:p>
    <w:p w14:paraId="058D2488"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W</w:t>
      </w:r>
      <w:r w:rsidR="00336542" w:rsidRPr="0008491A">
        <w:rPr>
          <w:rFonts w:ascii="Arial" w:eastAsia="Times New Roman" w:hAnsi="Arial" w:cs="Arial"/>
          <w:color w:val="000000"/>
          <w:sz w:val="20"/>
          <w:szCs w:val="20"/>
        </w:rPr>
        <w:t xml:space="preserve"> odniesieniu do Pani/Pana danych osobowych decyzje nie będą podejmowane w sposób zautomatyzowany, stosownie do art. 22 RODO.</w:t>
      </w:r>
    </w:p>
    <w:p w14:paraId="12BF1D1F"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P</w:t>
      </w:r>
      <w:r w:rsidR="00336542" w:rsidRPr="0008491A">
        <w:rPr>
          <w:rFonts w:ascii="Arial" w:eastAsia="Times New Roman" w:hAnsi="Arial" w:cs="Arial"/>
          <w:color w:val="000000"/>
          <w:sz w:val="20"/>
          <w:szCs w:val="20"/>
        </w:rPr>
        <w:t>osiada Pani/Pan:</w:t>
      </w:r>
    </w:p>
    <w:p w14:paraId="48CCEC14" w14:textId="77777777"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898F7B" w14:textId="77777777"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na podstawie art. 16 RODO prawo do sprostowania Pani/Pana danych osobowych (</w:t>
      </w:r>
      <w:r w:rsidRPr="0008491A">
        <w:rPr>
          <w:rFonts w:ascii="Arial" w:eastAsia="Times New Roman" w:hAnsi="Arial" w:cs="Arial"/>
          <w:i/>
          <w:iCs/>
          <w:color w:val="00000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8491A">
        <w:rPr>
          <w:rFonts w:ascii="Arial" w:eastAsia="Times New Roman" w:hAnsi="Arial" w:cs="Arial"/>
          <w:color w:val="000000"/>
          <w:sz w:val="20"/>
          <w:szCs w:val="20"/>
        </w:rPr>
        <w:t>);</w:t>
      </w:r>
    </w:p>
    <w:p w14:paraId="5052682E" w14:textId="77777777"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8491A">
        <w:rPr>
          <w:rFonts w:ascii="Arial" w:eastAsia="Times New Roman" w:hAnsi="Arial" w:cs="Arial"/>
          <w:i/>
          <w:iCs/>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8491A">
        <w:rPr>
          <w:rFonts w:ascii="Arial" w:eastAsia="Times New Roman" w:hAnsi="Arial" w:cs="Arial"/>
          <w:color w:val="000000"/>
          <w:sz w:val="20"/>
          <w:szCs w:val="20"/>
        </w:rPr>
        <w:t>);</w:t>
      </w:r>
    </w:p>
    <w:p w14:paraId="0473885A" w14:textId="77777777"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 xml:space="preserve">prawo do wniesienia skargi do Prezesa Urzędu Ochrony Danych Osobowych, gdy uzna Pani/Pan, że przetwarzanie danych osobowych Pani/Pana dotyczących narusza przepisy RODO; </w:t>
      </w:r>
      <w:r w:rsidRPr="0008491A">
        <w:rPr>
          <w:rFonts w:ascii="Arial" w:eastAsia="Times New Roman" w:hAnsi="Arial" w:cs="Arial"/>
          <w:i/>
          <w:iCs/>
          <w:color w:val="000000"/>
          <w:sz w:val="20"/>
          <w:szCs w:val="20"/>
        </w:rPr>
        <w:t> </w:t>
      </w:r>
    </w:p>
    <w:p w14:paraId="5F429DCA" w14:textId="77777777" w:rsidR="00336542" w:rsidRPr="0008491A" w:rsidRDefault="00FA615C" w:rsidP="005B5927">
      <w:pPr>
        <w:numPr>
          <w:ilvl w:val="0"/>
          <w:numId w:val="3"/>
        </w:numPr>
        <w:tabs>
          <w:tab w:val="left" w:pos="284"/>
        </w:tabs>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N</w:t>
      </w:r>
      <w:r w:rsidR="00336542" w:rsidRPr="0008491A">
        <w:rPr>
          <w:rFonts w:ascii="Arial" w:eastAsia="Times New Roman" w:hAnsi="Arial" w:cs="Arial"/>
          <w:color w:val="000000"/>
          <w:sz w:val="20"/>
          <w:szCs w:val="20"/>
        </w:rPr>
        <w:t>ie przysługuje Pani/Panu:</w:t>
      </w:r>
    </w:p>
    <w:p w14:paraId="19AC37F6" w14:textId="77777777" w:rsidR="00336542" w:rsidRPr="0008491A" w:rsidRDefault="00336542" w:rsidP="005B5927">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w związku z art. 17 ust. 3 lit. b, d lub e RODO prawo do usunięcia danych osobowych;</w:t>
      </w:r>
    </w:p>
    <w:p w14:paraId="7EEB8938" w14:textId="77777777" w:rsidR="00336542" w:rsidRPr="0008491A" w:rsidRDefault="00336542" w:rsidP="005B5927">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lastRenderedPageBreak/>
        <w:t>prawo do przenoszenia danych osobowych, o którym mowa w art. 20 RODO;</w:t>
      </w:r>
    </w:p>
    <w:p w14:paraId="2CFC13AB" w14:textId="77777777" w:rsidR="00336542" w:rsidRPr="0008491A" w:rsidRDefault="00336542" w:rsidP="005B5927">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na podstawie art. 21 RODO prawo sprzeciwu, wobec przetwarzania danych osobowych, gdyż podstawą prawną przetwarzania Pani/Pana danych osobowych jest art. 6 ust. 1 lit. c RODO; </w:t>
      </w:r>
    </w:p>
    <w:p w14:paraId="5D8B575E" w14:textId="77777777" w:rsidR="00336542" w:rsidRPr="0008491A" w:rsidRDefault="002C075C" w:rsidP="005B5927">
      <w:pPr>
        <w:numPr>
          <w:ilvl w:val="0"/>
          <w:numId w:val="5"/>
        </w:numPr>
        <w:tabs>
          <w:tab w:val="left" w:pos="284"/>
        </w:tabs>
        <w:spacing w:after="0" w:line="240" w:lineRule="auto"/>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 xml:space="preserve"> </w:t>
      </w:r>
      <w:r w:rsidR="00FA615C">
        <w:rPr>
          <w:rFonts w:ascii="Arial" w:eastAsia="Times New Roman" w:hAnsi="Arial" w:cs="Arial"/>
          <w:color w:val="000000"/>
          <w:sz w:val="20"/>
          <w:szCs w:val="20"/>
        </w:rPr>
        <w:t>P</w:t>
      </w:r>
      <w:r w:rsidR="00336542" w:rsidRPr="0008491A">
        <w:rPr>
          <w:rFonts w:ascii="Arial" w:eastAsia="Times New Roman" w:hAnsi="Arial" w:cs="Arial"/>
          <w:color w:val="000000"/>
          <w:sz w:val="20"/>
          <w:szCs w:val="20"/>
        </w:rPr>
        <w:t>rzysługuje Pani/Panu prawo wniesienia skargi do organu nadzorczego na niezgodne z RODO przetwarzanie Pani/Pana danych osobowych przez administratora. Organem właściwym dla przedmiotowej skargi jest Urząd Ochrony Danych Osobowych, ul. Stawki 2, 00-193 Warszawa.</w:t>
      </w:r>
    </w:p>
    <w:p w14:paraId="45A39F98" w14:textId="77777777"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rPr>
      </w:pPr>
      <w:r w:rsidRPr="002C075C">
        <w:rPr>
          <w:rFonts w:ascii="Arial" w:eastAsia="Times New Roman" w:hAnsi="Arial" w:cs="Arial"/>
          <w:b/>
          <w:color w:val="000000"/>
          <w:sz w:val="32"/>
          <w:szCs w:val="32"/>
          <w:u w:val="single"/>
        </w:rPr>
        <w:t>III. Tryb udzielania zamówienia</w:t>
      </w:r>
    </w:p>
    <w:p w14:paraId="312E5A05" w14:textId="77777777" w:rsidR="00336542" w:rsidRPr="0008491A" w:rsidRDefault="00336542" w:rsidP="005B5927">
      <w:pPr>
        <w:numPr>
          <w:ilvl w:val="0"/>
          <w:numId w:val="6"/>
        </w:numPr>
        <w:spacing w:before="240"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Niniejsze postępowanie prowadzone jest w trybie podstawowym o jakim stanowi art. 275 pkt 1 PZP oraz niniejszej Specyfikacji Warunków Zamówienia, zwaną dalej „SWZ”. </w:t>
      </w:r>
    </w:p>
    <w:p w14:paraId="5A403673" w14:textId="77777777"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Zamawiający nie przewiduje prowadzenia negocjacji. </w:t>
      </w:r>
    </w:p>
    <w:p w14:paraId="6C75C24D" w14:textId="77777777"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Szacunkowa wartość przedmiotowego zamówienia nie przekracza progów unijnych o jakich mowa w art. 3 ustawy PZP.  </w:t>
      </w:r>
    </w:p>
    <w:p w14:paraId="7CABECB8" w14:textId="77777777"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Zamawiający nie przewiduje aukcji elektronicznej.</w:t>
      </w:r>
    </w:p>
    <w:p w14:paraId="6AA54CA5" w14:textId="77777777"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 xml:space="preserve">Zamawiający nie </w:t>
      </w:r>
      <w:r w:rsidR="00B436EB">
        <w:rPr>
          <w:rFonts w:ascii="Arial" w:eastAsia="Times New Roman" w:hAnsi="Arial" w:cs="Arial"/>
          <w:color w:val="000000"/>
          <w:sz w:val="20"/>
          <w:szCs w:val="20"/>
        </w:rPr>
        <w:t>dopuszcza składania ofert wariantowych oraz</w:t>
      </w:r>
      <w:r w:rsidRPr="0008491A">
        <w:rPr>
          <w:rFonts w:ascii="Arial" w:eastAsia="Times New Roman" w:hAnsi="Arial" w:cs="Arial"/>
          <w:color w:val="000000"/>
          <w:sz w:val="20"/>
          <w:szCs w:val="20"/>
        </w:rPr>
        <w:t xml:space="preserve"> złożenia oferty w postaci katalogów elektronicznych.</w:t>
      </w:r>
    </w:p>
    <w:p w14:paraId="627A553E" w14:textId="77777777" w:rsidR="00336542"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Zamawiający nie prowadzi postępowania w celu zawarcia umowy ramowej.</w:t>
      </w:r>
    </w:p>
    <w:p w14:paraId="0A251CAB" w14:textId="77777777" w:rsidR="00B436EB" w:rsidRDefault="00B436EB"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Zamówienie nie jest objęte dynamicznym systemem zakupów.</w:t>
      </w:r>
    </w:p>
    <w:p w14:paraId="4CC98A3C" w14:textId="77777777" w:rsidR="00B436EB" w:rsidRDefault="00B436EB"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Zamawiający nie przewiduje prawa opcji.</w:t>
      </w:r>
    </w:p>
    <w:p w14:paraId="6AC90FE3" w14:textId="77777777" w:rsidR="00B436EB" w:rsidRPr="00B436EB" w:rsidRDefault="00B436EB"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B436EB">
        <w:rPr>
          <w:rFonts w:ascii="Arial" w:eastAsia="Times New Roman" w:hAnsi="Arial" w:cs="Arial"/>
          <w:color w:val="000000"/>
          <w:sz w:val="20"/>
          <w:szCs w:val="20"/>
        </w:rPr>
        <w:t>Zamawiający przewiduje udzielani</w:t>
      </w:r>
      <w:r w:rsidR="00807B06">
        <w:rPr>
          <w:rFonts w:ascii="Arial" w:eastAsia="Times New Roman" w:hAnsi="Arial" w:cs="Arial"/>
          <w:color w:val="000000"/>
          <w:sz w:val="20"/>
          <w:szCs w:val="20"/>
        </w:rPr>
        <w:t>e</w:t>
      </w:r>
      <w:r w:rsidRPr="00B436EB">
        <w:rPr>
          <w:rFonts w:ascii="Arial" w:eastAsia="Times New Roman" w:hAnsi="Arial" w:cs="Arial"/>
          <w:color w:val="000000"/>
          <w:sz w:val="20"/>
          <w:szCs w:val="20"/>
        </w:rPr>
        <w:t xml:space="preserve"> zamówień, o których mowa w art. 214 ust. 1 pkt 7 i 8</w:t>
      </w:r>
      <w:r w:rsidR="00807B06">
        <w:rPr>
          <w:rFonts w:ascii="Arial" w:eastAsia="Times New Roman" w:hAnsi="Arial" w:cs="Arial"/>
          <w:color w:val="000000"/>
          <w:sz w:val="20"/>
          <w:szCs w:val="20"/>
        </w:rPr>
        <w:t xml:space="preserve"> – do 50%. W przypadku udzielenia zamówienia polegającego na powtórzeniu przedmiotowych dostaw wynagrodzenie Wykonawcy będzie rozliczane cenami ustalonymi na podstawie rozeznania rynku</w:t>
      </w:r>
      <w:r w:rsidRPr="00B436EB">
        <w:rPr>
          <w:rFonts w:ascii="Arial" w:eastAsia="Times New Roman" w:hAnsi="Arial" w:cs="Arial"/>
          <w:color w:val="000000"/>
          <w:sz w:val="20"/>
          <w:szCs w:val="20"/>
        </w:rPr>
        <w:t>.</w:t>
      </w:r>
    </w:p>
    <w:p w14:paraId="3E736D7A" w14:textId="77777777" w:rsidR="00134DB3"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Zamawiający nie zastrzega możliwości ubiegania się o udzielenie zamówienia wyłącznie przez Wykonawców, o których mowa w art. 94 PZP</w:t>
      </w:r>
      <w:r w:rsidR="00B436EB">
        <w:rPr>
          <w:rFonts w:ascii="Arial" w:eastAsia="Times New Roman" w:hAnsi="Arial" w:cs="Arial"/>
          <w:color w:val="000000"/>
          <w:sz w:val="20"/>
          <w:szCs w:val="20"/>
        </w:rPr>
        <w:t>.</w:t>
      </w:r>
      <w:r w:rsidRPr="0008491A">
        <w:rPr>
          <w:rFonts w:ascii="Arial" w:eastAsia="Times New Roman" w:hAnsi="Arial" w:cs="Arial"/>
          <w:color w:val="000000"/>
          <w:sz w:val="20"/>
          <w:szCs w:val="20"/>
        </w:rPr>
        <w:t> </w:t>
      </w:r>
    </w:p>
    <w:p w14:paraId="6D3BBE74" w14:textId="77777777" w:rsidR="00621A51" w:rsidRDefault="00621A51"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8065FE1" w14:textId="440F74FA" w:rsidR="00621A51" w:rsidRDefault="00621A51" w:rsidP="00621A51">
      <w:pPr>
        <w:spacing w:after="0" w:line="240" w:lineRule="auto"/>
        <w:ind w:left="360"/>
        <w:jc w:val="both"/>
        <w:textAlignment w:val="baseline"/>
        <w:rPr>
          <w:rFonts w:ascii="Arial" w:hAnsi="Arial" w:cs="Arial"/>
          <w:i/>
          <w:color w:val="000000" w:themeColor="text1"/>
          <w:sz w:val="20"/>
          <w:szCs w:val="20"/>
        </w:rPr>
      </w:pPr>
      <w:r w:rsidRPr="00D921E9">
        <w:rPr>
          <w:rFonts w:ascii="Arial" w:eastAsia="Times New Roman" w:hAnsi="Arial" w:cs="Arial"/>
          <w:color w:val="000000"/>
          <w:sz w:val="20"/>
          <w:szCs w:val="20"/>
        </w:rPr>
        <w:t xml:space="preserve">- </w:t>
      </w:r>
      <w:r w:rsidRPr="00D921E9">
        <w:rPr>
          <w:rFonts w:ascii="Arial" w:hAnsi="Arial" w:cs="Arial"/>
          <w:i/>
          <w:color w:val="000000" w:themeColor="text1"/>
          <w:sz w:val="20"/>
          <w:szCs w:val="20"/>
        </w:rPr>
        <w:t xml:space="preserve">rodzaj czynności: demontaż, montaż </w:t>
      </w:r>
      <w:r w:rsidR="001A5FEF" w:rsidRPr="00D921E9">
        <w:rPr>
          <w:rFonts w:ascii="Arial" w:hAnsi="Arial" w:cs="Arial"/>
          <w:i/>
          <w:color w:val="000000" w:themeColor="text1"/>
          <w:sz w:val="20"/>
          <w:szCs w:val="20"/>
        </w:rPr>
        <w:t>urządzenia UV do dezynfekcji wody pitnej (1szt.) na ujęciu wody w m. Żdanówek (dz. nr 410/2) - gmina Zamość</w:t>
      </w:r>
      <w:r w:rsidR="000D5647">
        <w:rPr>
          <w:rFonts w:ascii="Arial" w:hAnsi="Arial" w:cs="Arial"/>
          <w:i/>
          <w:color w:val="000000" w:themeColor="text1"/>
          <w:sz w:val="20"/>
          <w:szCs w:val="20"/>
        </w:rPr>
        <w:t>,</w:t>
      </w:r>
    </w:p>
    <w:p w14:paraId="03B3B855" w14:textId="3886A47E" w:rsidR="001A5FEF" w:rsidRPr="00621A51" w:rsidRDefault="001A5FEF" w:rsidP="00621A51">
      <w:pPr>
        <w:spacing w:after="0" w:line="240" w:lineRule="auto"/>
        <w:ind w:left="360"/>
        <w:jc w:val="both"/>
        <w:textAlignment w:val="baseline"/>
        <w:rPr>
          <w:rFonts w:ascii="Arial" w:eastAsia="Times New Roman" w:hAnsi="Arial" w:cs="Arial"/>
          <w:color w:val="000000"/>
          <w:sz w:val="20"/>
          <w:szCs w:val="20"/>
        </w:rPr>
      </w:pPr>
      <w:r>
        <w:rPr>
          <w:rFonts w:ascii="Arial" w:hAnsi="Arial" w:cs="Arial"/>
          <w:i/>
          <w:color w:val="000000" w:themeColor="text1"/>
          <w:sz w:val="20"/>
          <w:szCs w:val="20"/>
        </w:rPr>
        <w:t xml:space="preserve">- </w:t>
      </w:r>
      <w:r w:rsidR="00D921E9">
        <w:rPr>
          <w:rFonts w:ascii="Arial" w:hAnsi="Arial" w:cs="Arial"/>
          <w:i/>
          <w:color w:val="000000" w:themeColor="text1"/>
          <w:sz w:val="20"/>
          <w:szCs w:val="20"/>
        </w:rPr>
        <w:t>przeszkolenie 3 pracowników Zamawiającego</w:t>
      </w:r>
    </w:p>
    <w:p w14:paraId="1798F868" w14:textId="77777777" w:rsidR="00621A51" w:rsidRPr="00C0137F" w:rsidRDefault="00621A51" w:rsidP="005B5927">
      <w:pPr>
        <w:pStyle w:val="Akapitzlist"/>
        <w:numPr>
          <w:ilvl w:val="0"/>
          <w:numId w:val="6"/>
        </w:numPr>
        <w:tabs>
          <w:tab w:val="clear" w:pos="720"/>
          <w:tab w:val="num" w:pos="0"/>
          <w:tab w:val="left" w:pos="426"/>
        </w:tabs>
        <w:ind w:left="426" w:hanging="426"/>
        <w:jc w:val="both"/>
        <w:rPr>
          <w:rFonts w:ascii="Arial" w:eastAsia="Times New Roman" w:hAnsi="Arial" w:cs="Arial"/>
          <w:sz w:val="20"/>
          <w:szCs w:val="20"/>
          <w:lang w:eastAsia="pl-PL"/>
        </w:rPr>
      </w:pPr>
      <w:r w:rsidRPr="00C0137F">
        <w:rPr>
          <w:rFonts w:ascii="Arial" w:eastAsia="Times New Roman" w:hAnsi="Arial" w:cs="Arial"/>
          <w:sz w:val="20"/>
          <w:szCs w:val="20"/>
          <w:lang w:eastAsia="pl-PL"/>
        </w:rPr>
        <w:t xml:space="preserve">Szczegółowe wymagania dotyczące realizacji oraz egzekwowania wymogu zatrudnienia na podstawie stosunku pracy zostały określone we wzorze umowy stanowiącym </w:t>
      </w:r>
      <w:r w:rsidRPr="00C0137F">
        <w:rPr>
          <w:rFonts w:ascii="Arial" w:eastAsia="Times New Roman" w:hAnsi="Arial" w:cs="Arial"/>
          <w:b/>
          <w:sz w:val="20"/>
          <w:szCs w:val="20"/>
          <w:lang w:eastAsia="pl-PL"/>
        </w:rPr>
        <w:t>Załącznik nr 9 do SWZ</w:t>
      </w:r>
      <w:r w:rsidRPr="00C0137F">
        <w:rPr>
          <w:rFonts w:ascii="Arial" w:eastAsia="Times New Roman" w:hAnsi="Arial" w:cs="Arial"/>
          <w:sz w:val="20"/>
          <w:szCs w:val="20"/>
          <w:lang w:eastAsia="pl-PL"/>
        </w:rPr>
        <w:t>. </w:t>
      </w:r>
    </w:p>
    <w:p w14:paraId="627E7410" w14:textId="77777777" w:rsidR="00621A51" w:rsidRPr="00D921E9" w:rsidRDefault="00336542" w:rsidP="005B5927">
      <w:pPr>
        <w:numPr>
          <w:ilvl w:val="0"/>
          <w:numId w:val="6"/>
        </w:numPr>
        <w:tabs>
          <w:tab w:val="clear" w:pos="720"/>
          <w:tab w:val="num" w:pos="0"/>
          <w:tab w:val="left" w:pos="426"/>
        </w:tabs>
        <w:spacing w:after="0" w:line="240" w:lineRule="auto"/>
        <w:ind w:left="426" w:hanging="426"/>
        <w:jc w:val="both"/>
        <w:textAlignment w:val="baseline"/>
        <w:rPr>
          <w:rFonts w:ascii="Arial" w:eastAsia="Times New Roman" w:hAnsi="Arial" w:cs="Arial"/>
          <w:color w:val="000000"/>
          <w:sz w:val="20"/>
          <w:szCs w:val="20"/>
        </w:rPr>
      </w:pPr>
      <w:r w:rsidRPr="00D921E9">
        <w:rPr>
          <w:rFonts w:ascii="Arial" w:eastAsia="Times New Roman" w:hAnsi="Arial" w:cs="Arial"/>
          <w:color w:val="000000"/>
          <w:sz w:val="20"/>
          <w:szCs w:val="20"/>
        </w:rPr>
        <w:t xml:space="preserve">Zamawiający nie określa dodatkowych wymagań związanych z zatrudnianiem osób, o których </w:t>
      </w:r>
      <w:r w:rsidR="004B7595" w:rsidRPr="00D921E9">
        <w:rPr>
          <w:rFonts w:ascii="Arial" w:eastAsia="Times New Roman" w:hAnsi="Arial" w:cs="Arial"/>
          <w:color w:val="000000"/>
          <w:sz w:val="20"/>
          <w:szCs w:val="20"/>
        </w:rPr>
        <w:t>mowa w art. 96 ust. 2 pkt 2 PZP.</w:t>
      </w:r>
    </w:p>
    <w:p w14:paraId="28377230" w14:textId="77777777" w:rsidR="00621A51" w:rsidRPr="00621A51" w:rsidRDefault="005B2DC8" w:rsidP="005B5927">
      <w:pPr>
        <w:numPr>
          <w:ilvl w:val="0"/>
          <w:numId w:val="6"/>
        </w:numPr>
        <w:tabs>
          <w:tab w:val="clear" w:pos="720"/>
          <w:tab w:val="num" w:pos="0"/>
          <w:tab w:val="left" w:pos="426"/>
        </w:tabs>
        <w:spacing w:after="0" w:line="240" w:lineRule="auto"/>
        <w:ind w:left="426" w:hanging="426"/>
        <w:jc w:val="both"/>
        <w:textAlignment w:val="baseline"/>
        <w:rPr>
          <w:rFonts w:ascii="Arial" w:eastAsia="Times New Roman" w:hAnsi="Arial" w:cs="Arial"/>
          <w:color w:val="000000"/>
          <w:sz w:val="20"/>
          <w:szCs w:val="20"/>
        </w:rPr>
      </w:pPr>
      <w:r w:rsidRPr="00621A51">
        <w:rPr>
          <w:rFonts w:ascii="Arial" w:hAnsi="Arial" w:cs="Arial"/>
          <w:sz w:val="20"/>
          <w:szCs w:val="20"/>
        </w:rPr>
        <w:t xml:space="preserve">Opis przedmiotu zamówienia odnoszący się do norm, ocen technicznych, specyfikacji technicznych art. 101, 102, 103 ustawy Pzp </w:t>
      </w:r>
    </w:p>
    <w:p w14:paraId="7224763F" w14:textId="540537EE" w:rsidR="00F631A8" w:rsidRPr="00D46C69" w:rsidRDefault="00902BE5" w:rsidP="00807B06">
      <w:pPr>
        <w:tabs>
          <w:tab w:val="left" w:pos="426"/>
        </w:tabs>
        <w:spacing w:after="0" w:line="240" w:lineRule="auto"/>
        <w:ind w:left="426"/>
        <w:jc w:val="both"/>
        <w:textAlignment w:val="baseline"/>
        <w:rPr>
          <w:rFonts w:ascii="Arial" w:hAnsi="Arial" w:cs="Arial"/>
          <w:i/>
          <w:sz w:val="20"/>
          <w:szCs w:val="20"/>
        </w:rPr>
      </w:pPr>
      <w:r w:rsidRPr="00D46C69">
        <w:rPr>
          <w:rFonts w:ascii="Arial" w:hAnsi="Arial" w:cs="Arial"/>
          <w:sz w:val="20"/>
          <w:szCs w:val="20"/>
        </w:rPr>
        <w:t>–</w:t>
      </w:r>
      <w:r w:rsidR="005B2DC8" w:rsidRPr="00D46C69">
        <w:rPr>
          <w:rFonts w:ascii="Arial" w:hAnsi="Arial" w:cs="Arial"/>
          <w:sz w:val="20"/>
          <w:szCs w:val="20"/>
        </w:rPr>
        <w:t xml:space="preserve"> </w:t>
      </w:r>
      <w:r w:rsidR="00D46C69" w:rsidRPr="00D46C69">
        <w:rPr>
          <w:rFonts w:ascii="Arial" w:hAnsi="Arial" w:cs="Arial"/>
          <w:i/>
          <w:sz w:val="20"/>
          <w:szCs w:val="20"/>
        </w:rPr>
        <w:t>urządzenie UV</w:t>
      </w:r>
      <w:r w:rsidR="00621A51" w:rsidRPr="00D46C69">
        <w:rPr>
          <w:rFonts w:ascii="Arial" w:hAnsi="Arial" w:cs="Arial"/>
          <w:i/>
          <w:sz w:val="20"/>
          <w:szCs w:val="20"/>
        </w:rPr>
        <w:t xml:space="preserve"> mus</w:t>
      </w:r>
      <w:r w:rsidR="00D46C69" w:rsidRPr="00D46C69">
        <w:rPr>
          <w:rFonts w:ascii="Arial" w:hAnsi="Arial" w:cs="Arial"/>
          <w:i/>
          <w:sz w:val="20"/>
          <w:szCs w:val="20"/>
        </w:rPr>
        <w:t>i</w:t>
      </w:r>
      <w:r w:rsidR="00621A51" w:rsidRPr="00D46C69">
        <w:rPr>
          <w:rFonts w:ascii="Arial" w:hAnsi="Arial" w:cs="Arial"/>
          <w:i/>
          <w:sz w:val="20"/>
          <w:szCs w:val="20"/>
        </w:rPr>
        <w:t xml:space="preserve"> posiadać atest higieniczny PZH dopuszczający do kontaktu z wodą pitną</w:t>
      </w:r>
    </w:p>
    <w:p w14:paraId="7BD954C8" w14:textId="14D24B03" w:rsidR="00FC5038" w:rsidRPr="00807B06" w:rsidRDefault="00621A51" w:rsidP="00807B06">
      <w:pPr>
        <w:tabs>
          <w:tab w:val="left" w:pos="426"/>
        </w:tabs>
        <w:spacing w:after="0" w:line="240" w:lineRule="auto"/>
        <w:ind w:left="426"/>
        <w:jc w:val="both"/>
        <w:textAlignment w:val="baseline"/>
        <w:rPr>
          <w:rFonts w:ascii="Arial" w:hAnsi="Arial" w:cs="Arial"/>
          <w:i/>
          <w:sz w:val="20"/>
          <w:szCs w:val="20"/>
        </w:rPr>
      </w:pPr>
      <w:r w:rsidRPr="00D46C69">
        <w:rPr>
          <w:rFonts w:ascii="Arial" w:hAnsi="Arial" w:cs="Arial"/>
          <w:i/>
          <w:sz w:val="20"/>
          <w:szCs w:val="20"/>
        </w:rPr>
        <w:t xml:space="preserve">- </w:t>
      </w:r>
      <w:r w:rsidR="00D46C69">
        <w:rPr>
          <w:rFonts w:ascii="Arial" w:hAnsi="Arial" w:cs="Arial"/>
          <w:i/>
          <w:sz w:val="20"/>
          <w:szCs w:val="20"/>
        </w:rPr>
        <w:t>deklarację zgodności CE</w:t>
      </w:r>
    </w:p>
    <w:p w14:paraId="5B966D46" w14:textId="77777777" w:rsidR="00F631A8" w:rsidRPr="00F631A8" w:rsidRDefault="005B2DC8"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F631A8">
        <w:rPr>
          <w:rFonts w:ascii="Arial" w:hAnsi="Arial" w:cs="Arial"/>
          <w:sz w:val="20"/>
          <w:szCs w:val="20"/>
        </w:rPr>
        <w:t xml:space="preserve">Opis uwzględniający wymagania dotyczący dostępności dla osób niepełnosprawnych, art.100 pkt.1 i 2 ustawy Pzp </w:t>
      </w:r>
      <w:r w:rsidR="00134DB3" w:rsidRPr="00F631A8">
        <w:rPr>
          <w:rFonts w:ascii="Arial" w:hAnsi="Arial" w:cs="Arial"/>
          <w:sz w:val="20"/>
          <w:szCs w:val="20"/>
        </w:rPr>
        <w:t>–</w:t>
      </w:r>
      <w:r w:rsidRPr="00F631A8">
        <w:rPr>
          <w:rFonts w:ascii="Arial" w:hAnsi="Arial" w:cs="Arial"/>
          <w:sz w:val="20"/>
          <w:szCs w:val="20"/>
        </w:rPr>
        <w:t xml:space="preserve"> </w:t>
      </w:r>
      <w:r w:rsidR="00902BE5">
        <w:rPr>
          <w:rFonts w:ascii="Arial" w:hAnsi="Arial" w:cs="Arial"/>
          <w:color w:val="000000"/>
          <w:sz w:val="20"/>
          <w:szCs w:val="20"/>
        </w:rPr>
        <w:t>nie dotyczy.</w:t>
      </w:r>
    </w:p>
    <w:p w14:paraId="34EAF092" w14:textId="77777777" w:rsidR="00C9343A" w:rsidRPr="00C9343A" w:rsidRDefault="00A906C9"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C9343A">
        <w:rPr>
          <w:rFonts w:ascii="Arial" w:hAnsi="Arial" w:cs="Arial"/>
          <w:color w:val="000000"/>
          <w:sz w:val="20"/>
          <w:szCs w:val="20"/>
        </w:rPr>
        <w:t xml:space="preserve">Rozwiązania równoważne - </w:t>
      </w:r>
      <w:r w:rsidR="00C9343A" w:rsidRPr="00C9343A">
        <w:rPr>
          <w:rFonts w:ascii="Arial" w:hAnsi="Arial" w:cs="Arial"/>
          <w:sz w:val="20"/>
          <w:szCs w:val="20"/>
        </w:rPr>
        <w:t xml:space="preserve">Zamawiający informuje, że jeżeli w SWZ czy opisie przedmiotu zamówienia zawarł nazwy producentów, wskazania modeli lub norm, to mają one charakter i znaczenie przykładowe i każdorazowo można zastosować rozwiązania równoważne opisanym, spełniające założenia SWZ i nie zmieniające jego sensu. Zamawiający oceniając równoważność badał będzie parametry techniczne i funkcjonalne zaproponowanych rozwiązań. Zamawiający dopuszcza zaoferowanie równoważnego przedmiotu zamówienia pod warunkiem, że będzie on posiadał parametry i funkcjonalność nie gorsze niż rozwiązania opisane. </w:t>
      </w:r>
    </w:p>
    <w:p w14:paraId="341BD839" w14:textId="33875B0E" w:rsidR="00B436EB" w:rsidRDefault="00C9343A" w:rsidP="00C9343A">
      <w:pPr>
        <w:spacing w:after="0" w:line="240" w:lineRule="auto"/>
        <w:ind w:left="360"/>
        <w:jc w:val="both"/>
        <w:textAlignment w:val="baseline"/>
        <w:rPr>
          <w:rFonts w:ascii="Arial" w:hAnsi="Arial" w:cs="Arial"/>
          <w:sz w:val="20"/>
          <w:szCs w:val="20"/>
        </w:rPr>
      </w:pPr>
      <w:r w:rsidRPr="00C9343A">
        <w:rPr>
          <w:rFonts w:ascii="Arial" w:hAnsi="Arial" w:cs="Arial"/>
          <w:sz w:val="20"/>
          <w:szCs w:val="20"/>
        </w:rPr>
        <w:t>Zamaw</w:t>
      </w:r>
      <w:r>
        <w:rPr>
          <w:rFonts w:ascii="Arial" w:hAnsi="Arial" w:cs="Arial"/>
          <w:sz w:val="20"/>
          <w:szCs w:val="20"/>
        </w:rPr>
        <w:t>iający informuje, że jeżeli w S</w:t>
      </w:r>
      <w:r w:rsidRPr="00C9343A">
        <w:rPr>
          <w:rFonts w:ascii="Arial" w:hAnsi="Arial" w:cs="Arial"/>
          <w:sz w:val="20"/>
          <w:szCs w:val="20"/>
        </w:rPr>
        <w:t>WZ i załącznikach znajdują się odniesienia do norm, europejskich ocen technicznych, aprobat, specyfikacji technicznych i systemów referencji technicznych zamawiający dopuszcza rozwiązania równoważne opisywanym. Wykonawca, który powołuje się na rozwiązania równoważne opisywanym przez zamawiającego, jest zobowiązany wykazać</w:t>
      </w:r>
      <w:r w:rsidR="002163C1">
        <w:rPr>
          <w:rFonts w:ascii="Arial" w:hAnsi="Arial" w:cs="Arial"/>
          <w:sz w:val="20"/>
          <w:szCs w:val="20"/>
        </w:rPr>
        <w:t>,</w:t>
      </w:r>
      <w:r w:rsidRPr="00C9343A">
        <w:rPr>
          <w:rFonts w:ascii="Arial" w:hAnsi="Arial" w:cs="Arial"/>
          <w:sz w:val="20"/>
          <w:szCs w:val="20"/>
        </w:rPr>
        <w:t xml:space="preserve"> że oferowane rozwiązania spełniają wymagania określone przez zamawiającego.</w:t>
      </w:r>
    </w:p>
    <w:p w14:paraId="2B42CB9D" w14:textId="795506A1" w:rsidR="00C27FED" w:rsidRDefault="00C27FED" w:rsidP="005B5927">
      <w:pPr>
        <w:numPr>
          <w:ilvl w:val="0"/>
          <w:numId w:val="6"/>
        </w:numPr>
        <w:spacing w:after="0" w:line="240" w:lineRule="auto"/>
        <w:ind w:left="360"/>
        <w:jc w:val="both"/>
        <w:textAlignment w:val="baseline"/>
        <w:rPr>
          <w:rFonts w:ascii="Arial" w:eastAsia="Times New Roman" w:hAnsi="Arial" w:cs="Arial"/>
          <w:b/>
          <w:color w:val="000000"/>
          <w:sz w:val="20"/>
          <w:szCs w:val="20"/>
        </w:rPr>
      </w:pPr>
      <w:r w:rsidRPr="00444C81">
        <w:rPr>
          <w:rFonts w:ascii="Arial" w:eastAsia="Times New Roman" w:hAnsi="Arial" w:cs="Arial"/>
          <w:b/>
          <w:color w:val="000000"/>
          <w:sz w:val="20"/>
          <w:szCs w:val="20"/>
        </w:rPr>
        <w:t xml:space="preserve">Zamawiający wymaga w niniejszym postępowaniu </w:t>
      </w:r>
      <w:r w:rsidR="00B95B9B" w:rsidRPr="00444C81">
        <w:rPr>
          <w:rFonts w:ascii="Arial" w:eastAsia="Times New Roman" w:hAnsi="Arial" w:cs="Arial"/>
          <w:b/>
          <w:color w:val="000000"/>
          <w:sz w:val="20"/>
          <w:szCs w:val="20"/>
          <w:u w:val="single"/>
        </w:rPr>
        <w:t>złożenia wraz z ofertą</w:t>
      </w:r>
      <w:r w:rsidR="00B95B9B" w:rsidRPr="00444C81">
        <w:rPr>
          <w:rFonts w:ascii="Arial" w:eastAsia="Times New Roman" w:hAnsi="Arial" w:cs="Arial"/>
          <w:b/>
          <w:color w:val="000000"/>
          <w:sz w:val="20"/>
          <w:szCs w:val="20"/>
        </w:rPr>
        <w:t xml:space="preserve"> </w:t>
      </w:r>
      <w:r w:rsidRPr="00444C81">
        <w:rPr>
          <w:rFonts w:ascii="Arial" w:eastAsia="Times New Roman" w:hAnsi="Arial" w:cs="Arial"/>
          <w:b/>
          <w:color w:val="000000"/>
          <w:sz w:val="20"/>
          <w:szCs w:val="20"/>
        </w:rPr>
        <w:t>przedmiotowych środków dowodowych:</w:t>
      </w:r>
    </w:p>
    <w:p w14:paraId="4DEC4DDE" w14:textId="4DE8CCB1" w:rsidR="00444C81" w:rsidRPr="00444C81" w:rsidRDefault="00444C81" w:rsidP="00444C81">
      <w:pPr>
        <w:spacing w:after="0" w:line="240" w:lineRule="auto"/>
        <w:jc w:val="both"/>
        <w:textAlignment w:val="baseline"/>
        <w:rPr>
          <w:rFonts w:ascii="Arial" w:eastAsia="Times New Roman" w:hAnsi="Arial" w:cs="Arial"/>
          <w:b/>
          <w:bCs/>
          <w:color w:val="000000"/>
          <w:sz w:val="20"/>
          <w:szCs w:val="20"/>
        </w:rPr>
      </w:pPr>
      <w:r>
        <w:rPr>
          <w:rFonts w:ascii="Arial" w:eastAsia="Times New Roman" w:hAnsi="Arial" w:cs="Arial"/>
          <w:b/>
          <w:bCs/>
          <w:i/>
          <w:color w:val="000000"/>
          <w:sz w:val="20"/>
          <w:szCs w:val="20"/>
        </w:rPr>
        <w:t xml:space="preserve">                                             </w:t>
      </w:r>
      <w:r w:rsidRPr="00444C81">
        <w:rPr>
          <w:rFonts w:ascii="Arial" w:eastAsia="Times New Roman" w:hAnsi="Arial" w:cs="Arial"/>
          <w:b/>
          <w:bCs/>
          <w:i/>
          <w:color w:val="000000"/>
          <w:sz w:val="20"/>
          <w:szCs w:val="20"/>
        </w:rPr>
        <w:t>- certyfikat DVGW lub ÖNORM.</w:t>
      </w:r>
    </w:p>
    <w:p w14:paraId="52DB8965" w14:textId="77777777" w:rsidR="00444C81" w:rsidRPr="00444C81" w:rsidRDefault="00444C81" w:rsidP="005B5927">
      <w:pPr>
        <w:numPr>
          <w:ilvl w:val="0"/>
          <w:numId w:val="6"/>
        </w:numPr>
        <w:spacing w:after="0" w:line="240" w:lineRule="auto"/>
        <w:ind w:left="360"/>
        <w:jc w:val="both"/>
        <w:textAlignment w:val="baseline"/>
        <w:rPr>
          <w:rFonts w:ascii="Arial" w:eastAsia="Times New Roman" w:hAnsi="Arial" w:cs="Arial"/>
          <w:b/>
          <w:color w:val="000000"/>
          <w:sz w:val="20"/>
          <w:szCs w:val="20"/>
        </w:rPr>
      </w:pPr>
      <w:r w:rsidRPr="00444C81">
        <w:rPr>
          <w:rFonts w:ascii="Arial" w:hAnsi="Arial" w:cs="Arial"/>
          <w:sz w:val="20"/>
          <w:szCs w:val="20"/>
        </w:rPr>
        <w:t>Jeżeli wykonawca nie złoży przedmiotowych środków dowodowych lub złożone środki dowodowe są niekompletne, zamawiający informuje, iż przewiduje wezwanie do ich złożenia lub uzupełnienia w wyznaczonym terminie, zgodnie z art. 107 ust 2 ustawy Pzp.</w:t>
      </w:r>
      <w:r>
        <w:t xml:space="preserve"> </w:t>
      </w:r>
    </w:p>
    <w:p w14:paraId="0755C1E4" w14:textId="76510367" w:rsidR="00444C81" w:rsidRPr="00444C81" w:rsidRDefault="00444C81" w:rsidP="005B5927">
      <w:pPr>
        <w:numPr>
          <w:ilvl w:val="0"/>
          <w:numId w:val="6"/>
        </w:numPr>
        <w:spacing w:after="0" w:line="240" w:lineRule="auto"/>
        <w:ind w:left="360"/>
        <w:jc w:val="both"/>
        <w:textAlignment w:val="baseline"/>
        <w:rPr>
          <w:rFonts w:ascii="Arial" w:eastAsia="Times New Roman" w:hAnsi="Arial" w:cs="Arial"/>
          <w:b/>
          <w:color w:val="000000"/>
          <w:sz w:val="20"/>
          <w:szCs w:val="20"/>
        </w:rPr>
      </w:pPr>
      <w:r w:rsidRPr="00444C81">
        <w:rPr>
          <w:rFonts w:ascii="Arial" w:hAnsi="Arial" w:cs="Arial"/>
          <w:sz w:val="20"/>
          <w:szCs w:val="20"/>
        </w:rPr>
        <w:lastRenderedPageBreak/>
        <w:t>Zamawiający może żądać od wykonawców wyjaśnień dotyczących treści przedmiotowych środków dowodowych.</w:t>
      </w:r>
    </w:p>
    <w:p w14:paraId="76288F99" w14:textId="77777777" w:rsidR="00336542" w:rsidRPr="00C27FED" w:rsidRDefault="00336542" w:rsidP="004B7595">
      <w:pPr>
        <w:shd w:val="clear" w:color="auto" w:fill="D9D9D9" w:themeFill="background1" w:themeFillShade="D9"/>
        <w:spacing w:before="240" w:after="240" w:line="240" w:lineRule="auto"/>
        <w:outlineLvl w:val="1"/>
        <w:rPr>
          <w:rFonts w:ascii="Arial" w:eastAsia="Times New Roman" w:hAnsi="Arial" w:cs="Arial"/>
          <w:b/>
          <w:bCs/>
          <w:sz w:val="32"/>
          <w:szCs w:val="32"/>
          <w:u w:val="single"/>
        </w:rPr>
      </w:pPr>
      <w:r w:rsidRPr="00C27FED">
        <w:rPr>
          <w:rFonts w:ascii="Arial" w:eastAsia="Times New Roman" w:hAnsi="Arial" w:cs="Arial"/>
          <w:b/>
          <w:color w:val="000000"/>
          <w:sz w:val="32"/>
          <w:szCs w:val="32"/>
          <w:u w:val="single"/>
        </w:rPr>
        <w:t>IV. Opis przedmiotu zamówienia</w:t>
      </w:r>
    </w:p>
    <w:p w14:paraId="0D19E1C3" w14:textId="6AD73210" w:rsidR="00185CE5" w:rsidRDefault="008266B2" w:rsidP="008266B2">
      <w:pPr>
        <w:pStyle w:val="Standard"/>
        <w:snapToGrid w:val="0"/>
        <w:jc w:val="both"/>
        <w:rPr>
          <w:rFonts w:ascii="Arial" w:eastAsia="Times New Roman" w:hAnsi="Arial" w:cs="Arial"/>
          <w:b/>
          <w:sz w:val="20"/>
          <w:szCs w:val="20"/>
          <w:u w:val="single"/>
          <w:lang w:eastAsia="pl-PL"/>
        </w:rPr>
      </w:pPr>
      <w:r w:rsidRPr="00417545">
        <w:rPr>
          <w:rFonts w:ascii="Arial" w:eastAsia="Times New Roman" w:hAnsi="Arial" w:cs="Arial"/>
          <w:b/>
          <w:bCs/>
          <w:sz w:val="20"/>
          <w:szCs w:val="20"/>
          <w:lang w:eastAsia="pl-PL"/>
        </w:rPr>
        <w:t>1</w:t>
      </w:r>
      <w:r>
        <w:rPr>
          <w:rFonts w:ascii="Arial" w:eastAsia="Times New Roman" w:hAnsi="Arial" w:cs="Arial"/>
          <w:sz w:val="20"/>
          <w:szCs w:val="20"/>
          <w:lang w:eastAsia="pl-PL"/>
        </w:rPr>
        <w:t>.</w:t>
      </w:r>
      <w:r w:rsidR="00D411EC">
        <w:rPr>
          <w:rFonts w:ascii="Arial" w:eastAsia="Times New Roman" w:hAnsi="Arial" w:cs="Arial"/>
          <w:sz w:val="20"/>
          <w:szCs w:val="20"/>
          <w:lang w:eastAsia="pl-PL"/>
        </w:rPr>
        <w:t xml:space="preserve"> </w:t>
      </w:r>
      <w:r w:rsidRPr="008266B2">
        <w:rPr>
          <w:rFonts w:ascii="Arial" w:eastAsia="Times New Roman" w:hAnsi="Arial" w:cs="Arial"/>
          <w:b/>
          <w:sz w:val="20"/>
          <w:szCs w:val="20"/>
          <w:u w:val="single"/>
          <w:lang w:eastAsia="pl-PL"/>
        </w:rPr>
        <w:t>Przedmiot</w:t>
      </w:r>
      <w:r w:rsidR="00336542" w:rsidRPr="008266B2">
        <w:rPr>
          <w:rFonts w:ascii="Arial" w:eastAsia="Times New Roman" w:hAnsi="Arial" w:cs="Arial"/>
          <w:b/>
          <w:sz w:val="20"/>
          <w:szCs w:val="20"/>
          <w:u w:val="single"/>
          <w:lang w:eastAsia="pl-PL"/>
        </w:rPr>
        <w:t xml:space="preserve"> zamówienia</w:t>
      </w:r>
      <w:r w:rsidRPr="008266B2">
        <w:rPr>
          <w:rFonts w:ascii="Arial" w:eastAsia="Times New Roman" w:hAnsi="Arial" w:cs="Arial"/>
          <w:b/>
          <w:sz w:val="20"/>
          <w:szCs w:val="20"/>
          <w:u w:val="single"/>
          <w:lang w:eastAsia="pl-PL"/>
        </w:rPr>
        <w:t>:</w:t>
      </w:r>
    </w:p>
    <w:p w14:paraId="5652959A" w14:textId="77777777" w:rsidR="00581EAA" w:rsidRDefault="00581EAA" w:rsidP="00581EAA">
      <w:pPr>
        <w:pStyle w:val="Standard"/>
        <w:snapToGrid w:val="0"/>
        <w:ind w:firstLine="284"/>
        <w:jc w:val="both"/>
        <w:rPr>
          <w:rFonts w:ascii="Arial" w:eastAsia="Times New Roman" w:hAnsi="Arial" w:cs="Arial"/>
          <w:b/>
          <w:bCs/>
          <w:color w:val="auto"/>
          <w:kern w:val="0"/>
          <w:sz w:val="20"/>
          <w:szCs w:val="20"/>
          <w:lang w:eastAsia="ar-SA"/>
        </w:rPr>
      </w:pPr>
    </w:p>
    <w:p w14:paraId="5CA87304" w14:textId="1F1A7DA3" w:rsidR="00581EAA" w:rsidRPr="008266B2" w:rsidRDefault="00581EAA" w:rsidP="00581EAA">
      <w:pPr>
        <w:pStyle w:val="Standard"/>
        <w:snapToGrid w:val="0"/>
        <w:ind w:firstLine="284"/>
        <w:jc w:val="both"/>
        <w:rPr>
          <w:rFonts w:ascii="Arial" w:eastAsia="Times New Roman" w:hAnsi="Arial" w:cs="Arial"/>
          <w:b/>
          <w:sz w:val="20"/>
          <w:szCs w:val="20"/>
          <w:u w:val="single"/>
          <w:lang w:eastAsia="pl-PL"/>
        </w:rPr>
      </w:pPr>
      <w:r w:rsidRPr="008D7BE2">
        <w:rPr>
          <w:rFonts w:ascii="Arial" w:eastAsia="Times New Roman" w:hAnsi="Arial" w:cs="Arial"/>
          <w:b/>
          <w:bCs/>
          <w:color w:val="auto"/>
          <w:kern w:val="0"/>
          <w:sz w:val="20"/>
          <w:szCs w:val="20"/>
          <w:lang w:eastAsia="ar-SA"/>
        </w:rPr>
        <w:t>Zakup i instalacja lamp bakteriobójczych z podziałem na części</w:t>
      </w:r>
      <w:r>
        <w:rPr>
          <w:rFonts w:ascii="Arial" w:eastAsia="Times New Roman" w:hAnsi="Arial" w:cs="Arial"/>
          <w:b/>
          <w:bCs/>
          <w:color w:val="auto"/>
          <w:kern w:val="0"/>
          <w:sz w:val="20"/>
          <w:szCs w:val="20"/>
          <w:lang w:eastAsia="ar-SA"/>
        </w:rPr>
        <w:t>:</w:t>
      </w:r>
    </w:p>
    <w:p w14:paraId="65088A40" w14:textId="33C03C8A" w:rsidR="00735225" w:rsidRPr="00581EAA" w:rsidRDefault="000200C1" w:rsidP="000200C1">
      <w:pPr>
        <w:autoSpaceDE w:val="0"/>
        <w:ind w:left="284"/>
        <w:jc w:val="both"/>
        <w:rPr>
          <w:rFonts w:ascii="Arial" w:eastAsia="Times New Roman" w:hAnsi="Arial" w:cs="Arial"/>
          <w:sz w:val="20"/>
          <w:szCs w:val="20"/>
          <w:lang w:eastAsia="ar-SA"/>
        </w:rPr>
      </w:pPr>
      <w:r>
        <w:rPr>
          <w:rFonts w:ascii="Arial" w:eastAsia="Times New Roman" w:hAnsi="Arial" w:cs="Arial"/>
          <w:b/>
          <w:bCs/>
          <w:sz w:val="20"/>
          <w:szCs w:val="20"/>
          <w:lang w:eastAsia="ar-SA"/>
        </w:rPr>
        <w:t xml:space="preserve">Część 1  - </w:t>
      </w:r>
      <w:r w:rsidRPr="00581EAA">
        <w:rPr>
          <w:rFonts w:ascii="Arial" w:eastAsia="Times New Roman" w:hAnsi="Arial" w:cs="Arial"/>
          <w:sz w:val="20"/>
          <w:szCs w:val="20"/>
          <w:lang w:eastAsia="ar-SA"/>
        </w:rPr>
        <w:t xml:space="preserve">Przedmiotem zamówienia jest dostawa, montaż urządzeń UV do dezynfekcji wody pitnej na ujęciu wody w m. Wólka Wieprzecka (dz. nr 572/2 obręb Szewnia Górna), Gmina Zamość oraz przeszkolenie 3 pracowników zamawiającego z obsługi urządzeń. </w:t>
      </w:r>
    </w:p>
    <w:p w14:paraId="423AEDEA" w14:textId="2A4C9442" w:rsidR="000200C1" w:rsidRDefault="000200C1" w:rsidP="000200C1">
      <w:pPr>
        <w:autoSpaceDE w:val="0"/>
        <w:ind w:left="284"/>
        <w:jc w:val="both"/>
        <w:rPr>
          <w:rFonts w:ascii="Arial" w:eastAsia="Times New Roman" w:hAnsi="Arial" w:cs="Arial"/>
          <w:b/>
          <w:bCs/>
          <w:sz w:val="20"/>
          <w:szCs w:val="20"/>
          <w:lang w:eastAsia="ar-SA"/>
        </w:rPr>
      </w:pPr>
      <w:r>
        <w:rPr>
          <w:rFonts w:ascii="Arial" w:eastAsia="Times New Roman" w:hAnsi="Arial" w:cs="Arial"/>
          <w:b/>
          <w:bCs/>
          <w:sz w:val="20"/>
          <w:szCs w:val="20"/>
          <w:lang w:eastAsia="ar-SA"/>
        </w:rPr>
        <w:t xml:space="preserve">Część 2 - </w:t>
      </w:r>
      <w:r w:rsidRPr="00581EAA">
        <w:rPr>
          <w:rFonts w:ascii="Arial" w:eastAsia="Times New Roman" w:hAnsi="Arial" w:cs="Arial"/>
          <w:sz w:val="20"/>
          <w:szCs w:val="20"/>
          <w:lang w:eastAsia="ar-SA"/>
        </w:rPr>
        <w:t xml:space="preserve">Przedmiotem zamówienia jest dostawa, montaż urządzeń UV do dezynfekcji wody pitnej (1 szt.) na ujęciu wody w m. Sitaniec (dz. nr 241/3), Gmina Zamość oraz przeszkolenie </w:t>
      </w:r>
      <w:r w:rsidR="00581EAA">
        <w:rPr>
          <w:rFonts w:ascii="Arial" w:eastAsia="Times New Roman" w:hAnsi="Arial" w:cs="Arial"/>
          <w:sz w:val="20"/>
          <w:szCs w:val="20"/>
          <w:lang w:eastAsia="ar-SA"/>
        </w:rPr>
        <w:t xml:space="preserve">                                           </w:t>
      </w:r>
      <w:r w:rsidRPr="00581EAA">
        <w:rPr>
          <w:rFonts w:ascii="Arial" w:eastAsia="Times New Roman" w:hAnsi="Arial" w:cs="Arial"/>
          <w:sz w:val="20"/>
          <w:szCs w:val="20"/>
          <w:lang w:eastAsia="ar-SA"/>
        </w:rPr>
        <w:t>3 pracowników zamawiającego z obsługi urządzeń.</w:t>
      </w:r>
      <w:r w:rsidRPr="00D957F0">
        <w:rPr>
          <w:rFonts w:ascii="Arial" w:eastAsia="Times New Roman" w:hAnsi="Arial" w:cs="Arial"/>
          <w:b/>
          <w:bCs/>
          <w:sz w:val="20"/>
          <w:szCs w:val="20"/>
          <w:lang w:eastAsia="ar-SA"/>
        </w:rPr>
        <w:t xml:space="preserve"> </w:t>
      </w:r>
    </w:p>
    <w:p w14:paraId="70DF5132" w14:textId="3A151A76" w:rsidR="000200C1" w:rsidRPr="00581EAA" w:rsidRDefault="000200C1" w:rsidP="00487026">
      <w:pPr>
        <w:autoSpaceDE w:val="0"/>
        <w:ind w:left="284"/>
        <w:jc w:val="both"/>
        <w:rPr>
          <w:rFonts w:ascii="Arial" w:eastAsia="Times New Roman" w:hAnsi="Arial" w:cs="Arial"/>
          <w:sz w:val="20"/>
          <w:szCs w:val="20"/>
          <w:lang w:eastAsia="ar-SA"/>
        </w:rPr>
      </w:pPr>
      <w:r>
        <w:rPr>
          <w:rFonts w:ascii="Arial" w:eastAsia="Times New Roman" w:hAnsi="Arial" w:cs="Arial"/>
          <w:b/>
          <w:bCs/>
          <w:sz w:val="20"/>
          <w:szCs w:val="20"/>
          <w:lang w:eastAsia="ar-SA"/>
        </w:rPr>
        <w:t xml:space="preserve">Część 3 - </w:t>
      </w:r>
      <w:r w:rsidRPr="00581EAA">
        <w:rPr>
          <w:rFonts w:ascii="Arial" w:eastAsia="Times New Roman" w:hAnsi="Arial" w:cs="Arial"/>
          <w:sz w:val="20"/>
          <w:szCs w:val="20"/>
          <w:lang w:eastAsia="ar-SA"/>
        </w:rPr>
        <w:t xml:space="preserve">Przedmiotem zamówienia jest dostawa, montaż urządzeń UV do dezynfekcji wody pitnej (1 szt.) na ujęciu wody w m. Płoskie (dz. nr 656/9), Gmina Zamość oraz przeszkolenie 3 pracowników zamawiającego z obsługi urządzeń. </w:t>
      </w:r>
    </w:p>
    <w:p w14:paraId="0736AD6C" w14:textId="77777777" w:rsidR="00AE6407" w:rsidRPr="008266B2" w:rsidRDefault="00AE6407" w:rsidP="00AE6407">
      <w:pPr>
        <w:spacing w:after="0" w:line="240" w:lineRule="auto"/>
        <w:ind w:left="284"/>
        <w:jc w:val="both"/>
        <w:rPr>
          <w:rFonts w:ascii="Arial" w:eastAsia="Calibri" w:hAnsi="Arial" w:cs="Arial"/>
          <w:sz w:val="20"/>
          <w:szCs w:val="20"/>
          <w:lang w:eastAsia="ar-SA"/>
        </w:rPr>
      </w:pPr>
      <w:r w:rsidRPr="008266B2">
        <w:rPr>
          <w:rFonts w:ascii="Arial" w:eastAsia="Calibri" w:hAnsi="Arial" w:cs="Arial"/>
          <w:sz w:val="20"/>
          <w:szCs w:val="20"/>
          <w:lang w:eastAsia="ar-SA"/>
        </w:rPr>
        <w:t>Ilość zamawianych urządzeń i usług:</w:t>
      </w:r>
    </w:p>
    <w:p w14:paraId="57A7AB73" w14:textId="3D4C624E" w:rsidR="00AE6407" w:rsidRPr="008E00B0" w:rsidRDefault="00AE6407">
      <w:pPr>
        <w:widowControl w:val="0"/>
        <w:numPr>
          <w:ilvl w:val="0"/>
          <w:numId w:val="87"/>
        </w:numPr>
        <w:suppressAutoHyphens/>
        <w:spacing w:after="0" w:line="240" w:lineRule="auto"/>
        <w:ind w:left="562" w:hanging="278"/>
        <w:textAlignment w:val="baseline"/>
        <w:rPr>
          <w:rFonts w:ascii="Arial" w:eastAsia="Calibri" w:hAnsi="Arial" w:cs="Arial"/>
          <w:b/>
          <w:bCs/>
          <w:sz w:val="20"/>
          <w:szCs w:val="20"/>
          <w:lang w:eastAsia="ar-SA"/>
        </w:rPr>
      </w:pPr>
      <w:r>
        <w:rPr>
          <w:rFonts w:ascii="Arial" w:eastAsia="Calibri" w:hAnsi="Arial" w:cs="Arial"/>
          <w:b/>
          <w:bCs/>
          <w:sz w:val="20"/>
          <w:szCs w:val="20"/>
          <w:lang w:eastAsia="ar-SA"/>
        </w:rPr>
        <w:t>Urządzenie UV do dezynfekcji wody pitnej</w:t>
      </w:r>
      <w:r w:rsidRPr="008E00B0">
        <w:rPr>
          <w:rFonts w:ascii="Arial" w:eastAsia="Calibri" w:hAnsi="Arial" w:cs="Arial"/>
          <w:b/>
          <w:bCs/>
          <w:sz w:val="20"/>
          <w:szCs w:val="20"/>
          <w:lang w:eastAsia="ar-SA"/>
        </w:rPr>
        <w:t xml:space="preserve"> </w:t>
      </w:r>
      <w:r>
        <w:rPr>
          <w:rFonts w:ascii="Arial" w:eastAsia="Calibri" w:hAnsi="Arial" w:cs="Arial"/>
          <w:b/>
          <w:bCs/>
          <w:sz w:val="20"/>
          <w:szCs w:val="20"/>
          <w:lang w:eastAsia="ar-SA"/>
        </w:rPr>
        <w:t>–</w:t>
      </w:r>
      <w:r w:rsidRPr="008E00B0">
        <w:rPr>
          <w:rFonts w:ascii="Arial" w:eastAsia="Calibri" w:hAnsi="Arial" w:cs="Arial"/>
          <w:b/>
          <w:bCs/>
          <w:sz w:val="20"/>
          <w:szCs w:val="20"/>
          <w:lang w:eastAsia="ar-SA"/>
        </w:rPr>
        <w:t xml:space="preserve"> </w:t>
      </w:r>
      <w:r w:rsidR="00581EAA">
        <w:rPr>
          <w:rFonts w:ascii="Arial" w:eastAsia="Calibri" w:hAnsi="Arial" w:cs="Arial"/>
          <w:b/>
          <w:bCs/>
          <w:sz w:val="20"/>
          <w:szCs w:val="20"/>
          <w:lang w:eastAsia="ar-SA"/>
        </w:rPr>
        <w:t xml:space="preserve">po 1 szt. </w:t>
      </w:r>
      <w:r w:rsidRPr="008E00B0">
        <w:rPr>
          <w:rFonts w:ascii="Arial" w:eastAsia="Calibri" w:hAnsi="Arial" w:cs="Arial"/>
          <w:b/>
          <w:bCs/>
          <w:sz w:val="20"/>
          <w:szCs w:val="20"/>
          <w:lang w:eastAsia="ar-SA"/>
        </w:rPr>
        <w:t>(dostawa z montażem)</w:t>
      </w:r>
      <w:r w:rsidR="00581EAA">
        <w:rPr>
          <w:rFonts w:ascii="Arial" w:eastAsia="Calibri" w:hAnsi="Arial" w:cs="Arial"/>
          <w:b/>
          <w:bCs/>
          <w:sz w:val="20"/>
          <w:szCs w:val="20"/>
          <w:lang w:eastAsia="ar-SA"/>
        </w:rPr>
        <w:t xml:space="preserve"> do każdej części zamówienia</w:t>
      </w:r>
    </w:p>
    <w:p w14:paraId="566942DA" w14:textId="7F211C12" w:rsidR="00AE6407" w:rsidRPr="00807B06" w:rsidRDefault="00AE6407">
      <w:pPr>
        <w:numPr>
          <w:ilvl w:val="0"/>
          <w:numId w:val="87"/>
        </w:numPr>
        <w:suppressAutoHyphens/>
        <w:spacing w:after="0" w:line="240" w:lineRule="auto"/>
        <w:ind w:left="567" w:hanging="284"/>
        <w:jc w:val="both"/>
        <w:rPr>
          <w:rFonts w:ascii="Arial" w:eastAsia="Calibri" w:hAnsi="Arial" w:cs="Arial"/>
          <w:sz w:val="20"/>
          <w:szCs w:val="20"/>
          <w:lang w:eastAsia="ar-SA"/>
        </w:rPr>
      </w:pPr>
      <w:r w:rsidRPr="00807B06">
        <w:rPr>
          <w:rFonts w:ascii="Arial" w:eastAsia="Calibri" w:hAnsi="Arial" w:cs="Arial"/>
          <w:sz w:val="20"/>
          <w:szCs w:val="20"/>
          <w:lang w:eastAsia="ar-SA"/>
        </w:rPr>
        <w:t>Konfiguracja powyżs</w:t>
      </w:r>
      <w:r>
        <w:rPr>
          <w:rFonts w:ascii="Arial" w:eastAsia="Calibri" w:hAnsi="Arial" w:cs="Arial"/>
          <w:sz w:val="20"/>
          <w:szCs w:val="20"/>
          <w:lang w:eastAsia="ar-SA"/>
        </w:rPr>
        <w:t>z</w:t>
      </w:r>
      <w:r w:rsidR="000200C1">
        <w:rPr>
          <w:rFonts w:ascii="Arial" w:eastAsia="Calibri" w:hAnsi="Arial" w:cs="Arial"/>
          <w:sz w:val="20"/>
          <w:szCs w:val="20"/>
          <w:lang w:eastAsia="ar-SA"/>
        </w:rPr>
        <w:t>ych</w:t>
      </w:r>
      <w:r w:rsidRPr="00807B06">
        <w:rPr>
          <w:rFonts w:ascii="Arial" w:eastAsia="Calibri" w:hAnsi="Arial" w:cs="Arial"/>
          <w:sz w:val="20"/>
          <w:szCs w:val="20"/>
          <w:lang w:eastAsia="ar-SA"/>
        </w:rPr>
        <w:t xml:space="preserve"> urządze</w:t>
      </w:r>
      <w:r w:rsidR="000200C1">
        <w:rPr>
          <w:rFonts w:ascii="Arial" w:eastAsia="Calibri" w:hAnsi="Arial" w:cs="Arial"/>
          <w:sz w:val="20"/>
          <w:szCs w:val="20"/>
          <w:lang w:eastAsia="ar-SA"/>
        </w:rPr>
        <w:t>ń</w:t>
      </w:r>
      <w:r>
        <w:rPr>
          <w:rFonts w:ascii="Arial" w:eastAsia="Calibri" w:hAnsi="Arial" w:cs="Arial"/>
          <w:sz w:val="20"/>
          <w:szCs w:val="20"/>
          <w:lang w:eastAsia="ar-SA"/>
        </w:rPr>
        <w:t xml:space="preserve"> i </w:t>
      </w:r>
      <w:r w:rsidRPr="00807B06">
        <w:rPr>
          <w:rFonts w:ascii="Arial" w:eastAsia="Calibri" w:hAnsi="Arial" w:cs="Arial"/>
          <w:sz w:val="20"/>
          <w:szCs w:val="20"/>
          <w:lang w:eastAsia="ar-SA"/>
        </w:rPr>
        <w:t xml:space="preserve"> </w:t>
      </w:r>
      <w:r>
        <w:rPr>
          <w:rFonts w:ascii="Arial" w:eastAsia="Calibri" w:hAnsi="Arial" w:cs="Arial"/>
          <w:sz w:val="20"/>
          <w:szCs w:val="20"/>
          <w:lang w:eastAsia="ar-SA"/>
        </w:rPr>
        <w:t>prze</w:t>
      </w:r>
      <w:r w:rsidRPr="00807B06">
        <w:rPr>
          <w:rFonts w:ascii="Arial" w:eastAsia="Calibri" w:hAnsi="Arial" w:cs="Arial"/>
          <w:sz w:val="20"/>
          <w:szCs w:val="20"/>
          <w:lang w:eastAsia="ar-SA"/>
        </w:rPr>
        <w:t xml:space="preserve">szkolenie </w:t>
      </w:r>
      <w:r>
        <w:rPr>
          <w:rFonts w:ascii="Arial" w:eastAsia="Calibri" w:hAnsi="Arial" w:cs="Arial"/>
          <w:sz w:val="20"/>
          <w:szCs w:val="20"/>
          <w:lang w:eastAsia="ar-SA"/>
        </w:rPr>
        <w:t>3</w:t>
      </w:r>
      <w:r w:rsidRPr="00807B06">
        <w:rPr>
          <w:rFonts w:ascii="Arial" w:eastAsia="Calibri" w:hAnsi="Arial" w:cs="Arial"/>
          <w:sz w:val="20"/>
          <w:szCs w:val="20"/>
          <w:lang w:eastAsia="ar-SA"/>
        </w:rPr>
        <w:t xml:space="preserve"> pracowników Zamawiającego</w:t>
      </w:r>
      <w:r w:rsidR="00581EAA">
        <w:rPr>
          <w:rFonts w:ascii="Arial" w:eastAsia="Calibri" w:hAnsi="Arial" w:cs="Arial"/>
          <w:sz w:val="20"/>
          <w:szCs w:val="20"/>
          <w:lang w:eastAsia="ar-SA"/>
        </w:rPr>
        <w:t xml:space="preserve"> do każdej części zamówienia</w:t>
      </w:r>
    </w:p>
    <w:p w14:paraId="11C8D4C4" w14:textId="77777777" w:rsidR="00417545" w:rsidRDefault="00417545" w:rsidP="00417545">
      <w:pPr>
        <w:contextualSpacing/>
        <w:jc w:val="both"/>
        <w:rPr>
          <w:rFonts w:ascii="Arial" w:eastAsia="Calibri" w:hAnsi="Arial" w:cs="Arial"/>
          <w:b/>
          <w:bCs/>
          <w:color w:val="000000"/>
          <w:sz w:val="20"/>
          <w:szCs w:val="20"/>
          <w:lang w:eastAsia="ar-SA"/>
        </w:rPr>
      </w:pPr>
    </w:p>
    <w:p w14:paraId="697AC3F0" w14:textId="1DE5BE78" w:rsidR="008266B2" w:rsidRPr="00417545" w:rsidRDefault="00417545" w:rsidP="00417545">
      <w:pPr>
        <w:contextualSpacing/>
        <w:jc w:val="both"/>
        <w:rPr>
          <w:rFonts w:ascii="Arial" w:eastAsia="Calibri" w:hAnsi="Arial" w:cs="Arial"/>
          <w:b/>
          <w:sz w:val="20"/>
          <w:szCs w:val="20"/>
          <w:lang w:eastAsia="ar-SA"/>
        </w:rPr>
      </w:pPr>
      <w:r>
        <w:rPr>
          <w:rFonts w:ascii="Arial" w:eastAsia="Calibri" w:hAnsi="Arial" w:cs="Arial"/>
          <w:b/>
          <w:sz w:val="20"/>
          <w:szCs w:val="20"/>
          <w:lang w:eastAsia="ar-SA"/>
        </w:rPr>
        <w:t xml:space="preserve">2. </w:t>
      </w:r>
      <w:r w:rsidR="008266B2" w:rsidRPr="00417545">
        <w:rPr>
          <w:rFonts w:ascii="Arial" w:eastAsia="Calibri" w:hAnsi="Arial" w:cs="Arial"/>
          <w:b/>
          <w:sz w:val="20"/>
          <w:szCs w:val="20"/>
          <w:lang w:eastAsia="ar-SA"/>
        </w:rPr>
        <w:t xml:space="preserve">Wymagania techniczne dla </w:t>
      </w:r>
      <w:r w:rsidR="008A79AF" w:rsidRPr="00417545">
        <w:rPr>
          <w:rFonts w:ascii="Arial" w:eastAsia="Calibri" w:hAnsi="Arial" w:cs="Arial"/>
          <w:b/>
          <w:sz w:val="20"/>
          <w:szCs w:val="20"/>
          <w:lang w:eastAsia="ar-SA"/>
        </w:rPr>
        <w:t>lamp bakteriobójczych</w:t>
      </w:r>
      <w:r w:rsidR="008266B2" w:rsidRPr="00417545">
        <w:rPr>
          <w:rFonts w:ascii="Arial" w:eastAsia="Calibri" w:hAnsi="Arial" w:cs="Arial"/>
          <w:b/>
          <w:sz w:val="20"/>
          <w:szCs w:val="20"/>
          <w:lang w:eastAsia="ar-SA"/>
        </w:rPr>
        <w:t xml:space="preserve">: </w:t>
      </w:r>
    </w:p>
    <w:p w14:paraId="11C2C445" w14:textId="30B7B12B" w:rsidR="00487026" w:rsidRPr="00D86A62" w:rsidRDefault="00487026" w:rsidP="00296FD5">
      <w:pPr>
        <w:suppressAutoHyphens/>
        <w:spacing w:after="0" w:line="240" w:lineRule="auto"/>
        <w:ind w:firstLine="708"/>
        <w:jc w:val="both"/>
        <w:rPr>
          <w:rFonts w:ascii="Arial" w:eastAsia="Calibri" w:hAnsi="Arial" w:cs="Arial"/>
          <w:b/>
          <w:bCs/>
          <w:sz w:val="20"/>
          <w:szCs w:val="20"/>
          <w:u w:val="single"/>
          <w:lang w:eastAsia="ar-SA"/>
        </w:rPr>
      </w:pPr>
      <w:r w:rsidRPr="00D86A62">
        <w:rPr>
          <w:rFonts w:ascii="Arial" w:eastAsia="Calibri" w:hAnsi="Arial" w:cs="Arial"/>
          <w:b/>
          <w:bCs/>
          <w:sz w:val="20"/>
          <w:szCs w:val="20"/>
          <w:u w:val="single"/>
          <w:lang w:eastAsia="ar-SA"/>
        </w:rPr>
        <w:t>Część 1</w:t>
      </w:r>
    </w:p>
    <w:p w14:paraId="0AECE8F7" w14:textId="1A42DA70" w:rsidR="008A79AF" w:rsidRPr="00D411EC" w:rsidRDefault="00417545" w:rsidP="00296FD5">
      <w:pPr>
        <w:suppressAutoHyphens/>
        <w:spacing w:after="0" w:line="240" w:lineRule="auto"/>
        <w:ind w:firstLine="708"/>
        <w:jc w:val="both"/>
        <w:rPr>
          <w:rFonts w:ascii="Arial" w:eastAsia="Calibri" w:hAnsi="Arial" w:cs="Arial"/>
          <w:sz w:val="20"/>
          <w:szCs w:val="20"/>
          <w:u w:val="single"/>
          <w:lang w:eastAsia="ar-SA"/>
        </w:rPr>
      </w:pPr>
      <w:r>
        <w:rPr>
          <w:rFonts w:ascii="Arial" w:eastAsia="Calibri" w:hAnsi="Arial" w:cs="Arial"/>
          <w:sz w:val="20"/>
          <w:szCs w:val="20"/>
          <w:u w:val="single"/>
          <w:lang w:eastAsia="ar-SA"/>
        </w:rPr>
        <w:t>2.1. S</w:t>
      </w:r>
      <w:r w:rsidR="00407BBC">
        <w:rPr>
          <w:rFonts w:ascii="Arial" w:eastAsia="Calibri" w:hAnsi="Arial" w:cs="Arial"/>
          <w:sz w:val="20"/>
          <w:szCs w:val="20"/>
          <w:u w:val="single"/>
          <w:lang w:eastAsia="ar-SA"/>
        </w:rPr>
        <w:t>pecyfikacja u</w:t>
      </w:r>
      <w:r w:rsidR="008A79AF">
        <w:rPr>
          <w:rFonts w:ascii="Arial" w:eastAsia="Calibri" w:hAnsi="Arial" w:cs="Arial"/>
          <w:sz w:val="20"/>
          <w:szCs w:val="20"/>
          <w:u w:val="single"/>
          <w:lang w:eastAsia="ar-SA"/>
        </w:rPr>
        <w:t>rządzeni</w:t>
      </w:r>
      <w:r w:rsidR="00407BBC">
        <w:rPr>
          <w:rFonts w:ascii="Arial" w:eastAsia="Calibri" w:hAnsi="Arial" w:cs="Arial"/>
          <w:sz w:val="20"/>
          <w:szCs w:val="20"/>
          <w:u w:val="single"/>
          <w:lang w:eastAsia="ar-SA"/>
        </w:rPr>
        <w:t>a</w:t>
      </w:r>
      <w:r w:rsidR="008A79AF">
        <w:rPr>
          <w:rFonts w:ascii="Arial" w:eastAsia="Calibri" w:hAnsi="Arial" w:cs="Arial"/>
          <w:sz w:val="20"/>
          <w:szCs w:val="20"/>
          <w:u w:val="single"/>
          <w:lang w:eastAsia="ar-SA"/>
        </w:rPr>
        <w:t xml:space="preserve"> UV</w:t>
      </w:r>
      <w:r w:rsidR="008266B2" w:rsidRPr="00D411EC">
        <w:rPr>
          <w:rFonts w:ascii="Arial" w:eastAsia="Calibri" w:hAnsi="Arial" w:cs="Arial"/>
          <w:sz w:val="20"/>
          <w:szCs w:val="20"/>
          <w:u w:val="single"/>
          <w:lang w:eastAsia="ar-SA"/>
        </w:rPr>
        <w:t>:</w:t>
      </w:r>
    </w:p>
    <w:p w14:paraId="2F7E463B" w14:textId="1498A7BC" w:rsidR="004437EA" w:rsidRPr="00D20200" w:rsidRDefault="004437E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wydajność urządzenia</w:t>
      </w:r>
      <w:r w:rsidR="00581EAA" w:rsidRPr="00627CB6">
        <w:rPr>
          <w:rFonts w:ascii="Arial" w:hAnsi="Arial" w:cs="Arial"/>
          <w:color w:val="auto"/>
          <w:sz w:val="20"/>
          <w:szCs w:val="20"/>
        </w:rPr>
        <w:t>(</w:t>
      </w:r>
      <w:r w:rsidR="00581EAA">
        <w:rPr>
          <w:rFonts w:ascii="Arial" w:hAnsi="Arial" w:cs="Arial"/>
          <w:color w:val="auto"/>
          <w:sz w:val="20"/>
          <w:szCs w:val="20"/>
        </w:rPr>
        <w:t xml:space="preserve"> </w:t>
      </w:r>
      <w:r w:rsidR="00581EAA" w:rsidRPr="00627CB6">
        <w:rPr>
          <w:rFonts w:ascii="Arial" w:hAnsi="Arial" w:cs="Arial"/>
          <w:color w:val="auto"/>
          <w:sz w:val="20"/>
          <w:szCs w:val="20"/>
        </w:rPr>
        <w:t>Qmax</w:t>
      </w:r>
      <w:r w:rsidR="00581EAA">
        <w:rPr>
          <w:rFonts w:ascii="Arial" w:hAnsi="Arial" w:cs="Arial"/>
          <w:color w:val="auto"/>
          <w:sz w:val="20"/>
          <w:szCs w:val="20"/>
        </w:rPr>
        <w:t xml:space="preserve"> </w:t>
      </w:r>
      <w:r w:rsidR="00581EAA" w:rsidRPr="00627CB6">
        <w:rPr>
          <w:rFonts w:ascii="Arial" w:hAnsi="Arial" w:cs="Arial"/>
          <w:color w:val="auto"/>
          <w:sz w:val="20"/>
          <w:szCs w:val="20"/>
        </w:rPr>
        <w:t>):</w:t>
      </w:r>
      <w:r w:rsidR="00581EAA">
        <w:rPr>
          <w:rFonts w:ascii="Arial" w:hAnsi="Arial" w:cs="Arial"/>
          <w:color w:val="auto"/>
          <w:sz w:val="20"/>
          <w:szCs w:val="20"/>
        </w:rPr>
        <w:t xml:space="preserve"> </w:t>
      </w:r>
      <w:r w:rsidRPr="00D20200">
        <w:rPr>
          <w:rFonts w:ascii="Arial" w:eastAsia="Calibri" w:hAnsi="Arial" w:cs="Arial"/>
          <w:sz w:val="20"/>
          <w:szCs w:val="20"/>
          <w:lang w:eastAsia="ar-SA"/>
        </w:rPr>
        <w:t xml:space="preserve">co najmniej </w:t>
      </w:r>
      <w:r w:rsidR="00D86A62" w:rsidRPr="00627CB6">
        <w:rPr>
          <w:rFonts w:ascii="Arial" w:hAnsi="Arial" w:cs="Arial"/>
          <w:color w:val="auto"/>
          <w:sz w:val="20"/>
          <w:szCs w:val="20"/>
        </w:rPr>
        <w:t>45 m</w:t>
      </w:r>
      <w:r w:rsidR="00D86A62" w:rsidRPr="00627CB6">
        <w:rPr>
          <w:rFonts w:ascii="Arial" w:hAnsi="Arial" w:cs="Arial"/>
          <w:color w:val="auto"/>
          <w:sz w:val="20"/>
          <w:szCs w:val="20"/>
          <w:vertAlign w:val="superscript"/>
        </w:rPr>
        <w:t>3</w:t>
      </w:r>
      <w:r w:rsidR="00D86A62" w:rsidRPr="00627CB6">
        <w:rPr>
          <w:rFonts w:ascii="Arial" w:hAnsi="Arial" w:cs="Arial"/>
          <w:color w:val="auto"/>
          <w:sz w:val="20"/>
          <w:szCs w:val="20"/>
        </w:rPr>
        <w:t>/h</w:t>
      </w:r>
      <w:r w:rsidRPr="00D20200">
        <w:rPr>
          <w:rFonts w:ascii="Arial" w:eastAsia="Calibri" w:hAnsi="Arial" w:cs="Arial"/>
          <w:sz w:val="20"/>
          <w:szCs w:val="20"/>
          <w:lang w:eastAsia="ar-SA"/>
        </w:rPr>
        <w:t xml:space="preserve"> przy UVT10=9</w:t>
      </w:r>
      <w:r w:rsidR="00D86A62">
        <w:rPr>
          <w:rFonts w:ascii="Arial" w:eastAsia="Calibri" w:hAnsi="Arial" w:cs="Arial"/>
          <w:sz w:val="20"/>
          <w:szCs w:val="20"/>
          <w:lang w:eastAsia="ar-SA"/>
        </w:rPr>
        <w:t>5</w:t>
      </w:r>
      <w:r w:rsidR="00581EAA">
        <w:rPr>
          <w:rFonts w:ascii="Arial" w:eastAsia="Calibri" w:hAnsi="Arial" w:cs="Arial"/>
          <w:sz w:val="20"/>
          <w:szCs w:val="20"/>
          <w:lang w:eastAsia="ar-SA"/>
        </w:rPr>
        <w:t xml:space="preserve"> </w:t>
      </w:r>
      <w:r w:rsidRPr="00D20200">
        <w:rPr>
          <w:rFonts w:ascii="Arial" w:eastAsia="Calibri" w:hAnsi="Arial" w:cs="Arial"/>
          <w:sz w:val="20"/>
          <w:szCs w:val="20"/>
          <w:lang w:eastAsia="ar-SA"/>
        </w:rPr>
        <w:t>%</w:t>
      </w:r>
      <w:r w:rsidR="00581EAA">
        <w:rPr>
          <w:rFonts w:ascii="Arial" w:eastAsia="Calibri" w:hAnsi="Arial" w:cs="Arial"/>
          <w:sz w:val="20"/>
          <w:szCs w:val="20"/>
          <w:lang w:eastAsia="ar-SA"/>
        </w:rPr>
        <w:t xml:space="preserve"> </w:t>
      </w:r>
      <w:r w:rsidRPr="00D20200">
        <w:rPr>
          <w:rFonts w:ascii="Arial" w:eastAsia="Calibri" w:hAnsi="Arial" w:cs="Arial"/>
          <w:sz w:val="20"/>
          <w:szCs w:val="20"/>
          <w:lang w:eastAsia="ar-SA"/>
        </w:rPr>
        <w:t xml:space="preserve"> i dawce min. 400 J/m</w:t>
      </w:r>
      <w:r w:rsidRPr="00D20200">
        <w:rPr>
          <w:rFonts w:ascii="Arial" w:eastAsia="Calibri" w:hAnsi="Arial" w:cs="Arial"/>
          <w:sz w:val="20"/>
          <w:szCs w:val="20"/>
          <w:vertAlign w:val="superscript"/>
          <w:lang w:eastAsia="ar-SA"/>
        </w:rPr>
        <w:t>2</w:t>
      </w:r>
    </w:p>
    <w:p w14:paraId="5B21F304" w14:textId="3F678C59"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 xml:space="preserve">całkowita suma mocy promienników nie mniejsza niż </w:t>
      </w:r>
      <w:r w:rsidR="00D86A62">
        <w:rPr>
          <w:rFonts w:ascii="Arial" w:eastAsia="Calibri" w:hAnsi="Arial" w:cs="Arial"/>
          <w:sz w:val="20"/>
          <w:szCs w:val="20"/>
          <w:lang w:eastAsia="ar-SA"/>
        </w:rPr>
        <w:t>10</w:t>
      </w:r>
      <w:r w:rsidRPr="00D20200">
        <w:rPr>
          <w:rFonts w:ascii="Arial" w:eastAsia="Calibri" w:hAnsi="Arial" w:cs="Arial"/>
          <w:sz w:val="20"/>
          <w:szCs w:val="20"/>
          <w:lang w:eastAsia="ar-SA"/>
        </w:rPr>
        <w:t>00</w:t>
      </w:r>
      <w:r w:rsidR="00581EAA">
        <w:rPr>
          <w:rFonts w:ascii="Arial" w:eastAsia="Calibri" w:hAnsi="Arial" w:cs="Arial"/>
          <w:sz w:val="20"/>
          <w:szCs w:val="20"/>
          <w:lang w:eastAsia="ar-SA"/>
        </w:rPr>
        <w:t xml:space="preserve"> </w:t>
      </w:r>
      <w:r w:rsidRPr="00D20200">
        <w:rPr>
          <w:rFonts w:ascii="Arial" w:eastAsia="Calibri" w:hAnsi="Arial" w:cs="Arial"/>
          <w:sz w:val="20"/>
          <w:szCs w:val="20"/>
          <w:lang w:eastAsia="ar-SA"/>
        </w:rPr>
        <w:t>W</w:t>
      </w:r>
    </w:p>
    <w:p w14:paraId="39BF5659" w14:textId="7C0EB425"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wyposażone w czujnik promieniowania UV zgodny z wymaganiami DVGW lub ÖNORM (zgodność potwierdzona certyfikatem)</w:t>
      </w:r>
    </w:p>
    <w:p w14:paraId="7C60762F" w14:textId="6A346961"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wyposażone w czujnik i regulator temperatury reaktora</w:t>
      </w:r>
      <w:r>
        <w:rPr>
          <w:rFonts w:ascii="Arial" w:eastAsia="Calibri" w:hAnsi="Arial" w:cs="Arial"/>
          <w:sz w:val="20"/>
          <w:szCs w:val="20"/>
          <w:lang w:eastAsia="ar-SA"/>
        </w:rPr>
        <w:t xml:space="preserve"> </w:t>
      </w:r>
      <w:r w:rsidRPr="00D20200">
        <w:rPr>
          <w:rFonts w:ascii="Arial" w:eastAsia="Calibri" w:hAnsi="Arial" w:cs="Arial"/>
          <w:sz w:val="20"/>
          <w:szCs w:val="20"/>
          <w:lang w:eastAsia="ar-SA"/>
        </w:rPr>
        <w:t>z możliwością ręcznego ustawienia wartości temperatury powyżej, której następuje automatyczne wyłączenie urządzenia</w:t>
      </w:r>
    </w:p>
    <w:p w14:paraId="1BA2F1D2" w14:textId="77777777"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reaktor wykonany ze stali nierdzewnej 316L</w:t>
      </w:r>
    </w:p>
    <w:p w14:paraId="5523CBCC" w14:textId="77777777"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min. trwałość promienników 16 000 h</w:t>
      </w:r>
    </w:p>
    <w:p w14:paraId="594E2806" w14:textId="77777777"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klasa ochrony szafy zasilającej: IP54 lub więcej</w:t>
      </w:r>
    </w:p>
    <w:p w14:paraId="266262FF" w14:textId="77777777"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klasa ochrony reaktora: IP65 lub więcej</w:t>
      </w:r>
    </w:p>
    <w:p w14:paraId="02DA4B20" w14:textId="701C9059" w:rsidR="00CF310B"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urządzenie musi być wyprodukowane na terenie państw Unii Europejskiej</w:t>
      </w:r>
    </w:p>
    <w:p w14:paraId="69C640FE" w14:textId="44504BF1" w:rsidR="001E4971" w:rsidRPr="00CF310B" w:rsidRDefault="001E4971">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urządzenia muszą posiadać ważny atest</w:t>
      </w:r>
      <w:r w:rsidR="00D84561">
        <w:rPr>
          <w:rFonts w:ascii="Arial" w:eastAsia="Calibri" w:hAnsi="Arial" w:cs="Arial"/>
          <w:sz w:val="20"/>
          <w:szCs w:val="20"/>
          <w:lang w:eastAsia="ar-SA"/>
        </w:rPr>
        <w:t xml:space="preserve"> higieniczny</w:t>
      </w:r>
      <w:r w:rsidRPr="00D20200">
        <w:rPr>
          <w:rFonts w:ascii="Arial" w:eastAsia="Calibri" w:hAnsi="Arial" w:cs="Arial"/>
          <w:sz w:val="20"/>
          <w:szCs w:val="20"/>
          <w:lang w:eastAsia="ar-SA"/>
        </w:rPr>
        <w:t xml:space="preserve"> PZH </w:t>
      </w:r>
      <w:r w:rsidR="00D84561">
        <w:rPr>
          <w:rFonts w:ascii="Arial" w:eastAsia="Calibri" w:hAnsi="Arial" w:cs="Arial"/>
          <w:sz w:val="20"/>
          <w:szCs w:val="20"/>
          <w:lang w:eastAsia="ar-SA"/>
        </w:rPr>
        <w:t xml:space="preserve">dopuszczający do kontaktu z woda pitną </w:t>
      </w:r>
      <w:r w:rsidRPr="00D20200">
        <w:rPr>
          <w:rFonts w:ascii="Arial" w:eastAsia="Calibri" w:hAnsi="Arial" w:cs="Arial"/>
          <w:sz w:val="20"/>
          <w:szCs w:val="20"/>
          <w:lang w:eastAsia="ar-SA"/>
        </w:rPr>
        <w:t>oraz deklarację zgodności</w:t>
      </w:r>
      <w:r w:rsidR="00121059">
        <w:rPr>
          <w:rFonts w:ascii="Arial" w:eastAsia="Calibri" w:hAnsi="Arial" w:cs="Arial"/>
          <w:sz w:val="20"/>
          <w:szCs w:val="20"/>
          <w:lang w:eastAsia="ar-SA"/>
        </w:rPr>
        <w:t xml:space="preserve"> CE</w:t>
      </w:r>
    </w:p>
    <w:p w14:paraId="5B6C4773" w14:textId="77777777" w:rsidR="00CF310B" w:rsidRPr="00CF310B" w:rsidRDefault="00CF310B">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wyjścia sygnałów:</w:t>
      </w:r>
    </w:p>
    <w:p w14:paraId="5D73C8EA" w14:textId="77777777" w:rsidR="00407BBC" w:rsidRDefault="00CF310B">
      <w:pPr>
        <w:pStyle w:val="Akapitzlist"/>
        <w:numPr>
          <w:ilvl w:val="0"/>
          <w:numId w:val="91"/>
        </w:numPr>
        <w:jc w:val="both"/>
        <w:rPr>
          <w:rFonts w:ascii="Arial" w:eastAsia="Calibri" w:hAnsi="Arial" w:cs="Arial"/>
          <w:sz w:val="20"/>
          <w:szCs w:val="20"/>
          <w:lang w:eastAsia="ar-SA"/>
        </w:rPr>
      </w:pPr>
      <w:r w:rsidRPr="00CF310B">
        <w:rPr>
          <w:rFonts w:ascii="Arial" w:eastAsia="Calibri" w:hAnsi="Arial" w:cs="Arial"/>
          <w:sz w:val="20"/>
          <w:szCs w:val="20"/>
          <w:lang w:eastAsia="ar-SA"/>
        </w:rPr>
        <w:t>wyjście sygnałowe intensywności promieniowania z czujnika UV (4-20 mAh)</w:t>
      </w:r>
    </w:p>
    <w:p w14:paraId="3E55530B" w14:textId="0E57E834" w:rsidR="00CF310B" w:rsidRPr="00407BBC" w:rsidRDefault="00CF310B">
      <w:pPr>
        <w:pStyle w:val="Akapitzlist"/>
        <w:numPr>
          <w:ilvl w:val="0"/>
          <w:numId w:val="91"/>
        </w:numPr>
        <w:jc w:val="both"/>
        <w:rPr>
          <w:rFonts w:ascii="Arial" w:eastAsia="Calibri" w:hAnsi="Arial" w:cs="Arial"/>
          <w:sz w:val="20"/>
          <w:szCs w:val="20"/>
          <w:lang w:eastAsia="ar-SA"/>
        </w:rPr>
      </w:pPr>
      <w:r w:rsidRPr="00407BBC">
        <w:rPr>
          <w:rFonts w:ascii="Arial" w:eastAsia="Calibri" w:hAnsi="Arial" w:cs="Arial"/>
          <w:sz w:val="20"/>
          <w:szCs w:val="20"/>
          <w:lang w:eastAsia="ar-SA"/>
        </w:rPr>
        <w:t>wyjście przekaźnikowe alarmowe – informacja o przekroczeniu temperatury</w:t>
      </w:r>
    </w:p>
    <w:p w14:paraId="6A5FB4D8" w14:textId="77777777" w:rsidR="00CF310B" w:rsidRPr="00CF310B" w:rsidRDefault="00CF310B">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licznik godzin pracy</w:t>
      </w:r>
    </w:p>
    <w:p w14:paraId="74A9B93A" w14:textId="0B7547C8" w:rsidR="00CF310B" w:rsidRPr="00CF310B" w:rsidRDefault="00CF310B">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 xml:space="preserve">reaktory urządzeń UV muszą być wyposażone w zawory kulowe spustowe </w:t>
      </w:r>
      <w:r w:rsidR="00407BBC">
        <w:rPr>
          <w:rFonts w:ascii="Arial" w:eastAsia="Calibri" w:hAnsi="Arial" w:cs="Arial"/>
          <w:sz w:val="20"/>
          <w:szCs w:val="20"/>
          <w:lang w:eastAsia="ar-SA"/>
        </w:rPr>
        <w:t xml:space="preserve">                                           </w:t>
      </w:r>
      <w:r w:rsidRPr="00CF310B">
        <w:rPr>
          <w:rFonts w:ascii="Arial" w:eastAsia="Calibri" w:hAnsi="Arial" w:cs="Arial"/>
          <w:sz w:val="20"/>
          <w:szCs w:val="20"/>
          <w:lang w:eastAsia="ar-SA"/>
        </w:rPr>
        <w:t>i odpowietrzające, umieszczone po przeciwnych stronach (góra-dół)</w:t>
      </w:r>
    </w:p>
    <w:p w14:paraId="13575019" w14:textId="61B31D77" w:rsidR="008266B2" w:rsidRPr="00D20200" w:rsidRDefault="00AE6407">
      <w:pPr>
        <w:pStyle w:val="Akapitzlist"/>
        <w:numPr>
          <w:ilvl w:val="0"/>
          <w:numId w:val="90"/>
        </w:numPr>
        <w:contextualSpacing/>
        <w:jc w:val="both"/>
        <w:rPr>
          <w:rFonts w:ascii="Arial" w:eastAsia="Calibri" w:hAnsi="Arial" w:cs="Arial"/>
          <w:sz w:val="20"/>
          <w:szCs w:val="20"/>
        </w:rPr>
      </w:pPr>
      <w:r w:rsidRPr="00D20200">
        <w:rPr>
          <w:rFonts w:ascii="Arial" w:eastAsia="Calibri" w:hAnsi="Arial" w:cs="Arial"/>
          <w:sz w:val="20"/>
          <w:szCs w:val="20"/>
        </w:rPr>
        <w:t xml:space="preserve">urządzenia </w:t>
      </w:r>
      <w:r w:rsidR="008266B2" w:rsidRPr="00D20200">
        <w:rPr>
          <w:rFonts w:ascii="Arial" w:eastAsia="Calibri" w:hAnsi="Arial" w:cs="Arial"/>
          <w:sz w:val="20"/>
          <w:szCs w:val="20"/>
        </w:rPr>
        <w:t xml:space="preserve">muszą być objęte </w:t>
      </w:r>
      <w:r w:rsidRPr="00D20200">
        <w:rPr>
          <w:rFonts w:ascii="Arial" w:eastAsia="Calibri" w:hAnsi="Arial" w:cs="Arial"/>
          <w:sz w:val="20"/>
          <w:szCs w:val="20"/>
        </w:rPr>
        <w:t>2</w:t>
      </w:r>
      <w:r w:rsidR="008266B2" w:rsidRPr="00D20200">
        <w:rPr>
          <w:rFonts w:ascii="Arial" w:eastAsia="Calibri" w:hAnsi="Arial" w:cs="Arial"/>
          <w:sz w:val="20"/>
          <w:szCs w:val="20"/>
        </w:rPr>
        <w:t xml:space="preserve"> letnią gwarancją</w:t>
      </w:r>
      <w:r w:rsidRPr="00D20200">
        <w:rPr>
          <w:rFonts w:ascii="Arial" w:eastAsia="Calibri" w:hAnsi="Arial" w:cs="Arial"/>
          <w:sz w:val="20"/>
          <w:szCs w:val="20"/>
        </w:rPr>
        <w:t xml:space="preserve"> z wyłączeniem promienników </w:t>
      </w:r>
      <w:r w:rsidR="008266B2" w:rsidRPr="00D20200">
        <w:rPr>
          <w:rFonts w:ascii="Arial" w:eastAsia="Calibri" w:hAnsi="Arial" w:cs="Arial"/>
          <w:sz w:val="20"/>
          <w:szCs w:val="20"/>
        </w:rPr>
        <w:t xml:space="preserve"> liczoną od daty montażu</w:t>
      </w:r>
    </w:p>
    <w:p w14:paraId="3F5CA2F4" w14:textId="1698CE82" w:rsidR="00AE6407" w:rsidRPr="001E4971" w:rsidRDefault="00AE6407">
      <w:pPr>
        <w:pStyle w:val="Akapitzlist"/>
        <w:numPr>
          <w:ilvl w:val="0"/>
          <w:numId w:val="90"/>
        </w:numPr>
        <w:contextualSpacing/>
        <w:jc w:val="both"/>
        <w:rPr>
          <w:rFonts w:ascii="Arial" w:eastAsia="Calibri" w:hAnsi="Arial" w:cs="Arial"/>
          <w:b/>
          <w:bCs/>
          <w:sz w:val="20"/>
          <w:szCs w:val="20"/>
          <w:lang w:eastAsia="ar-SA"/>
        </w:rPr>
      </w:pPr>
      <w:r w:rsidRPr="00D20200">
        <w:rPr>
          <w:rFonts w:ascii="Arial" w:eastAsia="Calibri" w:hAnsi="Arial" w:cs="Arial"/>
          <w:sz w:val="20"/>
          <w:szCs w:val="20"/>
        </w:rPr>
        <w:t>gwarancja na  promienniki minimum 8000 h</w:t>
      </w:r>
    </w:p>
    <w:p w14:paraId="7C9400DF" w14:textId="564FB562" w:rsidR="001E4971" w:rsidRDefault="001E4971">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fabrycznie nowe: data produkcji 2022 r.</w:t>
      </w:r>
    </w:p>
    <w:p w14:paraId="4AEE5741" w14:textId="77777777" w:rsidR="005D658F" w:rsidRDefault="005D658F" w:rsidP="005D658F">
      <w:pPr>
        <w:pStyle w:val="Akapitzlist"/>
        <w:ind w:left="1342"/>
        <w:jc w:val="both"/>
        <w:rPr>
          <w:rFonts w:ascii="Arial" w:eastAsia="Calibri" w:hAnsi="Arial" w:cs="Arial"/>
          <w:sz w:val="20"/>
          <w:szCs w:val="20"/>
          <w:lang w:eastAsia="ar-SA"/>
        </w:rPr>
      </w:pPr>
    </w:p>
    <w:p w14:paraId="6CAD4DAC" w14:textId="194D6646" w:rsidR="00581EAA" w:rsidRPr="00D86A62" w:rsidRDefault="00581EAA" w:rsidP="00581EAA">
      <w:pPr>
        <w:suppressAutoHyphens/>
        <w:spacing w:after="0" w:line="240" w:lineRule="auto"/>
        <w:ind w:firstLine="708"/>
        <w:jc w:val="both"/>
        <w:rPr>
          <w:rFonts w:ascii="Arial" w:eastAsia="Calibri" w:hAnsi="Arial" w:cs="Arial"/>
          <w:b/>
          <w:bCs/>
          <w:sz w:val="20"/>
          <w:szCs w:val="20"/>
          <w:u w:val="single"/>
          <w:lang w:eastAsia="ar-SA"/>
        </w:rPr>
      </w:pPr>
      <w:r w:rsidRPr="00D86A62">
        <w:rPr>
          <w:rFonts w:ascii="Arial" w:eastAsia="Calibri" w:hAnsi="Arial" w:cs="Arial"/>
          <w:b/>
          <w:bCs/>
          <w:sz w:val="20"/>
          <w:szCs w:val="20"/>
          <w:u w:val="single"/>
          <w:lang w:eastAsia="ar-SA"/>
        </w:rPr>
        <w:t xml:space="preserve">Część </w:t>
      </w:r>
      <w:r>
        <w:rPr>
          <w:rFonts w:ascii="Arial" w:eastAsia="Calibri" w:hAnsi="Arial" w:cs="Arial"/>
          <w:b/>
          <w:bCs/>
          <w:sz w:val="20"/>
          <w:szCs w:val="20"/>
          <w:u w:val="single"/>
          <w:lang w:eastAsia="ar-SA"/>
        </w:rPr>
        <w:t>2</w:t>
      </w:r>
    </w:p>
    <w:p w14:paraId="4F89A10A" w14:textId="037551ED" w:rsidR="00581EAA" w:rsidRPr="00D411EC" w:rsidRDefault="00581EAA" w:rsidP="00581EAA">
      <w:pPr>
        <w:suppressAutoHyphens/>
        <w:spacing w:after="0" w:line="240" w:lineRule="auto"/>
        <w:ind w:firstLine="708"/>
        <w:jc w:val="both"/>
        <w:rPr>
          <w:rFonts w:ascii="Arial" w:eastAsia="Calibri" w:hAnsi="Arial" w:cs="Arial"/>
          <w:sz w:val="20"/>
          <w:szCs w:val="20"/>
          <w:u w:val="single"/>
          <w:lang w:eastAsia="ar-SA"/>
        </w:rPr>
      </w:pPr>
      <w:r>
        <w:rPr>
          <w:rFonts w:ascii="Arial" w:eastAsia="Calibri" w:hAnsi="Arial" w:cs="Arial"/>
          <w:sz w:val="20"/>
          <w:szCs w:val="20"/>
          <w:u w:val="single"/>
          <w:lang w:eastAsia="ar-SA"/>
        </w:rPr>
        <w:t>2.</w:t>
      </w:r>
      <w:r>
        <w:rPr>
          <w:rFonts w:ascii="Arial" w:eastAsia="Calibri" w:hAnsi="Arial" w:cs="Arial"/>
          <w:sz w:val="20"/>
          <w:szCs w:val="20"/>
          <w:u w:val="single"/>
          <w:lang w:eastAsia="ar-SA"/>
        </w:rPr>
        <w:t>2</w:t>
      </w:r>
      <w:r>
        <w:rPr>
          <w:rFonts w:ascii="Arial" w:eastAsia="Calibri" w:hAnsi="Arial" w:cs="Arial"/>
          <w:sz w:val="20"/>
          <w:szCs w:val="20"/>
          <w:u w:val="single"/>
          <w:lang w:eastAsia="ar-SA"/>
        </w:rPr>
        <w:t>. Specyfikacja urządzenia UV</w:t>
      </w:r>
      <w:r w:rsidRPr="00D411EC">
        <w:rPr>
          <w:rFonts w:ascii="Arial" w:eastAsia="Calibri" w:hAnsi="Arial" w:cs="Arial"/>
          <w:sz w:val="20"/>
          <w:szCs w:val="20"/>
          <w:u w:val="single"/>
          <w:lang w:eastAsia="ar-SA"/>
        </w:rPr>
        <w:t>:</w:t>
      </w:r>
    </w:p>
    <w:p w14:paraId="6DF3E9A7"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wydajność urządzenia</w:t>
      </w:r>
      <w:r w:rsidRPr="00627CB6">
        <w:rPr>
          <w:rFonts w:ascii="Arial" w:hAnsi="Arial" w:cs="Arial"/>
          <w:color w:val="auto"/>
          <w:sz w:val="20"/>
          <w:szCs w:val="20"/>
        </w:rPr>
        <w:t>(</w:t>
      </w:r>
      <w:r>
        <w:rPr>
          <w:rFonts w:ascii="Arial" w:hAnsi="Arial" w:cs="Arial"/>
          <w:color w:val="auto"/>
          <w:sz w:val="20"/>
          <w:szCs w:val="20"/>
        </w:rPr>
        <w:t xml:space="preserve"> </w:t>
      </w:r>
      <w:r w:rsidRPr="00627CB6">
        <w:rPr>
          <w:rFonts w:ascii="Arial" w:hAnsi="Arial" w:cs="Arial"/>
          <w:color w:val="auto"/>
          <w:sz w:val="20"/>
          <w:szCs w:val="20"/>
        </w:rPr>
        <w:t>Qmax</w:t>
      </w:r>
      <w:r>
        <w:rPr>
          <w:rFonts w:ascii="Arial" w:hAnsi="Arial" w:cs="Arial"/>
          <w:color w:val="auto"/>
          <w:sz w:val="20"/>
          <w:szCs w:val="20"/>
        </w:rPr>
        <w:t xml:space="preserve"> </w:t>
      </w:r>
      <w:r w:rsidRPr="00627CB6">
        <w:rPr>
          <w:rFonts w:ascii="Arial" w:hAnsi="Arial" w:cs="Arial"/>
          <w:color w:val="auto"/>
          <w:sz w:val="20"/>
          <w:szCs w:val="20"/>
        </w:rPr>
        <w:t>):</w:t>
      </w:r>
      <w:r>
        <w:rPr>
          <w:rFonts w:ascii="Arial" w:hAnsi="Arial" w:cs="Arial"/>
          <w:color w:val="auto"/>
          <w:sz w:val="20"/>
          <w:szCs w:val="20"/>
        </w:rPr>
        <w:t xml:space="preserve"> </w:t>
      </w:r>
      <w:r w:rsidRPr="00D20200">
        <w:rPr>
          <w:rFonts w:ascii="Arial" w:eastAsia="Calibri" w:hAnsi="Arial" w:cs="Arial"/>
          <w:sz w:val="20"/>
          <w:szCs w:val="20"/>
          <w:lang w:eastAsia="ar-SA"/>
        </w:rPr>
        <w:t xml:space="preserve">co najmniej </w:t>
      </w:r>
      <w:r w:rsidRPr="00627CB6">
        <w:rPr>
          <w:rFonts w:ascii="Arial" w:hAnsi="Arial" w:cs="Arial"/>
          <w:color w:val="auto"/>
          <w:sz w:val="20"/>
          <w:szCs w:val="20"/>
        </w:rPr>
        <w:t>45 m</w:t>
      </w:r>
      <w:r w:rsidRPr="00627CB6">
        <w:rPr>
          <w:rFonts w:ascii="Arial" w:hAnsi="Arial" w:cs="Arial"/>
          <w:color w:val="auto"/>
          <w:sz w:val="20"/>
          <w:szCs w:val="20"/>
          <w:vertAlign w:val="superscript"/>
        </w:rPr>
        <w:t>3</w:t>
      </w:r>
      <w:r w:rsidRPr="00627CB6">
        <w:rPr>
          <w:rFonts w:ascii="Arial" w:hAnsi="Arial" w:cs="Arial"/>
          <w:color w:val="auto"/>
          <w:sz w:val="20"/>
          <w:szCs w:val="20"/>
        </w:rPr>
        <w:t>/h</w:t>
      </w:r>
      <w:r w:rsidRPr="00D20200">
        <w:rPr>
          <w:rFonts w:ascii="Arial" w:eastAsia="Calibri" w:hAnsi="Arial" w:cs="Arial"/>
          <w:sz w:val="20"/>
          <w:szCs w:val="20"/>
          <w:lang w:eastAsia="ar-SA"/>
        </w:rPr>
        <w:t xml:space="preserve"> przy UVT10=9</w:t>
      </w:r>
      <w:r>
        <w:rPr>
          <w:rFonts w:ascii="Arial" w:eastAsia="Calibri" w:hAnsi="Arial" w:cs="Arial"/>
          <w:sz w:val="20"/>
          <w:szCs w:val="20"/>
          <w:lang w:eastAsia="ar-SA"/>
        </w:rPr>
        <w:t xml:space="preserve">5 </w:t>
      </w:r>
      <w:r w:rsidRPr="00D20200">
        <w:rPr>
          <w:rFonts w:ascii="Arial" w:eastAsia="Calibri" w:hAnsi="Arial" w:cs="Arial"/>
          <w:sz w:val="20"/>
          <w:szCs w:val="20"/>
          <w:lang w:eastAsia="ar-SA"/>
        </w:rPr>
        <w:t>%</w:t>
      </w:r>
      <w:r>
        <w:rPr>
          <w:rFonts w:ascii="Arial" w:eastAsia="Calibri" w:hAnsi="Arial" w:cs="Arial"/>
          <w:sz w:val="20"/>
          <w:szCs w:val="20"/>
          <w:lang w:eastAsia="ar-SA"/>
        </w:rPr>
        <w:t xml:space="preserve"> </w:t>
      </w:r>
      <w:r w:rsidRPr="00D20200">
        <w:rPr>
          <w:rFonts w:ascii="Arial" w:eastAsia="Calibri" w:hAnsi="Arial" w:cs="Arial"/>
          <w:sz w:val="20"/>
          <w:szCs w:val="20"/>
          <w:lang w:eastAsia="ar-SA"/>
        </w:rPr>
        <w:t xml:space="preserve"> i dawce min. 400 J/m</w:t>
      </w:r>
      <w:r w:rsidRPr="00D20200">
        <w:rPr>
          <w:rFonts w:ascii="Arial" w:eastAsia="Calibri" w:hAnsi="Arial" w:cs="Arial"/>
          <w:sz w:val="20"/>
          <w:szCs w:val="20"/>
          <w:vertAlign w:val="superscript"/>
          <w:lang w:eastAsia="ar-SA"/>
        </w:rPr>
        <w:t>2</w:t>
      </w:r>
    </w:p>
    <w:p w14:paraId="41579086"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 xml:space="preserve">całkowita suma mocy promienników nie mniejsza niż </w:t>
      </w:r>
      <w:r>
        <w:rPr>
          <w:rFonts w:ascii="Arial" w:eastAsia="Calibri" w:hAnsi="Arial" w:cs="Arial"/>
          <w:sz w:val="20"/>
          <w:szCs w:val="20"/>
          <w:lang w:eastAsia="ar-SA"/>
        </w:rPr>
        <w:t>10</w:t>
      </w:r>
      <w:r w:rsidRPr="00D20200">
        <w:rPr>
          <w:rFonts w:ascii="Arial" w:eastAsia="Calibri" w:hAnsi="Arial" w:cs="Arial"/>
          <w:sz w:val="20"/>
          <w:szCs w:val="20"/>
          <w:lang w:eastAsia="ar-SA"/>
        </w:rPr>
        <w:t>00</w:t>
      </w:r>
      <w:r>
        <w:rPr>
          <w:rFonts w:ascii="Arial" w:eastAsia="Calibri" w:hAnsi="Arial" w:cs="Arial"/>
          <w:sz w:val="20"/>
          <w:szCs w:val="20"/>
          <w:lang w:eastAsia="ar-SA"/>
        </w:rPr>
        <w:t xml:space="preserve"> </w:t>
      </w:r>
      <w:r w:rsidRPr="00D20200">
        <w:rPr>
          <w:rFonts w:ascii="Arial" w:eastAsia="Calibri" w:hAnsi="Arial" w:cs="Arial"/>
          <w:sz w:val="20"/>
          <w:szCs w:val="20"/>
          <w:lang w:eastAsia="ar-SA"/>
        </w:rPr>
        <w:t>W</w:t>
      </w:r>
    </w:p>
    <w:p w14:paraId="57502B09"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 xml:space="preserve">wyposażone w czujnik promieniowania UV zgodny z wymaganiami DVGW lub ÖNORM </w:t>
      </w:r>
      <w:r w:rsidRPr="00D20200">
        <w:rPr>
          <w:rFonts w:ascii="Arial" w:eastAsia="Calibri" w:hAnsi="Arial" w:cs="Arial"/>
          <w:sz w:val="20"/>
          <w:szCs w:val="20"/>
          <w:lang w:eastAsia="ar-SA"/>
        </w:rPr>
        <w:lastRenderedPageBreak/>
        <w:t>(zgodność potwierdzona certyfikatem)</w:t>
      </w:r>
    </w:p>
    <w:p w14:paraId="398FE79D"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wyposażone w czujnik i regulator temperatury reaktora</w:t>
      </w:r>
      <w:r>
        <w:rPr>
          <w:rFonts w:ascii="Arial" w:eastAsia="Calibri" w:hAnsi="Arial" w:cs="Arial"/>
          <w:sz w:val="20"/>
          <w:szCs w:val="20"/>
          <w:lang w:eastAsia="ar-SA"/>
        </w:rPr>
        <w:t xml:space="preserve"> </w:t>
      </w:r>
      <w:r w:rsidRPr="00D20200">
        <w:rPr>
          <w:rFonts w:ascii="Arial" w:eastAsia="Calibri" w:hAnsi="Arial" w:cs="Arial"/>
          <w:sz w:val="20"/>
          <w:szCs w:val="20"/>
          <w:lang w:eastAsia="ar-SA"/>
        </w:rPr>
        <w:t>z możliwością ręcznego ustawienia wartości temperatury powyżej, której następuje automatyczne wyłączenie urządzenia</w:t>
      </w:r>
    </w:p>
    <w:p w14:paraId="60B548BA"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reaktor wykonany ze stali nierdzewnej 316L</w:t>
      </w:r>
    </w:p>
    <w:p w14:paraId="25B3E77B"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min. trwałość promienników 16 000 h</w:t>
      </w:r>
    </w:p>
    <w:p w14:paraId="01C42058"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klasa ochrony szafy zasilającej: IP54 lub więcej</w:t>
      </w:r>
    </w:p>
    <w:p w14:paraId="5C198E75"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klasa ochrony reaktora: IP65 lub więcej</w:t>
      </w:r>
    </w:p>
    <w:p w14:paraId="5B7B0B13" w14:textId="77777777" w:rsidR="00581EAA"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urządzenie musi być wyprodukowane na terenie państw Unii Europejskiej</w:t>
      </w:r>
    </w:p>
    <w:p w14:paraId="1A64D051"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urządzenia muszą posiadać ważny atest</w:t>
      </w:r>
      <w:r>
        <w:rPr>
          <w:rFonts w:ascii="Arial" w:eastAsia="Calibri" w:hAnsi="Arial" w:cs="Arial"/>
          <w:sz w:val="20"/>
          <w:szCs w:val="20"/>
          <w:lang w:eastAsia="ar-SA"/>
        </w:rPr>
        <w:t xml:space="preserve"> higieniczny</w:t>
      </w:r>
      <w:r w:rsidRPr="00D20200">
        <w:rPr>
          <w:rFonts w:ascii="Arial" w:eastAsia="Calibri" w:hAnsi="Arial" w:cs="Arial"/>
          <w:sz w:val="20"/>
          <w:szCs w:val="20"/>
          <w:lang w:eastAsia="ar-SA"/>
        </w:rPr>
        <w:t xml:space="preserve"> PZH </w:t>
      </w:r>
      <w:r>
        <w:rPr>
          <w:rFonts w:ascii="Arial" w:eastAsia="Calibri" w:hAnsi="Arial" w:cs="Arial"/>
          <w:sz w:val="20"/>
          <w:szCs w:val="20"/>
          <w:lang w:eastAsia="ar-SA"/>
        </w:rPr>
        <w:t xml:space="preserve">dopuszczający do kontaktu z woda pitną </w:t>
      </w:r>
      <w:r w:rsidRPr="00D20200">
        <w:rPr>
          <w:rFonts w:ascii="Arial" w:eastAsia="Calibri" w:hAnsi="Arial" w:cs="Arial"/>
          <w:sz w:val="20"/>
          <w:szCs w:val="20"/>
          <w:lang w:eastAsia="ar-SA"/>
        </w:rPr>
        <w:t>oraz deklarację zgodności</w:t>
      </w:r>
      <w:r>
        <w:rPr>
          <w:rFonts w:ascii="Arial" w:eastAsia="Calibri" w:hAnsi="Arial" w:cs="Arial"/>
          <w:sz w:val="20"/>
          <w:szCs w:val="20"/>
          <w:lang w:eastAsia="ar-SA"/>
        </w:rPr>
        <w:t xml:space="preserve"> CE</w:t>
      </w:r>
    </w:p>
    <w:p w14:paraId="289862EF"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wyjścia sygnałów:</w:t>
      </w:r>
    </w:p>
    <w:p w14:paraId="79182471" w14:textId="77777777" w:rsidR="00581EAA" w:rsidRDefault="00581EAA" w:rsidP="00581EAA">
      <w:pPr>
        <w:pStyle w:val="Akapitzlist"/>
        <w:numPr>
          <w:ilvl w:val="0"/>
          <w:numId w:val="91"/>
        </w:numPr>
        <w:jc w:val="both"/>
        <w:rPr>
          <w:rFonts w:ascii="Arial" w:eastAsia="Calibri" w:hAnsi="Arial" w:cs="Arial"/>
          <w:sz w:val="20"/>
          <w:szCs w:val="20"/>
          <w:lang w:eastAsia="ar-SA"/>
        </w:rPr>
      </w:pPr>
      <w:r w:rsidRPr="00CF310B">
        <w:rPr>
          <w:rFonts w:ascii="Arial" w:eastAsia="Calibri" w:hAnsi="Arial" w:cs="Arial"/>
          <w:sz w:val="20"/>
          <w:szCs w:val="20"/>
          <w:lang w:eastAsia="ar-SA"/>
        </w:rPr>
        <w:t>wyjście sygnałowe intensywności promieniowania z czujnika UV (4-20 mAh)</w:t>
      </w:r>
    </w:p>
    <w:p w14:paraId="2E3AF70B" w14:textId="77777777" w:rsidR="00581EAA" w:rsidRPr="00407BBC" w:rsidRDefault="00581EAA" w:rsidP="00581EAA">
      <w:pPr>
        <w:pStyle w:val="Akapitzlist"/>
        <w:numPr>
          <w:ilvl w:val="0"/>
          <w:numId w:val="91"/>
        </w:numPr>
        <w:jc w:val="both"/>
        <w:rPr>
          <w:rFonts w:ascii="Arial" w:eastAsia="Calibri" w:hAnsi="Arial" w:cs="Arial"/>
          <w:sz w:val="20"/>
          <w:szCs w:val="20"/>
          <w:lang w:eastAsia="ar-SA"/>
        </w:rPr>
      </w:pPr>
      <w:r w:rsidRPr="00407BBC">
        <w:rPr>
          <w:rFonts w:ascii="Arial" w:eastAsia="Calibri" w:hAnsi="Arial" w:cs="Arial"/>
          <w:sz w:val="20"/>
          <w:szCs w:val="20"/>
          <w:lang w:eastAsia="ar-SA"/>
        </w:rPr>
        <w:t>wyjście przekaźnikowe alarmowe – informacja o przekroczeniu temperatury</w:t>
      </w:r>
    </w:p>
    <w:p w14:paraId="27241B5E"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licznik godzin pracy</w:t>
      </w:r>
    </w:p>
    <w:p w14:paraId="2F3AABBB"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 xml:space="preserve">reaktory urządzeń UV muszą być wyposażone w zawory kulowe spustowe </w:t>
      </w:r>
      <w:r>
        <w:rPr>
          <w:rFonts w:ascii="Arial" w:eastAsia="Calibri" w:hAnsi="Arial" w:cs="Arial"/>
          <w:sz w:val="20"/>
          <w:szCs w:val="20"/>
          <w:lang w:eastAsia="ar-SA"/>
        </w:rPr>
        <w:t xml:space="preserve">                                           </w:t>
      </w:r>
      <w:r w:rsidRPr="00CF310B">
        <w:rPr>
          <w:rFonts w:ascii="Arial" w:eastAsia="Calibri" w:hAnsi="Arial" w:cs="Arial"/>
          <w:sz w:val="20"/>
          <w:szCs w:val="20"/>
          <w:lang w:eastAsia="ar-SA"/>
        </w:rPr>
        <w:t>i odpowietrzające, umieszczone po przeciwnych stronach (góra-dół)</w:t>
      </w:r>
    </w:p>
    <w:p w14:paraId="78DB02D1" w14:textId="77777777" w:rsidR="00581EAA" w:rsidRPr="00D20200" w:rsidRDefault="00581EAA" w:rsidP="00581EAA">
      <w:pPr>
        <w:pStyle w:val="Akapitzlist"/>
        <w:numPr>
          <w:ilvl w:val="0"/>
          <w:numId w:val="90"/>
        </w:numPr>
        <w:contextualSpacing/>
        <w:jc w:val="both"/>
        <w:rPr>
          <w:rFonts w:ascii="Arial" w:eastAsia="Calibri" w:hAnsi="Arial" w:cs="Arial"/>
          <w:sz w:val="20"/>
          <w:szCs w:val="20"/>
        </w:rPr>
      </w:pPr>
      <w:r w:rsidRPr="00D20200">
        <w:rPr>
          <w:rFonts w:ascii="Arial" w:eastAsia="Calibri" w:hAnsi="Arial" w:cs="Arial"/>
          <w:sz w:val="20"/>
          <w:szCs w:val="20"/>
        </w:rPr>
        <w:t>urządzenia muszą być objęte 2 letnią gwarancją z wyłączeniem promienników  liczoną od daty montażu</w:t>
      </w:r>
    </w:p>
    <w:p w14:paraId="0507FC9F" w14:textId="77777777" w:rsidR="00581EAA" w:rsidRPr="001E4971" w:rsidRDefault="00581EAA" w:rsidP="00581EAA">
      <w:pPr>
        <w:pStyle w:val="Akapitzlist"/>
        <w:numPr>
          <w:ilvl w:val="0"/>
          <w:numId w:val="90"/>
        </w:numPr>
        <w:contextualSpacing/>
        <w:jc w:val="both"/>
        <w:rPr>
          <w:rFonts w:ascii="Arial" w:eastAsia="Calibri" w:hAnsi="Arial" w:cs="Arial"/>
          <w:b/>
          <w:bCs/>
          <w:sz w:val="20"/>
          <w:szCs w:val="20"/>
          <w:lang w:eastAsia="ar-SA"/>
        </w:rPr>
      </w:pPr>
      <w:r w:rsidRPr="00D20200">
        <w:rPr>
          <w:rFonts w:ascii="Arial" w:eastAsia="Calibri" w:hAnsi="Arial" w:cs="Arial"/>
          <w:sz w:val="20"/>
          <w:szCs w:val="20"/>
        </w:rPr>
        <w:t>gwarancja na  promienniki minimum 8000 h</w:t>
      </w:r>
    </w:p>
    <w:p w14:paraId="1E731A6F" w14:textId="7D882202" w:rsidR="00581EAA" w:rsidRDefault="00581EAA" w:rsidP="00581EAA">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fabrycznie nowe: data produkcji 2022 r.</w:t>
      </w:r>
    </w:p>
    <w:p w14:paraId="6A8DA068" w14:textId="77777777" w:rsidR="005D658F" w:rsidRPr="00CF310B" w:rsidRDefault="005D658F" w:rsidP="005D658F">
      <w:pPr>
        <w:pStyle w:val="Akapitzlist"/>
        <w:ind w:left="1342"/>
        <w:jc w:val="both"/>
        <w:rPr>
          <w:rFonts w:ascii="Arial" w:eastAsia="Calibri" w:hAnsi="Arial" w:cs="Arial"/>
          <w:sz w:val="20"/>
          <w:szCs w:val="20"/>
          <w:lang w:eastAsia="ar-SA"/>
        </w:rPr>
      </w:pPr>
    </w:p>
    <w:p w14:paraId="65B16D07" w14:textId="27E9D0F5" w:rsidR="00581EAA" w:rsidRPr="00D86A62" w:rsidRDefault="00581EAA" w:rsidP="00581EAA">
      <w:pPr>
        <w:suppressAutoHyphens/>
        <w:spacing w:after="0" w:line="240" w:lineRule="auto"/>
        <w:ind w:firstLine="708"/>
        <w:jc w:val="both"/>
        <w:rPr>
          <w:rFonts w:ascii="Arial" w:eastAsia="Calibri" w:hAnsi="Arial" w:cs="Arial"/>
          <w:b/>
          <w:bCs/>
          <w:sz w:val="20"/>
          <w:szCs w:val="20"/>
          <w:u w:val="single"/>
          <w:lang w:eastAsia="ar-SA"/>
        </w:rPr>
      </w:pPr>
      <w:r w:rsidRPr="00D86A62">
        <w:rPr>
          <w:rFonts w:ascii="Arial" w:eastAsia="Calibri" w:hAnsi="Arial" w:cs="Arial"/>
          <w:b/>
          <w:bCs/>
          <w:sz w:val="20"/>
          <w:szCs w:val="20"/>
          <w:u w:val="single"/>
          <w:lang w:eastAsia="ar-SA"/>
        </w:rPr>
        <w:t xml:space="preserve">Część </w:t>
      </w:r>
      <w:r>
        <w:rPr>
          <w:rFonts w:ascii="Arial" w:eastAsia="Calibri" w:hAnsi="Arial" w:cs="Arial"/>
          <w:b/>
          <w:bCs/>
          <w:sz w:val="20"/>
          <w:szCs w:val="20"/>
          <w:u w:val="single"/>
          <w:lang w:eastAsia="ar-SA"/>
        </w:rPr>
        <w:t>3</w:t>
      </w:r>
    </w:p>
    <w:p w14:paraId="62B08261" w14:textId="7A82495B" w:rsidR="00581EAA" w:rsidRPr="00D411EC" w:rsidRDefault="00581EAA" w:rsidP="00581EAA">
      <w:pPr>
        <w:suppressAutoHyphens/>
        <w:spacing w:after="0" w:line="240" w:lineRule="auto"/>
        <w:ind w:firstLine="708"/>
        <w:jc w:val="both"/>
        <w:rPr>
          <w:rFonts w:ascii="Arial" w:eastAsia="Calibri" w:hAnsi="Arial" w:cs="Arial"/>
          <w:sz w:val="20"/>
          <w:szCs w:val="20"/>
          <w:u w:val="single"/>
          <w:lang w:eastAsia="ar-SA"/>
        </w:rPr>
      </w:pPr>
      <w:r>
        <w:rPr>
          <w:rFonts w:ascii="Arial" w:eastAsia="Calibri" w:hAnsi="Arial" w:cs="Arial"/>
          <w:sz w:val="20"/>
          <w:szCs w:val="20"/>
          <w:u w:val="single"/>
          <w:lang w:eastAsia="ar-SA"/>
        </w:rPr>
        <w:t>2.</w:t>
      </w:r>
      <w:r>
        <w:rPr>
          <w:rFonts w:ascii="Arial" w:eastAsia="Calibri" w:hAnsi="Arial" w:cs="Arial"/>
          <w:sz w:val="20"/>
          <w:szCs w:val="20"/>
          <w:u w:val="single"/>
          <w:lang w:eastAsia="ar-SA"/>
        </w:rPr>
        <w:t>3</w:t>
      </w:r>
      <w:r>
        <w:rPr>
          <w:rFonts w:ascii="Arial" w:eastAsia="Calibri" w:hAnsi="Arial" w:cs="Arial"/>
          <w:sz w:val="20"/>
          <w:szCs w:val="20"/>
          <w:u w:val="single"/>
          <w:lang w:eastAsia="ar-SA"/>
        </w:rPr>
        <w:t>. Specyfikacja urządzenia UV</w:t>
      </w:r>
      <w:r w:rsidRPr="00D411EC">
        <w:rPr>
          <w:rFonts w:ascii="Arial" w:eastAsia="Calibri" w:hAnsi="Arial" w:cs="Arial"/>
          <w:sz w:val="20"/>
          <w:szCs w:val="20"/>
          <w:u w:val="single"/>
          <w:lang w:eastAsia="ar-SA"/>
        </w:rPr>
        <w:t>:</w:t>
      </w:r>
    </w:p>
    <w:p w14:paraId="28869F1A" w14:textId="60EDB9DE"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wydajność urządzenia</w:t>
      </w:r>
      <w:r w:rsidRPr="00627CB6">
        <w:rPr>
          <w:rFonts w:ascii="Arial" w:hAnsi="Arial" w:cs="Arial"/>
          <w:color w:val="auto"/>
          <w:sz w:val="20"/>
          <w:szCs w:val="20"/>
        </w:rPr>
        <w:t>(</w:t>
      </w:r>
      <w:r>
        <w:rPr>
          <w:rFonts w:ascii="Arial" w:hAnsi="Arial" w:cs="Arial"/>
          <w:color w:val="auto"/>
          <w:sz w:val="20"/>
          <w:szCs w:val="20"/>
        </w:rPr>
        <w:t xml:space="preserve"> </w:t>
      </w:r>
      <w:r w:rsidRPr="00627CB6">
        <w:rPr>
          <w:rFonts w:ascii="Arial" w:hAnsi="Arial" w:cs="Arial"/>
          <w:color w:val="auto"/>
          <w:sz w:val="20"/>
          <w:szCs w:val="20"/>
        </w:rPr>
        <w:t>Qmax</w:t>
      </w:r>
      <w:r>
        <w:rPr>
          <w:rFonts w:ascii="Arial" w:hAnsi="Arial" w:cs="Arial"/>
          <w:color w:val="auto"/>
          <w:sz w:val="20"/>
          <w:szCs w:val="20"/>
        </w:rPr>
        <w:t xml:space="preserve"> </w:t>
      </w:r>
      <w:r w:rsidRPr="00627CB6">
        <w:rPr>
          <w:rFonts w:ascii="Arial" w:hAnsi="Arial" w:cs="Arial"/>
          <w:color w:val="auto"/>
          <w:sz w:val="20"/>
          <w:szCs w:val="20"/>
        </w:rPr>
        <w:t>):</w:t>
      </w:r>
      <w:r>
        <w:rPr>
          <w:rFonts w:ascii="Arial" w:hAnsi="Arial" w:cs="Arial"/>
          <w:color w:val="auto"/>
          <w:sz w:val="20"/>
          <w:szCs w:val="20"/>
        </w:rPr>
        <w:t xml:space="preserve"> </w:t>
      </w:r>
      <w:r w:rsidRPr="00D20200">
        <w:rPr>
          <w:rFonts w:ascii="Arial" w:eastAsia="Calibri" w:hAnsi="Arial" w:cs="Arial"/>
          <w:sz w:val="20"/>
          <w:szCs w:val="20"/>
          <w:lang w:eastAsia="ar-SA"/>
        </w:rPr>
        <w:t xml:space="preserve">co najmniej </w:t>
      </w:r>
      <w:r>
        <w:rPr>
          <w:rFonts w:ascii="Arial" w:hAnsi="Arial" w:cs="Arial"/>
          <w:color w:val="auto"/>
          <w:sz w:val="20"/>
          <w:szCs w:val="20"/>
        </w:rPr>
        <w:t>60</w:t>
      </w:r>
      <w:r w:rsidRPr="00627CB6">
        <w:rPr>
          <w:rFonts w:ascii="Arial" w:hAnsi="Arial" w:cs="Arial"/>
          <w:color w:val="auto"/>
          <w:sz w:val="20"/>
          <w:szCs w:val="20"/>
        </w:rPr>
        <w:t xml:space="preserve"> m</w:t>
      </w:r>
      <w:r w:rsidRPr="00627CB6">
        <w:rPr>
          <w:rFonts w:ascii="Arial" w:hAnsi="Arial" w:cs="Arial"/>
          <w:color w:val="auto"/>
          <w:sz w:val="20"/>
          <w:szCs w:val="20"/>
          <w:vertAlign w:val="superscript"/>
        </w:rPr>
        <w:t>3</w:t>
      </w:r>
      <w:r w:rsidRPr="00627CB6">
        <w:rPr>
          <w:rFonts w:ascii="Arial" w:hAnsi="Arial" w:cs="Arial"/>
          <w:color w:val="auto"/>
          <w:sz w:val="20"/>
          <w:szCs w:val="20"/>
        </w:rPr>
        <w:t>/h</w:t>
      </w:r>
      <w:r w:rsidRPr="00D20200">
        <w:rPr>
          <w:rFonts w:ascii="Arial" w:eastAsia="Calibri" w:hAnsi="Arial" w:cs="Arial"/>
          <w:sz w:val="20"/>
          <w:szCs w:val="20"/>
          <w:lang w:eastAsia="ar-SA"/>
        </w:rPr>
        <w:t xml:space="preserve"> przy UVT10=9</w:t>
      </w:r>
      <w:r>
        <w:rPr>
          <w:rFonts w:ascii="Arial" w:eastAsia="Calibri" w:hAnsi="Arial" w:cs="Arial"/>
          <w:sz w:val="20"/>
          <w:szCs w:val="20"/>
          <w:lang w:eastAsia="ar-SA"/>
        </w:rPr>
        <w:t xml:space="preserve">5 </w:t>
      </w:r>
      <w:r w:rsidRPr="00D20200">
        <w:rPr>
          <w:rFonts w:ascii="Arial" w:eastAsia="Calibri" w:hAnsi="Arial" w:cs="Arial"/>
          <w:sz w:val="20"/>
          <w:szCs w:val="20"/>
          <w:lang w:eastAsia="ar-SA"/>
        </w:rPr>
        <w:t>%</w:t>
      </w:r>
      <w:r>
        <w:rPr>
          <w:rFonts w:ascii="Arial" w:eastAsia="Calibri" w:hAnsi="Arial" w:cs="Arial"/>
          <w:sz w:val="20"/>
          <w:szCs w:val="20"/>
          <w:lang w:eastAsia="ar-SA"/>
        </w:rPr>
        <w:t xml:space="preserve"> </w:t>
      </w:r>
      <w:r w:rsidRPr="00D20200">
        <w:rPr>
          <w:rFonts w:ascii="Arial" w:eastAsia="Calibri" w:hAnsi="Arial" w:cs="Arial"/>
          <w:sz w:val="20"/>
          <w:szCs w:val="20"/>
          <w:lang w:eastAsia="ar-SA"/>
        </w:rPr>
        <w:t xml:space="preserve"> i dawce min. 400 J/m</w:t>
      </w:r>
      <w:r w:rsidRPr="00D20200">
        <w:rPr>
          <w:rFonts w:ascii="Arial" w:eastAsia="Calibri" w:hAnsi="Arial" w:cs="Arial"/>
          <w:sz w:val="20"/>
          <w:szCs w:val="20"/>
          <w:vertAlign w:val="superscript"/>
          <w:lang w:eastAsia="ar-SA"/>
        </w:rPr>
        <w:t>2</w:t>
      </w:r>
    </w:p>
    <w:p w14:paraId="4F927672"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 xml:space="preserve">całkowita suma mocy promienników nie mniejsza niż </w:t>
      </w:r>
      <w:r>
        <w:rPr>
          <w:rFonts w:ascii="Arial" w:eastAsia="Calibri" w:hAnsi="Arial" w:cs="Arial"/>
          <w:sz w:val="20"/>
          <w:szCs w:val="20"/>
          <w:lang w:eastAsia="ar-SA"/>
        </w:rPr>
        <w:t>10</w:t>
      </w:r>
      <w:r w:rsidRPr="00D20200">
        <w:rPr>
          <w:rFonts w:ascii="Arial" w:eastAsia="Calibri" w:hAnsi="Arial" w:cs="Arial"/>
          <w:sz w:val="20"/>
          <w:szCs w:val="20"/>
          <w:lang w:eastAsia="ar-SA"/>
        </w:rPr>
        <w:t>00</w:t>
      </w:r>
      <w:r>
        <w:rPr>
          <w:rFonts w:ascii="Arial" w:eastAsia="Calibri" w:hAnsi="Arial" w:cs="Arial"/>
          <w:sz w:val="20"/>
          <w:szCs w:val="20"/>
          <w:lang w:eastAsia="ar-SA"/>
        </w:rPr>
        <w:t xml:space="preserve"> </w:t>
      </w:r>
      <w:r w:rsidRPr="00D20200">
        <w:rPr>
          <w:rFonts w:ascii="Arial" w:eastAsia="Calibri" w:hAnsi="Arial" w:cs="Arial"/>
          <w:sz w:val="20"/>
          <w:szCs w:val="20"/>
          <w:lang w:eastAsia="ar-SA"/>
        </w:rPr>
        <w:t>W</w:t>
      </w:r>
    </w:p>
    <w:p w14:paraId="40D6D0A0"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wyposażone w czujnik promieniowania UV zgodny z wymaganiami DVGW lub ÖNORM (zgodność potwierdzona certyfikatem)</w:t>
      </w:r>
    </w:p>
    <w:p w14:paraId="0C0E6278"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wyposażone w czujnik i regulator temperatury reaktora</w:t>
      </w:r>
      <w:r>
        <w:rPr>
          <w:rFonts w:ascii="Arial" w:eastAsia="Calibri" w:hAnsi="Arial" w:cs="Arial"/>
          <w:sz w:val="20"/>
          <w:szCs w:val="20"/>
          <w:lang w:eastAsia="ar-SA"/>
        </w:rPr>
        <w:t xml:space="preserve"> </w:t>
      </w:r>
      <w:r w:rsidRPr="00D20200">
        <w:rPr>
          <w:rFonts w:ascii="Arial" w:eastAsia="Calibri" w:hAnsi="Arial" w:cs="Arial"/>
          <w:sz w:val="20"/>
          <w:szCs w:val="20"/>
          <w:lang w:eastAsia="ar-SA"/>
        </w:rPr>
        <w:t>z możliwością ręcznego ustawienia wartości temperatury powyżej, której następuje automatyczne wyłączenie urządzenia</w:t>
      </w:r>
    </w:p>
    <w:p w14:paraId="1EE44EFE"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reaktor wykonany ze stali nierdzewnej 316L</w:t>
      </w:r>
    </w:p>
    <w:p w14:paraId="37B71EFF"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min. trwałość promienników 16 000 h</w:t>
      </w:r>
    </w:p>
    <w:p w14:paraId="072CE35F"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klasa ochrony szafy zasilającej: IP54 lub więcej</w:t>
      </w:r>
    </w:p>
    <w:p w14:paraId="601B78F8"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klasa ochrony reaktora: IP65 lub więcej</w:t>
      </w:r>
    </w:p>
    <w:p w14:paraId="18FCAA8C" w14:textId="77777777" w:rsidR="00581EAA"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urządzenie musi być wyprodukowane na terenie państw Unii Europejskiej</w:t>
      </w:r>
    </w:p>
    <w:p w14:paraId="30277847"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urządzenia muszą posiadać ważny atest</w:t>
      </w:r>
      <w:r>
        <w:rPr>
          <w:rFonts w:ascii="Arial" w:eastAsia="Calibri" w:hAnsi="Arial" w:cs="Arial"/>
          <w:sz w:val="20"/>
          <w:szCs w:val="20"/>
          <w:lang w:eastAsia="ar-SA"/>
        </w:rPr>
        <w:t xml:space="preserve"> higieniczny</w:t>
      </w:r>
      <w:r w:rsidRPr="00D20200">
        <w:rPr>
          <w:rFonts w:ascii="Arial" w:eastAsia="Calibri" w:hAnsi="Arial" w:cs="Arial"/>
          <w:sz w:val="20"/>
          <w:szCs w:val="20"/>
          <w:lang w:eastAsia="ar-SA"/>
        </w:rPr>
        <w:t xml:space="preserve"> PZH </w:t>
      </w:r>
      <w:r>
        <w:rPr>
          <w:rFonts w:ascii="Arial" w:eastAsia="Calibri" w:hAnsi="Arial" w:cs="Arial"/>
          <w:sz w:val="20"/>
          <w:szCs w:val="20"/>
          <w:lang w:eastAsia="ar-SA"/>
        </w:rPr>
        <w:t xml:space="preserve">dopuszczający do kontaktu z woda pitną </w:t>
      </w:r>
      <w:r w:rsidRPr="00D20200">
        <w:rPr>
          <w:rFonts w:ascii="Arial" w:eastAsia="Calibri" w:hAnsi="Arial" w:cs="Arial"/>
          <w:sz w:val="20"/>
          <w:szCs w:val="20"/>
          <w:lang w:eastAsia="ar-SA"/>
        </w:rPr>
        <w:t>oraz deklarację zgodności</w:t>
      </w:r>
      <w:r>
        <w:rPr>
          <w:rFonts w:ascii="Arial" w:eastAsia="Calibri" w:hAnsi="Arial" w:cs="Arial"/>
          <w:sz w:val="20"/>
          <w:szCs w:val="20"/>
          <w:lang w:eastAsia="ar-SA"/>
        </w:rPr>
        <w:t xml:space="preserve"> CE</w:t>
      </w:r>
    </w:p>
    <w:p w14:paraId="753E1734"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wyjścia sygnałów:</w:t>
      </w:r>
    </w:p>
    <w:p w14:paraId="6A0D16CE" w14:textId="77777777" w:rsidR="00581EAA" w:rsidRDefault="00581EAA" w:rsidP="00581EAA">
      <w:pPr>
        <w:pStyle w:val="Akapitzlist"/>
        <w:numPr>
          <w:ilvl w:val="0"/>
          <w:numId w:val="91"/>
        </w:numPr>
        <w:jc w:val="both"/>
        <w:rPr>
          <w:rFonts w:ascii="Arial" w:eastAsia="Calibri" w:hAnsi="Arial" w:cs="Arial"/>
          <w:sz w:val="20"/>
          <w:szCs w:val="20"/>
          <w:lang w:eastAsia="ar-SA"/>
        </w:rPr>
      </w:pPr>
      <w:r w:rsidRPr="00CF310B">
        <w:rPr>
          <w:rFonts w:ascii="Arial" w:eastAsia="Calibri" w:hAnsi="Arial" w:cs="Arial"/>
          <w:sz w:val="20"/>
          <w:szCs w:val="20"/>
          <w:lang w:eastAsia="ar-SA"/>
        </w:rPr>
        <w:t>wyjście sygnałowe intensywności promieniowania z czujnika UV (4-20 mAh)</w:t>
      </w:r>
    </w:p>
    <w:p w14:paraId="1330D2DA" w14:textId="77777777" w:rsidR="00581EAA" w:rsidRPr="00407BBC" w:rsidRDefault="00581EAA" w:rsidP="00581EAA">
      <w:pPr>
        <w:pStyle w:val="Akapitzlist"/>
        <w:numPr>
          <w:ilvl w:val="0"/>
          <w:numId w:val="91"/>
        </w:numPr>
        <w:jc w:val="both"/>
        <w:rPr>
          <w:rFonts w:ascii="Arial" w:eastAsia="Calibri" w:hAnsi="Arial" w:cs="Arial"/>
          <w:sz w:val="20"/>
          <w:szCs w:val="20"/>
          <w:lang w:eastAsia="ar-SA"/>
        </w:rPr>
      </w:pPr>
      <w:r w:rsidRPr="00407BBC">
        <w:rPr>
          <w:rFonts w:ascii="Arial" w:eastAsia="Calibri" w:hAnsi="Arial" w:cs="Arial"/>
          <w:sz w:val="20"/>
          <w:szCs w:val="20"/>
          <w:lang w:eastAsia="ar-SA"/>
        </w:rPr>
        <w:t>wyjście przekaźnikowe alarmowe – informacja o przekroczeniu temperatury</w:t>
      </w:r>
    </w:p>
    <w:p w14:paraId="5315ABE4"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licznik godzin pracy</w:t>
      </w:r>
    </w:p>
    <w:p w14:paraId="01703A99"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 xml:space="preserve">reaktory urządzeń UV muszą być wyposażone w zawory kulowe spustowe </w:t>
      </w:r>
      <w:r>
        <w:rPr>
          <w:rFonts w:ascii="Arial" w:eastAsia="Calibri" w:hAnsi="Arial" w:cs="Arial"/>
          <w:sz w:val="20"/>
          <w:szCs w:val="20"/>
          <w:lang w:eastAsia="ar-SA"/>
        </w:rPr>
        <w:t xml:space="preserve">                                           </w:t>
      </w:r>
      <w:r w:rsidRPr="00CF310B">
        <w:rPr>
          <w:rFonts w:ascii="Arial" w:eastAsia="Calibri" w:hAnsi="Arial" w:cs="Arial"/>
          <w:sz w:val="20"/>
          <w:szCs w:val="20"/>
          <w:lang w:eastAsia="ar-SA"/>
        </w:rPr>
        <w:t>i odpowietrzające, umieszczone po przeciwnych stronach (góra-dół)</w:t>
      </w:r>
    </w:p>
    <w:p w14:paraId="4984C138" w14:textId="77777777" w:rsidR="00581EAA" w:rsidRPr="00D20200" w:rsidRDefault="00581EAA" w:rsidP="00581EAA">
      <w:pPr>
        <w:pStyle w:val="Akapitzlist"/>
        <w:numPr>
          <w:ilvl w:val="0"/>
          <w:numId w:val="90"/>
        </w:numPr>
        <w:contextualSpacing/>
        <w:jc w:val="both"/>
        <w:rPr>
          <w:rFonts w:ascii="Arial" w:eastAsia="Calibri" w:hAnsi="Arial" w:cs="Arial"/>
          <w:sz w:val="20"/>
          <w:szCs w:val="20"/>
        </w:rPr>
      </w:pPr>
      <w:r w:rsidRPr="00D20200">
        <w:rPr>
          <w:rFonts w:ascii="Arial" w:eastAsia="Calibri" w:hAnsi="Arial" w:cs="Arial"/>
          <w:sz w:val="20"/>
          <w:szCs w:val="20"/>
        </w:rPr>
        <w:t>urządzenia muszą być objęte 2 letnią gwarancją z wyłączeniem promienników  liczoną od daty montażu</w:t>
      </w:r>
    </w:p>
    <w:p w14:paraId="04F55FAF" w14:textId="77777777" w:rsidR="00581EAA" w:rsidRPr="001E4971" w:rsidRDefault="00581EAA" w:rsidP="00581EAA">
      <w:pPr>
        <w:pStyle w:val="Akapitzlist"/>
        <w:numPr>
          <w:ilvl w:val="0"/>
          <w:numId w:val="90"/>
        </w:numPr>
        <w:contextualSpacing/>
        <w:jc w:val="both"/>
        <w:rPr>
          <w:rFonts w:ascii="Arial" w:eastAsia="Calibri" w:hAnsi="Arial" w:cs="Arial"/>
          <w:b/>
          <w:bCs/>
          <w:sz w:val="20"/>
          <w:szCs w:val="20"/>
          <w:lang w:eastAsia="ar-SA"/>
        </w:rPr>
      </w:pPr>
      <w:r w:rsidRPr="00D20200">
        <w:rPr>
          <w:rFonts w:ascii="Arial" w:eastAsia="Calibri" w:hAnsi="Arial" w:cs="Arial"/>
          <w:sz w:val="20"/>
          <w:szCs w:val="20"/>
        </w:rPr>
        <w:t>gwarancja na  promienniki minimum 8000 h</w:t>
      </w:r>
    </w:p>
    <w:p w14:paraId="54646F73"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fabrycznie nowe: data produkcji 2022 r.</w:t>
      </w:r>
    </w:p>
    <w:p w14:paraId="4A00DC9F" w14:textId="4C1EA885" w:rsidR="00AE6407" w:rsidRDefault="00AE6407" w:rsidP="004437EA">
      <w:pPr>
        <w:suppressAutoHyphens/>
        <w:spacing w:after="0" w:line="240" w:lineRule="auto"/>
        <w:ind w:left="851"/>
        <w:contextualSpacing/>
        <w:jc w:val="both"/>
        <w:rPr>
          <w:rFonts w:ascii="Arial" w:eastAsia="Calibri" w:hAnsi="Arial" w:cs="Arial"/>
          <w:b/>
          <w:bCs/>
          <w:color w:val="000000"/>
          <w:sz w:val="20"/>
          <w:szCs w:val="20"/>
          <w:lang w:eastAsia="ar-SA"/>
        </w:rPr>
      </w:pPr>
    </w:p>
    <w:p w14:paraId="3D85962F" w14:textId="77777777" w:rsidR="00296FD5" w:rsidRDefault="00417545" w:rsidP="00296FD5">
      <w:pPr>
        <w:autoSpaceDE w:val="0"/>
        <w:jc w:val="both"/>
        <w:rPr>
          <w:rFonts w:ascii="Arial" w:eastAsia="Times New Roman" w:hAnsi="Arial" w:cs="Arial"/>
          <w:b/>
          <w:color w:val="000000" w:themeColor="text1"/>
          <w:sz w:val="20"/>
          <w:szCs w:val="20"/>
          <w:lang w:eastAsia="ar-SA"/>
        </w:rPr>
      </w:pPr>
      <w:r>
        <w:rPr>
          <w:rFonts w:ascii="Arial" w:eastAsia="Calibri" w:hAnsi="Arial" w:cs="Arial"/>
          <w:b/>
          <w:bCs/>
          <w:color w:val="000000"/>
          <w:sz w:val="20"/>
          <w:szCs w:val="20"/>
          <w:lang w:eastAsia="ar-SA"/>
        </w:rPr>
        <w:t xml:space="preserve">3. </w:t>
      </w:r>
      <w:r w:rsidR="001E4971" w:rsidRPr="00417545">
        <w:rPr>
          <w:rFonts w:ascii="Arial" w:eastAsia="Times New Roman" w:hAnsi="Arial" w:cs="Arial"/>
          <w:b/>
          <w:color w:val="000000" w:themeColor="text1"/>
          <w:sz w:val="20"/>
          <w:szCs w:val="20"/>
          <w:lang w:eastAsia="ar-SA"/>
        </w:rPr>
        <w:t>W</w:t>
      </w:r>
      <w:r w:rsidR="008266B2" w:rsidRPr="00417545">
        <w:rPr>
          <w:rFonts w:ascii="Arial" w:eastAsia="Times New Roman" w:hAnsi="Arial" w:cs="Arial"/>
          <w:b/>
          <w:color w:val="000000" w:themeColor="text1"/>
          <w:sz w:val="20"/>
          <w:szCs w:val="20"/>
          <w:lang w:eastAsia="ar-SA"/>
        </w:rPr>
        <w:t xml:space="preserve">ymagania </w:t>
      </w:r>
      <w:r w:rsidR="001E4971" w:rsidRPr="00417545">
        <w:rPr>
          <w:rFonts w:ascii="Arial" w:eastAsia="Times New Roman" w:hAnsi="Arial" w:cs="Arial"/>
          <w:b/>
          <w:color w:val="000000" w:themeColor="text1"/>
          <w:sz w:val="20"/>
          <w:szCs w:val="20"/>
          <w:lang w:eastAsia="ar-SA"/>
        </w:rPr>
        <w:t>dotyczące montażu</w:t>
      </w:r>
      <w:r w:rsidR="008266B2" w:rsidRPr="00417545">
        <w:rPr>
          <w:rFonts w:ascii="Arial" w:eastAsia="Times New Roman" w:hAnsi="Arial" w:cs="Arial"/>
          <w:b/>
          <w:color w:val="000000" w:themeColor="text1"/>
          <w:sz w:val="20"/>
          <w:szCs w:val="20"/>
          <w:lang w:eastAsia="ar-SA"/>
        </w:rPr>
        <w:t xml:space="preserve">: </w:t>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t xml:space="preserve">                </w:t>
      </w:r>
    </w:p>
    <w:p w14:paraId="4DCA547E" w14:textId="77777777" w:rsidR="00296FD5" w:rsidRDefault="00417545">
      <w:pPr>
        <w:pStyle w:val="Akapitzlist"/>
        <w:numPr>
          <w:ilvl w:val="0"/>
          <w:numId w:val="93"/>
        </w:numPr>
        <w:autoSpaceDE w:val="0"/>
        <w:jc w:val="both"/>
        <w:rPr>
          <w:rFonts w:ascii="Arial" w:eastAsia="Calibri" w:hAnsi="Arial" w:cs="Arial"/>
          <w:sz w:val="20"/>
          <w:szCs w:val="20"/>
          <w:lang w:eastAsia="ar-SA"/>
        </w:rPr>
      </w:pPr>
      <w:r w:rsidRPr="00296FD5">
        <w:rPr>
          <w:rFonts w:ascii="Arial" w:eastAsia="Calibri" w:hAnsi="Arial" w:cs="Arial"/>
          <w:sz w:val="20"/>
          <w:szCs w:val="20"/>
          <w:lang w:eastAsia="ar-SA"/>
        </w:rPr>
        <w:t xml:space="preserve">przy montażu należy uwzględnić wykonanie by-passu rurociągu, tak aby w trakcie </w:t>
      </w:r>
      <w:r w:rsidR="00296FD5" w:rsidRPr="00296FD5">
        <w:rPr>
          <w:rFonts w:ascii="Arial" w:eastAsia="Calibri" w:hAnsi="Arial" w:cs="Arial"/>
          <w:sz w:val="20"/>
          <w:szCs w:val="20"/>
          <w:lang w:eastAsia="ar-SA"/>
        </w:rPr>
        <w:t xml:space="preserve">   </w:t>
      </w:r>
      <w:r w:rsidRPr="00296FD5">
        <w:rPr>
          <w:rFonts w:ascii="Arial" w:eastAsia="Calibri" w:hAnsi="Arial" w:cs="Arial"/>
          <w:sz w:val="20"/>
          <w:szCs w:val="20"/>
          <w:lang w:eastAsia="ar-SA"/>
        </w:rPr>
        <w:t>ewentualnego serwisu urządzeń UV możliwy był awaryjny przepływ wody przez instalację,</w:t>
      </w:r>
      <w:r w:rsidR="00296FD5" w:rsidRPr="00296FD5">
        <w:rPr>
          <w:rFonts w:ascii="Arial" w:eastAsia="Calibri" w:hAnsi="Arial" w:cs="Arial"/>
          <w:sz w:val="20"/>
          <w:szCs w:val="20"/>
          <w:lang w:eastAsia="ar-SA"/>
        </w:rPr>
        <w:t xml:space="preserve">                                                             </w:t>
      </w:r>
    </w:p>
    <w:p w14:paraId="11FFC9BA" w14:textId="75DD7D82" w:rsidR="00417545" w:rsidRDefault="00417545">
      <w:pPr>
        <w:pStyle w:val="Akapitzlist"/>
        <w:numPr>
          <w:ilvl w:val="0"/>
          <w:numId w:val="93"/>
        </w:numPr>
        <w:autoSpaceDE w:val="0"/>
        <w:jc w:val="both"/>
        <w:rPr>
          <w:rFonts w:ascii="Arial" w:eastAsia="Calibri" w:hAnsi="Arial" w:cs="Arial"/>
          <w:sz w:val="20"/>
          <w:szCs w:val="20"/>
          <w:lang w:eastAsia="ar-SA"/>
        </w:rPr>
      </w:pPr>
      <w:r w:rsidRPr="00296FD5">
        <w:rPr>
          <w:rFonts w:ascii="Arial" w:eastAsia="Calibri" w:hAnsi="Arial" w:cs="Arial"/>
          <w:sz w:val="20"/>
          <w:szCs w:val="20"/>
          <w:lang w:eastAsia="ar-SA"/>
        </w:rPr>
        <w:t>na dopływie i odpływie reaktora urządzenia UV oraz obejściu należy zastosować armaturę odcinającą w postaci przepustnic wykonanych z elementów odpornych na promieniowanie UV</w:t>
      </w:r>
      <w:r w:rsidR="00D86A62">
        <w:rPr>
          <w:rFonts w:ascii="Arial" w:eastAsia="Calibri" w:hAnsi="Arial" w:cs="Arial"/>
          <w:sz w:val="20"/>
          <w:szCs w:val="20"/>
          <w:lang w:eastAsia="ar-SA"/>
        </w:rPr>
        <w:t>,</w:t>
      </w:r>
    </w:p>
    <w:p w14:paraId="17C16B4D" w14:textId="77777777" w:rsidR="00D86A62" w:rsidRPr="00DC66A3" w:rsidRDefault="00D86A62" w:rsidP="00D86A62">
      <w:pPr>
        <w:pStyle w:val="Akapitzlist"/>
        <w:widowControl/>
        <w:numPr>
          <w:ilvl w:val="0"/>
          <w:numId w:val="93"/>
        </w:numPr>
        <w:suppressAutoHyphens w:val="0"/>
        <w:ind w:right="352"/>
        <w:contextualSpacing/>
        <w:jc w:val="both"/>
        <w:textAlignment w:val="auto"/>
        <w:rPr>
          <w:rFonts w:ascii="Arial" w:hAnsi="Arial" w:cs="Arial"/>
          <w:color w:val="auto"/>
          <w:sz w:val="20"/>
          <w:szCs w:val="20"/>
        </w:rPr>
      </w:pPr>
      <w:r w:rsidRPr="00DC66A3">
        <w:rPr>
          <w:rFonts w:ascii="Arial" w:hAnsi="Arial" w:cs="Arial"/>
          <w:color w:val="auto"/>
          <w:sz w:val="20"/>
          <w:szCs w:val="20"/>
        </w:rPr>
        <w:t>za lampą należy zainstalować kranik do poboru próbek (wykonany z mosiądzu lub stali nierdzewnej, z długą wylewką do opalania)</w:t>
      </w:r>
    </w:p>
    <w:p w14:paraId="4D24CC60" w14:textId="77777777" w:rsidR="00D86A62" w:rsidRPr="00296FD5" w:rsidRDefault="00D86A62" w:rsidP="00D86A62">
      <w:pPr>
        <w:pStyle w:val="Akapitzlist"/>
        <w:autoSpaceDE w:val="0"/>
        <w:jc w:val="both"/>
        <w:rPr>
          <w:rFonts w:ascii="Arial" w:eastAsia="Calibri" w:hAnsi="Arial" w:cs="Arial"/>
          <w:sz w:val="20"/>
          <w:szCs w:val="20"/>
          <w:lang w:eastAsia="ar-SA"/>
        </w:rPr>
      </w:pPr>
    </w:p>
    <w:p w14:paraId="3561D990" w14:textId="05E43CDD" w:rsidR="00417545" w:rsidRDefault="00417545" w:rsidP="00417545">
      <w:pPr>
        <w:spacing w:after="0" w:line="240" w:lineRule="auto"/>
        <w:jc w:val="both"/>
        <w:rPr>
          <w:rFonts w:ascii="Arial" w:eastAsia="Calibri" w:hAnsi="Arial" w:cs="Arial"/>
          <w:sz w:val="20"/>
          <w:szCs w:val="20"/>
          <w:lang w:eastAsia="ar-SA"/>
        </w:rPr>
      </w:pPr>
    </w:p>
    <w:p w14:paraId="7BB7CF20" w14:textId="34962C9C" w:rsidR="00735225" w:rsidRPr="005D658F" w:rsidRDefault="00417545" w:rsidP="005D658F">
      <w:pPr>
        <w:spacing w:after="0" w:line="240" w:lineRule="auto"/>
        <w:ind w:left="708"/>
        <w:jc w:val="center"/>
        <w:rPr>
          <w:rFonts w:ascii="Arial" w:eastAsia="Calibri" w:hAnsi="Arial" w:cs="Arial"/>
          <w:b/>
          <w:bCs/>
          <w:sz w:val="20"/>
          <w:szCs w:val="20"/>
          <w:u w:val="single"/>
          <w:lang w:eastAsia="ar-SA"/>
        </w:rPr>
      </w:pPr>
      <w:r w:rsidRPr="00417545">
        <w:rPr>
          <w:rFonts w:ascii="Arial" w:eastAsia="Calibri" w:hAnsi="Arial" w:cs="Arial"/>
          <w:b/>
          <w:bCs/>
          <w:sz w:val="20"/>
          <w:szCs w:val="20"/>
          <w:u w:val="single"/>
          <w:lang w:eastAsia="ar-SA"/>
        </w:rPr>
        <w:t>Po montażu wykonawca zobowiązany jest do rozruchu urządzeń i przeszkolenia                     3 pracowników Zamawiającego.</w:t>
      </w:r>
    </w:p>
    <w:p w14:paraId="5F23C9E6" w14:textId="0B7845AD" w:rsidR="00735225" w:rsidRDefault="00735225" w:rsidP="00735225">
      <w:pPr>
        <w:spacing w:after="0" w:line="240" w:lineRule="auto"/>
        <w:rPr>
          <w:rFonts w:ascii="Arial" w:eastAsia="Calibri" w:hAnsi="Arial" w:cs="Arial"/>
          <w:b/>
          <w:bCs/>
          <w:sz w:val="20"/>
          <w:szCs w:val="20"/>
          <w:lang w:eastAsia="ar-SA"/>
        </w:rPr>
      </w:pPr>
      <w:r w:rsidRPr="00735225">
        <w:rPr>
          <w:rFonts w:ascii="Arial" w:eastAsia="Calibri" w:hAnsi="Arial" w:cs="Arial"/>
          <w:b/>
          <w:bCs/>
          <w:sz w:val="20"/>
          <w:szCs w:val="20"/>
          <w:lang w:eastAsia="ar-SA"/>
        </w:rPr>
        <w:lastRenderedPageBreak/>
        <w:t xml:space="preserve">4. </w:t>
      </w:r>
      <w:r>
        <w:rPr>
          <w:rFonts w:ascii="Arial" w:eastAsia="Calibri" w:hAnsi="Arial" w:cs="Arial"/>
          <w:b/>
          <w:bCs/>
          <w:sz w:val="20"/>
          <w:szCs w:val="20"/>
          <w:lang w:eastAsia="ar-SA"/>
        </w:rPr>
        <w:t>Warunki gwarancji (bezpłatnie):</w:t>
      </w:r>
    </w:p>
    <w:p w14:paraId="0794B67A" w14:textId="77777777" w:rsidR="00735225" w:rsidRDefault="00735225">
      <w:pPr>
        <w:pStyle w:val="Standard"/>
        <w:numPr>
          <w:ilvl w:val="1"/>
          <w:numId w:val="92"/>
        </w:numPr>
        <w:spacing w:line="276" w:lineRule="auto"/>
        <w:ind w:left="360"/>
        <w:rPr>
          <w:rFonts w:ascii="Arial" w:hAnsi="Arial" w:cs="Arial"/>
          <w:color w:val="auto"/>
          <w:sz w:val="20"/>
          <w:szCs w:val="20"/>
        </w:rPr>
      </w:pPr>
      <w:r w:rsidRPr="000519F2">
        <w:rPr>
          <w:rFonts w:ascii="Arial" w:hAnsi="Arial" w:cs="Arial"/>
          <w:color w:val="auto"/>
          <w:sz w:val="20"/>
          <w:szCs w:val="20"/>
        </w:rPr>
        <w:t>demontaż wadliwych ( eksploatowanych zgodnie z przeznaczeniem) urządzeń</w:t>
      </w:r>
    </w:p>
    <w:p w14:paraId="4DB97BCF" w14:textId="7C10AB24" w:rsidR="00735225" w:rsidRDefault="00735225">
      <w:pPr>
        <w:pStyle w:val="Standard"/>
        <w:numPr>
          <w:ilvl w:val="1"/>
          <w:numId w:val="92"/>
        </w:numPr>
        <w:spacing w:line="276" w:lineRule="auto"/>
        <w:ind w:left="360"/>
        <w:rPr>
          <w:rFonts w:ascii="Arial" w:hAnsi="Arial" w:cs="Arial"/>
          <w:color w:val="auto"/>
          <w:sz w:val="20"/>
          <w:szCs w:val="20"/>
        </w:rPr>
      </w:pPr>
      <w:r w:rsidRPr="00735225">
        <w:rPr>
          <w:rFonts w:ascii="Arial" w:hAnsi="Arial" w:cs="Arial"/>
          <w:color w:val="auto"/>
          <w:sz w:val="20"/>
          <w:szCs w:val="20"/>
        </w:rPr>
        <w:t>montaż w miejsce zdemontowanych,</w:t>
      </w:r>
    </w:p>
    <w:p w14:paraId="1D7A68BC" w14:textId="77777777" w:rsidR="00735225" w:rsidRDefault="00735225">
      <w:pPr>
        <w:pStyle w:val="Standard"/>
        <w:numPr>
          <w:ilvl w:val="1"/>
          <w:numId w:val="92"/>
        </w:numPr>
        <w:spacing w:line="276" w:lineRule="auto"/>
        <w:ind w:left="360"/>
        <w:rPr>
          <w:rFonts w:ascii="Arial" w:hAnsi="Arial" w:cs="Arial"/>
          <w:color w:val="auto"/>
          <w:sz w:val="20"/>
          <w:szCs w:val="20"/>
        </w:rPr>
      </w:pPr>
      <w:r w:rsidRPr="00735225">
        <w:rPr>
          <w:rFonts w:ascii="Arial" w:hAnsi="Arial" w:cs="Arial"/>
          <w:color w:val="auto"/>
          <w:sz w:val="20"/>
          <w:szCs w:val="20"/>
        </w:rPr>
        <w:t>naprawa lub wymiana na nowe,</w:t>
      </w:r>
    </w:p>
    <w:p w14:paraId="21413F23" w14:textId="7DEDB44A" w:rsidR="00417545" w:rsidRDefault="00735225">
      <w:pPr>
        <w:pStyle w:val="Standard"/>
        <w:numPr>
          <w:ilvl w:val="1"/>
          <w:numId w:val="92"/>
        </w:numPr>
        <w:spacing w:line="276" w:lineRule="auto"/>
        <w:ind w:left="360"/>
        <w:rPr>
          <w:rFonts w:ascii="Arial" w:hAnsi="Arial" w:cs="Arial"/>
          <w:color w:val="auto"/>
          <w:sz w:val="20"/>
          <w:szCs w:val="20"/>
        </w:rPr>
      </w:pPr>
      <w:r w:rsidRPr="00735225">
        <w:rPr>
          <w:rFonts w:ascii="Arial" w:hAnsi="Arial" w:cs="Arial"/>
          <w:color w:val="auto"/>
          <w:sz w:val="20"/>
          <w:szCs w:val="20"/>
        </w:rPr>
        <w:t>karty gwarancyjne</w:t>
      </w:r>
    </w:p>
    <w:p w14:paraId="232A7DC9" w14:textId="77777777" w:rsidR="008760A6" w:rsidRPr="008760A6" w:rsidRDefault="008760A6" w:rsidP="00593965">
      <w:pPr>
        <w:pStyle w:val="Standard"/>
        <w:spacing w:line="276" w:lineRule="auto"/>
        <w:rPr>
          <w:rFonts w:ascii="Arial" w:hAnsi="Arial" w:cs="Arial"/>
          <w:color w:val="auto"/>
          <w:sz w:val="20"/>
          <w:szCs w:val="20"/>
        </w:rPr>
      </w:pPr>
    </w:p>
    <w:p w14:paraId="01C04390" w14:textId="77777777" w:rsidR="00C30010" w:rsidRDefault="00C30010" w:rsidP="00C30010">
      <w:pPr>
        <w:spacing w:after="0" w:line="240" w:lineRule="auto"/>
        <w:jc w:val="both"/>
        <w:rPr>
          <w:color w:val="0070C0"/>
          <w:sz w:val="20"/>
          <w:szCs w:val="20"/>
        </w:rPr>
      </w:pPr>
      <w:r>
        <w:rPr>
          <w:rFonts w:ascii="Arial" w:hAnsi="Arial" w:cs="Arial"/>
          <w:i/>
          <w:iCs/>
          <w:color w:val="0070C0"/>
          <w:sz w:val="20"/>
          <w:szCs w:val="20"/>
        </w:rPr>
        <w:t xml:space="preserve">Bieg gwarancji liczony będzie od daty protokołu odbioru końcowego. </w:t>
      </w:r>
    </w:p>
    <w:p w14:paraId="47ECA588" w14:textId="77777777" w:rsidR="00C30010" w:rsidRDefault="00C30010" w:rsidP="00C30010">
      <w:pPr>
        <w:spacing w:after="0" w:line="240" w:lineRule="auto"/>
        <w:jc w:val="both"/>
        <w:rPr>
          <w:color w:val="0070C0"/>
          <w:sz w:val="20"/>
          <w:szCs w:val="20"/>
        </w:rPr>
      </w:pPr>
      <w:r>
        <w:rPr>
          <w:rFonts w:ascii="Arial" w:hAnsi="Arial" w:cs="Arial"/>
          <w:i/>
          <w:iCs/>
          <w:color w:val="0070C0"/>
          <w:sz w:val="20"/>
          <w:szCs w:val="20"/>
        </w:rPr>
        <w:t>Zamawiający wymaga bezpłatnego serwisu gwarancyjnego przez cały okres trwania gwarancji.</w:t>
      </w:r>
    </w:p>
    <w:p w14:paraId="5C97316B" w14:textId="77777777" w:rsidR="00C30010" w:rsidRDefault="00C30010" w:rsidP="00C30010">
      <w:pPr>
        <w:tabs>
          <w:tab w:val="left" w:pos="6313"/>
        </w:tabs>
        <w:spacing w:after="0" w:line="240" w:lineRule="auto"/>
        <w:jc w:val="both"/>
        <w:rPr>
          <w:color w:val="0070C0"/>
          <w:sz w:val="20"/>
          <w:szCs w:val="20"/>
        </w:rPr>
      </w:pPr>
      <w:r>
        <w:rPr>
          <w:rFonts w:ascii="Arial" w:hAnsi="Arial" w:cs="Arial"/>
          <w:b/>
          <w:bCs/>
          <w:i/>
          <w:iCs/>
          <w:color w:val="0070C0"/>
          <w:kern w:val="2"/>
          <w:sz w:val="20"/>
          <w:szCs w:val="20"/>
        </w:rPr>
        <w:t>Zamawiający wymaga, aby okres udzielonej rękojmi był równy okresowi gwarancji.</w:t>
      </w:r>
    </w:p>
    <w:p w14:paraId="2AE93771" w14:textId="67915DBE" w:rsidR="00320C08" w:rsidRDefault="00C30010" w:rsidP="00C30010">
      <w:pPr>
        <w:spacing w:after="0" w:line="240" w:lineRule="auto"/>
        <w:jc w:val="both"/>
        <w:rPr>
          <w:rFonts w:ascii="Arial" w:hAnsi="Arial" w:cs="Arial"/>
          <w:b/>
          <w:bCs/>
          <w:iCs/>
          <w:color w:val="0070C0"/>
          <w:kern w:val="2"/>
          <w:sz w:val="20"/>
          <w:szCs w:val="20"/>
        </w:rPr>
      </w:pPr>
      <w:r>
        <w:rPr>
          <w:rFonts w:ascii="Arial" w:hAnsi="Arial" w:cs="Arial"/>
          <w:b/>
          <w:bCs/>
          <w:iCs/>
          <w:color w:val="0070C0"/>
          <w:kern w:val="2"/>
          <w:sz w:val="20"/>
          <w:szCs w:val="20"/>
        </w:rPr>
        <w:t xml:space="preserve">Zamawiającemu przysługują pełne uprawnienia z tytułu rękojmi za wady fizyczne wynikające </w:t>
      </w:r>
      <w:r w:rsidR="00735225">
        <w:rPr>
          <w:rFonts w:ascii="Arial" w:hAnsi="Arial" w:cs="Arial"/>
          <w:b/>
          <w:bCs/>
          <w:iCs/>
          <w:color w:val="0070C0"/>
          <w:kern w:val="2"/>
          <w:sz w:val="20"/>
          <w:szCs w:val="20"/>
        </w:rPr>
        <w:t xml:space="preserve">                </w:t>
      </w:r>
      <w:r>
        <w:rPr>
          <w:rFonts w:ascii="Arial" w:hAnsi="Arial" w:cs="Arial"/>
          <w:b/>
          <w:bCs/>
          <w:iCs/>
          <w:color w:val="0070C0"/>
          <w:kern w:val="2"/>
          <w:sz w:val="20"/>
          <w:szCs w:val="20"/>
        </w:rPr>
        <w:t>z przepisów kodeksu cywilnego w terminach w nim określonych – niezależnie od uprawnień</w:t>
      </w:r>
      <w:r w:rsidR="00735225">
        <w:rPr>
          <w:rFonts w:ascii="Arial" w:hAnsi="Arial" w:cs="Arial"/>
          <w:b/>
          <w:bCs/>
          <w:iCs/>
          <w:color w:val="0070C0"/>
          <w:kern w:val="2"/>
          <w:sz w:val="20"/>
          <w:szCs w:val="20"/>
        </w:rPr>
        <w:t xml:space="preserve"> </w:t>
      </w:r>
      <w:r>
        <w:rPr>
          <w:rFonts w:ascii="Arial" w:hAnsi="Arial" w:cs="Arial"/>
          <w:b/>
          <w:bCs/>
          <w:iCs/>
          <w:color w:val="0070C0"/>
          <w:kern w:val="2"/>
          <w:sz w:val="20"/>
          <w:szCs w:val="20"/>
        </w:rPr>
        <w:t xml:space="preserve"> </w:t>
      </w:r>
      <w:r w:rsidR="00735225">
        <w:rPr>
          <w:rFonts w:ascii="Arial" w:hAnsi="Arial" w:cs="Arial"/>
          <w:b/>
          <w:bCs/>
          <w:iCs/>
          <w:color w:val="0070C0"/>
          <w:kern w:val="2"/>
          <w:sz w:val="20"/>
          <w:szCs w:val="20"/>
        </w:rPr>
        <w:t xml:space="preserve">                  </w:t>
      </w:r>
      <w:r>
        <w:rPr>
          <w:rFonts w:ascii="Arial" w:hAnsi="Arial" w:cs="Arial"/>
          <w:b/>
          <w:bCs/>
          <w:iCs/>
          <w:color w:val="0070C0"/>
          <w:kern w:val="2"/>
          <w:sz w:val="20"/>
          <w:szCs w:val="20"/>
        </w:rPr>
        <w:t>z tytułu gwarancji.</w:t>
      </w:r>
    </w:p>
    <w:p w14:paraId="5000BC8C" w14:textId="1D435AC3" w:rsidR="00320C08" w:rsidRPr="00D71B35" w:rsidRDefault="00320C08" w:rsidP="00296FD5">
      <w:pPr>
        <w:spacing w:after="0" w:line="240" w:lineRule="auto"/>
        <w:ind w:left="708" w:hanging="708"/>
        <w:jc w:val="center"/>
        <w:rPr>
          <w:rFonts w:ascii="Arial" w:eastAsia="Calibri" w:hAnsi="Arial" w:cs="Arial"/>
          <w:b/>
          <w:color w:val="7030A0"/>
          <w:sz w:val="20"/>
          <w:szCs w:val="20"/>
          <w:lang w:eastAsia="ar-SA"/>
        </w:rPr>
      </w:pPr>
      <w:r w:rsidRPr="00D71B35">
        <w:rPr>
          <w:rFonts w:ascii="Arial" w:eastAsia="Calibri" w:hAnsi="Arial" w:cs="Arial"/>
          <w:b/>
          <w:color w:val="7030A0"/>
          <w:sz w:val="20"/>
          <w:szCs w:val="20"/>
          <w:lang w:eastAsia="ar-SA"/>
        </w:rPr>
        <w:t>Zamówienie będzie rozliczane RYCZAŁTOWO.</w:t>
      </w:r>
    </w:p>
    <w:p w14:paraId="3BFDBA44" w14:textId="77777777" w:rsidR="00A822B6" w:rsidRDefault="00A822B6" w:rsidP="00296FD5">
      <w:pPr>
        <w:spacing w:after="0" w:line="240" w:lineRule="auto"/>
        <w:ind w:left="708" w:hanging="708"/>
        <w:jc w:val="center"/>
        <w:rPr>
          <w:rFonts w:ascii="Arial" w:eastAsia="Calibri" w:hAnsi="Arial" w:cs="Arial"/>
          <w:b/>
          <w:color w:val="000000" w:themeColor="text1"/>
          <w:sz w:val="20"/>
          <w:szCs w:val="20"/>
          <w:lang w:eastAsia="ar-SA"/>
        </w:rPr>
      </w:pPr>
    </w:p>
    <w:p w14:paraId="1B35259B" w14:textId="77777777" w:rsidR="00AF653C" w:rsidRDefault="00AF653C" w:rsidP="00AF653C">
      <w:pPr>
        <w:shd w:val="clear" w:color="auto" w:fill="D9D9D9" w:themeFill="background1" w:themeFillShade="D9"/>
        <w:spacing w:after="0" w:line="240" w:lineRule="auto"/>
        <w:jc w:val="both"/>
        <w:rPr>
          <w:rFonts w:ascii="Arial" w:eastAsia="Calibri" w:hAnsi="Arial" w:cs="Arial"/>
          <w:b/>
          <w:color w:val="000000" w:themeColor="text1"/>
          <w:sz w:val="20"/>
          <w:szCs w:val="20"/>
          <w:lang w:eastAsia="ar-SA"/>
        </w:rPr>
      </w:pPr>
      <w:r>
        <w:rPr>
          <w:rFonts w:ascii="Arial" w:eastAsia="Calibri" w:hAnsi="Arial" w:cs="Arial"/>
          <w:b/>
          <w:color w:val="000000" w:themeColor="text1"/>
          <w:sz w:val="20"/>
          <w:szCs w:val="20"/>
          <w:lang w:eastAsia="ar-SA"/>
        </w:rPr>
        <w:t>DOKUMENTY JAKIE MA DOSTARCZYĆ WYKONAWCA PRZED ODBIOREM KOŃCOWYM:</w:t>
      </w:r>
    </w:p>
    <w:p w14:paraId="7291DA5F" w14:textId="4D736BAE" w:rsidR="00AF653C" w:rsidRDefault="00AF653C" w:rsidP="00417545">
      <w:pPr>
        <w:pStyle w:val="Standard"/>
        <w:spacing w:line="276" w:lineRule="auto"/>
        <w:rPr>
          <w:rFonts w:ascii="Arial" w:hAnsi="Arial" w:cs="Arial"/>
          <w:color w:val="auto"/>
          <w:sz w:val="20"/>
          <w:szCs w:val="20"/>
        </w:rPr>
      </w:pPr>
      <w:r w:rsidRPr="000519F2">
        <w:rPr>
          <w:rFonts w:ascii="Arial" w:hAnsi="Arial" w:cs="Arial"/>
          <w:color w:val="auto"/>
          <w:sz w:val="20"/>
          <w:szCs w:val="20"/>
        </w:rPr>
        <w:t>- protokoły d</w:t>
      </w:r>
      <w:r w:rsidR="00E64748" w:rsidRPr="000519F2">
        <w:rPr>
          <w:rFonts w:ascii="Arial" w:hAnsi="Arial" w:cs="Arial"/>
          <w:color w:val="auto"/>
          <w:sz w:val="20"/>
          <w:szCs w:val="20"/>
        </w:rPr>
        <w:t>ostawy</w:t>
      </w:r>
      <w:r w:rsidRPr="000519F2">
        <w:rPr>
          <w:rFonts w:ascii="Arial" w:hAnsi="Arial" w:cs="Arial"/>
          <w:color w:val="auto"/>
          <w:sz w:val="20"/>
          <w:szCs w:val="20"/>
        </w:rPr>
        <w:t xml:space="preserve"> i montażu </w:t>
      </w:r>
      <w:r w:rsidR="00E64748" w:rsidRPr="000519F2">
        <w:rPr>
          <w:rFonts w:ascii="Arial" w:hAnsi="Arial" w:cs="Arial"/>
          <w:color w:val="auto"/>
          <w:sz w:val="20"/>
          <w:szCs w:val="20"/>
        </w:rPr>
        <w:t>urządzenia</w:t>
      </w:r>
      <w:r w:rsidR="00A822B6">
        <w:rPr>
          <w:rFonts w:ascii="Arial" w:hAnsi="Arial" w:cs="Arial"/>
          <w:color w:val="auto"/>
          <w:sz w:val="20"/>
          <w:szCs w:val="20"/>
        </w:rPr>
        <w:t>.</w:t>
      </w:r>
    </w:p>
    <w:p w14:paraId="5FF6E1DA" w14:textId="77777777" w:rsidR="00A822B6" w:rsidRDefault="00A822B6" w:rsidP="00417545">
      <w:pPr>
        <w:pStyle w:val="Standard"/>
        <w:spacing w:line="276" w:lineRule="auto"/>
        <w:rPr>
          <w:rFonts w:ascii="Arial" w:hAnsi="Arial" w:cs="Arial"/>
          <w:color w:val="auto"/>
          <w:sz w:val="20"/>
          <w:szCs w:val="20"/>
        </w:rPr>
      </w:pPr>
    </w:p>
    <w:p w14:paraId="46825EC7" w14:textId="77777777" w:rsidR="00336542" w:rsidRPr="0086508B" w:rsidRDefault="00B16A6B" w:rsidP="0086508B">
      <w:pPr>
        <w:jc w:val="both"/>
        <w:rPr>
          <w:rFonts w:ascii="Arial" w:eastAsia="Times New Roman" w:hAnsi="Arial" w:cs="Arial"/>
          <w:sz w:val="20"/>
          <w:szCs w:val="20"/>
        </w:rPr>
      </w:pPr>
      <w:r w:rsidRPr="00320C08">
        <w:rPr>
          <w:rFonts w:ascii="Arial" w:eastAsia="Times New Roman" w:hAnsi="Arial" w:cs="Arial"/>
          <w:b/>
          <w:sz w:val="20"/>
          <w:szCs w:val="20"/>
        </w:rPr>
        <w:t>3</w:t>
      </w:r>
      <w:r w:rsidR="0086508B" w:rsidRPr="00320C08">
        <w:rPr>
          <w:rFonts w:ascii="Arial" w:eastAsia="Times New Roman" w:hAnsi="Arial" w:cs="Arial"/>
          <w:b/>
          <w:sz w:val="20"/>
          <w:szCs w:val="20"/>
        </w:rPr>
        <w:t>.</w:t>
      </w:r>
      <w:r w:rsidR="00D411EC" w:rsidRPr="00320C08">
        <w:rPr>
          <w:rFonts w:ascii="Arial" w:eastAsia="Times New Roman" w:hAnsi="Arial" w:cs="Arial"/>
          <w:b/>
          <w:sz w:val="20"/>
          <w:szCs w:val="20"/>
        </w:rPr>
        <w:t xml:space="preserve">  </w:t>
      </w:r>
      <w:r w:rsidR="00336542" w:rsidRPr="00320C08">
        <w:rPr>
          <w:rFonts w:ascii="Arial" w:eastAsia="Times New Roman" w:hAnsi="Arial" w:cs="Arial"/>
          <w:b/>
          <w:sz w:val="20"/>
          <w:szCs w:val="20"/>
        </w:rPr>
        <w:t>Wspólny Słownik Zamówień CPV</w:t>
      </w:r>
      <w:r w:rsidR="00336542" w:rsidRPr="0086508B">
        <w:rPr>
          <w:rFonts w:ascii="Arial" w:eastAsia="Times New Roman" w:hAnsi="Arial" w:cs="Arial"/>
          <w:sz w:val="20"/>
          <w:szCs w:val="20"/>
        </w:rPr>
        <w:t>: </w:t>
      </w:r>
    </w:p>
    <w:tbl>
      <w:tblPr>
        <w:tblW w:w="8978" w:type="dxa"/>
        <w:tblInd w:w="392" w:type="dxa"/>
        <w:tblLayout w:type="fixed"/>
        <w:tblLook w:val="0000" w:firstRow="0" w:lastRow="0" w:firstColumn="0" w:lastColumn="0" w:noHBand="0" w:noVBand="0"/>
      </w:tblPr>
      <w:tblGrid>
        <w:gridCol w:w="1447"/>
        <w:gridCol w:w="7531"/>
      </w:tblGrid>
      <w:tr w:rsidR="000B518B" w:rsidRPr="00C9343A" w14:paraId="1831CE9F" w14:textId="77777777" w:rsidTr="009107F8">
        <w:trPr>
          <w:trHeight w:val="338"/>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127AD428" w14:textId="7D6EAA07" w:rsidR="000B518B" w:rsidRPr="00C9343A" w:rsidRDefault="0086508B" w:rsidP="00646F7B">
            <w:pPr>
              <w:pStyle w:val="Standard"/>
              <w:rPr>
                <w:rFonts w:ascii="Arial" w:hAnsi="Arial" w:cs="Arial"/>
                <w:b/>
                <w:color w:val="000000"/>
                <w:sz w:val="20"/>
                <w:szCs w:val="20"/>
              </w:rPr>
            </w:pPr>
            <w:r>
              <w:rPr>
                <w:rFonts w:ascii="Arial" w:hAnsi="Arial" w:cs="Arial"/>
                <w:sz w:val="20"/>
                <w:szCs w:val="20"/>
              </w:rPr>
              <w:t>3</w:t>
            </w:r>
            <w:r w:rsidR="000519F2">
              <w:rPr>
                <w:rFonts w:ascii="Arial" w:hAnsi="Arial" w:cs="Arial"/>
                <w:sz w:val="20"/>
                <w:szCs w:val="20"/>
              </w:rPr>
              <w:t>1515000-9</w:t>
            </w:r>
          </w:p>
        </w:tc>
        <w:tc>
          <w:tcPr>
            <w:tcW w:w="7531" w:type="dxa"/>
            <w:tcBorders>
              <w:top w:val="single" w:sz="4" w:space="0" w:color="000000"/>
              <w:left w:val="single" w:sz="4" w:space="0" w:color="000000"/>
              <w:bottom w:val="single" w:sz="4" w:space="0" w:color="000000"/>
              <w:right w:val="single" w:sz="4" w:space="0" w:color="000000"/>
            </w:tcBorders>
            <w:shd w:val="clear" w:color="auto" w:fill="auto"/>
          </w:tcPr>
          <w:p w14:paraId="0D29D089" w14:textId="5CADD7C5" w:rsidR="000B518B" w:rsidRPr="00C9343A" w:rsidRDefault="000519F2" w:rsidP="00646F7B">
            <w:pPr>
              <w:pStyle w:val="Standard"/>
              <w:rPr>
                <w:rFonts w:ascii="Arial" w:hAnsi="Arial" w:cs="Arial"/>
                <w:color w:val="auto"/>
                <w:sz w:val="20"/>
                <w:szCs w:val="20"/>
              </w:rPr>
            </w:pPr>
            <w:r>
              <w:rPr>
                <w:rFonts w:ascii="Arial" w:hAnsi="Arial" w:cs="Arial"/>
                <w:color w:val="auto"/>
                <w:sz w:val="20"/>
                <w:szCs w:val="20"/>
              </w:rPr>
              <w:t>Lampy ultrafioletowe</w:t>
            </w:r>
          </w:p>
        </w:tc>
      </w:tr>
    </w:tbl>
    <w:p w14:paraId="4E4807D2" w14:textId="77777777" w:rsidR="00336542" w:rsidRPr="00C9343A"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2"/>
          <w:szCs w:val="32"/>
          <w:u w:val="single"/>
        </w:rPr>
      </w:pPr>
      <w:r w:rsidRPr="00C9343A">
        <w:rPr>
          <w:rFonts w:ascii="Arial" w:eastAsia="Times New Roman" w:hAnsi="Arial" w:cs="Arial"/>
          <w:b/>
          <w:color w:val="000000"/>
          <w:sz w:val="32"/>
          <w:szCs w:val="32"/>
          <w:u w:val="single"/>
        </w:rPr>
        <w:t>V. Wizja lokalna</w:t>
      </w:r>
    </w:p>
    <w:p w14:paraId="3C60E705" w14:textId="77777777" w:rsidR="00646F7B" w:rsidRPr="00C9343A" w:rsidRDefault="00646F7B" w:rsidP="00646F7B">
      <w:pPr>
        <w:pStyle w:val="pkt"/>
        <w:spacing w:before="0" w:after="0" w:line="240" w:lineRule="auto"/>
        <w:ind w:left="0" w:firstLine="0"/>
        <w:rPr>
          <w:rFonts w:ascii="Arial" w:hAnsi="Arial" w:cs="Arial"/>
          <w:sz w:val="20"/>
        </w:rPr>
      </w:pPr>
    </w:p>
    <w:p w14:paraId="6C8B7B96" w14:textId="77777777" w:rsidR="004B7595" w:rsidRPr="00C9343A" w:rsidRDefault="00646F7B" w:rsidP="00646F7B">
      <w:pPr>
        <w:pStyle w:val="pkt"/>
        <w:spacing w:before="0" w:after="0" w:line="240" w:lineRule="auto"/>
        <w:ind w:left="0" w:firstLine="0"/>
        <w:rPr>
          <w:rFonts w:ascii="Arial" w:hAnsi="Arial" w:cs="Arial"/>
          <w:sz w:val="20"/>
        </w:rPr>
      </w:pPr>
      <w:r w:rsidRPr="00C9343A">
        <w:rPr>
          <w:rFonts w:ascii="Arial" w:hAnsi="Arial" w:cs="Arial"/>
          <w:sz w:val="20"/>
        </w:rPr>
        <w:t>Zamawiający nie wymaga odbycia wizji lokalnej.</w:t>
      </w:r>
    </w:p>
    <w:p w14:paraId="3E11225A" w14:textId="77777777" w:rsidR="00336542" w:rsidRPr="00C9343A"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2"/>
          <w:szCs w:val="32"/>
          <w:u w:val="single"/>
        </w:rPr>
      </w:pPr>
      <w:r w:rsidRPr="00C9343A">
        <w:rPr>
          <w:rFonts w:ascii="Arial" w:eastAsia="Times New Roman" w:hAnsi="Arial" w:cs="Arial"/>
          <w:b/>
          <w:color w:val="000000"/>
          <w:sz w:val="32"/>
          <w:szCs w:val="32"/>
          <w:u w:val="single"/>
        </w:rPr>
        <w:t>VI. Podwykonawstwo</w:t>
      </w:r>
    </w:p>
    <w:p w14:paraId="325FB016" w14:textId="77777777" w:rsidR="00320C08" w:rsidRPr="00336542" w:rsidRDefault="00320C08" w:rsidP="005B5927">
      <w:pPr>
        <w:numPr>
          <w:ilvl w:val="0"/>
          <w:numId w:val="7"/>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Wykonawca może powierzyć wykonanie części zamówienia podwykonawcy (podwykonawcom). </w:t>
      </w:r>
    </w:p>
    <w:p w14:paraId="1BF30A38" w14:textId="77777777" w:rsidR="00320C08" w:rsidRPr="00285CA3" w:rsidRDefault="00320C08" w:rsidP="005B5927">
      <w:pPr>
        <w:numPr>
          <w:ilvl w:val="0"/>
          <w:numId w:val="7"/>
        </w:numPr>
        <w:spacing w:after="0" w:line="240" w:lineRule="auto"/>
        <w:ind w:left="360"/>
        <w:jc w:val="both"/>
        <w:textAlignment w:val="baseline"/>
        <w:rPr>
          <w:rFonts w:ascii="Arial" w:eastAsia="Times New Roman" w:hAnsi="Arial" w:cs="Arial"/>
          <w:color w:val="000000" w:themeColor="text1"/>
          <w:sz w:val="20"/>
          <w:szCs w:val="20"/>
        </w:rPr>
      </w:pPr>
      <w:r w:rsidRPr="00285CA3">
        <w:rPr>
          <w:rFonts w:ascii="Arial" w:eastAsia="Times New Roman" w:hAnsi="Arial" w:cs="Arial"/>
          <w:color w:val="000000" w:themeColor="text1"/>
          <w:sz w:val="20"/>
          <w:szCs w:val="20"/>
        </w:rPr>
        <w:t xml:space="preserve">Zamawiający </w:t>
      </w:r>
      <w:r w:rsidRPr="00285CA3">
        <w:rPr>
          <w:rFonts w:ascii="Arial" w:eastAsia="Times New Roman" w:hAnsi="Arial" w:cs="Arial"/>
          <w:b/>
          <w:bCs/>
          <w:color w:val="000000" w:themeColor="text1"/>
          <w:sz w:val="20"/>
          <w:szCs w:val="20"/>
        </w:rPr>
        <w:t>nie zastrzega</w:t>
      </w:r>
      <w:r w:rsidRPr="00285CA3">
        <w:rPr>
          <w:rFonts w:ascii="Arial" w:eastAsia="Times New Roman" w:hAnsi="Arial" w:cs="Arial"/>
          <w:color w:val="000000" w:themeColor="text1"/>
          <w:sz w:val="20"/>
          <w:szCs w:val="20"/>
        </w:rPr>
        <w:t xml:space="preserve"> obowiązku osobistego wykonania przez Wykonawcę kluczowych części zamówienia.</w:t>
      </w:r>
    </w:p>
    <w:p w14:paraId="243C6345" w14:textId="3819D37E" w:rsidR="00F453B8" w:rsidRPr="003C2D1D" w:rsidRDefault="00320C08" w:rsidP="003C2D1D">
      <w:pPr>
        <w:numPr>
          <w:ilvl w:val="0"/>
          <w:numId w:val="7"/>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Pr>
          <w:rFonts w:ascii="Arial" w:eastAsia="Times New Roman" w:hAnsi="Arial" w:cs="Arial"/>
          <w:color w:val="000000"/>
          <w:sz w:val="20"/>
          <w:szCs w:val="20"/>
        </w:rPr>
        <w:t>w</w:t>
      </w:r>
      <w:r w:rsidRPr="00336542">
        <w:rPr>
          <w:rFonts w:ascii="Arial" w:eastAsia="Times New Roman" w:hAnsi="Arial" w:cs="Arial"/>
          <w:color w:val="000000"/>
          <w:sz w:val="20"/>
          <w:szCs w:val="20"/>
        </w:rPr>
        <w:t>ykonawców.</w:t>
      </w:r>
    </w:p>
    <w:p w14:paraId="6D17D50F" w14:textId="77777777"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rPr>
      </w:pPr>
      <w:r w:rsidRPr="004B7595">
        <w:rPr>
          <w:rFonts w:ascii="Arial" w:eastAsia="Times New Roman" w:hAnsi="Arial" w:cs="Arial"/>
          <w:b/>
          <w:color w:val="000000"/>
          <w:sz w:val="32"/>
          <w:szCs w:val="32"/>
        </w:rPr>
        <w:t>VII. Termin wykonania zamówienia</w:t>
      </w:r>
    </w:p>
    <w:p w14:paraId="46558155" w14:textId="1F2467F3" w:rsidR="00336542" w:rsidRPr="007E793A" w:rsidRDefault="00336542" w:rsidP="005B5927">
      <w:pPr>
        <w:numPr>
          <w:ilvl w:val="0"/>
          <w:numId w:val="8"/>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Termin realizacji zamówienia wynosi: </w:t>
      </w:r>
      <w:r w:rsidR="00285CA3" w:rsidRPr="00C9343A">
        <w:rPr>
          <w:rFonts w:ascii="Arial" w:eastAsia="Times New Roman" w:hAnsi="Arial" w:cs="Arial"/>
          <w:b/>
          <w:color w:val="000000"/>
          <w:sz w:val="20"/>
          <w:szCs w:val="20"/>
        </w:rPr>
        <w:t xml:space="preserve">do </w:t>
      </w:r>
      <w:r w:rsidR="000641E2">
        <w:rPr>
          <w:rFonts w:ascii="Arial" w:eastAsia="Times New Roman" w:hAnsi="Arial" w:cs="Arial"/>
          <w:b/>
          <w:color w:val="000000"/>
          <w:sz w:val="20"/>
          <w:szCs w:val="20"/>
        </w:rPr>
        <w:t>2</w:t>
      </w:r>
      <w:r w:rsidR="00955542">
        <w:rPr>
          <w:rFonts w:ascii="Arial" w:eastAsia="Times New Roman" w:hAnsi="Arial" w:cs="Arial"/>
          <w:b/>
          <w:color w:val="000000"/>
          <w:sz w:val="20"/>
          <w:szCs w:val="20"/>
        </w:rPr>
        <w:t>0</w:t>
      </w:r>
      <w:r w:rsidR="000641E2">
        <w:rPr>
          <w:rFonts w:ascii="Arial" w:eastAsia="Times New Roman" w:hAnsi="Arial" w:cs="Arial"/>
          <w:b/>
          <w:color w:val="000000"/>
          <w:sz w:val="20"/>
          <w:szCs w:val="20"/>
        </w:rPr>
        <w:t xml:space="preserve"> </w:t>
      </w:r>
      <w:r w:rsidR="006762C9" w:rsidRPr="00C9343A">
        <w:rPr>
          <w:rFonts w:ascii="Arial" w:eastAsia="Times New Roman" w:hAnsi="Arial" w:cs="Arial"/>
          <w:b/>
          <w:color w:val="000000" w:themeColor="text1"/>
          <w:sz w:val="20"/>
          <w:szCs w:val="20"/>
        </w:rPr>
        <w:t>dni</w:t>
      </w:r>
      <w:r w:rsidR="00285CA3" w:rsidRPr="00C9343A">
        <w:rPr>
          <w:rFonts w:ascii="Arial" w:eastAsia="Times New Roman" w:hAnsi="Arial" w:cs="Arial"/>
          <w:b/>
          <w:color w:val="000000" w:themeColor="text1"/>
          <w:sz w:val="20"/>
          <w:szCs w:val="20"/>
        </w:rPr>
        <w:t xml:space="preserve"> od podpisania umowy</w:t>
      </w:r>
      <w:r w:rsidR="007E793A">
        <w:rPr>
          <w:rFonts w:ascii="Arial" w:eastAsia="Times New Roman" w:hAnsi="Arial" w:cs="Arial"/>
          <w:b/>
          <w:color w:val="000000" w:themeColor="text1"/>
          <w:sz w:val="20"/>
          <w:szCs w:val="20"/>
        </w:rPr>
        <w:t>.</w:t>
      </w:r>
    </w:p>
    <w:p w14:paraId="594F6E79" w14:textId="4A589A65" w:rsidR="00260854" w:rsidRPr="00260854" w:rsidRDefault="007E793A" w:rsidP="000A4CF1">
      <w:pPr>
        <w:spacing w:before="240" w:after="0" w:line="240" w:lineRule="auto"/>
        <w:ind w:left="360"/>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Termin realizacji </w:t>
      </w:r>
      <w:r w:rsidR="00320C08">
        <w:rPr>
          <w:rFonts w:ascii="Arial" w:eastAsia="Times New Roman" w:hAnsi="Arial" w:cs="Arial"/>
          <w:b/>
          <w:color w:val="000000" w:themeColor="text1"/>
          <w:sz w:val="20"/>
          <w:szCs w:val="20"/>
        </w:rPr>
        <w:t>stanowi</w:t>
      </w:r>
      <w:r>
        <w:rPr>
          <w:rFonts w:ascii="Arial" w:eastAsia="Times New Roman" w:hAnsi="Arial" w:cs="Arial"/>
          <w:b/>
          <w:color w:val="000000" w:themeColor="text1"/>
          <w:sz w:val="20"/>
          <w:szCs w:val="20"/>
        </w:rPr>
        <w:t xml:space="preserve"> kryterium oceny ofert. </w:t>
      </w:r>
      <w:r w:rsidR="00260854">
        <w:rPr>
          <w:rFonts w:ascii="Arial" w:eastAsia="Times New Roman" w:hAnsi="Arial" w:cs="Arial"/>
          <w:b/>
          <w:color w:val="000000" w:themeColor="text1"/>
          <w:sz w:val="20"/>
          <w:szCs w:val="20"/>
        </w:rPr>
        <w:br/>
      </w:r>
    </w:p>
    <w:p w14:paraId="574DF491" w14:textId="40FD779D" w:rsidR="00336542" w:rsidRDefault="00336542" w:rsidP="005B5927">
      <w:pPr>
        <w:numPr>
          <w:ilvl w:val="0"/>
          <w:numId w:val="8"/>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Szczegółowe zagadnienia dotyczące terminu realizacji umowy uregulowane są we wzorze umowy stanowiącej </w:t>
      </w:r>
      <w:r w:rsidRPr="0008491A">
        <w:rPr>
          <w:rFonts w:ascii="Arial" w:eastAsia="Times New Roman" w:hAnsi="Arial" w:cs="Arial"/>
          <w:b/>
          <w:bCs/>
          <w:color w:val="000000"/>
          <w:sz w:val="20"/>
          <w:szCs w:val="20"/>
        </w:rPr>
        <w:t xml:space="preserve">załącznik nr </w:t>
      </w:r>
      <w:r w:rsidR="0008491A" w:rsidRPr="0008491A">
        <w:rPr>
          <w:rFonts w:ascii="Arial" w:eastAsia="Times New Roman" w:hAnsi="Arial" w:cs="Arial"/>
          <w:b/>
          <w:sz w:val="20"/>
          <w:szCs w:val="20"/>
        </w:rPr>
        <w:t xml:space="preserve"> </w:t>
      </w:r>
      <w:r w:rsidR="000A4CF1">
        <w:rPr>
          <w:rFonts w:ascii="Arial" w:eastAsia="Times New Roman" w:hAnsi="Arial" w:cs="Arial"/>
          <w:b/>
          <w:sz w:val="20"/>
          <w:szCs w:val="20"/>
        </w:rPr>
        <w:t>9</w:t>
      </w:r>
      <w:r w:rsidR="0008491A" w:rsidRPr="0008491A">
        <w:rPr>
          <w:rFonts w:ascii="Arial" w:eastAsia="Times New Roman" w:hAnsi="Arial" w:cs="Arial"/>
          <w:b/>
          <w:sz w:val="20"/>
          <w:szCs w:val="20"/>
        </w:rPr>
        <w:t xml:space="preserve"> </w:t>
      </w:r>
      <w:r w:rsidRPr="0008491A">
        <w:rPr>
          <w:rFonts w:ascii="Arial" w:eastAsia="Times New Roman" w:hAnsi="Arial" w:cs="Arial"/>
          <w:b/>
          <w:bCs/>
          <w:color w:val="000000"/>
          <w:sz w:val="20"/>
          <w:szCs w:val="20"/>
        </w:rPr>
        <w:t>do SWZ</w:t>
      </w:r>
      <w:r w:rsidR="00955542">
        <w:rPr>
          <w:rFonts w:ascii="Arial" w:eastAsia="Times New Roman" w:hAnsi="Arial" w:cs="Arial"/>
          <w:b/>
          <w:color w:val="000000"/>
          <w:sz w:val="20"/>
          <w:szCs w:val="20"/>
        </w:rPr>
        <w:t>.</w:t>
      </w:r>
    </w:p>
    <w:p w14:paraId="64AC4BFF" w14:textId="77777777" w:rsidR="00285CA3" w:rsidRPr="00285CA3" w:rsidRDefault="00285CA3" w:rsidP="005B5927">
      <w:pPr>
        <w:pStyle w:val="pkt"/>
        <w:numPr>
          <w:ilvl w:val="0"/>
          <w:numId w:val="8"/>
        </w:numPr>
        <w:tabs>
          <w:tab w:val="clear" w:pos="720"/>
          <w:tab w:val="num" w:pos="0"/>
          <w:tab w:val="left" w:pos="426"/>
        </w:tabs>
        <w:spacing w:before="0" w:after="0" w:line="240" w:lineRule="auto"/>
        <w:ind w:left="0" w:firstLine="0"/>
        <w:rPr>
          <w:sz w:val="20"/>
        </w:rPr>
      </w:pPr>
      <w:r w:rsidRPr="00296FD5">
        <w:rPr>
          <w:rFonts w:ascii="Arial" w:hAnsi="Arial" w:cs="Arial"/>
          <w:b/>
          <w:sz w:val="20"/>
        </w:rPr>
        <w:t>Płatność</w:t>
      </w:r>
      <w:r w:rsidRPr="00285CA3">
        <w:rPr>
          <w:rFonts w:ascii="Arial" w:hAnsi="Arial" w:cs="Arial"/>
          <w:bCs/>
          <w:sz w:val="20"/>
        </w:rPr>
        <w:t xml:space="preserve"> </w:t>
      </w:r>
      <w:r w:rsidRPr="00296FD5">
        <w:rPr>
          <w:rFonts w:ascii="Arial" w:hAnsi="Arial" w:cs="Arial"/>
          <w:b/>
          <w:sz w:val="20"/>
        </w:rPr>
        <w:t>jednorazowa</w:t>
      </w:r>
      <w:r w:rsidRPr="00285CA3">
        <w:rPr>
          <w:rFonts w:ascii="Arial" w:hAnsi="Arial" w:cs="Arial"/>
          <w:bCs/>
          <w:sz w:val="20"/>
        </w:rPr>
        <w:t xml:space="preserve"> po zakończeniu zadania.</w:t>
      </w:r>
    </w:p>
    <w:p w14:paraId="40EC5000" w14:textId="77777777"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rPr>
      </w:pPr>
      <w:r w:rsidRPr="004B7595">
        <w:rPr>
          <w:rFonts w:ascii="Arial" w:eastAsia="Times New Roman" w:hAnsi="Arial" w:cs="Arial"/>
          <w:b/>
          <w:color w:val="000000"/>
          <w:sz w:val="32"/>
          <w:szCs w:val="32"/>
        </w:rPr>
        <w:t>VIII. Warunki udziału w postępowaniu</w:t>
      </w:r>
    </w:p>
    <w:p w14:paraId="44C5EC16" w14:textId="77777777" w:rsidR="00320C08" w:rsidRPr="00336542" w:rsidRDefault="00320C08" w:rsidP="005B5927">
      <w:pPr>
        <w:numPr>
          <w:ilvl w:val="0"/>
          <w:numId w:val="9"/>
        </w:numPr>
        <w:spacing w:before="240"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 udzielenie zamówienia mogą ubiegać się Wykonawcy, którzy nie podlegają wykluczeniu na zasadach określonych w Rozdziale IX SWZ, oraz spełniają określone przez Zamawiającego warunki</w:t>
      </w:r>
      <w:r w:rsidRPr="00336542">
        <w:rPr>
          <w:rFonts w:ascii="Arial" w:eastAsia="Times New Roman" w:hAnsi="Arial" w:cs="Arial"/>
          <w:b/>
          <w:bCs/>
          <w:color w:val="000000"/>
          <w:sz w:val="20"/>
          <w:szCs w:val="20"/>
          <w:shd w:val="clear" w:color="auto" w:fill="FFFFFF"/>
        </w:rPr>
        <w:t xml:space="preserve"> </w:t>
      </w:r>
      <w:r w:rsidRPr="00336542">
        <w:rPr>
          <w:rFonts w:ascii="Arial" w:eastAsia="Times New Roman" w:hAnsi="Arial" w:cs="Arial"/>
          <w:color w:val="000000"/>
          <w:sz w:val="20"/>
          <w:szCs w:val="20"/>
          <w:shd w:val="clear" w:color="auto" w:fill="FFFFFF"/>
        </w:rPr>
        <w:t>udziału w postępowaniu.</w:t>
      </w:r>
    </w:p>
    <w:p w14:paraId="77FEEAE5" w14:textId="77777777" w:rsidR="00320C08" w:rsidRDefault="00320C08" w:rsidP="005B5927">
      <w:pPr>
        <w:numPr>
          <w:ilvl w:val="0"/>
          <w:numId w:val="9"/>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 udzielenie zamówienia mogą ubiegać się Wykonawcy, którzy spełniają warunki dotyczące:</w:t>
      </w:r>
    </w:p>
    <w:p w14:paraId="09864A68" w14:textId="77777777" w:rsidR="00320C08" w:rsidRPr="00336542" w:rsidRDefault="00320C08" w:rsidP="00320C08">
      <w:pPr>
        <w:spacing w:after="0" w:line="240" w:lineRule="auto"/>
        <w:ind w:left="360" w:right="20"/>
        <w:jc w:val="both"/>
        <w:textAlignment w:val="baseline"/>
        <w:rPr>
          <w:rFonts w:ascii="Arial" w:eastAsia="Times New Roman" w:hAnsi="Arial" w:cs="Arial"/>
          <w:color w:val="000000"/>
          <w:sz w:val="20"/>
          <w:szCs w:val="20"/>
        </w:rPr>
      </w:pPr>
    </w:p>
    <w:p w14:paraId="7FE12AF4" w14:textId="77777777" w:rsidR="00320C08" w:rsidRPr="00285CA3" w:rsidRDefault="00320C08" w:rsidP="005B5927">
      <w:pPr>
        <w:numPr>
          <w:ilvl w:val="0"/>
          <w:numId w:val="10"/>
        </w:numPr>
        <w:spacing w:after="0" w:line="240" w:lineRule="auto"/>
        <w:ind w:left="786" w:right="20"/>
        <w:jc w:val="both"/>
        <w:textAlignment w:val="baseline"/>
        <w:rPr>
          <w:rFonts w:ascii="Arial" w:eastAsia="Times New Roman" w:hAnsi="Arial" w:cs="Arial"/>
          <w:color w:val="000000"/>
          <w:sz w:val="20"/>
          <w:szCs w:val="20"/>
        </w:rPr>
      </w:pPr>
      <w:r w:rsidRPr="00285CA3">
        <w:rPr>
          <w:rFonts w:ascii="Arial" w:eastAsia="Times New Roman" w:hAnsi="Arial" w:cs="Arial"/>
          <w:b/>
          <w:bCs/>
          <w:color w:val="000000"/>
          <w:sz w:val="20"/>
          <w:szCs w:val="20"/>
        </w:rPr>
        <w:t>zdolności do występowania w obrocie gospodarczym:</w:t>
      </w:r>
    </w:p>
    <w:p w14:paraId="7C39D52A" w14:textId="77777777" w:rsidR="00320C08" w:rsidRPr="00285CA3" w:rsidRDefault="00320C08" w:rsidP="00320C08">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14:paraId="51B39648" w14:textId="77777777" w:rsidR="00320C08" w:rsidRPr="00285CA3" w:rsidRDefault="00320C08" w:rsidP="00320C08">
      <w:pPr>
        <w:pStyle w:val="Teksttreci"/>
        <w:spacing w:after="0" w:line="240" w:lineRule="auto"/>
        <w:ind w:left="720" w:right="20" w:firstLine="0"/>
        <w:jc w:val="both"/>
        <w:rPr>
          <w:i/>
          <w:sz w:val="20"/>
          <w:szCs w:val="20"/>
        </w:rPr>
      </w:pPr>
    </w:p>
    <w:p w14:paraId="719922E4" w14:textId="77777777" w:rsidR="00320C08" w:rsidRPr="00285CA3" w:rsidRDefault="00320C08" w:rsidP="005B5927">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uprawnień do prowadzenia określonej działalności gospodarczej lub zawodowej, o ile wynika to z odrębnych przepisów:</w:t>
      </w:r>
    </w:p>
    <w:p w14:paraId="1ADC83C2" w14:textId="77777777" w:rsidR="00320C08" w:rsidRPr="00285CA3" w:rsidRDefault="00320C08" w:rsidP="00320C08">
      <w:pPr>
        <w:pStyle w:val="Teksttreci"/>
        <w:spacing w:after="0" w:line="240" w:lineRule="auto"/>
        <w:ind w:left="868" w:right="20" w:firstLine="0"/>
        <w:jc w:val="both"/>
        <w:rPr>
          <w:rFonts w:ascii="Arial" w:hAnsi="Arial" w:cs="Arial"/>
          <w:i/>
          <w:sz w:val="20"/>
          <w:szCs w:val="20"/>
          <w:lang w:val="pl-PL"/>
        </w:rPr>
      </w:pPr>
      <w:r w:rsidRPr="00285CA3">
        <w:rPr>
          <w:rFonts w:ascii="Arial" w:hAnsi="Arial" w:cs="Arial"/>
          <w:i/>
          <w:sz w:val="20"/>
          <w:szCs w:val="20"/>
          <w:lang w:val="pl-PL"/>
        </w:rPr>
        <w:lastRenderedPageBreak/>
        <w:t>Zamawiający nie stawia warunku w powyższym zakresie.</w:t>
      </w:r>
    </w:p>
    <w:p w14:paraId="18B777EE" w14:textId="77777777" w:rsidR="00320C08" w:rsidRPr="00285CA3" w:rsidRDefault="00320C08" w:rsidP="00320C08">
      <w:pPr>
        <w:pStyle w:val="Teksttreci"/>
        <w:spacing w:after="0" w:line="240" w:lineRule="auto"/>
        <w:ind w:left="868" w:right="20" w:firstLine="0"/>
        <w:jc w:val="both"/>
        <w:rPr>
          <w:i/>
        </w:rPr>
      </w:pPr>
    </w:p>
    <w:p w14:paraId="51809FC1" w14:textId="77777777" w:rsidR="00320C08" w:rsidRPr="00285CA3" w:rsidRDefault="00320C08" w:rsidP="005B5927">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sytuacji ekonomicznej lub finansowej:</w:t>
      </w:r>
    </w:p>
    <w:p w14:paraId="4E7D9517" w14:textId="77777777" w:rsidR="00320C08" w:rsidRDefault="00320C08" w:rsidP="00320C08">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14:paraId="42CD755D" w14:textId="77777777" w:rsidR="00320C08" w:rsidRPr="00285CA3" w:rsidRDefault="00320C08" w:rsidP="00320C08">
      <w:pPr>
        <w:pStyle w:val="Teksttreci"/>
        <w:spacing w:after="0" w:line="240" w:lineRule="auto"/>
        <w:ind w:left="720" w:right="20" w:firstLine="0"/>
        <w:jc w:val="both"/>
        <w:rPr>
          <w:rFonts w:ascii="Arial" w:hAnsi="Arial" w:cs="Arial"/>
          <w:i/>
          <w:sz w:val="20"/>
          <w:szCs w:val="20"/>
          <w:lang w:val="pl-PL"/>
        </w:rPr>
      </w:pPr>
    </w:p>
    <w:p w14:paraId="5F1C3ABD" w14:textId="77777777" w:rsidR="00320C08" w:rsidRPr="00285CA3" w:rsidRDefault="00320C08" w:rsidP="005B5927">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zdolności technicznej lub zawodowej:</w:t>
      </w:r>
    </w:p>
    <w:p w14:paraId="109872C3" w14:textId="4C7E78D3" w:rsidR="000641E2" w:rsidRDefault="000641E2" w:rsidP="000641E2">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14:paraId="2AEE01BB" w14:textId="77777777" w:rsidR="00955542" w:rsidRDefault="00955542" w:rsidP="000641E2">
      <w:pPr>
        <w:pStyle w:val="Teksttreci"/>
        <w:spacing w:after="0" w:line="240" w:lineRule="auto"/>
        <w:ind w:left="720" w:right="20" w:firstLine="0"/>
        <w:jc w:val="both"/>
        <w:rPr>
          <w:rFonts w:ascii="Arial" w:hAnsi="Arial" w:cs="Arial"/>
          <w:i/>
          <w:sz w:val="20"/>
          <w:szCs w:val="20"/>
          <w:lang w:val="pl-PL"/>
        </w:rPr>
      </w:pPr>
    </w:p>
    <w:p w14:paraId="294E78D6" w14:textId="4C274BAE" w:rsidR="00320C08" w:rsidRPr="00955542" w:rsidRDefault="00320C08" w:rsidP="00955542">
      <w:pPr>
        <w:pStyle w:val="Akapitzlist"/>
        <w:numPr>
          <w:ilvl w:val="1"/>
          <w:numId w:val="10"/>
        </w:numPr>
        <w:ind w:left="851" w:right="20" w:hanging="284"/>
        <w:jc w:val="both"/>
        <w:rPr>
          <w:rFonts w:ascii="Arial" w:eastAsia="Times New Roman" w:hAnsi="Arial" w:cs="Arial"/>
          <w:sz w:val="20"/>
          <w:szCs w:val="20"/>
          <w:lang w:eastAsia="pl-PL"/>
        </w:rPr>
      </w:pPr>
      <w:r w:rsidRPr="00955542">
        <w:rPr>
          <w:rFonts w:ascii="Arial" w:eastAsia="Times New Roman" w:hAnsi="Arial" w:cs="Arial"/>
          <w:sz w:val="20"/>
          <w:szCs w:val="20"/>
          <w:u w:val="single"/>
        </w:rPr>
        <w:t>OSOBY (dla każdej części)</w:t>
      </w:r>
      <w:r w:rsidRPr="00955542">
        <w:rPr>
          <w:rFonts w:ascii="Arial" w:eastAsia="Times New Roman" w:hAnsi="Arial" w:cs="Arial"/>
          <w:sz w:val="20"/>
          <w:szCs w:val="20"/>
        </w:rPr>
        <w:t>:</w:t>
      </w:r>
    </w:p>
    <w:p w14:paraId="427E65E9" w14:textId="77777777" w:rsidR="00320C08" w:rsidRDefault="001C6FCE" w:rsidP="00320C08">
      <w:pPr>
        <w:pStyle w:val="Standard"/>
        <w:jc w:val="both"/>
        <w:rPr>
          <w:rFonts w:ascii="Arial" w:hAnsi="Arial" w:cs="Arial"/>
          <w:i/>
          <w:sz w:val="20"/>
          <w:szCs w:val="20"/>
        </w:rPr>
      </w:pPr>
      <w:r>
        <w:rPr>
          <w:rFonts w:ascii="Arial" w:hAnsi="Arial" w:cs="Arial"/>
          <w:i/>
          <w:sz w:val="20"/>
          <w:szCs w:val="20"/>
        </w:rPr>
        <w:t xml:space="preserve">               </w:t>
      </w:r>
      <w:r w:rsidRPr="00285CA3">
        <w:rPr>
          <w:rFonts w:ascii="Arial" w:hAnsi="Arial" w:cs="Arial"/>
          <w:i/>
          <w:sz w:val="20"/>
          <w:szCs w:val="20"/>
        </w:rPr>
        <w:t>Zamawiający nie stawia warunku w powyższym zakresie.</w:t>
      </w:r>
    </w:p>
    <w:p w14:paraId="06187005" w14:textId="77777777" w:rsidR="001C6FCE" w:rsidRPr="004C3FBE" w:rsidRDefault="001C6FCE" w:rsidP="00320C08">
      <w:pPr>
        <w:pStyle w:val="Standard"/>
        <w:jc w:val="both"/>
        <w:rPr>
          <w:rFonts w:ascii="Arial" w:hAnsi="Arial" w:cs="Arial"/>
          <w:b/>
          <w:i/>
          <w:sz w:val="20"/>
          <w:szCs w:val="20"/>
        </w:rPr>
      </w:pPr>
    </w:p>
    <w:p w14:paraId="728E1128" w14:textId="77777777" w:rsidR="00320C08" w:rsidRPr="004C3FBE" w:rsidRDefault="00320C08" w:rsidP="005B5927">
      <w:pPr>
        <w:pStyle w:val="Akapitzlist"/>
        <w:numPr>
          <w:ilvl w:val="0"/>
          <w:numId w:val="10"/>
        </w:numPr>
        <w:ind w:right="20"/>
        <w:jc w:val="both"/>
        <w:rPr>
          <w:rFonts w:ascii="Arial" w:eastAsia="Times New Roman" w:hAnsi="Arial" w:cs="Arial"/>
          <w:sz w:val="20"/>
          <w:szCs w:val="20"/>
          <w:lang w:eastAsia="pl-PL"/>
        </w:rPr>
      </w:pPr>
      <w:r w:rsidRPr="004C3FBE">
        <w:rPr>
          <w:rFonts w:ascii="Arial" w:hAnsi="Arial" w:cs="Arial"/>
          <w:sz w:val="20"/>
          <w:szCs w:val="20"/>
          <w:u w:val="single"/>
        </w:rPr>
        <w:t>SPRZĘT</w:t>
      </w:r>
      <w:r w:rsidRPr="004C3FBE">
        <w:rPr>
          <w:rFonts w:ascii="Arial" w:hAnsi="Arial" w:cs="Arial"/>
          <w:sz w:val="20"/>
          <w:szCs w:val="20"/>
        </w:rPr>
        <w:t xml:space="preserve">: </w:t>
      </w:r>
    </w:p>
    <w:p w14:paraId="4F352537" w14:textId="77777777" w:rsidR="00320C08" w:rsidRPr="004C3FBE" w:rsidRDefault="00320C08" w:rsidP="00320C08">
      <w:pPr>
        <w:pStyle w:val="Akapitzlist"/>
        <w:ind w:right="20"/>
        <w:jc w:val="both"/>
        <w:rPr>
          <w:rFonts w:ascii="Arial" w:eastAsia="Times New Roman" w:hAnsi="Arial" w:cs="Arial"/>
          <w:sz w:val="20"/>
          <w:szCs w:val="20"/>
          <w:lang w:eastAsia="pl-PL"/>
        </w:rPr>
      </w:pPr>
      <w:r w:rsidRPr="004C3FBE">
        <w:rPr>
          <w:rFonts w:ascii="Arial" w:hAnsi="Arial" w:cs="Arial"/>
          <w:sz w:val="20"/>
          <w:szCs w:val="20"/>
        </w:rPr>
        <w:t>Zamawiający nie stawia warunku w powyższym zakresie</w:t>
      </w:r>
    </w:p>
    <w:p w14:paraId="44E18838" w14:textId="77777777" w:rsidR="00320C08" w:rsidRPr="00285CA3" w:rsidRDefault="00320C08" w:rsidP="00320C08">
      <w:pPr>
        <w:spacing w:after="0" w:line="240" w:lineRule="auto"/>
        <w:ind w:left="868" w:right="20"/>
        <w:jc w:val="both"/>
        <w:rPr>
          <w:rFonts w:ascii="Times New Roman" w:eastAsia="Times New Roman" w:hAnsi="Times New Roman" w:cs="Times New Roman"/>
          <w:sz w:val="20"/>
          <w:szCs w:val="20"/>
        </w:rPr>
      </w:pPr>
    </w:p>
    <w:p w14:paraId="1B33B300" w14:textId="77777777" w:rsidR="00320C08" w:rsidRPr="00336542" w:rsidRDefault="00320C08" w:rsidP="009107F8">
      <w:pPr>
        <w:numPr>
          <w:ilvl w:val="0"/>
          <w:numId w:val="11"/>
        </w:numPr>
        <w:spacing w:after="0" w:line="240" w:lineRule="auto"/>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966B4A2" w14:textId="77777777" w:rsidR="00320C08" w:rsidRDefault="00320C08" w:rsidP="009107F8">
      <w:pPr>
        <w:numPr>
          <w:ilvl w:val="0"/>
          <w:numId w:val="11"/>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Wykonawcy wspólnie ubiegający się o udzielenie zamówienia dołączają do oferty oświadczenie, z którego wynika, które </w:t>
      </w:r>
      <w:r w:rsidRPr="007476E0">
        <w:rPr>
          <w:rFonts w:ascii="Arial" w:eastAsia="Times New Roman" w:hAnsi="Arial" w:cs="Arial"/>
          <w:color w:val="000000" w:themeColor="text1"/>
          <w:sz w:val="20"/>
          <w:szCs w:val="20"/>
        </w:rPr>
        <w:t>roboty budowlane/</w:t>
      </w:r>
      <w:r w:rsidRPr="00BC721C">
        <w:rPr>
          <w:rFonts w:ascii="Arial" w:eastAsia="Times New Roman" w:hAnsi="Arial" w:cs="Arial"/>
          <w:b/>
          <w:bCs/>
          <w:color w:val="000000" w:themeColor="text1"/>
          <w:sz w:val="20"/>
          <w:szCs w:val="20"/>
        </w:rPr>
        <w:t>dostawy/</w:t>
      </w:r>
      <w:r w:rsidRPr="007476E0">
        <w:rPr>
          <w:rFonts w:ascii="Arial" w:eastAsia="Times New Roman" w:hAnsi="Arial" w:cs="Arial"/>
          <w:color w:val="000000" w:themeColor="text1"/>
          <w:sz w:val="20"/>
          <w:szCs w:val="20"/>
        </w:rPr>
        <w:t xml:space="preserve">usługi </w:t>
      </w:r>
      <w:r w:rsidRPr="00336542">
        <w:rPr>
          <w:rFonts w:ascii="Arial" w:eastAsia="Times New Roman" w:hAnsi="Arial" w:cs="Arial"/>
          <w:color w:val="000000"/>
          <w:sz w:val="20"/>
          <w:szCs w:val="20"/>
        </w:rPr>
        <w:t xml:space="preserve">wykonają poszczególni wykonawcy w odniesieniu do warunków, które zostały opisane w ust. 2 - zgodnie z </w:t>
      </w:r>
      <w:r w:rsidRPr="00336542">
        <w:rPr>
          <w:rFonts w:ascii="Arial" w:eastAsia="Times New Roman" w:hAnsi="Arial" w:cs="Arial"/>
          <w:b/>
          <w:bCs/>
          <w:color w:val="000000"/>
          <w:sz w:val="20"/>
          <w:szCs w:val="20"/>
        </w:rPr>
        <w:t>Z</w:t>
      </w:r>
      <w:r>
        <w:rPr>
          <w:rFonts w:ascii="Arial" w:eastAsia="Times New Roman" w:hAnsi="Arial" w:cs="Arial"/>
          <w:b/>
          <w:bCs/>
          <w:color w:val="000000"/>
          <w:sz w:val="20"/>
          <w:szCs w:val="20"/>
        </w:rPr>
        <w:t>ałącznikiem nr 5</w:t>
      </w:r>
      <w:r w:rsidRPr="00336542">
        <w:rPr>
          <w:rFonts w:ascii="Arial" w:eastAsia="Times New Roman" w:hAnsi="Arial" w:cs="Arial"/>
          <w:b/>
          <w:bCs/>
          <w:color w:val="000000"/>
          <w:sz w:val="20"/>
          <w:szCs w:val="20"/>
        </w:rPr>
        <w:t xml:space="preserve"> do SWZ</w:t>
      </w:r>
      <w:r w:rsidRPr="00336542">
        <w:rPr>
          <w:rFonts w:ascii="Arial" w:eastAsia="Times New Roman" w:hAnsi="Arial" w:cs="Arial"/>
          <w:color w:val="000000"/>
          <w:sz w:val="20"/>
          <w:szCs w:val="20"/>
        </w:rPr>
        <w:t>. </w:t>
      </w:r>
      <w:r w:rsidR="006F0FA4">
        <w:rPr>
          <w:rFonts w:ascii="Arial" w:eastAsia="Times New Roman" w:hAnsi="Arial" w:cs="Arial"/>
          <w:color w:val="000000"/>
          <w:sz w:val="20"/>
          <w:szCs w:val="20"/>
        </w:rPr>
        <w:t xml:space="preserve"> </w:t>
      </w:r>
    </w:p>
    <w:p w14:paraId="4C2BCD3F" w14:textId="77777777"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rPr>
      </w:pPr>
      <w:r w:rsidRPr="004B7595">
        <w:rPr>
          <w:rFonts w:ascii="Arial" w:eastAsia="Times New Roman" w:hAnsi="Arial" w:cs="Arial"/>
          <w:b/>
          <w:color w:val="000000"/>
          <w:sz w:val="32"/>
          <w:szCs w:val="32"/>
        </w:rPr>
        <w:t>IX. Podstawy wykluczenia z postępowania</w:t>
      </w:r>
    </w:p>
    <w:p w14:paraId="476DD21D" w14:textId="77777777" w:rsidR="00336542" w:rsidRDefault="00336542" w:rsidP="005B5927">
      <w:pPr>
        <w:numPr>
          <w:ilvl w:val="0"/>
          <w:numId w:val="12"/>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 postępowania o udzielenie zamówienia wyklucza się Wykonawców, w stosunku do których zachodzi którakolwiek z okoliczności wskazanych:</w:t>
      </w:r>
    </w:p>
    <w:p w14:paraId="5B226F69" w14:textId="77777777" w:rsidR="006C678D" w:rsidRPr="00295779" w:rsidRDefault="006C678D" w:rsidP="005B5927">
      <w:pPr>
        <w:numPr>
          <w:ilvl w:val="0"/>
          <w:numId w:val="13"/>
        </w:numPr>
        <w:spacing w:after="0" w:line="240" w:lineRule="auto"/>
        <w:ind w:left="786"/>
        <w:jc w:val="both"/>
        <w:textAlignment w:val="baseline"/>
        <w:rPr>
          <w:rFonts w:ascii="Arial" w:eastAsia="Times New Roman" w:hAnsi="Arial" w:cs="Arial"/>
          <w:b/>
          <w:color w:val="000000"/>
          <w:sz w:val="20"/>
          <w:szCs w:val="20"/>
          <w:u w:val="single"/>
        </w:rPr>
      </w:pPr>
      <w:r w:rsidRPr="00295779">
        <w:rPr>
          <w:rFonts w:ascii="Arial" w:eastAsia="Times New Roman" w:hAnsi="Arial" w:cs="Arial"/>
          <w:b/>
          <w:color w:val="000000"/>
          <w:sz w:val="20"/>
          <w:szCs w:val="20"/>
          <w:u w:val="single"/>
        </w:rPr>
        <w:t>w art. 108 ust. 1 PZP tj.:</w:t>
      </w:r>
    </w:p>
    <w:p w14:paraId="5318F6EB"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1.1) będącego osobą fizyczną, którego prawomocnie skazano za przestępstwo: </w:t>
      </w:r>
    </w:p>
    <w:p w14:paraId="7FC58529"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a) udziału w zorganizowanej grupie przestępczej albo związku mającym na celu popełnienie przestępstwa lub przestępstwa skarbowego, o którym mowa w art. 258 Kodeksu karnego, </w:t>
      </w:r>
    </w:p>
    <w:p w14:paraId="57927665"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b) handlu ludźmi, o którym mowa w art. 189a Kodeksu karnego, </w:t>
      </w:r>
    </w:p>
    <w:p w14:paraId="28D4EE50" w14:textId="77777777" w:rsidR="006C678D" w:rsidRPr="00295779" w:rsidRDefault="006C678D" w:rsidP="006C678D">
      <w:pPr>
        <w:pStyle w:val="Default"/>
        <w:ind w:left="993"/>
        <w:jc w:val="both"/>
        <w:rPr>
          <w:rFonts w:ascii="Arial" w:hAnsi="Arial" w:cs="Arial"/>
          <w:color w:val="auto"/>
          <w:sz w:val="20"/>
          <w:szCs w:val="20"/>
          <w:shd w:val="clear" w:color="auto" w:fill="FFFFFF"/>
        </w:rPr>
      </w:pPr>
      <w:r w:rsidRPr="00295779">
        <w:rPr>
          <w:rFonts w:ascii="Arial" w:hAnsi="Arial" w:cs="Arial"/>
          <w:color w:val="auto"/>
          <w:sz w:val="20"/>
          <w:szCs w:val="20"/>
        </w:rPr>
        <w:t xml:space="preserve">c) </w:t>
      </w:r>
      <w:r w:rsidRPr="00295779">
        <w:rPr>
          <w:rFonts w:ascii="Arial" w:hAnsi="Arial" w:cs="Arial"/>
          <w:color w:val="auto"/>
          <w:sz w:val="20"/>
          <w:szCs w:val="20"/>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BC742F1"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65FBCCA"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e) o charakterze terrorystycznym, o którym mowa w art. 115 § 20 Kodeksu karnego, lub mające na celu popełnienie tego przestępstwa, </w:t>
      </w:r>
    </w:p>
    <w:p w14:paraId="51DA75C9"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4E58925"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4CB2436"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h) o którym mowa w art. 9 ust. 1 i 3 lub art. 10 ustawy z dnia 15 czerwca 2012 r. o skutkach powierzania wykonywania pracy cudzoziemcom przebywającym wbrew przepisom na terytorium Rzeczypospolitej Polskiej </w:t>
      </w:r>
    </w:p>
    <w:p w14:paraId="7039084D"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 lub za odpowiedni czyn zabroniony określony w przepisach prawa obcego; </w:t>
      </w:r>
    </w:p>
    <w:p w14:paraId="57006643"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55FEE95"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w:t>
      </w:r>
      <w:r w:rsidRPr="00295779">
        <w:rPr>
          <w:rFonts w:ascii="Arial" w:hAnsi="Arial" w:cs="Arial"/>
          <w:sz w:val="20"/>
          <w:szCs w:val="20"/>
        </w:rPr>
        <w:lastRenderedPageBreak/>
        <w:t xml:space="preserve">płatności należnych podatków, opłat lub składek na ubezpieczenie społeczne lub zdrowotne wraz z odsetkami lub grzywnami lub zawarł wiążące porozumienie w sprawie spłaty tych należności; </w:t>
      </w:r>
    </w:p>
    <w:p w14:paraId="0C50A698"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1.4) wobec którego prawomocnie orzeczono zakaz ubiegania się o zamówienia publiczne; </w:t>
      </w:r>
    </w:p>
    <w:p w14:paraId="0D13CE3E"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BDBDCC4" w14:textId="77777777" w:rsidR="006C678D" w:rsidRPr="00295779" w:rsidRDefault="006C678D" w:rsidP="006C678D">
      <w:pPr>
        <w:spacing w:after="0" w:line="240" w:lineRule="auto"/>
        <w:ind w:left="708"/>
        <w:jc w:val="both"/>
        <w:rPr>
          <w:rFonts w:ascii="Arial" w:hAnsi="Arial" w:cs="Arial"/>
          <w:sz w:val="20"/>
          <w:szCs w:val="20"/>
        </w:rPr>
      </w:pPr>
      <w:r w:rsidRPr="00295779">
        <w:rPr>
          <w:rFonts w:ascii="Arial" w:hAnsi="Arial" w:cs="Arial"/>
          <w:sz w:val="20"/>
          <w:szCs w:val="20"/>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B1268A" w14:textId="77777777" w:rsidR="006C678D" w:rsidRPr="00295779" w:rsidRDefault="006C678D" w:rsidP="005B5927">
      <w:pPr>
        <w:numPr>
          <w:ilvl w:val="0"/>
          <w:numId w:val="13"/>
        </w:numPr>
        <w:spacing w:after="0" w:line="240" w:lineRule="auto"/>
        <w:ind w:left="786"/>
        <w:jc w:val="both"/>
        <w:textAlignment w:val="baseline"/>
        <w:rPr>
          <w:rFonts w:ascii="Arial" w:eastAsia="Times New Roman" w:hAnsi="Arial" w:cs="Arial"/>
          <w:b/>
          <w:color w:val="000000"/>
          <w:sz w:val="20"/>
          <w:szCs w:val="20"/>
          <w:u w:val="single"/>
        </w:rPr>
      </w:pPr>
      <w:r w:rsidRPr="00295779">
        <w:rPr>
          <w:rFonts w:ascii="Arial" w:eastAsia="Times New Roman" w:hAnsi="Arial" w:cs="Arial"/>
          <w:b/>
          <w:color w:val="000000"/>
          <w:sz w:val="20"/>
          <w:szCs w:val="20"/>
          <w:u w:val="single"/>
        </w:rPr>
        <w:t>w art. 109 ust. 1 pkt. 4, 5, 7 PZP, tj.:</w:t>
      </w:r>
    </w:p>
    <w:p w14:paraId="43206615" w14:textId="77777777" w:rsidR="006C678D" w:rsidRPr="00295779" w:rsidRDefault="006C678D" w:rsidP="005B5927">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rPr>
      </w:pPr>
      <w:r w:rsidRPr="00295779">
        <w:rPr>
          <w:rFonts w:ascii="Arial" w:eastAsia="Times New Roman" w:hAnsi="Arial" w:cs="Arial"/>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F90753" w14:textId="77777777" w:rsidR="006C678D" w:rsidRPr="00295779" w:rsidRDefault="006C678D" w:rsidP="005B5927">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rPr>
      </w:pPr>
      <w:r w:rsidRPr="00295779">
        <w:rPr>
          <w:rFonts w:ascii="Arial" w:eastAsia="Times New Roman" w:hAnsi="Arial" w:cs="Arial"/>
          <w:color w:val="000000"/>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89AD0E0" w14:textId="77777777" w:rsidR="006C678D" w:rsidRPr="00295779" w:rsidRDefault="006C678D" w:rsidP="005B5927">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sz w:val="20"/>
          <w:szCs w:val="20"/>
        </w:rPr>
      </w:pPr>
      <w:r w:rsidRPr="00295779">
        <w:rPr>
          <w:rFonts w:ascii="Arial" w:eastAsia="Times New Roman"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Pr="00295779">
        <w:rPr>
          <w:rFonts w:ascii="Arial" w:eastAsia="Times New Roman" w:hAnsi="Arial" w:cs="Arial"/>
          <w:sz w:val="20"/>
          <w:szCs w:val="20"/>
        </w:rPr>
        <w:t>wady;</w:t>
      </w:r>
    </w:p>
    <w:p w14:paraId="364BCD0F" w14:textId="77777777" w:rsidR="006C678D" w:rsidRPr="00295779" w:rsidRDefault="006C678D" w:rsidP="005B5927">
      <w:pPr>
        <w:numPr>
          <w:ilvl w:val="0"/>
          <w:numId w:val="13"/>
        </w:numPr>
        <w:tabs>
          <w:tab w:val="left" w:pos="284"/>
          <w:tab w:val="left" w:pos="993"/>
        </w:tabs>
        <w:spacing w:after="0" w:line="240" w:lineRule="auto"/>
        <w:jc w:val="both"/>
        <w:textAlignment w:val="baseline"/>
        <w:rPr>
          <w:rFonts w:ascii="Arial" w:eastAsia="Times New Roman" w:hAnsi="Arial" w:cs="Arial"/>
          <w:b/>
          <w:sz w:val="20"/>
          <w:szCs w:val="20"/>
          <w:u w:val="single"/>
        </w:rPr>
      </w:pPr>
      <w:r w:rsidRPr="00295779">
        <w:rPr>
          <w:rFonts w:ascii="Arial" w:eastAsia="Times New Roman" w:hAnsi="Arial" w:cs="Arial"/>
          <w:b/>
          <w:sz w:val="20"/>
          <w:szCs w:val="20"/>
          <w:u w:val="single"/>
        </w:rPr>
        <w:t>art. 7 ust. 1 ustawy z dnia 13 kwietnia 2022 r. o szczególnych rozwiązaniach w zakresie przeciwdziałania wspieraniu agresji na Ukrainę oraz służących ochronie bezpieczeństwa narodowego:</w:t>
      </w:r>
    </w:p>
    <w:p w14:paraId="15068E52" w14:textId="77777777" w:rsidR="006C678D" w:rsidRPr="00295779" w:rsidRDefault="006C678D" w:rsidP="006C678D">
      <w:pPr>
        <w:autoSpaceDE w:val="0"/>
        <w:autoSpaceDN w:val="0"/>
        <w:adjustRightInd w:val="0"/>
        <w:spacing w:after="0" w:line="240" w:lineRule="auto"/>
        <w:ind w:left="708"/>
        <w:jc w:val="both"/>
        <w:rPr>
          <w:rFonts w:ascii="Arial" w:hAnsi="Arial" w:cs="Arial"/>
          <w:sz w:val="20"/>
          <w:szCs w:val="20"/>
        </w:rPr>
      </w:pPr>
      <w:r w:rsidRPr="00295779">
        <w:rPr>
          <w:rFonts w:ascii="Arial" w:hAnsi="Arial" w:cs="Arial"/>
          <w:sz w:val="20"/>
          <w:szCs w:val="20"/>
        </w:rPr>
        <w:t xml:space="preserve">Z postępowania o udzielenie zamówienia publicznego lub konkursu prowadzonego na podstawie ustawy z dnia 11 września 2019 r. – Prawo zamówień publicznych wyklucza się: </w:t>
      </w:r>
    </w:p>
    <w:p w14:paraId="378E9969" w14:textId="77777777" w:rsidR="006C678D" w:rsidRPr="00295779" w:rsidRDefault="006C678D" w:rsidP="006C678D">
      <w:pPr>
        <w:autoSpaceDE w:val="0"/>
        <w:autoSpaceDN w:val="0"/>
        <w:adjustRightInd w:val="0"/>
        <w:spacing w:after="0" w:line="240" w:lineRule="auto"/>
        <w:ind w:left="708"/>
        <w:jc w:val="both"/>
        <w:rPr>
          <w:rFonts w:ascii="Arial" w:hAnsi="Arial" w:cs="Arial"/>
          <w:sz w:val="20"/>
          <w:szCs w:val="20"/>
        </w:rPr>
      </w:pPr>
      <w:r w:rsidRPr="00295779">
        <w:rPr>
          <w:rFonts w:ascii="Arial" w:hAnsi="Arial" w:cs="Arial"/>
          <w:sz w:val="20"/>
          <w:szCs w:val="2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74A01EC4" w14:textId="77777777" w:rsidR="006C678D" w:rsidRPr="00295779" w:rsidRDefault="006C678D" w:rsidP="006C678D">
      <w:pPr>
        <w:autoSpaceDE w:val="0"/>
        <w:autoSpaceDN w:val="0"/>
        <w:adjustRightInd w:val="0"/>
        <w:spacing w:after="0" w:line="240" w:lineRule="auto"/>
        <w:ind w:left="708"/>
        <w:jc w:val="both"/>
        <w:rPr>
          <w:rFonts w:ascii="Arial" w:hAnsi="Arial" w:cs="Arial"/>
          <w:sz w:val="20"/>
          <w:szCs w:val="20"/>
        </w:rPr>
      </w:pPr>
      <w:r w:rsidRPr="00295779">
        <w:rPr>
          <w:rFonts w:ascii="Arial" w:hAnsi="Arial" w:cs="Arial"/>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3DC94C4D" w14:textId="77777777" w:rsidR="006C678D" w:rsidRPr="00295779" w:rsidRDefault="006C678D" w:rsidP="006C678D">
      <w:pPr>
        <w:tabs>
          <w:tab w:val="left" w:pos="284"/>
          <w:tab w:val="left" w:pos="993"/>
        </w:tabs>
        <w:spacing w:after="0" w:line="240" w:lineRule="auto"/>
        <w:ind w:left="708"/>
        <w:jc w:val="both"/>
        <w:textAlignment w:val="baseline"/>
        <w:rPr>
          <w:rFonts w:ascii="Arial" w:eastAsia="Times New Roman" w:hAnsi="Arial" w:cs="Arial"/>
          <w:b/>
          <w:sz w:val="20"/>
          <w:szCs w:val="20"/>
        </w:rPr>
      </w:pPr>
      <w:r w:rsidRPr="00295779">
        <w:rPr>
          <w:rFonts w:ascii="Arial" w:hAnsi="Arial" w:cs="Arial"/>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E80ECA1" w14:textId="77777777" w:rsidR="00295779" w:rsidRPr="00295779" w:rsidRDefault="00295779" w:rsidP="005B5927">
      <w:pPr>
        <w:numPr>
          <w:ilvl w:val="0"/>
          <w:numId w:val="15"/>
        </w:numPr>
        <w:tabs>
          <w:tab w:val="left" w:pos="284"/>
        </w:tabs>
        <w:spacing w:after="0" w:line="240" w:lineRule="auto"/>
        <w:jc w:val="both"/>
        <w:textAlignment w:val="baseline"/>
        <w:rPr>
          <w:rFonts w:ascii="Arial" w:eastAsia="Times New Roman" w:hAnsi="Arial" w:cs="Arial"/>
          <w:color w:val="000000"/>
          <w:sz w:val="20"/>
          <w:szCs w:val="20"/>
        </w:rPr>
      </w:pPr>
      <w:r w:rsidRPr="00295779">
        <w:rPr>
          <w:rFonts w:ascii="Arial" w:hAnsi="Arial" w:cs="Arial"/>
          <w:sz w:val="20"/>
          <w:szCs w:val="20"/>
        </w:rPr>
        <w:t xml:space="preserve">Wykluczenie następuje na okres trwania okoliczności określonych w pkt. 3). </w:t>
      </w:r>
    </w:p>
    <w:p w14:paraId="6302C157" w14:textId="77777777" w:rsidR="00295779" w:rsidRPr="00295779" w:rsidRDefault="00295779" w:rsidP="005B5927">
      <w:pPr>
        <w:numPr>
          <w:ilvl w:val="0"/>
          <w:numId w:val="15"/>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295779">
        <w:rPr>
          <w:rFonts w:ascii="Arial" w:hAnsi="Arial" w:cs="Arial"/>
          <w:sz w:val="20"/>
          <w:szCs w:val="20"/>
        </w:rPr>
        <w:t>W przypadku wykonawcy lub uczestnika konkursu wykluczonego na podstawie pkt 3),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BC01353" w14:textId="77777777" w:rsidR="00336542" w:rsidRDefault="00336542" w:rsidP="005B5927">
      <w:pPr>
        <w:numPr>
          <w:ilvl w:val="0"/>
          <w:numId w:val="15"/>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Wykluczenie Wykonawcy następuje zgodnie z art. 111 PZP</w:t>
      </w:r>
      <w:r w:rsidR="007476E0">
        <w:rPr>
          <w:rFonts w:ascii="Arial" w:eastAsia="Times New Roman" w:hAnsi="Arial" w:cs="Arial"/>
          <w:color w:val="000000"/>
          <w:sz w:val="20"/>
          <w:szCs w:val="20"/>
        </w:rPr>
        <w:t>.</w:t>
      </w:r>
      <w:r w:rsidRPr="00336542">
        <w:rPr>
          <w:rFonts w:ascii="Arial" w:eastAsia="Times New Roman" w:hAnsi="Arial" w:cs="Arial"/>
          <w:color w:val="000000"/>
          <w:sz w:val="20"/>
          <w:szCs w:val="20"/>
        </w:rPr>
        <w:t> </w:t>
      </w:r>
    </w:p>
    <w:p w14:paraId="12B24680" w14:textId="77777777" w:rsidR="00AB687D" w:rsidRPr="00AB687D" w:rsidRDefault="00AB687D" w:rsidP="005B5927">
      <w:pPr>
        <w:pStyle w:val="Teksttreci"/>
        <w:numPr>
          <w:ilvl w:val="0"/>
          <w:numId w:val="15"/>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shd w:val="clear" w:color="auto" w:fill="FFFFFF"/>
        </w:rPr>
        <w:lastRenderedPageBreak/>
        <w:t>Wykonawca może zostać wykluczony przez zamawiającego na każdym etapie postępowania o udzielenie zamówienia</w:t>
      </w:r>
      <w:r w:rsidRPr="00AB687D">
        <w:rPr>
          <w:rFonts w:ascii="Arial" w:hAnsi="Arial" w:cs="Arial"/>
          <w:color w:val="000000"/>
          <w:sz w:val="20"/>
          <w:szCs w:val="20"/>
          <w:shd w:val="clear" w:color="auto" w:fill="FFFFFF"/>
          <w:lang w:val="pl-PL"/>
        </w:rPr>
        <w:t>.</w:t>
      </w:r>
    </w:p>
    <w:p w14:paraId="5C474CFA" w14:textId="77777777" w:rsidR="006C678D" w:rsidRPr="00AB687D" w:rsidRDefault="006C678D" w:rsidP="005B5927">
      <w:pPr>
        <w:pStyle w:val="Teksttreci"/>
        <w:numPr>
          <w:ilvl w:val="0"/>
          <w:numId w:val="15"/>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rPr>
        <w:t xml:space="preserve">Wykonawca nie podlega wykluczeniu w okolicznościach określonych w art. 108 ust. 1 pkt 1, 2 i 5 lub art. 109 ust. 1 pkt </w:t>
      </w:r>
      <w:r w:rsidRPr="00AB687D">
        <w:rPr>
          <w:rFonts w:ascii="Arial" w:hAnsi="Arial" w:cs="Arial"/>
          <w:color w:val="000000"/>
          <w:sz w:val="20"/>
          <w:szCs w:val="20"/>
          <w:lang w:val="pl-PL"/>
        </w:rPr>
        <w:t xml:space="preserve"> 4, 5 i 7</w:t>
      </w:r>
      <w:r w:rsidRPr="00AB687D">
        <w:rPr>
          <w:rFonts w:ascii="Arial" w:hAnsi="Arial" w:cs="Arial"/>
          <w:color w:val="000000"/>
          <w:sz w:val="20"/>
          <w:szCs w:val="20"/>
        </w:rPr>
        <w:t>, jeżeli udowodni zamawiającemu, że spełnił łącznie następujące przesłanki:</w:t>
      </w:r>
    </w:p>
    <w:p w14:paraId="366100AB"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1)</w:t>
      </w:r>
      <w:r w:rsidRPr="00AB687D">
        <w:rPr>
          <w:rFonts w:ascii="Arial" w:hAnsi="Arial" w:cs="Arial"/>
          <w:sz w:val="20"/>
          <w:szCs w:val="20"/>
        </w:rPr>
        <w:tab/>
        <w:t>naprawił lub zobowiązał się do naprawienia szkody wyrządzonej przestępstwem, wykroczeniem lub swoim nieprawidłowym postępowaniem, w tym poprzez zadośćuczynienie pieniężne;</w:t>
      </w:r>
    </w:p>
    <w:p w14:paraId="42635E89"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2)</w:t>
      </w:r>
      <w:r w:rsidRPr="00AB687D">
        <w:rPr>
          <w:rFonts w:ascii="Arial" w:hAnsi="Arial" w:cs="Arial"/>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92E935E"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3)</w:t>
      </w:r>
      <w:r w:rsidRPr="00AB687D">
        <w:rPr>
          <w:rFonts w:ascii="Arial" w:hAnsi="Arial" w:cs="Arial"/>
          <w:sz w:val="20"/>
          <w:szCs w:val="20"/>
        </w:rPr>
        <w:tab/>
        <w:t>podjął konkretne środki techniczne, organizacyjne i kadrowe, odpowiednie dla zapobiegania dalszym przestępstwom, wykroczeniom lub nieprawidłowemu postępowaniu, w szczególności:</w:t>
      </w:r>
    </w:p>
    <w:p w14:paraId="0AD8890B"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a)</w:t>
      </w:r>
      <w:r w:rsidRPr="00AB687D">
        <w:rPr>
          <w:rFonts w:ascii="Arial" w:hAnsi="Arial" w:cs="Arial"/>
          <w:sz w:val="20"/>
          <w:szCs w:val="20"/>
        </w:rPr>
        <w:tab/>
        <w:t>zerwał wszelkie powiązania z osobami lub podmiotami odpowiedzialnymi za nieprawidłowe postępowanie wykonawcy,</w:t>
      </w:r>
    </w:p>
    <w:p w14:paraId="300E2345"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b)</w:t>
      </w:r>
      <w:r w:rsidRPr="00AB687D">
        <w:rPr>
          <w:rFonts w:ascii="Arial" w:hAnsi="Arial" w:cs="Arial"/>
          <w:sz w:val="20"/>
          <w:szCs w:val="20"/>
        </w:rPr>
        <w:tab/>
        <w:t>zreorganizował personel,</w:t>
      </w:r>
    </w:p>
    <w:p w14:paraId="296BD15B"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c)</w:t>
      </w:r>
      <w:r w:rsidRPr="00AB687D">
        <w:rPr>
          <w:rFonts w:ascii="Arial" w:hAnsi="Arial" w:cs="Arial"/>
          <w:sz w:val="20"/>
          <w:szCs w:val="20"/>
        </w:rPr>
        <w:tab/>
        <w:t>wdrożył system sprawozdawczości i kontroli,</w:t>
      </w:r>
    </w:p>
    <w:p w14:paraId="284B47E2"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d)</w:t>
      </w:r>
      <w:r w:rsidRPr="00AB687D">
        <w:rPr>
          <w:rFonts w:ascii="Arial" w:hAnsi="Arial" w:cs="Arial"/>
          <w:sz w:val="20"/>
          <w:szCs w:val="20"/>
        </w:rPr>
        <w:tab/>
        <w:t>utworzył struktury audytu wewnętrznego do monitorowania przestrzegania przepisów, wewnętrznych regulacji lub standardów,</w:t>
      </w:r>
    </w:p>
    <w:p w14:paraId="6B1168F0"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e)</w:t>
      </w:r>
      <w:r w:rsidRPr="00AB687D">
        <w:rPr>
          <w:rFonts w:ascii="Arial" w:hAnsi="Arial" w:cs="Arial"/>
          <w:sz w:val="20"/>
          <w:szCs w:val="20"/>
        </w:rPr>
        <w:tab/>
        <w:t>wprowadził wewnętrzne regulacje dotyczące odpowiedzialności i odszkodowań za nieprzestrzeganie przepisów, wewnętrznych regulacji lub standardów.</w:t>
      </w:r>
    </w:p>
    <w:p w14:paraId="15F3B61A" w14:textId="77777777" w:rsidR="006C678D" w:rsidRDefault="006C678D" w:rsidP="006C678D">
      <w:pPr>
        <w:pStyle w:val="Kolorowalistaakcent11"/>
        <w:tabs>
          <w:tab w:val="left" w:pos="567"/>
        </w:tabs>
        <w:autoSpaceDE w:val="0"/>
        <w:spacing w:before="0" w:after="0" w:line="240" w:lineRule="auto"/>
        <w:ind w:left="284" w:hanging="284"/>
        <w:rPr>
          <w:rFonts w:ascii="Arial" w:hAnsi="Arial" w:cs="Arial"/>
          <w:color w:val="000000"/>
        </w:rPr>
      </w:pPr>
      <w:r w:rsidRPr="00AB687D">
        <w:rPr>
          <w:rFonts w:ascii="Arial" w:hAnsi="Arial" w:cs="Arial"/>
          <w:b/>
          <w:bCs/>
          <w:color w:val="000000"/>
        </w:rPr>
        <w:t>5</w:t>
      </w:r>
      <w:r w:rsidRPr="00AB687D">
        <w:rPr>
          <w:rFonts w:ascii="Arial" w:hAnsi="Arial" w:cs="Arial"/>
          <w:color w:val="000000"/>
        </w:rPr>
        <w:t>. Zamawiający ocenia, czy podjęte przez wykonawcę czynności wskazane w pkt 4 są wystarczające do wykazania jego rzetelności, uwzględniając wagę i szczególne okoliczności czynu wykonawcy. Jeżeli podjęte przez wykonawcę czynności wskazane w pkt 4 nie są wystarczające do wykazania jego rzetelności, zamawiający wyklucza wykonawcę.</w:t>
      </w:r>
    </w:p>
    <w:p w14:paraId="419DC11D" w14:textId="2F47CE00" w:rsidR="006C678D" w:rsidRDefault="006C678D" w:rsidP="006C678D">
      <w:pPr>
        <w:pStyle w:val="Kolorowalistaakcent11"/>
        <w:tabs>
          <w:tab w:val="left" w:pos="567"/>
        </w:tabs>
        <w:autoSpaceDE w:val="0"/>
        <w:spacing w:before="0" w:after="0" w:line="240" w:lineRule="auto"/>
        <w:ind w:left="0"/>
        <w:rPr>
          <w:rFonts w:ascii="Arial" w:hAnsi="Arial" w:cs="Arial"/>
          <w:iCs/>
        </w:rPr>
      </w:pPr>
      <w:r w:rsidRPr="00AB687D">
        <w:rPr>
          <w:rFonts w:ascii="Arial" w:hAnsi="Arial" w:cs="Arial"/>
          <w:b/>
          <w:bCs/>
          <w:iCs/>
        </w:rPr>
        <w:t>6.</w:t>
      </w:r>
      <w:r w:rsidRPr="00AB687D">
        <w:rPr>
          <w:rFonts w:ascii="Arial" w:hAnsi="Arial" w:cs="Arial"/>
          <w:iCs/>
        </w:rPr>
        <w:t xml:space="preserve"> Sposób wykazania braku podstaw wykluczenia wskazano w Rozdziale X SWZ.</w:t>
      </w:r>
    </w:p>
    <w:p w14:paraId="5C063BD1" w14:textId="77777777" w:rsidR="00336542" w:rsidRPr="004B7595" w:rsidRDefault="00336542" w:rsidP="0020298A">
      <w:pPr>
        <w:shd w:val="clear" w:color="auto" w:fill="D9D9D9" w:themeFill="background1" w:themeFillShade="D9"/>
        <w:tabs>
          <w:tab w:val="left" w:pos="284"/>
        </w:tabs>
        <w:spacing w:before="360" w:after="120" w:line="240" w:lineRule="auto"/>
        <w:outlineLvl w:val="1"/>
        <w:rPr>
          <w:rFonts w:ascii="Arial" w:eastAsia="Times New Roman" w:hAnsi="Arial" w:cs="Arial"/>
          <w:b/>
          <w:color w:val="000000"/>
          <w:sz w:val="32"/>
          <w:szCs w:val="32"/>
        </w:rPr>
      </w:pPr>
      <w:r w:rsidRPr="004B7595">
        <w:rPr>
          <w:rFonts w:ascii="Arial" w:eastAsia="Times New Roman" w:hAnsi="Arial" w:cs="Arial"/>
          <w:b/>
          <w:color w:val="000000"/>
          <w:sz w:val="32"/>
          <w:szCs w:val="32"/>
        </w:rPr>
        <w:t xml:space="preserve">X. Podmiotowe środki dowodowe. </w:t>
      </w:r>
      <w:r w:rsidR="004B7595">
        <w:rPr>
          <w:rFonts w:ascii="Arial" w:eastAsia="Times New Roman" w:hAnsi="Arial" w:cs="Arial"/>
          <w:b/>
          <w:color w:val="000000"/>
          <w:sz w:val="32"/>
          <w:szCs w:val="32"/>
        </w:rPr>
        <w:br/>
      </w:r>
      <w:r w:rsidRPr="004B7595">
        <w:rPr>
          <w:rFonts w:ascii="Arial" w:eastAsia="Times New Roman" w:hAnsi="Arial" w:cs="Arial"/>
          <w:b/>
          <w:color w:val="000000"/>
          <w:sz w:val="32"/>
          <w:szCs w:val="32"/>
        </w:rPr>
        <w:t>Oświadczenia i dokumenty, jakie zobowiązani są dostarczyć Wykonawcy w celu potwierdzenia spełniania warunków udziału w postępowaniu oraz wykazania braku podstaw wykluczenia</w:t>
      </w:r>
    </w:p>
    <w:p w14:paraId="7631A94C" w14:textId="6298C29A" w:rsidR="006C678D" w:rsidRPr="00336542" w:rsidRDefault="006C678D" w:rsidP="005B5927">
      <w:pPr>
        <w:numPr>
          <w:ilvl w:val="0"/>
          <w:numId w:val="16"/>
        </w:numPr>
        <w:spacing w:before="240" w:after="0" w:line="240" w:lineRule="auto"/>
        <w:ind w:left="218"/>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Do oferty Wykonawca zobowiązany jest dołączyć aktualne na dzień składania ofert oświadczenie </w:t>
      </w:r>
      <w:r w:rsidR="000641E2">
        <w:rPr>
          <w:rFonts w:ascii="Arial" w:eastAsia="Times New Roman" w:hAnsi="Arial" w:cs="Arial"/>
          <w:color w:val="000000"/>
          <w:sz w:val="20"/>
          <w:szCs w:val="20"/>
        </w:rPr>
        <w:t xml:space="preserve">                          </w:t>
      </w:r>
      <w:r w:rsidRPr="00336542">
        <w:rPr>
          <w:rFonts w:ascii="Arial" w:eastAsia="Times New Roman" w:hAnsi="Arial" w:cs="Arial"/>
          <w:color w:val="000000"/>
          <w:sz w:val="20"/>
          <w:szCs w:val="20"/>
        </w:rPr>
        <w:t xml:space="preserve">o spełnianiu warunków udziału w postępowaniu oraz o braku podstaw do wykluczenia z postępowania – zgodnie z </w:t>
      </w:r>
      <w:r w:rsidRPr="00336542">
        <w:rPr>
          <w:rFonts w:ascii="Arial" w:eastAsia="Times New Roman" w:hAnsi="Arial" w:cs="Arial"/>
          <w:b/>
          <w:bCs/>
          <w:color w:val="000000"/>
          <w:sz w:val="20"/>
          <w:szCs w:val="20"/>
        </w:rPr>
        <w:t xml:space="preserve">Załącznikiem nr </w:t>
      </w:r>
      <w:r>
        <w:rPr>
          <w:rFonts w:ascii="Arial" w:eastAsia="Times New Roman" w:hAnsi="Arial" w:cs="Arial"/>
          <w:b/>
          <w:bCs/>
          <w:color w:val="000000"/>
          <w:sz w:val="20"/>
          <w:szCs w:val="20"/>
        </w:rPr>
        <w:t>3 i 4</w:t>
      </w:r>
      <w:r w:rsidRPr="00336542">
        <w:rPr>
          <w:rFonts w:ascii="Arial" w:eastAsia="Times New Roman" w:hAnsi="Arial" w:cs="Arial"/>
          <w:b/>
          <w:bCs/>
          <w:color w:val="000000"/>
          <w:sz w:val="20"/>
          <w:szCs w:val="20"/>
        </w:rPr>
        <w:t xml:space="preserve"> do SWZ</w:t>
      </w:r>
      <w:r w:rsidRPr="00336542">
        <w:rPr>
          <w:rFonts w:ascii="Arial" w:eastAsia="Times New Roman" w:hAnsi="Arial" w:cs="Arial"/>
          <w:color w:val="000000"/>
          <w:sz w:val="20"/>
          <w:szCs w:val="20"/>
        </w:rPr>
        <w:t>;</w:t>
      </w:r>
    </w:p>
    <w:p w14:paraId="6A38C9C9" w14:textId="77777777" w:rsidR="006C678D"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Informacje zawarte w oświadczeniu, o którym mowa w pkt 1 stanowią wstępne potwierdzenie, że Wykonawca nie podlega wykluczeniu oraz spełnia warunki udziału w postępowaniu.</w:t>
      </w:r>
    </w:p>
    <w:p w14:paraId="1FA2038E" w14:textId="77777777"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0C0FA0">
        <w:rPr>
          <w:rFonts w:ascii="Arial" w:hAnsi="Arial" w:cs="Arial"/>
          <w:color w:val="000000"/>
          <w:sz w:val="20"/>
          <w:szCs w:val="20"/>
        </w:rPr>
        <w:t>Jeżeli wykonawca nie złożył oświadczeń, o którym mowa w Rozdziale X pkt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56F28C4" w14:textId="77777777"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0C0FA0">
        <w:rPr>
          <w:rFonts w:ascii="Arial" w:hAnsi="Arial" w:cs="Arial"/>
          <w:color w:val="000000"/>
          <w:sz w:val="20"/>
          <w:szCs w:val="20"/>
        </w:rPr>
        <w:t>Złożenie, uzupełnienie lub poprawienie oświadcz</w:t>
      </w:r>
      <w:r>
        <w:rPr>
          <w:rFonts w:ascii="Arial" w:hAnsi="Arial" w:cs="Arial"/>
          <w:color w:val="000000"/>
          <w:sz w:val="20"/>
          <w:szCs w:val="20"/>
        </w:rPr>
        <w:t>eń, o którym mowa w Rozdziale X</w:t>
      </w:r>
      <w:r w:rsidRPr="000C0FA0">
        <w:rPr>
          <w:rFonts w:ascii="Arial" w:hAnsi="Arial" w:cs="Arial"/>
          <w:color w:val="000000"/>
          <w:sz w:val="20"/>
          <w:szCs w:val="20"/>
        </w:rPr>
        <w:t xml:space="preserve"> pkt 1 nie może służyć potwierdzeniu spełniania kryteriów selekcji.</w:t>
      </w:r>
    </w:p>
    <w:p w14:paraId="347BBA4D" w14:textId="0A5AB66D"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0C0FA0">
        <w:rPr>
          <w:rFonts w:ascii="Arial" w:hAnsi="Arial" w:cs="Arial"/>
          <w:color w:val="000000"/>
          <w:sz w:val="20"/>
          <w:szCs w:val="20"/>
        </w:rPr>
        <w:t>Zamawiający może żądać od wykonawców wyjaśnień dotyczących treści złożonych oświadcze</w:t>
      </w:r>
      <w:r>
        <w:rPr>
          <w:rFonts w:ascii="Arial" w:hAnsi="Arial" w:cs="Arial"/>
          <w:color w:val="000000"/>
          <w:sz w:val="20"/>
          <w:szCs w:val="20"/>
        </w:rPr>
        <w:t xml:space="preserve">ń, </w:t>
      </w:r>
      <w:r w:rsidR="000641E2">
        <w:rPr>
          <w:rFonts w:ascii="Arial" w:hAnsi="Arial" w:cs="Arial"/>
          <w:color w:val="000000"/>
          <w:sz w:val="20"/>
          <w:szCs w:val="20"/>
        </w:rPr>
        <w:t xml:space="preserve">                   </w:t>
      </w:r>
      <w:r>
        <w:rPr>
          <w:rFonts w:ascii="Arial" w:hAnsi="Arial" w:cs="Arial"/>
          <w:color w:val="000000"/>
          <w:sz w:val="20"/>
          <w:szCs w:val="20"/>
        </w:rPr>
        <w:t>o których mowa w Rozdziale X</w:t>
      </w:r>
      <w:r w:rsidRPr="000C0FA0">
        <w:rPr>
          <w:rFonts w:ascii="Arial" w:hAnsi="Arial" w:cs="Arial"/>
          <w:color w:val="000000"/>
          <w:sz w:val="20"/>
          <w:szCs w:val="20"/>
        </w:rPr>
        <w:t xml:space="preserve"> pkt 1.</w:t>
      </w:r>
    </w:p>
    <w:p w14:paraId="09A6E050" w14:textId="0951DF69"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0C0FA0">
        <w:rPr>
          <w:rFonts w:ascii="Arial" w:hAnsi="Arial" w:cs="Arial"/>
          <w:color w:val="000000"/>
          <w:sz w:val="20"/>
          <w:szCs w:val="20"/>
        </w:rPr>
        <w:t>Jeżeli złożone przez wykonawcę oświadczen</w:t>
      </w:r>
      <w:r>
        <w:rPr>
          <w:rFonts w:ascii="Arial" w:hAnsi="Arial" w:cs="Arial"/>
          <w:color w:val="000000"/>
          <w:sz w:val="20"/>
          <w:szCs w:val="20"/>
        </w:rPr>
        <w:t>ia, o którym mowa w Rozdziale X</w:t>
      </w:r>
      <w:r w:rsidRPr="000C0FA0">
        <w:rPr>
          <w:rFonts w:ascii="Arial" w:hAnsi="Arial" w:cs="Arial"/>
          <w:color w:val="000000"/>
          <w:sz w:val="20"/>
          <w:szCs w:val="20"/>
        </w:rPr>
        <w:t xml:space="preserve"> pkt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w:t>
      </w:r>
      <w:r w:rsidR="000641E2">
        <w:rPr>
          <w:rFonts w:ascii="Arial" w:hAnsi="Arial" w:cs="Arial"/>
          <w:color w:val="000000"/>
          <w:sz w:val="20"/>
          <w:szCs w:val="20"/>
        </w:rPr>
        <w:t xml:space="preserve">                                            </w:t>
      </w:r>
      <w:r w:rsidRPr="000C0FA0">
        <w:rPr>
          <w:rFonts w:ascii="Arial" w:hAnsi="Arial" w:cs="Arial"/>
          <w:color w:val="000000"/>
          <w:sz w:val="20"/>
          <w:szCs w:val="20"/>
        </w:rPr>
        <w:t>o przedstawienie takich informacji lub dokumentów.</w:t>
      </w:r>
    </w:p>
    <w:p w14:paraId="61F80359" w14:textId="77777777"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b/>
          <w:color w:val="000000"/>
          <w:sz w:val="20"/>
          <w:szCs w:val="20"/>
          <w:u w:val="single"/>
        </w:rPr>
      </w:pPr>
      <w:r w:rsidRPr="000C0FA0">
        <w:rPr>
          <w:rFonts w:ascii="Arial" w:eastAsia="Times New Roman" w:hAnsi="Arial" w:cs="Arial"/>
          <w:b/>
          <w:color w:val="000000"/>
          <w:sz w:val="20"/>
          <w:szCs w:val="20"/>
          <w:u w:val="singl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2A56692" w14:textId="77777777" w:rsidR="006C678D" w:rsidRPr="00336542"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Podmiotowe środki dowodowe wymagane od wykonawcy obejmują:</w:t>
      </w:r>
    </w:p>
    <w:p w14:paraId="1E5C9E79" w14:textId="77777777" w:rsidR="006C678D" w:rsidRPr="004C3FBE" w:rsidRDefault="006C678D" w:rsidP="001D777E">
      <w:pPr>
        <w:numPr>
          <w:ilvl w:val="0"/>
          <w:numId w:val="17"/>
        </w:numPr>
        <w:tabs>
          <w:tab w:val="left" w:pos="567"/>
        </w:tabs>
        <w:spacing w:after="0" w:line="240" w:lineRule="auto"/>
        <w:ind w:left="284" w:firstLine="0"/>
        <w:jc w:val="both"/>
        <w:textAlignment w:val="baseline"/>
        <w:rPr>
          <w:rFonts w:ascii="Arial" w:eastAsia="Times New Roman" w:hAnsi="Arial" w:cs="Arial"/>
          <w:b/>
          <w:color w:val="000000"/>
          <w:sz w:val="20"/>
          <w:szCs w:val="20"/>
          <w:u w:val="single"/>
        </w:rPr>
      </w:pPr>
      <w:r w:rsidRPr="00336542">
        <w:rPr>
          <w:rFonts w:ascii="Arial" w:eastAsia="Times New Roman" w:hAnsi="Arial" w:cs="Arial"/>
          <w:color w:val="000000"/>
          <w:sz w:val="20"/>
        </w:rPr>
        <w:tab/>
      </w:r>
      <w:r w:rsidRPr="004C3FBE">
        <w:rPr>
          <w:rFonts w:ascii="Arial" w:eastAsia="Times New Roman" w:hAnsi="Arial" w:cs="Arial"/>
          <w:b/>
          <w:color w:val="000000"/>
          <w:sz w:val="20"/>
          <w:u w:val="single"/>
        </w:rPr>
        <w:t>W celu potwierdzenia braku podstaw do wykluczenia z udziału w postępowaniu:</w:t>
      </w:r>
    </w:p>
    <w:p w14:paraId="62383A9C" w14:textId="77777777" w:rsidR="006C678D" w:rsidRPr="000C0FA0" w:rsidRDefault="006C678D" w:rsidP="001D777E">
      <w:pPr>
        <w:pStyle w:val="Akapitzlist"/>
        <w:numPr>
          <w:ilvl w:val="1"/>
          <w:numId w:val="17"/>
        </w:numPr>
        <w:tabs>
          <w:tab w:val="left" w:pos="851"/>
        </w:tabs>
        <w:ind w:left="851"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w:t>
      </w:r>
      <w:r w:rsidRPr="000C0FA0">
        <w:rPr>
          <w:rFonts w:ascii="Arial" w:eastAsia="Times New Roman" w:hAnsi="Arial" w:cs="Arial"/>
          <w:sz w:val="20"/>
          <w:szCs w:val="20"/>
          <w:lang w:eastAsia="pl-PL"/>
        </w:rPr>
        <w:lastRenderedPageBreak/>
        <w:t xml:space="preserve">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C0FA0">
        <w:rPr>
          <w:rFonts w:ascii="Arial" w:eastAsia="Times New Roman" w:hAnsi="Arial" w:cs="Arial"/>
          <w:b/>
          <w:bCs/>
          <w:sz w:val="20"/>
          <w:szCs w:val="20"/>
          <w:lang w:eastAsia="pl-PL"/>
        </w:rPr>
        <w:t xml:space="preserve">załącznik nr </w:t>
      </w:r>
      <w:r w:rsidRPr="00E7765D">
        <w:rPr>
          <w:rFonts w:ascii="Arial" w:eastAsia="Times New Roman" w:hAnsi="Arial" w:cs="Arial"/>
          <w:b/>
          <w:color w:val="auto"/>
          <w:sz w:val="20"/>
          <w:szCs w:val="20"/>
          <w:lang w:eastAsia="pl-PL"/>
        </w:rPr>
        <w:t>8</w:t>
      </w:r>
      <w:r>
        <w:rPr>
          <w:rFonts w:ascii="Arial" w:eastAsia="Times New Roman" w:hAnsi="Arial" w:cs="Arial"/>
          <w:color w:val="FF9900"/>
          <w:sz w:val="20"/>
          <w:szCs w:val="20"/>
          <w:lang w:eastAsia="pl-PL"/>
        </w:rPr>
        <w:t xml:space="preserve"> </w:t>
      </w:r>
      <w:r w:rsidRPr="000C0FA0">
        <w:rPr>
          <w:rFonts w:ascii="Arial" w:eastAsia="Times New Roman" w:hAnsi="Arial" w:cs="Arial"/>
          <w:b/>
          <w:bCs/>
          <w:sz w:val="20"/>
          <w:szCs w:val="20"/>
          <w:lang w:eastAsia="pl-PL"/>
        </w:rPr>
        <w:t>do SWZ</w:t>
      </w:r>
      <w:r w:rsidRPr="000C0FA0">
        <w:rPr>
          <w:rFonts w:ascii="Arial" w:eastAsia="Times New Roman" w:hAnsi="Arial" w:cs="Arial"/>
          <w:sz w:val="20"/>
          <w:szCs w:val="20"/>
          <w:lang w:eastAsia="pl-PL"/>
        </w:rPr>
        <w:t>;</w:t>
      </w:r>
    </w:p>
    <w:p w14:paraId="222D5B6C" w14:textId="77777777" w:rsidR="006C678D" w:rsidRPr="000C0FA0" w:rsidRDefault="006C678D" w:rsidP="001D777E">
      <w:pPr>
        <w:pStyle w:val="Akapitzlist"/>
        <w:numPr>
          <w:ilvl w:val="1"/>
          <w:numId w:val="17"/>
        </w:numPr>
        <w:tabs>
          <w:tab w:val="left" w:pos="851"/>
        </w:tabs>
        <w:ind w:left="851"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1FFE528" w14:textId="45F36957" w:rsidR="00295779" w:rsidRPr="00212392" w:rsidRDefault="006C678D" w:rsidP="00212392">
      <w:pPr>
        <w:pStyle w:val="Akapitzlist"/>
        <w:numPr>
          <w:ilvl w:val="1"/>
          <w:numId w:val="17"/>
        </w:numPr>
        <w:tabs>
          <w:tab w:val="left" w:pos="851"/>
        </w:tabs>
        <w:ind w:left="851"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Oświadczenie o aktualności informacji zawartych w oświadczeniu, o którym mowa w art. 125 ust. 1 Pzp </w:t>
      </w:r>
      <w:r w:rsidRPr="000C0FA0">
        <w:rPr>
          <w:rFonts w:ascii="Arial" w:eastAsia="Times New Roman" w:hAnsi="Arial" w:cs="Arial"/>
          <w:sz w:val="20"/>
          <w:szCs w:val="20"/>
          <w:lang w:eastAsia="pl-PL"/>
        </w:rPr>
        <w:t xml:space="preserve">– </w:t>
      </w:r>
      <w:r w:rsidRPr="000C0FA0">
        <w:rPr>
          <w:rFonts w:ascii="Arial" w:eastAsia="Times New Roman" w:hAnsi="Arial" w:cs="Arial"/>
          <w:b/>
          <w:bCs/>
          <w:sz w:val="20"/>
          <w:szCs w:val="20"/>
          <w:lang w:eastAsia="pl-PL"/>
        </w:rPr>
        <w:t xml:space="preserve">załącznik nr </w:t>
      </w:r>
      <w:r w:rsidRPr="00E7765D">
        <w:rPr>
          <w:rFonts w:ascii="Arial" w:eastAsia="Times New Roman" w:hAnsi="Arial" w:cs="Arial"/>
          <w:b/>
          <w:color w:val="auto"/>
          <w:sz w:val="20"/>
          <w:szCs w:val="20"/>
          <w:lang w:eastAsia="pl-PL"/>
        </w:rPr>
        <w:t>11</w:t>
      </w:r>
      <w:r w:rsidRPr="000C0FA0">
        <w:rPr>
          <w:rFonts w:ascii="Arial" w:eastAsia="Times New Roman" w:hAnsi="Arial" w:cs="Arial"/>
          <w:b/>
          <w:bCs/>
          <w:sz w:val="20"/>
          <w:szCs w:val="20"/>
          <w:lang w:eastAsia="pl-PL"/>
        </w:rPr>
        <w:t xml:space="preserve"> do SWZ</w:t>
      </w:r>
      <w:r w:rsidRPr="000C0FA0">
        <w:rPr>
          <w:rFonts w:ascii="Arial" w:eastAsia="Times New Roman" w:hAnsi="Arial" w:cs="Arial"/>
          <w:sz w:val="20"/>
          <w:szCs w:val="20"/>
          <w:lang w:eastAsia="pl-PL"/>
        </w:rPr>
        <w:t>;</w:t>
      </w:r>
    </w:p>
    <w:p w14:paraId="5106E089" w14:textId="6C3C6433" w:rsidR="006C678D" w:rsidRPr="00336542"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Jeżeli Wykonawca ma siedzibę lub miejsce zamieszkania poza terytorium Rzeczypospolitej Polskiej, zamiast dokumentu, o których mowa w ust. 3 pkt 2, składa dokument lub dokumenty wystawione </w:t>
      </w:r>
      <w:r w:rsidR="000641E2">
        <w:rPr>
          <w:rFonts w:ascii="Arial" w:eastAsia="Times New Roman" w:hAnsi="Arial" w:cs="Arial"/>
          <w:color w:val="000000"/>
          <w:sz w:val="20"/>
          <w:szCs w:val="20"/>
        </w:rPr>
        <w:t xml:space="preserve">                                             </w:t>
      </w:r>
      <w:r w:rsidRPr="00336542">
        <w:rPr>
          <w:rFonts w:ascii="Arial" w:eastAsia="Times New Roman" w:hAnsi="Arial" w:cs="Arial"/>
          <w:color w:val="000000"/>
          <w:sz w:val="20"/>
          <w:szCs w:val="20"/>
        </w:rPr>
        <w:t>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FE0B9AC" w14:textId="77777777" w:rsidR="006C678D" w:rsidRPr="00336542"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B3FB40E" w14:textId="5EF255F8" w:rsidR="006C678D"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Wykonawca nie jest zobowiązany do złożenia podmiotowych środków dowodowych, które zamawiający posiada, jeżeli Wykonawca wskaże te środki oraz potwierdzi ich prawidłowość </w:t>
      </w:r>
      <w:r w:rsidR="000641E2">
        <w:rPr>
          <w:rFonts w:ascii="Arial" w:eastAsia="Times New Roman" w:hAnsi="Arial" w:cs="Arial"/>
          <w:color w:val="000000"/>
          <w:sz w:val="20"/>
          <w:szCs w:val="20"/>
        </w:rPr>
        <w:t xml:space="preserve">                                        </w:t>
      </w:r>
      <w:r w:rsidRPr="00336542">
        <w:rPr>
          <w:rFonts w:ascii="Arial" w:eastAsia="Times New Roman" w:hAnsi="Arial" w:cs="Arial"/>
          <w:color w:val="000000"/>
          <w:sz w:val="20"/>
          <w:szCs w:val="20"/>
        </w:rPr>
        <w:t>i aktualność.</w:t>
      </w:r>
    </w:p>
    <w:p w14:paraId="15EB5C3F" w14:textId="09E58B58" w:rsidR="00EC3CCD"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4C3FBE">
        <w:rPr>
          <w:rFonts w:ascii="Arial" w:eastAsia="Times New Roman" w:hAnsi="Arial" w:cs="Arial"/>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36542">
        <w:rPr>
          <w:rFonts w:ascii="Arial" w:eastAsia="Times New Roman" w:hAnsi="Arial" w:cs="Arial"/>
          <w:smallCaps/>
          <w:color w:val="000000"/>
          <w:sz w:val="20"/>
          <w:szCs w:val="20"/>
        </w:rPr>
        <w:t> </w:t>
      </w:r>
      <w:r w:rsidRPr="00336542">
        <w:rPr>
          <w:rFonts w:ascii="Arial" w:eastAsia="Times New Roman" w:hAnsi="Arial" w:cs="Arial"/>
          <w:smallCaps/>
          <w:color w:val="000000"/>
          <w:sz w:val="20"/>
          <w:szCs w:val="20"/>
        </w:rPr>
        <w:t> </w:t>
      </w:r>
      <w:r w:rsidRPr="004C3FBE">
        <w:rPr>
          <w:rFonts w:ascii="Arial" w:eastAsia="Times New Roman" w:hAnsi="Arial" w:cs="Arial"/>
          <w:smallCaps/>
          <w:color w:val="000000"/>
          <w:sz w:val="20"/>
          <w:szCs w:val="20"/>
        </w:rPr>
        <w:t xml:space="preserve"> </w:t>
      </w:r>
      <w:r w:rsidRPr="004C3FBE">
        <w:rPr>
          <w:rFonts w:ascii="Arial" w:eastAsia="Times New Roman" w:hAnsi="Arial" w:cs="Arial"/>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AA6BD6C" w14:textId="49BDC58E" w:rsidR="00BC1ACA" w:rsidRDefault="00BC1ACA" w:rsidP="00BC1ACA">
      <w:pPr>
        <w:tabs>
          <w:tab w:val="left" w:pos="284"/>
        </w:tabs>
        <w:spacing w:after="0" w:line="240" w:lineRule="auto"/>
        <w:jc w:val="both"/>
        <w:textAlignment w:val="baseline"/>
        <w:rPr>
          <w:rFonts w:ascii="Arial" w:eastAsia="Times New Roman" w:hAnsi="Arial" w:cs="Arial"/>
          <w:color w:val="000000"/>
          <w:sz w:val="20"/>
          <w:szCs w:val="20"/>
        </w:rPr>
      </w:pPr>
    </w:p>
    <w:p w14:paraId="013EAA97" w14:textId="77777777" w:rsidR="00336542" w:rsidRPr="002F7CA0" w:rsidRDefault="00336542" w:rsidP="004C3FBE">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rPr>
      </w:pPr>
      <w:r w:rsidRPr="002F7CA0">
        <w:rPr>
          <w:rFonts w:ascii="Arial" w:eastAsia="Times New Roman" w:hAnsi="Arial" w:cs="Arial"/>
          <w:b/>
          <w:color w:val="000000"/>
          <w:sz w:val="32"/>
          <w:szCs w:val="32"/>
        </w:rPr>
        <w:t>XI. Poleganie na zasobach innych podmiotów</w:t>
      </w:r>
    </w:p>
    <w:p w14:paraId="5C232431" w14:textId="77777777" w:rsidR="00FC5038" w:rsidRPr="00336542" w:rsidRDefault="00FC5038" w:rsidP="005B5927">
      <w:pPr>
        <w:numPr>
          <w:ilvl w:val="0"/>
          <w:numId w:val="20"/>
        </w:numPr>
        <w:spacing w:before="240"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4B3054A0"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odniesieniu do warunków dotyczących doświadczenia, wykonawcy mogą polegać na zdolnościach podmiotów udostępniających zasoby, jeśli podmioty te wykonają świadczenie do realizacji którego te zdolności są wymagane.</w:t>
      </w:r>
    </w:p>
    <w:p w14:paraId="182B67DA" w14:textId="4585F04E"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36542">
        <w:rPr>
          <w:rFonts w:ascii="Arial" w:eastAsia="Times New Roman" w:hAnsi="Arial" w:cs="Arial"/>
          <w:b/>
          <w:bCs/>
          <w:color w:val="000000"/>
          <w:sz w:val="20"/>
          <w:szCs w:val="20"/>
        </w:rPr>
        <w:t xml:space="preserve">załącznik nr </w:t>
      </w:r>
      <w:r>
        <w:rPr>
          <w:rFonts w:ascii="Arial" w:eastAsia="Times New Roman" w:hAnsi="Arial" w:cs="Arial"/>
          <w:b/>
          <w:bCs/>
          <w:color w:val="000000"/>
          <w:sz w:val="20"/>
          <w:szCs w:val="20"/>
        </w:rPr>
        <w:t>10</w:t>
      </w:r>
      <w:r w:rsidRPr="00336542">
        <w:rPr>
          <w:rFonts w:ascii="Arial" w:eastAsia="Times New Roman" w:hAnsi="Arial" w:cs="Arial"/>
          <w:b/>
          <w:bCs/>
          <w:color w:val="000000"/>
          <w:sz w:val="20"/>
          <w:szCs w:val="20"/>
        </w:rPr>
        <w:t xml:space="preserve"> do SWZ</w:t>
      </w:r>
      <w:r w:rsidR="00212392">
        <w:rPr>
          <w:rFonts w:ascii="Arial" w:eastAsia="Times New Roman" w:hAnsi="Arial" w:cs="Arial"/>
          <w:b/>
          <w:bCs/>
          <w:color w:val="000000"/>
          <w:sz w:val="20"/>
          <w:szCs w:val="20"/>
        </w:rPr>
        <w:t>.</w:t>
      </w:r>
    </w:p>
    <w:p w14:paraId="543BD4FC"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666A9A2"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B865668"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b/>
          <w:bCs/>
          <w:color w:val="000000"/>
          <w:sz w:val="20"/>
          <w:szCs w:val="20"/>
        </w:rPr>
        <w:t xml:space="preserve">UWAGA: </w:t>
      </w:r>
      <w:r w:rsidRPr="00336542">
        <w:rPr>
          <w:rFonts w:ascii="Arial" w:eastAsia="Times New Roman" w:hAnsi="Arial" w:cs="Arial"/>
          <w:color w:val="00000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BADDA93" w14:textId="77777777" w:rsidR="00FC5038" w:rsidRDefault="00FC5038" w:rsidP="005B5927">
      <w:pPr>
        <w:numPr>
          <w:ilvl w:val="0"/>
          <w:numId w:val="20"/>
        </w:numPr>
        <w:shd w:val="clear" w:color="auto" w:fill="FFFFFF"/>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w:t>
      </w:r>
      <w:r w:rsidRPr="00336542">
        <w:rPr>
          <w:rFonts w:ascii="Arial" w:eastAsia="Times New Roman" w:hAnsi="Arial" w:cs="Arial"/>
          <w:color w:val="000000"/>
          <w:sz w:val="20"/>
          <w:szCs w:val="20"/>
        </w:rPr>
        <w:lastRenderedPageBreak/>
        <w:t>podmiotu oraz odpowiednio spełnianie warunków udziału w postępowaniu, w zakresie, w jakim Wykonawca powołuje się na jego zasoby, zgodnie z katalogiem dokumentów określonych w Rozdziale X SWZ.</w:t>
      </w:r>
    </w:p>
    <w:p w14:paraId="07A730EB" w14:textId="63DCF835" w:rsidR="007534C6" w:rsidRDefault="007534C6" w:rsidP="00F1457D">
      <w:pPr>
        <w:spacing w:after="0" w:line="240" w:lineRule="auto"/>
        <w:ind w:left="360"/>
        <w:jc w:val="both"/>
        <w:textAlignment w:val="baseline"/>
        <w:rPr>
          <w:rFonts w:ascii="Arial" w:eastAsia="Times New Roman" w:hAnsi="Arial" w:cs="Arial"/>
          <w:color w:val="000000"/>
          <w:sz w:val="20"/>
          <w:szCs w:val="20"/>
        </w:rPr>
      </w:pPr>
    </w:p>
    <w:p w14:paraId="2F2AE797" w14:textId="77777777" w:rsidR="000641E2" w:rsidRDefault="000641E2" w:rsidP="00F1457D">
      <w:pPr>
        <w:spacing w:after="0" w:line="240" w:lineRule="auto"/>
        <w:ind w:left="360"/>
        <w:jc w:val="both"/>
        <w:textAlignment w:val="baseline"/>
        <w:rPr>
          <w:rFonts w:ascii="Arial" w:eastAsia="Times New Roman" w:hAnsi="Arial" w:cs="Arial"/>
          <w:color w:val="000000"/>
          <w:sz w:val="20"/>
          <w:szCs w:val="20"/>
        </w:rPr>
      </w:pPr>
    </w:p>
    <w:p w14:paraId="7C1EA3B8" w14:textId="77777777" w:rsidR="00336542" w:rsidRPr="002F7CA0" w:rsidRDefault="00336542" w:rsidP="002F7CA0">
      <w:pPr>
        <w:shd w:val="clear" w:color="auto" w:fill="D9D9D9" w:themeFill="background1" w:themeFillShade="D9"/>
        <w:spacing w:after="120" w:line="240" w:lineRule="auto"/>
        <w:outlineLvl w:val="1"/>
        <w:rPr>
          <w:rFonts w:ascii="Times New Roman" w:eastAsia="Times New Roman" w:hAnsi="Times New Roman" w:cs="Times New Roman"/>
          <w:b/>
          <w:bCs/>
          <w:sz w:val="36"/>
          <w:szCs w:val="36"/>
        </w:rPr>
      </w:pPr>
      <w:r w:rsidRPr="002F7CA0">
        <w:rPr>
          <w:rFonts w:ascii="Arial" w:eastAsia="Times New Roman" w:hAnsi="Arial" w:cs="Arial"/>
          <w:b/>
          <w:color w:val="000000"/>
          <w:sz w:val="32"/>
          <w:szCs w:val="32"/>
        </w:rPr>
        <w:t>XII. Informacja dla Wykonawców wspólnie ubiegających się o udzielenie zamówienia</w:t>
      </w:r>
    </w:p>
    <w:p w14:paraId="3E7BC95F" w14:textId="1D8217E6" w:rsidR="00336542" w:rsidRPr="00336542" w:rsidRDefault="00336542" w:rsidP="005B5927">
      <w:pPr>
        <w:numPr>
          <w:ilvl w:val="0"/>
          <w:numId w:val="21"/>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Wykonawcy mogą wspólnie ubiegać się o udzielenie zamówienia. W takim przypadku Wykonawcy ustanawiają pełnomocnika do reprezentowania ich w postępowaniu albo do reprezentowania </w:t>
      </w:r>
      <w:r w:rsidR="009107F8">
        <w:rPr>
          <w:rFonts w:ascii="Arial" w:eastAsia="Times New Roman" w:hAnsi="Arial" w:cs="Arial"/>
          <w:color w:val="000000"/>
          <w:sz w:val="20"/>
          <w:szCs w:val="20"/>
        </w:rPr>
        <w:t xml:space="preserve">                         </w:t>
      </w:r>
      <w:r w:rsidRPr="00336542">
        <w:rPr>
          <w:rFonts w:ascii="Arial" w:eastAsia="Times New Roman" w:hAnsi="Arial" w:cs="Arial"/>
          <w:color w:val="000000"/>
          <w:sz w:val="20"/>
          <w:szCs w:val="20"/>
        </w:rPr>
        <w:t>i zawarcia umowy w sprawie zamówienia publicznego. Pełnomocnictwo</w:t>
      </w:r>
      <w:r w:rsidRPr="00336542">
        <w:rPr>
          <w:rFonts w:ascii="Arial" w:eastAsia="Times New Roman" w:hAnsi="Arial" w:cs="Arial"/>
          <w:b/>
          <w:bCs/>
          <w:color w:val="000000"/>
          <w:sz w:val="20"/>
          <w:szCs w:val="20"/>
        </w:rPr>
        <w:t xml:space="preserve"> </w:t>
      </w:r>
      <w:r w:rsidRPr="00336542">
        <w:rPr>
          <w:rFonts w:ascii="Arial" w:eastAsia="Times New Roman" w:hAnsi="Arial" w:cs="Arial"/>
          <w:color w:val="000000"/>
          <w:sz w:val="20"/>
          <w:szCs w:val="20"/>
        </w:rPr>
        <w:t>winno być załączone do oferty. </w:t>
      </w:r>
    </w:p>
    <w:p w14:paraId="2DE92159" w14:textId="77777777" w:rsidR="00336542" w:rsidRPr="00336542" w:rsidRDefault="00336542" w:rsidP="005B5927">
      <w:pPr>
        <w:numPr>
          <w:ilvl w:val="0"/>
          <w:numId w:val="21"/>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3B11305" w14:textId="77777777" w:rsidR="00336542" w:rsidRPr="00336542" w:rsidRDefault="00336542" w:rsidP="005B5927">
      <w:pPr>
        <w:numPr>
          <w:ilvl w:val="0"/>
          <w:numId w:val="21"/>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Wykonawcy wspólnie ubiegający się o udzielenie zamówienia dołączają do oferty oświadczenie, z którego wynika, które roboty budowlane/dostawy/usługi wykonają poszczególni wykonawcy.</w:t>
      </w:r>
    </w:p>
    <w:p w14:paraId="1B338FCB" w14:textId="77777777" w:rsidR="00260854" w:rsidRPr="00260854" w:rsidRDefault="00336542" w:rsidP="005B5927">
      <w:pPr>
        <w:numPr>
          <w:ilvl w:val="0"/>
          <w:numId w:val="21"/>
        </w:numPr>
        <w:spacing w:after="0" w:line="240" w:lineRule="auto"/>
        <w:ind w:left="360"/>
        <w:jc w:val="both"/>
        <w:textAlignment w:val="baseline"/>
        <w:rPr>
          <w:rFonts w:ascii="Arial" w:eastAsia="Times New Roman" w:hAnsi="Arial" w:cs="Arial"/>
          <w:color w:val="000000"/>
          <w:sz w:val="20"/>
          <w:szCs w:val="20"/>
        </w:rPr>
      </w:pPr>
      <w:r w:rsidRPr="00260854">
        <w:rPr>
          <w:rFonts w:ascii="Arial" w:eastAsia="Times New Roman" w:hAnsi="Arial" w:cs="Arial"/>
          <w:color w:val="000000"/>
          <w:sz w:val="20"/>
          <w:szCs w:val="20"/>
        </w:rPr>
        <w:t>Oświadczenia i dokumenty potwierdzające brak podstaw do wykluczenia z postępowania składa każdy z Wykonawców wspólnie ubiegających się o zamówienie.</w:t>
      </w:r>
    </w:p>
    <w:p w14:paraId="24202495" w14:textId="77777777" w:rsidR="00336542" w:rsidRPr="002F7CA0" w:rsidRDefault="00336542" w:rsidP="002F7CA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sidRPr="002F7CA0">
        <w:rPr>
          <w:rFonts w:ascii="Arial" w:eastAsia="Times New Roman" w:hAnsi="Arial" w:cs="Arial"/>
          <w:b/>
          <w:color w:val="000000"/>
          <w:sz w:val="32"/>
          <w:szCs w:val="32"/>
        </w:rPr>
        <w:t>XIII. Informacje o sposobie porozumiewania się zamawiającego z Wykonawcami oraz przekazywania oświadczeń lub dokumentów</w:t>
      </w:r>
    </w:p>
    <w:p w14:paraId="002826B3" w14:textId="77777777" w:rsidR="002F7CA0" w:rsidRPr="002F7CA0" w:rsidRDefault="002F7CA0" w:rsidP="002F7CA0">
      <w:pPr>
        <w:pStyle w:val="Standard"/>
        <w:spacing w:line="276" w:lineRule="auto"/>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1. </w:t>
      </w:r>
      <w:r w:rsidR="00336542" w:rsidRPr="002F7CA0">
        <w:rPr>
          <w:rFonts w:ascii="Arial" w:eastAsia="Times New Roman" w:hAnsi="Arial" w:cs="Arial"/>
          <w:color w:val="000000"/>
          <w:sz w:val="20"/>
          <w:szCs w:val="20"/>
          <w:lang w:eastAsia="pl-PL"/>
        </w:rPr>
        <w:t xml:space="preserve">Osobą uprawnioną do kontaktu z Wykonawcami </w:t>
      </w:r>
      <w:r w:rsidRPr="002F7CA0">
        <w:rPr>
          <w:rFonts w:ascii="Arial" w:eastAsia="Times New Roman" w:hAnsi="Arial" w:cs="Arial"/>
          <w:color w:val="000000"/>
          <w:sz w:val="20"/>
          <w:szCs w:val="20"/>
          <w:lang w:eastAsia="pl-PL"/>
        </w:rPr>
        <w:t>są:</w:t>
      </w:r>
    </w:p>
    <w:p w14:paraId="1F6147D8" w14:textId="0ECDED05" w:rsidR="00FC5038" w:rsidRPr="007160F7" w:rsidRDefault="002F7CA0" w:rsidP="002F7CA0">
      <w:pPr>
        <w:pStyle w:val="Standard"/>
        <w:spacing w:line="276" w:lineRule="auto"/>
        <w:rPr>
          <w:rFonts w:ascii="Arial" w:hAnsi="Arial" w:cs="Arial"/>
          <w:sz w:val="20"/>
          <w:szCs w:val="20"/>
        </w:rPr>
      </w:pPr>
      <w:r w:rsidRPr="002F7CA0">
        <w:rPr>
          <w:rFonts w:ascii="Arial" w:hAnsi="Arial" w:cs="Arial"/>
          <w:sz w:val="20"/>
          <w:szCs w:val="20"/>
        </w:rPr>
        <w:t>- w zakresie proceduralnym –</w:t>
      </w:r>
      <w:r w:rsidR="0068685C">
        <w:rPr>
          <w:rFonts w:ascii="Arial" w:hAnsi="Arial" w:cs="Arial"/>
          <w:sz w:val="20"/>
          <w:szCs w:val="20"/>
        </w:rPr>
        <w:t xml:space="preserve"> </w:t>
      </w:r>
      <w:r w:rsidR="009107F8">
        <w:rPr>
          <w:rFonts w:ascii="Arial" w:hAnsi="Arial" w:cs="Arial"/>
          <w:sz w:val="20"/>
          <w:szCs w:val="20"/>
        </w:rPr>
        <w:t>Monika Wiśniewska</w:t>
      </w:r>
      <w:r w:rsidRPr="002F7CA0">
        <w:rPr>
          <w:rFonts w:ascii="Arial" w:hAnsi="Arial" w:cs="Arial"/>
          <w:sz w:val="20"/>
          <w:szCs w:val="20"/>
        </w:rPr>
        <w:t xml:space="preserve">, </w:t>
      </w:r>
      <w:r w:rsidR="009107F8">
        <w:rPr>
          <w:rFonts w:ascii="Arial" w:hAnsi="Arial" w:cs="Arial"/>
          <w:sz w:val="20"/>
          <w:szCs w:val="20"/>
        </w:rPr>
        <w:t>pod</w:t>
      </w:r>
      <w:r w:rsidRPr="002F7CA0">
        <w:rPr>
          <w:rFonts w:ascii="Arial" w:hAnsi="Arial" w:cs="Arial"/>
          <w:sz w:val="20"/>
          <w:szCs w:val="20"/>
        </w:rPr>
        <w:t xml:space="preserve">inspektor ds. zamówień publicznych, </w:t>
      </w:r>
      <w:hyperlink r:id="rId14" w:history="1">
        <w:r w:rsidRPr="007160F7">
          <w:rPr>
            <w:rStyle w:val="Hipercze"/>
            <w:rFonts w:ascii="Arial" w:hAnsi="Arial" w:cs="Arial"/>
            <w:sz w:val="20"/>
            <w:szCs w:val="20"/>
          </w:rPr>
          <w:t>inwestycje@zamosc.org.pl</w:t>
        </w:r>
      </w:hyperlink>
      <w:r w:rsidRPr="007160F7">
        <w:rPr>
          <w:rFonts w:ascii="Arial" w:hAnsi="Arial" w:cs="Arial"/>
          <w:sz w:val="20"/>
          <w:szCs w:val="20"/>
        </w:rPr>
        <w:t>,</w:t>
      </w:r>
    </w:p>
    <w:p w14:paraId="720DE064" w14:textId="01E5C035" w:rsidR="00E7765D" w:rsidRPr="00FC5038" w:rsidRDefault="00FC5038" w:rsidP="002F7CA0">
      <w:pPr>
        <w:pStyle w:val="Standard"/>
        <w:spacing w:line="276" w:lineRule="auto"/>
        <w:rPr>
          <w:rFonts w:ascii="Arial" w:hAnsi="Arial" w:cs="Arial"/>
          <w:sz w:val="20"/>
          <w:szCs w:val="20"/>
        </w:rPr>
      </w:pPr>
      <w:r w:rsidRPr="001C6FCE">
        <w:rPr>
          <w:rFonts w:ascii="Arial" w:eastAsia="Times New Roman" w:hAnsi="Arial" w:cs="Arial"/>
          <w:color w:val="auto"/>
          <w:sz w:val="20"/>
          <w:szCs w:val="20"/>
          <w:lang w:eastAsia="pl-PL"/>
        </w:rPr>
        <w:t xml:space="preserve">- w zakresie merytorycznym - </w:t>
      </w:r>
      <w:r w:rsidR="00CA3A6A" w:rsidRPr="001C6FCE">
        <w:rPr>
          <w:rFonts w:ascii="Arial" w:hAnsi="Arial" w:cs="Arial"/>
          <w:color w:val="auto"/>
          <w:sz w:val="20"/>
          <w:szCs w:val="20"/>
        </w:rPr>
        <w:t>Beata Ziółkowska</w:t>
      </w:r>
      <w:r w:rsidRPr="001C6FCE">
        <w:rPr>
          <w:rFonts w:ascii="Arial" w:hAnsi="Arial" w:cs="Arial"/>
          <w:color w:val="auto"/>
          <w:sz w:val="20"/>
          <w:szCs w:val="20"/>
        </w:rPr>
        <w:t xml:space="preserve">, </w:t>
      </w:r>
      <w:r w:rsidR="0068685C" w:rsidRPr="001C6FCE">
        <w:rPr>
          <w:rFonts w:ascii="Arial" w:hAnsi="Arial" w:cs="Arial"/>
          <w:color w:val="auto"/>
          <w:sz w:val="20"/>
          <w:szCs w:val="20"/>
        </w:rPr>
        <w:t xml:space="preserve">e-mail: </w:t>
      </w:r>
      <w:hyperlink r:id="rId15" w:history="1">
        <w:r w:rsidR="0068685C" w:rsidRPr="00E959D7">
          <w:rPr>
            <w:rStyle w:val="Hipercze"/>
            <w:rFonts w:ascii="Arial" w:hAnsi="Arial" w:cs="Arial"/>
            <w:sz w:val="20"/>
            <w:szCs w:val="20"/>
          </w:rPr>
          <w:t>wodkan@zamosc.org.pl</w:t>
        </w:r>
      </w:hyperlink>
      <w:r w:rsidR="0068685C">
        <w:rPr>
          <w:rFonts w:ascii="Arial" w:hAnsi="Arial" w:cs="Arial"/>
          <w:color w:val="auto"/>
          <w:sz w:val="20"/>
          <w:szCs w:val="20"/>
        </w:rPr>
        <w:t xml:space="preserve">,  </w:t>
      </w:r>
      <w:r w:rsidR="009107F8">
        <w:rPr>
          <w:rFonts w:ascii="Arial" w:hAnsi="Arial" w:cs="Arial"/>
          <w:color w:val="auto"/>
          <w:sz w:val="20"/>
          <w:szCs w:val="20"/>
        </w:rPr>
        <w:t xml:space="preserve">Michał Kłonica, kierownik GZOK, </w:t>
      </w:r>
      <w:r w:rsidR="009107F8" w:rsidRPr="001C6FCE">
        <w:rPr>
          <w:rFonts w:ascii="Arial" w:hAnsi="Arial" w:cs="Arial"/>
          <w:color w:val="auto"/>
          <w:sz w:val="20"/>
          <w:szCs w:val="20"/>
        </w:rPr>
        <w:t xml:space="preserve">e-mail: </w:t>
      </w:r>
      <w:hyperlink r:id="rId16" w:history="1">
        <w:r w:rsidR="0068685C" w:rsidRPr="00E959D7">
          <w:rPr>
            <w:rStyle w:val="Hipercze"/>
            <w:rFonts w:ascii="Arial" w:hAnsi="Arial" w:cs="Arial"/>
            <w:sz w:val="20"/>
            <w:szCs w:val="20"/>
          </w:rPr>
          <w:t>mklonica@zamosc.org.pl</w:t>
        </w:r>
      </w:hyperlink>
      <w:r w:rsidR="0068685C">
        <w:rPr>
          <w:rFonts w:ascii="Arial" w:hAnsi="Arial" w:cs="Arial"/>
          <w:color w:val="auto"/>
          <w:sz w:val="20"/>
          <w:szCs w:val="20"/>
        </w:rPr>
        <w:t xml:space="preserve"> </w:t>
      </w:r>
      <w:r w:rsidR="002F7CA0" w:rsidRPr="007170C2">
        <w:rPr>
          <w:rFonts w:ascii="Arial" w:hAnsi="Arial" w:cs="Arial"/>
          <w:color w:val="FF0000"/>
          <w:sz w:val="20"/>
          <w:szCs w:val="20"/>
        </w:rPr>
        <w:br/>
      </w:r>
      <w:r w:rsidR="002F7CA0" w:rsidRPr="007160F7">
        <w:rPr>
          <w:rFonts w:ascii="Arial" w:hAnsi="Arial" w:cs="Arial"/>
          <w:sz w:val="20"/>
          <w:szCs w:val="20"/>
        </w:rPr>
        <w:t xml:space="preserve">2. </w:t>
      </w:r>
      <w:r w:rsidR="00336542" w:rsidRPr="002F7CA0">
        <w:rPr>
          <w:rFonts w:ascii="Arial" w:eastAsia="Times New Roman" w:hAnsi="Arial" w:cs="Arial"/>
          <w:color w:val="000000"/>
          <w:sz w:val="20"/>
          <w:szCs w:val="20"/>
          <w:lang w:eastAsia="pl-PL"/>
        </w:rPr>
        <w:t xml:space="preserve">Postępowanie prowadzone jest w języku polskim w formie elektronicznej za pośrednictwem </w:t>
      </w:r>
      <w:hyperlink r:id="rId17" w:history="1">
        <w:r w:rsidR="0068685C" w:rsidRPr="00E959D7">
          <w:rPr>
            <w:rStyle w:val="Hipercze"/>
            <w:rFonts w:ascii="Arial" w:eastAsia="Times New Roman" w:hAnsi="Arial" w:cs="Arial"/>
            <w:sz w:val="20"/>
            <w:szCs w:val="20"/>
            <w:lang w:eastAsia="pl-PL"/>
          </w:rPr>
          <w:t>platformazakupowa.pl</w:t>
        </w:r>
      </w:hyperlink>
      <w:r w:rsidR="00336542" w:rsidRPr="002F7CA0">
        <w:rPr>
          <w:rFonts w:ascii="Arial" w:eastAsia="Times New Roman" w:hAnsi="Arial" w:cs="Arial"/>
          <w:color w:val="000000"/>
          <w:sz w:val="20"/>
          <w:szCs w:val="20"/>
          <w:lang w:eastAsia="pl-PL"/>
        </w:rPr>
        <w:t xml:space="preserve"> pod adresem</w:t>
      </w:r>
      <w:r w:rsidR="0005761E">
        <w:rPr>
          <w:rFonts w:ascii="Arial" w:eastAsia="Times New Roman" w:hAnsi="Arial" w:cs="Arial"/>
          <w:color w:val="FF9900"/>
          <w:sz w:val="20"/>
          <w:szCs w:val="20"/>
          <w:lang w:eastAsia="pl-PL"/>
        </w:rPr>
        <w:t xml:space="preserve"> </w:t>
      </w:r>
      <w:hyperlink r:id="rId18" w:history="1">
        <w:r w:rsidR="0005761E" w:rsidRPr="00931263">
          <w:rPr>
            <w:rStyle w:val="Hipercze"/>
            <w:rFonts w:ascii="Arial" w:eastAsia="Times New Roman" w:hAnsi="Arial" w:cs="Arial"/>
            <w:sz w:val="20"/>
            <w:szCs w:val="20"/>
            <w:lang w:eastAsia="pl-PL"/>
          </w:rPr>
          <w:t>https://platformazakupowa.pl/pn/gminazamosc</w:t>
        </w:r>
      </w:hyperlink>
      <w:r w:rsidR="00E7765D">
        <w:rPr>
          <w:rFonts w:ascii="Arial" w:eastAsia="Times New Roman" w:hAnsi="Arial" w:cs="Arial"/>
          <w:color w:val="000000"/>
          <w:sz w:val="20"/>
          <w:szCs w:val="20"/>
          <w:lang w:eastAsia="pl-PL"/>
        </w:rPr>
        <w:t>.</w:t>
      </w:r>
    </w:p>
    <w:p w14:paraId="19664A07" w14:textId="77777777" w:rsidR="00336542" w:rsidRPr="002F7CA0" w:rsidRDefault="00336542" w:rsidP="005B5927">
      <w:pPr>
        <w:pStyle w:val="StylStylPogrubienieCzarnyZlewej111cmPierwszywiersz"/>
        <w:numPr>
          <w:ilvl w:val="0"/>
          <w:numId w:val="17"/>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2F7CA0">
        <w:rPr>
          <w:rFonts w:ascii="Arial" w:eastAsia="Times New Roman" w:hAnsi="Arial" w:cs="Arial"/>
          <w:b w:val="0"/>
          <w:sz w:val="20"/>
          <w:lang w:eastAsia="pl-PL"/>
        </w:rPr>
        <w:t>W celu skrócenia czasu udzielenia odpowiedzi na pytania komunikacja między zamawiającym a wykonawcami w zakresie:</w:t>
      </w:r>
    </w:p>
    <w:p w14:paraId="04329F07"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Zamawiającemu pytań do treści SWZ;</w:t>
      </w:r>
    </w:p>
    <w:p w14:paraId="250B70AA"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odpowiedzi na wezwanie Zamawiającego do złożenia podmiotowych środków dowodowych;</w:t>
      </w:r>
    </w:p>
    <w:p w14:paraId="42EDE82C"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3BF0C596"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ED8F106"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odpowiedzi na wezwanie Zamawiającego do złożenia wyjaśnień dot. treści przedmiotowych środków dowodowych;</w:t>
      </w:r>
    </w:p>
    <w:p w14:paraId="03A32B61"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przesłania odpowiedzi na inne wezwania Zamawiającego wynikające z ustawy - Prawo zamówień publicznych;</w:t>
      </w:r>
    </w:p>
    <w:p w14:paraId="25C3E48F"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wniosków, informacji, oświadczeń Wykonawcy;</w:t>
      </w:r>
    </w:p>
    <w:p w14:paraId="6723FDE4"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odwołania/inne</w:t>
      </w:r>
    </w:p>
    <w:p w14:paraId="6ACFF9A7"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rPr>
        <w:t xml:space="preserve">odbywa się za pośrednictwem </w:t>
      </w:r>
      <w:hyperlink r:id="rId19"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i formularza </w:t>
      </w:r>
      <w:r w:rsidRPr="002F7CA0">
        <w:rPr>
          <w:rFonts w:ascii="Arial" w:eastAsia="Times New Roman" w:hAnsi="Arial" w:cs="Arial"/>
          <w:b/>
          <w:bCs/>
          <w:color w:val="000000"/>
          <w:sz w:val="20"/>
          <w:szCs w:val="20"/>
        </w:rPr>
        <w:t>„Wyślij wiadomość do zamawiającego”. </w:t>
      </w:r>
    </w:p>
    <w:p w14:paraId="47A9761A" w14:textId="77777777" w:rsidR="00336542" w:rsidRDefault="00336542" w:rsidP="002F7CA0">
      <w:pPr>
        <w:spacing w:after="0" w:line="240" w:lineRule="auto"/>
        <w:ind w:left="284"/>
        <w:jc w:val="both"/>
        <w:rPr>
          <w:rFonts w:ascii="Arial" w:eastAsia="Times New Roman" w:hAnsi="Arial" w:cs="Arial"/>
          <w:color w:val="FF9900"/>
          <w:sz w:val="20"/>
          <w:szCs w:val="20"/>
        </w:rPr>
      </w:pPr>
      <w:r w:rsidRPr="002F7CA0">
        <w:rPr>
          <w:rFonts w:ascii="Arial" w:eastAsia="Times New Roman" w:hAnsi="Arial" w:cs="Arial"/>
          <w:color w:val="000000"/>
          <w:sz w:val="20"/>
          <w:szCs w:val="20"/>
        </w:rPr>
        <w:t xml:space="preserve">Za datę przekazania (wpływu) oświadczeń, wniosków, zawiadomień oraz informacji przyjmuje się datę ich przesłania za pośrednictwem </w:t>
      </w:r>
      <w:hyperlink r:id="rId20"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2F7CA0" w:rsidRPr="00512C97">
          <w:rPr>
            <w:rStyle w:val="Hipercze"/>
            <w:rFonts w:ascii="Arial" w:eastAsia="Times New Roman" w:hAnsi="Arial" w:cs="Arial"/>
            <w:sz w:val="20"/>
            <w:szCs w:val="20"/>
          </w:rPr>
          <w:t>inwestycje@zamosc.org.pl</w:t>
        </w:r>
      </w:hyperlink>
      <w:r w:rsidR="002F7CA0">
        <w:rPr>
          <w:rFonts w:ascii="Arial" w:eastAsia="Times New Roman" w:hAnsi="Arial" w:cs="Arial"/>
          <w:color w:val="FF9900"/>
          <w:sz w:val="20"/>
          <w:szCs w:val="20"/>
        </w:rPr>
        <w:t>.</w:t>
      </w:r>
    </w:p>
    <w:p w14:paraId="4B2495CB" w14:textId="77777777" w:rsidR="00336542" w:rsidRPr="002F7CA0" w:rsidRDefault="00336542" w:rsidP="005B5927">
      <w:pPr>
        <w:numPr>
          <w:ilvl w:val="0"/>
          <w:numId w:val="22"/>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Zamawiający będzie przekazywał wykonawcom informacje za pośrednictwem </w:t>
      </w:r>
      <w:hyperlink r:id="rId22"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Informacje dotyczące odpowiedzi na pytania, zmiany specyfikacji, zmiany </w:t>
      </w:r>
      <w:r w:rsidRPr="002F7CA0">
        <w:rPr>
          <w:rFonts w:ascii="Arial" w:eastAsia="Times New Roman" w:hAnsi="Arial" w:cs="Arial"/>
          <w:color w:val="000000"/>
          <w:sz w:val="20"/>
          <w:szCs w:val="20"/>
        </w:rPr>
        <w:lastRenderedPageBreak/>
        <w:t xml:space="preserve">terminu składania i otwarcia ofert Zamawiający będzie zamieszczał na platformie w sekcji “Komunikaty”. Korespondencja, której zgodnie z obowiązującymi przepisami adresatem jest konkretny Wykonawca, będzie przekazywana za pośrednictwem </w:t>
      </w:r>
      <w:hyperlink r:id="rId23"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do konkretnego wykonawcy.</w:t>
      </w:r>
    </w:p>
    <w:p w14:paraId="5593581F" w14:textId="77777777" w:rsidR="00336542" w:rsidRPr="002F7CA0" w:rsidRDefault="00336542" w:rsidP="005B5927">
      <w:pPr>
        <w:numPr>
          <w:ilvl w:val="0"/>
          <w:numId w:val="23"/>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Wykonawca jako podmiot profesjonalny ma obowiązek sprawdzania komunikatów i wiadomości bezpośrednio na </w:t>
      </w:r>
      <w:hyperlink r:id="rId24" w:history="1">
        <w:r w:rsidRPr="002F7CA0">
          <w:rPr>
            <w:rStyle w:val="Hipercze"/>
            <w:rFonts w:ascii="Arial" w:eastAsia="Times New Roman" w:hAnsi="Arial" w:cs="Arial"/>
            <w:sz w:val="20"/>
            <w:szCs w:val="20"/>
          </w:rPr>
          <w:t>platformazakupowa.pl</w:t>
        </w:r>
      </w:hyperlink>
      <w:r w:rsidRPr="002F7CA0">
        <w:rPr>
          <w:rFonts w:ascii="Arial" w:eastAsia="Times New Roman" w:hAnsi="Arial" w:cs="Arial"/>
          <w:color w:val="000000"/>
          <w:sz w:val="20"/>
          <w:szCs w:val="20"/>
        </w:rPr>
        <w:t xml:space="preserve"> przesłanych przez zamawiającego, gdyż system powiadomień może ulec awarii lub powiadomienie może trafić do folderu SPAM.</w:t>
      </w:r>
    </w:p>
    <w:p w14:paraId="10A89321" w14:textId="77777777" w:rsidR="00336542" w:rsidRPr="002F7CA0" w:rsidRDefault="00336542" w:rsidP="005B5927">
      <w:pPr>
        <w:numPr>
          <w:ilvl w:val="0"/>
          <w:numId w:val="24"/>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5"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tj.:</w:t>
      </w:r>
    </w:p>
    <w:p w14:paraId="2E2101C0"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stały dostęp do sieci Internet o gwarantowanej przepustowości nie mniejszej niż 512 kb/s,</w:t>
      </w:r>
    </w:p>
    <w:p w14:paraId="434CF565"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7A6F0AF0"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zainstalowana dowolna, inna przeglądarka internetowa niż Internet Explorer, </w:t>
      </w:r>
    </w:p>
    <w:p w14:paraId="1103A4EF"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włączona obsługa JavaScript,</w:t>
      </w:r>
    </w:p>
    <w:p w14:paraId="53DB0F28"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zainstalowany program Adobe Acrobat Reader lub inny obsługujący format plików .pdf,</w:t>
      </w:r>
    </w:p>
    <w:p w14:paraId="15E1636D"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Platformazakupowa.pl działa według standardu przyjętego w komunikacji sieciowej - kodowanie UTF8,</w:t>
      </w:r>
    </w:p>
    <w:p w14:paraId="02B003AD"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Oznaczenie czasu odbioru danych przez platformę zakupową stanowi datę oraz dokładny czas (hh:mm:ss) generowany wg. czasu lokalnego serwera synchronizowanego z zegarem Głównego Urzędu Miar.</w:t>
      </w:r>
    </w:p>
    <w:p w14:paraId="3589A45E" w14:textId="77777777" w:rsidR="00336542" w:rsidRPr="002F7CA0" w:rsidRDefault="00336542" w:rsidP="005B5927">
      <w:pPr>
        <w:numPr>
          <w:ilvl w:val="0"/>
          <w:numId w:val="26"/>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Wykonawca, przystępując do niniejszego postępowania o udzielenie zamówienia publicznego:</w:t>
      </w:r>
    </w:p>
    <w:p w14:paraId="7C737D8B" w14:textId="77777777" w:rsidR="006A57E6" w:rsidRPr="006A57E6" w:rsidRDefault="00336542" w:rsidP="005B5927">
      <w:pPr>
        <w:pStyle w:val="Akapitzlist"/>
        <w:numPr>
          <w:ilvl w:val="0"/>
          <w:numId w:val="77"/>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akceptuje warunki korzystania z </w:t>
      </w:r>
      <w:hyperlink r:id="rId26" w:history="1">
        <w:r w:rsidRPr="006A57E6">
          <w:rPr>
            <w:rFonts w:ascii="Arial" w:eastAsia="Times New Roman" w:hAnsi="Arial" w:cs="Arial"/>
            <w:color w:val="1155CC"/>
            <w:sz w:val="20"/>
            <w:szCs w:val="20"/>
            <w:u w:val="single"/>
            <w:lang w:eastAsia="pl-PL"/>
          </w:rPr>
          <w:t>platformazakupowa.pl</w:t>
        </w:r>
      </w:hyperlink>
      <w:r w:rsidRPr="006A57E6">
        <w:rPr>
          <w:rFonts w:ascii="Arial" w:eastAsia="Times New Roman" w:hAnsi="Arial" w:cs="Arial"/>
          <w:sz w:val="20"/>
          <w:szCs w:val="20"/>
          <w:lang w:eastAsia="pl-PL"/>
        </w:rPr>
        <w:t xml:space="preserve"> określone w Regulaminie zamieszczonym na stronie internetowej </w:t>
      </w:r>
      <w:hyperlink r:id="rId27" w:history="1">
        <w:r w:rsidRPr="006A57E6">
          <w:rPr>
            <w:rFonts w:ascii="Arial" w:eastAsia="Times New Roman" w:hAnsi="Arial" w:cs="Arial"/>
            <w:sz w:val="20"/>
            <w:szCs w:val="20"/>
            <w:u w:val="single"/>
            <w:lang w:eastAsia="pl-PL"/>
          </w:rPr>
          <w:t>pod linkiem</w:t>
        </w:r>
      </w:hyperlink>
      <w:r w:rsidRPr="006A57E6">
        <w:rPr>
          <w:rFonts w:ascii="Arial" w:eastAsia="Times New Roman" w:hAnsi="Arial" w:cs="Arial"/>
          <w:sz w:val="20"/>
          <w:szCs w:val="20"/>
          <w:lang w:eastAsia="pl-PL"/>
        </w:rPr>
        <w:t>  w zakładce „Regulamin" oraz uznaje go za wiążący,</w:t>
      </w:r>
    </w:p>
    <w:p w14:paraId="75A434B4" w14:textId="77777777" w:rsidR="00336542" w:rsidRPr="006A57E6" w:rsidRDefault="00336542" w:rsidP="005B5927">
      <w:pPr>
        <w:pStyle w:val="Akapitzlist"/>
        <w:numPr>
          <w:ilvl w:val="0"/>
          <w:numId w:val="77"/>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zapoznał i stosuje się do Instrukcji składania ofert/wniosków dostępnej </w:t>
      </w:r>
      <w:hyperlink r:id="rId28" w:history="1">
        <w:r w:rsidRPr="006A57E6">
          <w:rPr>
            <w:rFonts w:ascii="Arial" w:eastAsia="Times New Roman" w:hAnsi="Arial" w:cs="Arial"/>
            <w:color w:val="1155CC"/>
            <w:sz w:val="20"/>
            <w:szCs w:val="20"/>
            <w:u w:val="single"/>
            <w:lang w:eastAsia="pl-PL"/>
          </w:rPr>
          <w:t>pod linkiem</w:t>
        </w:r>
      </w:hyperlink>
      <w:r w:rsidRPr="006A57E6">
        <w:rPr>
          <w:rFonts w:ascii="Arial" w:eastAsia="Times New Roman" w:hAnsi="Arial" w:cs="Arial"/>
          <w:sz w:val="20"/>
          <w:szCs w:val="20"/>
          <w:lang w:eastAsia="pl-PL"/>
        </w:rPr>
        <w:t>. </w:t>
      </w:r>
    </w:p>
    <w:p w14:paraId="3786DD4B" w14:textId="39A9E40C" w:rsidR="006A57E6" w:rsidRDefault="00336542" w:rsidP="005B5927">
      <w:pPr>
        <w:numPr>
          <w:ilvl w:val="0"/>
          <w:numId w:val="27"/>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b/>
          <w:bCs/>
          <w:color w:val="000000"/>
          <w:sz w:val="20"/>
          <w:szCs w:val="20"/>
        </w:rPr>
        <w:t xml:space="preserve">Zamawiający nie ponosi odpowiedzialności za złożenie oferty w sposób niezgodny </w:t>
      </w:r>
      <w:r w:rsidR="000641E2">
        <w:rPr>
          <w:rFonts w:ascii="Arial" w:eastAsia="Times New Roman" w:hAnsi="Arial" w:cs="Arial"/>
          <w:b/>
          <w:bCs/>
          <w:color w:val="000000"/>
          <w:sz w:val="20"/>
          <w:szCs w:val="20"/>
        </w:rPr>
        <w:t xml:space="preserve">                         </w:t>
      </w:r>
      <w:r w:rsidRPr="002F7CA0">
        <w:rPr>
          <w:rFonts w:ascii="Arial" w:eastAsia="Times New Roman" w:hAnsi="Arial" w:cs="Arial"/>
          <w:b/>
          <w:bCs/>
          <w:color w:val="000000"/>
          <w:sz w:val="20"/>
          <w:szCs w:val="20"/>
        </w:rPr>
        <w:t xml:space="preserve">z Instrukcją korzystania z </w:t>
      </w:r>
      <w:hyperlink r:id="rId29" w:history="1">
        <w:r w:rsidRPr="000641E2">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w szczególności za sytuację, gdy zamawiający zapozna się z treścią oferty przed upływem terminu składania ofert (np. złożenie oferty w zakładce „Wyślij wiadomość do zamawiającego”</w:t>
      </w:r>
      <w:r w:rsidR="006A57E6">
        <w:rPr>
          <w:rFonts w:ascii="Arial" w:eastAsia="Times New Roman" w:hAnsi="Arial" w:cs="Arial"/>
          <w:color w:val="000000"/>
          <w:sz w:val="20"/>
          <w:szCs w:val="20"/>
        </w:rPr>
        <w:t xml:space="preserve">). </w:t>
      </w:r>
    </w:p>
    <w:p w14:paraId="4BE4627B" w14:textId="77777777" w:rsidR="00336542" w:rsidRPr="002F7CA0" w:rsidRDefault="00336542" w:rsidP="006A57E6">
      <w:p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13A2F987" w14:textId="4CBB79F8" w:rsidR="00336542" w:rsidRDefault="00336542" w:rsidP="005B5927">
      <w:pPr>
        <w:numPr>
          <w:ilvl w:val="0"/>
          <w:numId w:val="28"/>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Zamawiający informuje, że instrukcje korzystania z </w:t>
      </w:r>
      <w:hyperlink r:id="rId30"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dotyczące </w:t>
      </w:r>
      <w:r w:rsidR="000641E2">
        <w:rPr>
          <w:rFonts w:ascii="Arial" w:eastAsia="Times New Roman" w:hAnsi="Arial" w:cs="Arial"/>
          <w:color w:val="000000"/>
          <w:sz w:val="20"/>
          <w:szCs w:val="20"/>
        </w:rPr>
        <w:t xml:space="preserve">                                           </w:t>
      </w:r>
      <w:r w:rsidRPr="002F7CA0">
        <w:rPr>
          <w:rFonts w:ascii="Arial" w:eastAsia="Times New Roman" w:hAnsi="Arial" w:cs="Arial"/>
          <w:color w:val="000000"/>
          <w:sz w:val="20"/>
          <w:szCs w:val="20"/>
        </w:rPr>
        <w:t xml:space="preserve">w szczególności logowania, składania wniosków o wyjaśnienie treści SWZ, składania ofert oraz innych czynności podejmowanych w niniejszym postępowaniu przy użyciu </w:t>
      </w:r>
      <w:hyperlink r:id="rId31"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znajdują się w zakładce „Instrukcje dla Wykonawców" na stronie internetowej pod adresem: </w:t>
      </w:r>
      <w:hyperlink r:id="rId32" w:history="1">
        <w:r w:rsidRPr="002F7CA0">
          <w:rPr>
            <w:rFonts w:ascii="Arial" w:eastAsia="Times New Roman" w:hAnsi="Arial" w:cs="Arial"/>
            <w:color w:val="1155CC"/>
            <w:sz w:val="20"/>
            <w:szCs w:val="20"/>
            <w:u w:val="single"/>
          </w:rPr>
          <w:t>https://platformazakupowa.pl/strona/45-instrukcje</w:t>
        </w:r>
      </w:hyperlink>
    </w:p>
    <w:p w14:paraId="6E4B78A5" w14:textId="77777777" w:rsidR="00336542" w:rsidRPr="006A57E6" w:rsidRDefault="0020298A" w:rsidP="006A57E6">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Pr>
          <w:rFonts w:ascii="Arial" w:eastAsia="Times New Roman" w:hAnsi="Arial" w:cs="Arial"/>
          <w:b/>
          <w:color w:val="000000"/>
          <w:sz w:val="32"/>
          <w:szCs w:val="32"/>
        </w:rPr>
        <w:t>X</w:t>
      </w:r>
      <w:r w:rsidR="00336542" w:rsidRPr="006A57E6">
        <w:rPr>
          <w:rFonts w:ascii="Arial" w:eastAsia="Times New Roman" w:hAnsi="Arial" w:cs="Arial"/>
          <w:b/>
          <w:color w:val="000000"/>
          <w:sz w:val="32"/>
          <w:szCs w:val="32"/>
        </w:rPr>
        <w:t>IV. Opis sposobu przygotowania ofert oraz dokumentów wymaganych przez Zamawiającego w SWZ</w:t>
      </w:r>
    </w:p>
    <w:p w14:paraId="60605284" w14:textId="77777777" w:rsidR="00336542" w:rsidRPr="00336542" w:rsidRDefault="00336542" w:rsidP="005B5927">
      <w:pPr>
        <w:numPr>
          <w:ilvl w:val="0"/>
          <w:numId w:val="29"/>
        </w:numPr>
        <w:tabs>
          <w:tab w:val="clear" w:pos="720"/>
          <w:tab w:val="num" w:pos="284"/>
        </w:tabs>
        <w:spacing w:after="0" w:line="240" w:lineRule="auto"/>
        <w:ind w:left="0" w:firstLine="0"/>
        <w:jc w:val="both"/>
        <w:textAlignment w:val="baseline"/>
        <w:rPr>
          <w:rFonts w:ascii="Calibri" w:eastAsia="Times New Roman" w:hAnsi="Calibri" w:cs="Calibri"/>
          <w:color w:val="000000"/>
          <w:sz w:val="20"/>
          <w:szCs w:val="20"/>
        </w:rPr>
      </w:pPr>
      <w:r w:rsidRPr="00336542">
        <w:rPr>
          <w:rFonts w:ascii="Arial" w:eastAsia="Times New Roman" w:hAnsi="Arial" w:cs="Arial"/>
          <w:color w:val="000000"/>
          <w:sz w:val="20"/>
          <w:szCs w:val="20"/>
        </w:rPr>
        <w:t xml:space="preserve">Oferta oraz przedmiotowe środki dowodowe (jeżeli były wymagane) składane elektronicznie muszą zostać podpisane </w:t>
      </w:r>
      <w:r w:rsidRPr="00336542">
        <w:rPr>
          <w:rFonts w:ascii="Arial" w:eastAsia="Times New Roman" w:hAnsi="Arial" w:cs="Arial"/>
          <w:b/>
          <w:bCs/>
          <w:color w:val="000000"/>
          <w:sz w:val="20"/>
          <w:szCs w:val="20"/>
        </w:rPr>
        <w:t>elektronicznym kwalifikowanym podpisem</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 xml:space="preserve">elektronicznym </w:t>
      </w:r>
      <w:r w:rsidRPr="00336542">
        <w:rPr>
          <w:rFonts w:ascii="Arial" w:eastAsia="Times New Roman" w:hAnsi="Arial" w:cs="Arial"/>
          <w:color w:val="000000"/>
          <w:sz w:val="20"/>
          <w:szCs w:val="20"/>
        </w:rPr>
        <w:t> </w:t>
      </w:r>
      <w:r w:rsidRPr="00336542">
        <w:rPr>
          <w:rFonts w:ascii="Arial" w:eastAsia="Times New Roman" w:hAnsi="Arial" w:cs="Arial"/>
          <w:b/>
          <w:bCs/>
          <w:color w:val="000000"/>
          <w:sz w:val="20"/>
          <w:szCs w:val="20"/>
        </w:rPr>
        <w:t>podpisem zaufanym</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podpisem osobistym</w:t>
      </w:r>
      <w:r w:rsidRPr="00336542">
        <w:rPr>
          <w:rFonts w:ascii="Arial" w:eastAsia="Times New Roman" w:hAnsi="Arial" w:cs="Arial"/>
          <w:color w:val="000000"/>
          <w:sz w:val="20"/>
          <w:szCs w:val="20"/>
        </w:rPr>
        <w:t xml:space="preserve">. W procesie składania oferty, w tym przedmiotowych środków dowodowych na platformie, </w:t>
      </w:r>
      <w:r w:rsidRPr="00336542">
        <w:rPr>
          <w:rFonts w:ascii="Arial" w:eastAsia="Times New Roman" w:hAnsi="Arial" w:cs="Arial"/>
          <w:b/>
          <w:bCs/>
          <w:color w:val="000000"/>
          <w:sz w:val="20"/>
          <w:szCs w:val="20"/>
        </w:rPr>
        <w:t>kwalifikowany podpis elektroniczny</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 zaufany</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 osobisty</w:t>
      </w:r>
      <w:r w:rsidRPr="00336542">
        <w:rPr>
          <w:rFonts w:ascii="Arial" w:eastAsia="Times New Roman" w:hAnsi="Arial" w:cs="Arial"/>
          <w:color w:val="000000"/>
          <w:sz w:val="20"/>
          <w:szCs w:val="20"/>
        </w:rPr>
        <w:t xml:space="preserve"> Wykonawca składa bezpośrednio na dokumencie, który następnie przesyła do systemu.</w:t>
      </w:r>
    </w:p>
    <w:p w14:paraId="6A4A8677" w14:textId="77777777" w:rsidR="00336542" w:rsidRPr="00336542" w:rsidRDefault="00336542" w:rsidP="005B5927">
      <w:pPr>
        <w:numPr>
          <w:ilvl w:val="0"/>
          <w:numId w:val="29"/>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rPr>
      </w:pPr>
      <w:r w:rsidRPr="00336542">
        <w:rPr>
          <w:rFonts w:ascii="Arial" w:eastAsia="Times New Roman" w:hAnsi="Arial" w:cs="Arial"/>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36542">
        <w:rPr>
          <w:rFonts w:ascii="Arial" w:eastAsia="Times New Roman" w:hAnsi="Arial" w:cs="Arial"/>
          <w:b/>
          <w:bCs/>
          <w:color w:val="000000"/>
          <w:sz w:val="20"/>
          <w:szCs w:val="20"/>
        </w:rPr>
        <w:t>kwalifikowanym podpisem elektronicznym</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podpisem zaufanym</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podpisem osobistym</w:t>
      </w:r>
      <w:r w:rsidRPr="00336542">
        <w:rPr>
          <w:rFonts w:ascii="Arial" w:eastAsia="Times New Roman" w:hAnsi="Arial" w:cs="Arial"/>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48156E61" w14:textId="77777777" w:rsidR="00336542" w:rsidRPr="00336542" w:rsidRDefault="00336542" w:rsidP="005B5927">
      <w:pPr>
        <w:numPr>
          <w:ilvl w:val="0"/>
          <w:numId w:val="29"/>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Oferta powinna być:</w:t>
      </w:r>
    </w:p>
    <w:p w14:paraId="79384F55" w14:textId="77777777" w:rsidR="00336542" w:rsidRPr="006A57E6" w:rsidRDefault="00336542" w:rsidP="005B5927">
      <w:pPr>
        <w:numPr>
          <w:ilvl w:val="0"/>
          <w:numId w:val="30"/>
        </w:numPr>
        <w:tabs>
          <w:tab w:val="left" w:pos="567"/>
        </w:tabs>
        <w:spacing w:after="0" w:line="240" w:lineRule="auto"/>
        <w:ind w:left="284"/>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sporządzona na podstawie załączników niniejszej SWZ w języku polskim,</w:t>
      </w:r>
    </w:p>
    <w:p w14:paraId="004876C1" w14:textId="77777777" w:rsidR="00336542" w:rsidRPr="006A57E6" w:rsidRDefault="00336542" w:rsidP="005B5927">
      <w:pPr>
        <w:numPr>
          <w:ilvl w:val="0"/>
          <w:numId w:val="30"/>
        </w:numPr>
        <w:tabs>
          <w:tab w:val="left" w:pos="567"/>
        </w:tabs>
        <w:spacing w:after="0" w:line="240" w:lineRule="auto"/>
        <w:ind w:left="284"/>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lastRenderedPageBreak/>
        <w:t xml:space="preserve">złożona przy użyciu środków komunikacji elektronicznej tzn. za pośrednictwem </w:t>
      </w:r>
      <w:hyperlink r:id="rId33" w:history="1">
        <w:r w:rsidRPr="006A57E6">
          <w:rPr>
            <w:rFonts w:ascii="Arial" w:eastAsia="Times New Roman" w:hAnsi="Arial" w:cs="Arial"/>
            <w:color w:val="1155CC"/>
            <w:sz w:val="20"/>
            <w:szCs w:val="20"/>
            <w:u w:val="single"/>
          </w:rPr>
          <w:t>platformazakupowa.pl</w:t>
        </w:r>
      </w:hyperlink>
      <w:r w:rsidRPr="006A57E6">
        <w:rPr>
          <w:rFonts w:ascii="Arial" w:eastAsia="Times New Roman" w:hAnsi="Arial" w:cs="Arial"/>
          <w:color w:val="000000"/>
          <w:sz w:val="20"/>
          <w:szCs w:val="20"/>
        </w:rPr>
        <w:t>,</w:t>
      </w:r>
    </w:p>
    <w:p w14:paraId="77007BCA" w14:textId="77777777" w:rsidR="00336542" w:rsidRPr="006A57E6" w:rsidRDefault="00336542" w:rsidP="005B5927">
      <w:pPr>
        <w:numPr>
          <w:ilvl w:val="0"/>
          <w:numId w:val="30"/>
        </w:numPr>
        <w:tabs>
          <w:tab w:val="left" w:pos="567"/>
        </w:tabs>
        <w:spacing w:after="0" w:line="240" w:lineRule="auto"/>
        <w:ind w:left="284"/>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 xml:space="preserve">podpisana </w:t>
      </w:r>
      <w:r w:rsidRPr="006A57E6">
        <w:rPr>
          <w:rFonts w:ascii="Arial" w:eastAsia="Times New Roman" w:hAnsi="Arial" w:cs="Arial"/>
          <w:b/>
          <w:bCs/>
          <w:color w:val="1155CC"/>
          <w:sz w:val="20"/>
          <w:szCs w:val="20"/>
          <w:u w:val="single"/>
        </w:rPr>
        <w:t>kwalifikowanym podpisem elektronicznym</w:t>
      </w:r>
      <w:r w:rsidRPr="006A57E6">
        <w:rPr>
          <w:rFonts w:ascii="Arial" w:eastAsia="Times New Roman" w:hAnsi="Arial" w:cs="Arial"/>
          <w:color w:val="000000"/>
          <w:sz w:val="20"/>
          <w:szCs w:val="20"/>
        </w:rPr>
        <w:t xml:space="preserve"> lub </w:t>
      </w:r>
      <w:r w:rsidRPr="006A57E6">
        <w:rPr>
          <w:rFonts w:ascii="Arial" w:eastAsia="Times New Roman" w:hAnsi="Arial" w:cs="Arial"/>
          <w:b/>
          <w:bCs/>
          <w:color w:val="000000"/>
          <w:sz w:val="20"/>
          <w:szCs w:val="20"/>
        </w:rPr>
        <w:t xml:space="preserve">elektronicznym </w:t>
      </w:r>
      <w:hyperlink r:id="rId34" w:history="1">
        <w:r w:rsidRPr="006A57E6">
          <w:rPr>
            <w:rFonts w:ascii="Arial" w:eastAsia="Times New Roman" w:hAnsi="Arial" w:cs="Arial"/>
            <w:b/>
            <w:bCs/>
            <w:color w:val="1155CC"/>
            <w:sz w:val="20"/>
            <w:szCs w:val="20"/>
            <w:u w:val="single"/>
          </w:rPr>
          <w:t>podpisem zaufanym</w:t>
        </w:r>
      </w:hyperlink>
      <w:r w:rsidRPr="006A57E6">
        <w:rPr>
          <w:rFonts w:ascii="Arial" w:eastAsia="Times New Roman" w:hAnsi="Arial" w:cs="Arial"/>
          <w:color w:val="000000"/>
          <w:sz w:val="20"/>
          <w:szCs w:val="20"/>
        </w:rPr>
        <w:t xml:space="preserve"> lub </w:t>
      </w:r>
      <w:r w:rsidRPr="006A57E6">
        <w:rPr>
          <w:rFonts w:ascii="Arial" w:eastAsia="Times New Roman" w:hAnsi="Arial" w:cs="Arial"/>
          <w:b/>
          <w:bCs/>
          <w:color w:val="000000"/>
          <w:sz w:val="20"/>
          <w:szCs w:val="20"/>
        </w:rPr>
        <w:t xml:space="preserve">elektronicznym </w:t>
      </w:r>
      <w:hyperlink r:id="rId35" w:history="1">
        <w:r w:rsidRPr="006A57E6">
          <w:rPr>
            <w:rFonts w:ascii="Arial" w:eastAsia="Times New Roman" w:hAnsi="Arial" w:cs="Arial"/>
            <w:b/>
            <w:bCs/>
            <w:color w:val="1155CC"/>
            <w:sz w:val="20"/>
            <w:szCs w:val="20"/>
            <w:u w:val="single"/>
          </w:rPr>
          <w:t>podpisem osobistym</w:t>
        </w:r>
      </w:hyperlink>
      <w:r w:rsidRPr="006A57E6">
        <w:rPr>
          <w:rFonts w:ascii="Arial" w:eastAsia="Times New Roman" w:hAnsi="Arial" w:cs="Arial"/>
          <w:color w:val="000000"/>
          <w:sz w:val="20"/>
          <w:szCs w:val="20"/>
        </w:rPr>
        <w:t xml:space="preserve"> przez osobę/osoby upoważnioną/upoważnione.</w:t>
      </w:r>
    </w:p>
    <w:p w14:paraId="6899DEA1" w14:textId="77777777" w:rsidR="00336542" w:rsidRPr="00336542" w:rsidRDefault="00336542" w:rsidP="005B5927">
      <w:pPr>
        <w:numPr>
          <w:ilvl w:val="0"/>
          <w:numId w:val="31"/>
        </w:numPr>
        <w:tabs>
          <w:tab w:val="left" w:pos="284"/>
        </w:tabs>
        <w:spacing w:after="0" w:line="240" w:lineRule="auto"/>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Podpisy kwalifikowane wykorzystywane przez Wykonawców do podpisywania</w:t>
      </w:r>
      <w:r w:rsidRPr="00336542">
        <w:rPr>
          <w:rFonts w:ascii="Arial" w:eastAsia="Times New Roman" w:hAnsi="Arial" w:cs="Arial"/>
          <w:color w:val="000000"/>
          <w:sz w:val="20"/>
          <w:szCs w:val="20"/>
        </w:rPr>
        <w:t xml:space="preserve"> wszelkich plików muszą spełniać “Rozporządzenie Parlamentu Europejskiego i Rady w sprawie identyfikacji elektronicznej i usług zaufania w odniesieniu do transakcji elektronicznych na rynku wewnętrznym (eIDAS) (UE) nr 910/2014 - od 1 lipca 2016 roku”.</w:t>
      </w:r>
    </w:p>
    <w:p w14:paraId="71FEC471" w14:textId="77777777" w:rsidR="00336542" w:rsidRPr="00336542" w:rsidRDefault="00336542" w:rsidP="005B5927">
      <w:pPr>
        <w:numPr>
          <w:ilvl w:val="0"/>
          <w:numId w:val="32"/>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przypadku wykorzystania formatu podpisu XAdES zewnętrzny. Zamawiający wymaga dołączenia odpowiedniej ilości plików tj. podpisywanych plików z danymi oraz plików XAdES.</w:t>
      </w:r>
    </w:p>
    <w:p w14:paraId="55C309DA" w14:textId="77777777" w:rsidR="00336542" w:rsidRPr="006A57E6" w:rsidRDefault="00336542" w:rsidP="005B5927">
      <w:pPr>
        <w:numPr>
          <w:ilvl w:val="0"/>
          <w:numId w:val="33"/>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w:t>
      </w:r>
      <w:r w:rsidRPr="006A57E6">
        <w:rPr>
          <w:rFonts w:ascii="Arial" w:eastAsia="Times New Roman" w:hAnsi="Arial" w:cs="Arial"/>
          <w:color w:val="000000"/>
          <w:sz w:val="20"/>
          <w:szCs w:val="20"/>
        </w:rPr>
        <w:t>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65DD221" w14:textId="77777777" w:rsidR="00336542" w:rsidRPr="006A57E6" w:rsidRDefault="00336542" w:rsidP="005B5927">
      <w:pPr>
        <w:numPr>
          <w:ilvl w:val="0"/>
          <w:numId w:val="34"/>
        </w:numPr>
        <w:tabs>
          <w:tab w:val="left" w:pos="284"/>
        </w:tabs>
        <w:spacing w:after="0" w:line="240" w:lineRule="auto"/>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 xml:space="preserve">Wykonawca, za pośrednictwem </w:t>
      </w:r>
      <w:hyperlink r:id="rId36" w:history="1">
        <w:r w:rsidRPr="006A57E6">
          <w:rPr>
            <w:rFonts w:ascii="Arial" w:eastAsia="Times New Roman" w:hAnsi="Arial" w:cs="Arial"/>
            <w:color w:val="1155CC"/>
            <w:sz w:val="20"/>
            <w:szCs w:val="20"/>
            <w:u w:val="single"/>
          </w:rPr>
          <w:t>platformazakupowa.pl</w:t>
        </w:r>
      </w:hyperlink>
      <w:r w:rsidRPr="006A57E6">
        <w:rPr>
          <w:rFonts w:ascii="Arial" w:eastAsia="Times New Roman" w:hAnsi="Arial" w:cs="Arial"/>
          <w:color w:val="000000"/>
          <w:sz w:val="20"/>
          <w:szCs w:val="20"/>
        </w:rPr>
        <w:t xml:space="preserve"> może przed upływem terminu do składania ofert zmienić lub wycofać ofertę. Sposób dokonywania zmiany lub wycofania oferty zamieszczono w instrukcji zamieszczonej na stronie internetowej pod adresem:</w:t>
      </w:r>
    </w:p>
    <w:p w14:paraId="4852FEF9" w14:textId="77777777" w:rsidR="00336542" w:rsidRPr="006A57E6" w:rsidRDefault="00000000" w:rsidP="006A57E6">
      <w:pPr>
        <w:spacing w:after="0" w:line="240" w:lineRule="auto"/>
        <w:jc w:val="both"/>
        <w:rPr>
          <w:rFonts w:ascii="Arial" w:eastAsia="Times New Roman" w:hAnsi="Arial" w:cs="Arial"/>
          <w:sz w:val="20"/>
          <w:szCs w:val="20"/>
        </w:rPr>
      </w:pPr>
      <w:hyperlink r:id="rId37" w:history="1">
        <w:r w:rsidR="00336542" w:rsidRPr="006A57E6">
          <w:rPr>
            <w:rFonts w:ascii="Arial" w:eastAsia="Times New Roman" w:hAnsi="Arial" w:cs="Arial"/>
            <w:color w:val="1155CC"/>
            <w:sz w:val="20"/>
            <w:szCs w:val="20"/>
            <w:u w:val="single"/>
          </w:rPr>
          <w:t>https://platformazakupowa.pl/strona/45-instrukcje</w:t>
        </w:r>
      </w:hyperlink>
    </w:p>
    <w:p w14:paraId="330C7F22" w14:textId="77777777" w:rsidR="00336542" w:rsidRPr="00336542" w:rsidRDefault="00336542" w:rsidP="005B5927">
      <w:pPr>
        <w:numPr>
          <w:ilvl w:val="0"/>
          <w:numId w:val="35"/>
        </w:numPr>
        <w:tabs>
          <w:tab w:val="left" w:pos="284"/>
        </w:tabs>
        <w:spacing w:after="0" w:line="240" w:lineRule="auto"/>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Każdy z Wykonawców może złożyć tylko jedną ofertę. Złożenie większej</w:t>
      </w:r>
      <w:r w:rsidRPr="00336542">
        <w:rPr>
          <w:rFonts w:ascii="Arial" w:eastAsia="Times New Roman" w:hAnsi="Arial" w:cs="Arial"/>
          <w:color w:val="000000"/>
          <w:sz w:val="20"/>
          <w:szCs w:val="20"/>
        </w:rPr>
        <w:t xml:space="preserve"> liczby ofert lub oferty zawierającej propozycje wariantowe spowoduje podlegać będzie odrzuceniu.</w:t>
      </w:r>
    </w:p>
    <w:p w14:paraId="01760BAE" w14:textId="77777777" w:rsidR="00336542" w:rsidRPr="00336542" w:rsidRDefault="00336542" w:rsidP="005B5927">
      <w:pPr>
        <w:numPr>
          <w:ilvl w:val="0"/>
          <w:numId w:val="36"/>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Ceny oferty muszą zawierać wszystkie koszty, jakie musi ponieść Wykonawca, aby zrealizować zamówienie z najwyższą starannością oraz ewentualne rabaty.</w:t>
      </w:r>
    </w:p>
    <w:p w14:paraId="28AABAE6" w14:textId="77777777" w:rsidR="00336542" w:rsidRPr="00336542" w:rsidRDefault="00336542" w:rsidP="005B5927">
      <w:pPr>
        <w:numPr>
          <w:ilvl w:val="0"/>
          <w:numId w:val="37"/>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D0D53C" w14:textId="77777777" w:rsidR="00336542" w:rsidRPr="00336542" w:rsidRDefault="00336542" w:rsidP="005B5927">
      <w:pPr>
        <w:numPr>
          <w:ilvl w:val="0"/>
          <w:numId w:val="38"/>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912F4F" w14:textId="77777777" w:rsidR="00336542" w:rsidRPr="00336542" w:rsidRDefault="00336542" w:rsidP="005B5927">
      <w:pPr>
        <w:numPr>
          <w:ilvl w:val="0"/>
          <w:numId w:val="39"/>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Maksymalny rozmiar jednego pliku przesyłanego za pośrednictwem dedykowanych formularzy do: złożenia, zmiany, wycofania oferty wynosi 150 MB natomiast przy komunikacji wielkość pliku to maksymalnie 500 MB.</w:t>
      </w:r>
    </w:p>
    <w:p w14:paraId="62D0B706" w14:textId="77777777" w:rsidR="00336542" w:rsidRPr="00336542" w:rsidRDefault="006A57E6" w:rsidP="005B5927">
      <w:pPr>
        <w:numPr>
          <w:ilvl w:val="0"/>
          <w:numId w:val="40"/>
        </w:numPr>
        <w:tabs>
          <w:tab w:val="left" w:pos="284"/>
        </w:tabs>
        <w:spacing w:after="0" w:line="240" w:lineRule="auto"/>
        <w:jc w:val="both"/>
        <w:textAlignment w:val="baseline"/>
        <w:rPr>
          <w:rFonts w:ascii="Calibri" w:eastAsia="Times New Roman" w:hAnsi="Calibri" w:cs="Calibri"/>
          <w:color w:val="000000"/>
          <w:sz w:val="20"/>
          <w:szCs w:val="20"/>
        </w:rPr>
      </w:pPr>
      <w:r>
        <w:rPr>
          <w:rFonts w:ascii="Arial" w:eastAsia="Times New Roman" w:hAnsi="Arial" w:cs="Arial"/>
          <w:b/>
          <w:bCs/>
          <w:color w:val="000000"/>
          <w:sz w:val="20"/>
          <w:szCs w:val="20"/>
        </w:rPr>
        <w:t xml:space="preserve"> </w:t>
      </w:r>
      <w:r w:rsidR="00336542" w:rsidRPr="00336542">
        <w:rPr>
          <w:rFonts w:ascii="Arial" w:eastAsia="Times New Roman" w:hAnsi="Arial" w:cs="Arial"/>
          <w:b/>
          <w:bCs/>
          <w:color w:val="000000"/>
          <w:sz w:val="20"/>
          <w:szCs w:val="20"/>
        </w:rPr>
        <w:t xml:space="preserve">Rozszerzenia plików </w:t>
      </w:r>
      <w:r w:rsidR="00336542" w:rsidRPr="006A57E6">
        <w:rPr>
          <w:rFonts w:ascii="Arial" w:eastAsia="Times New Roman" w:hAnsi="Arial" w:cs="Arial"/>
          <w:bCs/>
          <w:color w:val="000000"/>
          <w:sz w:val="20"/>
          <w:szCs w:val="20"/>
        </w:rPr>
        <w:t>wykorzystywanych przez Wykonawców muszą być zgodne z</w:t>
      </w:r>
      <w:r w:rsidR="00336542" w:rsidRPr="006A57E6">
        <w:rPr>
          <w:rFonts w:ascii="Arial" w:eastAsia="Times New Roman" w:hAnsi="Arial" w:cs="Arial"/>
          <w:color w:val="000000"/>
          <w:sz w:val="20"/>
          <w:szCs w:val="20"/>
        </w:rPr>
        <w:t xml:space="preserve"> </w:t>
      </w:r>
      <w:r w:rsidR="00336542" w:rsidRPr="00336542">
        <w:rPr>
          <w:rFonts w:ascii="Arial" w:eastAsia="Times New Roman" w:hAnsi="Arial" w:cs="Arial"/>
          <w:color w:val="000000"/>
          <w:sz w:val="20"/>
          <w:szCs w:val="2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C0A4C66" w14:textId="77777777" w:rsidR="00336542" w:rsidRPr="00336542" w:rsidRDefault="006A57E6" w:rsidP="005B5927">
      <w:pPr>
        <w:numPr>
          <w:ilvl w:val="0"/>
          <w:numId w:val="41"/>
        </w:numPr>
        <w:tabs>
          <w:tab w:val="left" w:pos="284"/>
        </w:tabs>
        <w:spacing w:after="0" w:line="240" w:lineRule="auto"/>
        <w:jc w:val="both"/>
        <w:textAlignment w:val="baseline"/>
        <w:rPr>
          <w:rFonts w:ascii="Calibri" w:eastAsia="Times New Roman" w:hAnsi="Calibri" w:cs="Calibri"/>
          <w:color w:val="000000"/>
          <w:sz w:val="20"/>
          <w:szCs w:val="20"/>
        </w:rPr>
      </w:pPr>
      <w:r>
        <w:rPr>
          <w:rFonts w:ascii="Arial" w:eastAsia="Times New Roman" w:hAnsi="Arial" w:cs="Arial"/>
          <w:color w:val="000000"/>
          <w:sz w:val="20"/>
          <w:szCs w:val="20"/>
        </w:rPr>
        <w:t xml:space="preserve"> </w:t>
      </w:r>
      <w:r w:rsidR="00336542" w:rsidRPr="00336542">
        <w:rPr>
          <w:rFonts w:ascii="Arial" w:eastAsia="Times New Roman" w:hAnsi="Arial" w:cs="Arial"/>
          <w:color w:val="000000"/>
          <w:sz w:val="20"/>
          <w:szCs w:val="20"/>
        </w:rPr>
        <w:t xml:space="preserve">Zamawiający rekomenduje wykorzystanie formatów: .pdf .doc .docx .xls .xlsx .jpg (.jpeg) </w:t>
      </w:r>
      <w:r w:rsidR="00336542" w:rsidRPr="00336542">
        <w:rPr>
          <w:rFonts w:ascii="Arial" w:eastAsia="Times New Roman" w:hAnsi="Arial" w:cs="Arial"/>
          <w:b/>
          <w:bCs/>
          <w:color w:val="000000"/>
          <w:sz w:val="20"/>
          <w:szCs w:val="20"/>
          <w:u w:val="single"/>
        </w:rPr>
        <w:t>ze szczególnym wskazaniem na .pdf</w:t>
      </w:r>
    </w:p>
    <w:p w14:paraId="3221E27C" w14:textId="77777777" w:rsidR="00336542" w:rsidRPr="00336542" w:rsidRDefault="006A57E6" w:rsidP="005B5927">
      <w:pPr>
        <w:numPr>
          <w:ilvl w:val="0"/>
          <w:numId w:val="42"/>
        </w:numPr>
        <w:tabs>
          <w:tab w:val="left" w:pos="284"/>
        </w:tabs>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36542" w:rsidRPr="00336542">
        <w:rPr>
          <w:rFonts w:ascii="Arial" w:eastAsia="Times New Roman" w:hAnsi="Arial" w:cs="Arial"/>
          <w:color w:val="000000"/>
          <w:sz w:val="20"/>
          <w:szCs w:val="20"/>
        </w:rPr>
        <w:t>W celu ewentualnej kompresji danych Zamawiający rekomenduje wykorzystanie jednego z rozszerzeń:</w:t>
      </w:r>
    </w:p>
    <w:p w14:paraId="58FA8B95" w14:textId="77777777" w:rsidR="00336542" w:rsidRPr="00336542" w:rsidRDefault="00336542" w:rsidP="005B5927">
      <w:pPr>
        <w:numPr>
          <w:ilvl w:val="0"/>
          <w:numId w:val="43"/>
        </w:numPr>
        <w:spacing w:after="0" w:line="240" w:lineRule="auto"/>
        <w:ind w:left="567" w:hanging="283"/>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.zip </w:t>
      </w:r>
    </w:p>
    <w:p w14:paraId="1EC9B97C" w14:textId="77777777" w:rsidR="00336542" w:rsidRPr="00336542" w:rsidRDefault="00336542" w:rsidP="005B5927">
      <w:pPr>
        <w:numPr>
          <w:ilvl w:val="0"/>
          <w:numId w:val="43"/>
        </w:numPr>
        <w:spacing w:after="0" w:line="240" w:lineRule="auto"/>
        <w:ind w:left="567" w:hanging="283"/>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.7Z</w:t>
      </w:r>
    </w:p>
    <w:p w14:paraId="3BDD822B" w14:textId="77777777" w:rsidR="00336542" w:rsidRPr="00336542" w:rsidRDefault="00336542" w:rsidP="005B5927">
      <w:pPr>
        <w:numPr>
          <w:ilvl w:val="0"/>
          <w:numId w:val="44"/>
        </w:numPr>
        <w:tabs>
          <w:tab w:val="left" w:pos="426"/>
        </w:tabs>
        <w:spacing w:after="0" w:line="240" w:lineRule="auto"/>
        <w:jc w:val="both"/>
        <w:textAlignment w:val="baseline"/>
        <w:rPr>
          <w:rFonts w:ascii="Calibri" w:eastAsia="Times New Roman" w:hAnsi="Calibri" w:cs="Calibri"/>
          <w:color w:val="000000"/>
          <w:sz w:val="20"/>
          <w:szCs w:val="20"/>
        </w:rPr>
      </w:pPr>
      <w:r w:rsidRPr="00336542">
        <w:rPr>
          <w:rFonts w:ascii="Arial" w:eastAsia="Times New Roman" w:hAnsi="Arial" w:cs="Arial"/>
          <w:color w:val="000000"/>
          <w:sz w:val="20"/>
          <w:szCs w:val="20"/>
        </w:rPr>
        <w:t xml:space="preserve">Wśród rozszerzeń powszechnych a </w:t>
      </w:r>
      <w:r w:rsidRPr="00336542">
        <w:rPr>
          <w:rFonts w:ascii="Arial" w:eastAsia="Times New Roman" w:hAnsi="Arial" w:cs="Arial"/>
          <w:b/>
          <w:bCs/>
          <w:color w:val="000000"/>
          <w:sz w:val="20"/>
          <w:szCs w:val="20"/>
        </w:rPr>
        <w:t>niewystępujących</w:t>
      </w:r>
      <w:r w:rsidRPr="00336542">
        <w:rPr>
          <w:rFonts w:ascii="Arial" w:eastAsia="Times New Roman" w:hAnsi="Arial" w:cs="Arial"/>
          <w:color w:val="000000"/>
          <w:sz w:val="20"/>
          <w:szCs w:val="20"/>
        </w:rPr>
        <w:t xml:space="preserve"> w Rozporządzeniu KRI występują: .rar .gif .bmp .numbers .pages. </w:t>
      </w:r>
      <w:r w:rsidRPr="006A57E6">
        <w:rPr>
          <w:rFonts w:ascii="Arial" w:eastAsia="Times New Roman" w:hAnsi="Arial" w:cs="Arial"/>
          <w:b/>
          <w:bCs/>
          <w:sz w:val="20"/>
          <w:szCs w:val="20"/>
          <w:u w:val="single"/>
        </w:rPr>
        <w:t>Dokumenty złożone w takich plikach zostaną uznane za złożone nieskutecznie.</w:t>
      </w:r>
    </w:p>
    <w:p w14:paraId="3BD78755" w14:textId="77777777" w:rsidR="00336542" w:rsidRPr="00336542" w:rsidRDefault="00336542" w:rsidP="005B5927">
      <w:pPr>
        <w:numPr>
          <w:ilvl w:val="0"/>
          <w:numId w:val="45"/>
        </w:numPr>
        <w:tabs>
          <w:tab w:val="left" w:pos="426"/>
        </w:tabs>
        <w:spacing w:after="0" w:line="240" w:lineRule="auto"/>
        <w:jc w:val="both"/>
        <w:textAlignment w:val="baseline"/>
        <w:rPr>
          <w:rFonts w:ascii="Calibri" w:eastAsia="Times New Roman" w:hAnsi="Calibri" w:cs="Calibri"/>
          <w:color w:val="000000"/>
          <w:sz w:val="20"/>
          <w:szCs w:val="20"/>
        </w:rPr>
      </w:pPr>
      <w:r w:rsidRPr="00336542">
        <w:rPr>
          <w:rFonts w:ascii="Arial" w:eastAsia="Times New Roman" w:hAnsi="Arial" w:cs="Arial"/>
          <w:color w:val="000000"/>
          <w:sz w:val="20"/>
          <w:szCs w:val="20"/>
        </w:rPr>
        <w:t xml:space="preserve">Zamawiający zwraca uwagę na ograniczenia wielkości plików podpisywanych profilem zaufanym, który wynosi </w:t>
      </w:r>
      <w:r w:rsidRPr="00336542">
        <w:rPr>
          <w:rFonts w:ascii="Arial" w:eastAsia="Times New Roman" w:hAnsi="Arial" w:cs="Arial"/>
          <w:b/>
          <w:bCs/>
          <w:color w:val="000000"/>
          <w:sz w:val="20"/>
          <w:szCs w:val="20"/>
        </w:rPr>
        <w:t>maksymalnie 10MB</w:t>
      </w:r>
      <w:r w:rsidRPr="00336542">
        <w:rPr>
          <w:rFonts w:ascii="Arial" w:eastAsia="Times New Roman" w:hAnsi="Arial" w:cs="Arial"/>
          <w:color w:val="000000"/>
          <w:sz w:val="20"/>
          <w:szCs w:val="20"/>
        </w:rPr>
        <w:t xml:space="preserve">, oraz na ograniczenie wielkości plików podpisywanych w aplikacji eDoApp służącej do składania podpisu osobistego, który wynosi </w:t>
      </w:r>
      <w:r w:rsidRPr="00336542">
        <w:rPr>
          <w:rFonts w:ascii="Arial" w:eastAsia="Times New Roman" w:hAnsi="Arial" w:cs="Arial"/>
          <w:b/>
          <w:bCs/>
          <w:color w:val="000000"/>
          <w:sz w:val="20"/>
          <w:szCs w:val="20"/>
        </w:rPr>
        <w:t>maksymalnie 5MB</w:t>
      </w:r>
      <w:r w:rsidRPr="00336542">
        <w:rPr>
          <w:rFonts w:ascii="Arial" w:eastAsia="Times New Roman" w:hAnsi="Arial" w:cs="Arial"/>
          <w:color w:val="000000"/>
          <w:sz w:val="20"/>
          <w:szCs w:val="20"/>
        </w:rPr>
        <w:t>.</w:t>
      </w:r>
    </w:p>
    <w:p w14:paraId="566FAE4E" w14:textId="77777777" w:rsidR="00336542" w:rsidRPr="00336542" w:rsidRDefault="00336542" w:rsidP="005B5927">
      <w:pPr>
        <w:numPr>
          <w:ilvl w:val="0"/>
          <w:numId w:val="46"/>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przypadku stosowania przez wykonawcę kwalifikowanego podpisu elektronicznego:</w:t>
      </w:r>
    </w:p>
    <w:p w14:paraId="157ECBCB" w14:textId="77777777" w:rsidR="00336542" w:rsidRPr="00336542" w:rsidRDefault="00336542" w:rsidP="005B5927">
      <w:pPr>
        <w:numPr>
          <w:ilvl w:val="0"/>
          <w:numId w:val="47"/>
        </w:numPr>
        <w:spacing w:after="0" w:line="240" w:lineRule="auto"/>
        <w:ind w:left="709" w:hanging="283"/>
        <w:jc w:val="both"/>
        <w:textAlignment w:val="baseline"/>
        <w:rPr>
          <w:rFonts w:ascii="Calibri" w:eastAsia="Times New Roman" w:hAnsi="Calibri" w:cs="Calibri"/>
          <w:color w:val="000000"/>
          <w:sz w:val="20"/>
          <w:szCs w:val="20"/>
        </w:rPr>
      </w:pPr>
      <w:r w:rsidRPr="00336542">
        <w:rPr>
          <w:rFonts w:ascii="Arial" w:eastAsia="Times New Roman" w:hAnsi="Arial" w:cs="Arial"/>
          <w:color w:val="000000"/>
          <w:sz w:val="20"/>
          <w:szCs w:val="20"/>
        </w:rPr>
        <w:t xml:space="preserve">Ze względu na niskie ryzyko naruszenia integralności pliku oraz łatwiejszą weryfikację podpisu zamawiający zaleca, w miarę możliwości, </w:t>
      </w:r>
      <w:r w:rsidRPr="00336542">
        <w:rPr>
          <w:rFonts w:ascii="Arial" w:eastAsia="Times New Roman" w:hAnsi="Arial" w:cs="Arial"/>
          <w:b/>
          <w:bCs/>
          <w:color w:val="000000"/>
          <w:sz w:val="20"/>
          <w:szCs w:val="20"/>
        </w:rPr>
        <w:t>przekonwertowanie plików składających się na ofertę na rozszerzenie .pdf  i opatrzenie ich podpisem kwalifikowanym w formacie PAdES. </w:t>
      </w:r>
    </w:p>
    <w:p w14:paraId="3C5CDBF9" w14:textId="77777777" w:rsidR="00336542" w:rsidRPr="00336542" w:rsidRDefault="00336542" w:rsidP="005B5927">
      <w:pPr>
        <w:numPr>
          <w:ilvl w:val="0"/>
          <w:numId w:val="47"/>
        </w:numPr>
        <w:spacing w:after="0" w:line="240" w:lineRule="auto"/>
        <w:ind w:left="709" w:hanging="283"/>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Pliki w innych formatach niż PDF </w:t>
      </w:r>
      <w:r w:rsidRPr="00336542">
        <w:rPr>
          <w:rFonts w:ascii="Arial" w:eastAsia="Times New Roman" w:hAnsi="Arial" w:cs="Arial"/>
          <w:b/>
          <w:bCs/>
          <w:color w:val="000000"/>
          <w:sz w:val="20"/>
          <w:szCs w:val="20"/>
        </w:rPr>
        <w:t>zaleca się opatrzyć podpisem w formacie XAdES o typie zewnętrznym</w:t>
      </w:r>
      <w:r w:rsidRPr="00336542">
        <w:rPr>
          <w:rFonts w:ascii="Arial" w:eastAsia="Times New Roman" w:hAnsi="Arial" w:cs="Arial"/>
          <w:color w:val="000000"/>
          <w:sz w:val="20"/>
          <w:szCs w:val="20"/>
        </w:rPr>
        <w:t>. Wykonawca powinien pamiętać, aby plik z podpisem przekazywać łącznie z dokumentem podpisywanym.</w:t>
      </w:r>
    </w:p>
    <w:p w14:paraId="516FC642" w14:textId="77777777" w:rsidR="00336542" w:rsidRPr="00336542" w:rsidRDefault="00336542" w:rsidP="005B5927">
      <w:pPr>
        <w:numPr>
          <w:ilvl w:val="0"/>
          <w:numId w:val="47"/>
        </w:numPr>
        <w:spacing w:after="0" w:line="240" w:lineRule="auto"/>
        <w:ind w:left="709" w:hanging="283"/>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rekomenduje wykorzystanie podpisu z kwalifikowanym znacznikiem czasu.</w:t>
      </w:r>
    </w:p>
    <w:p w14:paraId="4815B3E8" w14:textId="77777777" w:rsidR="00336542" w:rsidRPr="00336542" w:rsidRDefault="00336542" w:rsidP="005B5927">
      <w:pPr>
        <w:numPr>
          <w:ilvl w:val="0"/>
          <w:numId w:val="48"/>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lastRenderedPageBreak/>
        <w:t>Zamawiający zaleca aby</w:t>
      </w:r>
      <w:r w:rsidRPr="00336542">
        <w:rPr>
          <w:rFonts w:ascii="Arial" w:eastAsia="Times New Roman" w:hAnsi="Arial" w:cs="Arial"/>
          <w:b/>
          <w:bCs/>
          <w:color w:val="000000"/>
          <w:sz w:val="20"/>
          <w:szCs w:val="20"/>
        </w:rPr>
        <w:t xml:space="preserve"> w przypadku podpisywania pliku przez kilka osób, stosować podpisy tego samego rodzaju.</w:t>
      </w:r>
      <w:r w:rsidRPr="00336542">
        <w:rPr>
          <w:rFonts w:ascii="Arial" w:eastAsia="Times New Roman" w:hAnsi="Arial" w:cs="Arial"/>
          <w:color w:val="000000"/>
          <w:sz w:val="20"/>
          <w:szCs w:val="20"/>
        </w:rPr>
        <w:t xml:space="preserve"> Podpisywanie różnymi rodzajami podpisów np. osobistym i kwalifikowanym może doprowadzić do problemów w weryfikacji plików. </w:t>
      </w:r>
    </w:p>
    <w:p w14:paraId="03A3B4A2" w14:textId="77777777" w:rsidR="00336542" w:rsidRPr="00336542" w:rsidRDefault="00336542" w:rsidP="005B5927">
      <w:pPr>
        <w:numPr>
          <w:ilvl w:val="0"/>
          <w:numId w:val="49"/>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zaleca, aby Wykonawca z odpowiednim wyprzedzeniem przetestował możliwość prawidłowego wykorzystania wybranej metody podpisania plików oferty.</w:t>
      </w:r>
    </w:p>
    <w:p w14:paraId="3A556D2A" w14:textId="77777777" w:rsidR="00336542" w:rsidRPr="00336542" w:rsidRDefault="00336542" w:rsidP="005B5927">
      <w:pPr>
        <w:numPr>
          <w:ilvl w:val="0"/>
          <w:numId w:val="50"/>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Osobą składającą ofertę powinna być osoba kontaktowa podawana w dokumentacji.</w:t>
      </w:r>
    </w:p>
    <w:p w14:paraId="7A49B494" w14:textId="77777777" w:rsidR="00336542" w:rsidRPr="00336542" w:rsidRDefault="00336542" w:rsidP="005B5927">
      <w:pPr>
        <w:numPr>
          <w:ilvl w:val="0"/>
          <w:numId w:val="51"/>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8A1872D" w14:textId="77777777" w:rsidR="00336542" w:rsidRPr="00336542" w:rsidRDefault="00336542" w:rsidP="005B5927">
      <w:pPr>
        <w:numPr>
          <w:ilvl w:val="0"/>
          <w:numId w:val="52"/>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Jeśli Wykonawca pakuje dokumenty np. w plik o rozszerzeniu .zip, zaleca się wcześniejsze podpisanie każdego ze skompresowanych plików. </w:t>
      </w:r>
    </w:p>
    <w:p w14:paraId="67CBBB76" w14:textId="38F144BE" w:rsidR="00336542" w:rsidRDefault="00336542" w:rsidP="005B5927">
      <w:pPr>
        <w:numPr>
          <w:ilvl w:val="0"/>
          <w:numId w:val="53"/>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Zamawiający zaleca aby </w:t>
      </w:r>
      <w:r w:rsidRPr="00336542">
        <w:rPr>
          <w:rFonts w:ascii="Arial" w:eastAsia="Times New Roman" w:hAnsi="Arial" w:cs="Arial"/>
          <w:b/>
          <w:bCs/>
          <w:color w:val="000000"/>
          <w:sz w:val="20"/>
          <w:szCs w:val="20"/>
          <w:u w:val="single"/>
        </w:rPr>
        <w:t>nie</w:t>
      </w:r>
      <w:r w:rsidRPr="00336542">
        <w:rPr>
          <w:rFonts w:ascii="Arial" w:eastAsia="Times New Roman" w:hAnsi="Arial" w:cs="Arial"/>
          <w:b/>
          <w:bCs/>
          <w:color w:val="000000"/>
          <w:sz w:val="20"/>
          <w:szCs w:val="20"/>
        </w:rPr>
        <w:t xml:space="preserve"> </w:t>
      </w:r>
      <w:r w:rsidRPr="00336542">
        <w:rPr>
          <w:rFonts w:ascii="Arial" w:eastAsia="Times New Roman" w:hAnsi="Arial" w:cs="Arial"/>
          <w:color w:val="000000"/>
          <w:sz w:val="20"/>
          <w:szCs w:val="20"/>
        </w:rPr>
        <w:t>wprowadzać jakichkolwiek zmian w plikach po podpisaniu ich podpisem kwalifikowanym. Może to skutkować naruszeniem integralności plików co równoważne będzie z koniecznością odrzucenia oferty.</w:t>
      </w:r>
    </w:p>
    <w:p w14:paraId="1AE6F2A2" w14:textId="77777777" w:rsidR="00A00430" w:rsidRDefault="00A00430" w:rsidP="00A25EE3">
      <w:pPr>
        <w:tabs>
          <w:tab w:val="left" w:pos="426"/>
        </w:tabs>
        <w:spacing w:after="0" w:line="240" w:lineRule="auto"/>
        <w:jc w:val="both"/>
        <w:textAlignment w:val="baseline"/>
        <w:rPr>
          <w:rFonts w:ascii="Arial" w:eastAsia="Times New Roman" w:hAnsi="Arial" w:cs="Arial"/>
          <w:color w:val="000000"/>
          <w:sz w:val="20"/>
          <w:szCs w:val="20"/>
        </w:rPr>
      </w:pPr>
    </w:p>
    <w:p w14:paraId="0DE39049" w14:textId="77777777" w:rsidR="00336542" w:rsidRPr="005C593E" w:rsidRDefault="00336542" w:rsidP="005B5927">
      <w:pPr>
        <w:numPr>
          <w:ilvl w:val="0"/>
          <w:numId w:val="54"/>
        </w:numPr>
        <w:spacing w:after="0" w:line="240" w:lineRule="auto"/>
        <w:jc w:val="both"/>
        <w:textAlignment w:val="baseline"/>
        <w:rPr>
          <w:rFonts w:ascii="Arial" w:eastAsia="Times New Roman" w:hAnsi="Arial" w:cs="Arial"/>
          <w:b/>
          <w:bCs/>
          <w:sz w:val="20"/>
          <w:szCs w:val="20"/>
        </w:rPr>
      </w:pPr>
      <w:r w:rsidRPr="005C593E">
        <w:rPr>
          <w:rFonts w:ascii="Arial" w:eastAsia="Times New Roman" w:hAnsi="Arial" w:cs="Arial"/>
          <w:b/>
          <w:bCs/>
          <w:sz w:val="20"/>
          <w:szCs w:val="20"/>
          <w:u w:val="single"/>
        </w:rPr>
        <w:t>Do oferty należy załączyć:</w:t>
      </w:r>
    </w:p>
    <w:p w14:paraId="6E230201" w14:textId="77777777" w:rsidR="00336542" w:rsidRPr="001C6FCE" w:rsidRDefault="00336542"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t xml:space="preserve">Formularz ofertowy </w:t>
      </w:r>
      <w:r w:rsidR="008F4CE0">
        <w:rPr>
          <w:rFonts w:ascii="Arial" w:eastAsia="Times New Roman" w:hAnsi="Arial" w:cs="Arial"/>
          <w:b/>
          <w:sz w:val="20"/>
          <w:szCs w:val="20"/>
        </w:rPr>
        <w:t xml:space="preserve">(załącznik nr 1 do SWZ) </w:t>
      </w:r>
      <w:r w:rsidRPr="005C593E">
        <w:rPr>
          <w:rFonts w:ascii="Arial" w:eastAsia="Times New Roman" w:hAnsi="Arial" w:cs="Arial"/>
          <w:b/>
          <w:sz w:val="20"/>
          <w:szCs w:val="20"/>
        </w:rPr>
        <w:t xml:space="preserve">wraz z oświadczeniami o spełnianiu warunków udział w postępowaniu oraz braku podstaw do wykluczenia o treści zgodnej z </w:t>
      </w:r>
      <w:r w:rsidRPr="005C593E">
        <w:rPr>
          <w:rFonts w:ascii="Arial" w:eastAsia="Times New Roman" w:hAnsi="Arial" w:cs="Arial"/>
          <w:b/>
          <w:bCs/>
          <w:sz w:val="20"/>
          <w:szCs w:val="20"/>
        </w:rPr>
        <w:t>Załącznik</w:t>
      </w:r>
      <w:r w:rsidR="008F4CE0">
        <w:rPr>
          <w:rFonts w:ascii="Arial" w:eastAsia="Times New Roman" w:hAnsi="Arial" w:cs="Arial"/>
          <w:b/>
          <w:bCs/>
          <w:sz w:val="20"/>
          <w:szCs w:val="20"/>
        </w:rPr>
        <w:t>ami</w:t>
      </w:r>
      <w:r w:rsidRPr="005C593E">
        <w:rPr>
          <w:rFonts w:ascii="Arial" w:eastAsia="Times New Roman" w:hAnsi="Arial" w:cs="Arial"/>
          <w:b/>
          <w:bCs/>
          <w:sz w:val="20"/>
          <w:szCs w:val="20"/>
        </w:rPr>
        <w:t xml:space="preserve"> nr </w:t>
      </w:r>
      <w:r w:rsidR="008F4CE0">
        <w:rPr>
          <w:rFonts w:ascii="Arial" w:eastAsia="Times New Roman" w:hAnsi="Arial" w:cs="Arial"/>
          <w:b/>
          <w:bCs/>
          <w:sz w:val="20"/>
          <w:szCs w:val="20"/>
        </w:rPr>
        <w:t>3 i 4</w:t>
      </w:r>
      <w:r w:rsidRPr="005C593E">
        <w:rPr>
          <w:rFonts w:ascii="Arial" w:eastAsia="Times New Roman" w:hAnsi="Arial" w:cs="Arial"/>
          <w:b/>
          <w:bCs/>
          <w:sz w:val="20"/>
          <w:szCs w:val="20"/>
        </w:rPr>
        <w:t xml:space="preserve"> do SWZ.</w:t>
      </w:r>
    </w:p>
    <w:p w14:paraId="5D7497E0" w14:textId="0160B10C" w:rsidR="00AE3CD5" w:rsidRPr="00A822B6" w:rsidRDefault="001C6FCE" w:rsidP="00A822B6">
      <w:pPr>
        <w:spacing w:after="0" w:line="240" w:lineRule="auto"/>
        <w:ind w:left="360"/>
        <w:jc w:val="both"/>
        <w:textAlignment w:val="baseline"/>
        <w:rPr>
          <w:rFonts w:ascii="Arial" w:eastAsia="Times New Roman" w:hAnsi="Arial" w:cs="Arial"/>
          <w:b/>
          <w:bCs/>
          <w:sz w:val="20"/>
          <w:szCs w:val="20"/>
        </w:rPr>
      </w:pPr>
      <w:r w:rsidRPr="001C6FCE">
        <w:rPr>
          <w:rFonts w:ascii="Arial" w:eastAsia="Times New Roman" w:hAnsi="Arial" w:cs="Arial"/>
          <w:b/>
          <w:bCs/>
          <w:sz w:val="20"/>
          <w:szCs w:val="20"/>
        </w:rPr>
        <w:t>Przedmiotowe środki dowodowe:</w:t>
      </w:r>
    </w:p>
    <w:p w14:paraId="5CF34A69" w14:textId="77777777" w:rsidR="00AE3CD5" w:rsidRPr="00AE3CD5" w:rsidRDefault="00AE3CD5" w:rsidP="00E57251">
      <w:pPr>
        <w:spacing w:after="0" w:line="240" w:lineRule="auto"/>
        <w:ind w:left="360" w:firstLine="348"/>
        <w:jc w:val="both"/>
        <w:textAlignment w:val="baseline"/>
        <w:rPr>
          <w:rFonts w:ascii="Arial" w:eastAsia="Times New Roman" w:hAnsi="Arial" w:cs="Arial"/>
          <w:i/>
          <w:color w:val="000000"/>
          <w:sz w:val="20"/>
          <w:szCs w:val="20"/>
          <w:u w:val="single"/>
        </w:rPr>
      </w:pPr>
      <w:r w:rsidRPr="00AE3CD5">
        <w:rPr>
          <w:rFonts w:ascii="Arial" w:eastAsia="Times New Roman" w:hAnsi="Arial" w:cs="Arial"/>
          <w:i/>
          <w:color w:val="000000"/>
          <w:sz w:val="20"/>
          <w:szCs w:val="20"/>
          <w:u w:val="single"/>
        </w:rPr>
        <w:t>- certyfikat DVGW lub ÖNORM</w:t>
      </w:r>
    </w:p>
    <w:p w14:paraId="3119BCB8" w14:textId="61C2BF22" w:rsidR="005079C0" w:rsidRPr="001C6FCE" w:rsidRDefault="005079C0" w:rsidP="00A00430">
      <w:pPr>
        <w:spacing w:after="0" w:line="240" w:lineRule="auto"/>
        <w:ind w:left="360"/>
        <w:jc w:val="both"/>
        <w:textAlignment w:val="baseline"/>
        <w:rPr>
          <w:rFonts w:ascii="Arial" w:eastAsia="Times New Roman" w:hAnsi="Arial" w:cs="Arial"/>
          <w:i/>
          <w:sz w:val="20"/>
          <w:szCs w:val="20"/>
        </w:rPr>
      </w:pPr>
      <w:r w:rsidRPr="001C6FCE">
        <w:rPr>
          <w:rFonts w:ascii="Arial" w:hAnsi="Arial" w:cs="Arial"/>
          <w:b/>
          <w:sz w:val="20"/>
          <w:szCs w:val="20"/>
        </w:rPr>
        <w:t>Dokumenty, z których wynika prawo do podpisania oferty; odpowiednie pełnomocnictwa (jeżeli dotyczy):</w:t>
      </w:r>
    </w:p>
    <w:p w14:paraId="4369AD5E" w14:textId="088A33C8" w:rsidR="005079C0" w:rsidRPr="008F405F" w:rsidRDefault="005079C0" w:rsidP="008F405F">
      <w:pPr>
        <w:pStyle w:val="Akapitzlist"/>
        <w:ind w:left="993" w:hanging="284"/>
        <w:jc w:val="both"/>
        <w:rPr>
          <w:rFonts w:ascii="Arial" w:eastAsia="Times New Roman" w:hAnsi="Arial" w:cs="Arial"/>
          <w:b/>
          <w:sz w:val="20"/>
          <w:szCs w:val="20"/>
          <w:lang w:eastAsia="pl-PL"/>
        </w:rPr>
      </w:pPr>
      <w:r w:rsidRPr="008F405F">
        <w:rPr>
          <w:rFonts w:ascii="Arial" w:eastAsia="Times New Roman" w:hAnsi="Arial" w:cs="Arial"/>
          <w:b/>
          <w:sz w:val="20"/>
          <w:szCs w:val="20"/>
          <w:lang w:eastAsia="pl-PL"/>
        </w:rPr>
        <w:t>a.</w:t>
      </w:r>
      <w:r w:rsidR="008F405F" w:rsidRPr="008F405F">
        <w:rPr>
          <w:rFonts w:ascii="Arial" w:eastAsia="Times New Roman" w:hAnsi="Arial" w:cs="Arial"/>
          <w:b/>
          <w:sz w:val="20"/>
          <w:szCs w:val="20"/>
          <w:lang w:eastAsia="pl-PL"/>
        </w:rPr>
        <w:t xml:space="preserve"> </w:t>
      </w:r>
      <w:r w:rsidRPr="008F405F">
        <w:rPr>
          <w:rFonts w:ascii="Arial" w:eastAsia="Times New Roman" w:hAnsi="Arial" w:cs="Arial"/>
          <w:b/>
          <w:sz w:val="20"/>
          <w:szCs w:val="20"/>
          <w:lang w:eastAsia="pl-PL"/>
        </w:rPr>
        <w:t>zamawiający w celu potwierdzenia</w:t>
      </w:r>
      <w:r w:rsidR="00A00430">
        <w:rPr>
          <w:rFonts w:ascii="Arial" w:eastAsia="Times New Roman" w:hAnsi="Arial" w:cs="Arial"/>
          <w:b/>
          <w:sz w:val="20"/>
          <w:szCs w:val="20"/>
          <w:lang w:eastAsia="pl-PL"/>
        </w:rPr>
        <w:t>,</w:t>
      </w:r>
      <w:r w:rsidRPr="008F405F">
        <w:rPr>
          <w:rFonts w:ascii="Arial" w:eastAsia="Times New Roman" w:hAnsi="Arial" w:cs="Arial"/>
          <w:b/>
          <w:sz w:val="20"/>
          <w:szCs w:val="20"/>
          <w:lang w:eastAsia="pl-PL"/>
        </w:rPr>
        <w:t xml:space="preserve"> że osoba działająca w imieniu wykonawcy jest umocowana do jego reprezentowania, żąda złożenia wraz z ofertą odpisu lub informacji z Krajowego Rejestru Sądowego, Centralnej Ewidencji i Informacji o Działalności Gospodarczej</w:t>
      </w:r>
      <w:r w:rsidR="008F405F" w:rsidRPr="008F405F">
        <w:rPr>
          <w:rFonts w:ascii="Arial" w:eastAsia="Times New Roman" w:hAnsi="Arial" w:cs="Arial"/>
          <w:b/>
          <w:sz w:val="20"/>
          <w:szCs w:val="20"/>
          <w:lang w:eastAsia="pl-PL"/>
        </w:rPr>
        <w:t xml:space="preserve"> lub innego właściwego rejestru;</w:t>
      </w:r>
    </w:p>
    <w:p w14:paraId="482CD6C6" w14:textId="77777777" w:rsidR="008F405F" w:rsidRPr="008F405F" w:rsidRDefault="008F405F" w:rsidP="008F405F">
      <w:pPr>
        <w:pStyle w:val="Akapitzlist"/>
        <w:ind w:left="993" w:hanging="284"/>
        <w:jc w:val="both"/>
        <w:rPr>
          <w:rFonts w:ascii="Arial" w:eastAsia="Times New Roman" w:hAnsi="Arial" w:cs="Arial"/>
          <w:b/>
          <w:sz w:val="20"/>
          <w:szCs w:val="20"/>
          <w:lang w:eastAsia="pl-PL"/>
        </w:rPr>
      </w:pPr>
      <w:r w:rsidRPr="008F405F">
        <w:rPr>
          <w:rFonts w:ascii="Arial" w:eastAsia="Times New Roman" w:hAnsi="Arial" w:cs="Arial"/>
          <w:b/>
          <w:sz w:val="20"/>
          <w:szCs w:val="20"/>
          <w:lang w:eastAsia="pl-PL"/>
        </w:rPr>
        <w:t>b. wykonawca nie jest zobowiązany do złożenia dokumentów, o których mowa w lit. a, jeżeli zamawiający może je uzyskać za pomocą bezpłatnych i ogólnodostępnych baz danych, o ile wykonawca wskazał dane umożliwiające dostęp do tych dokumentów.</w:t>
      </w:r>
    </w:p>
    <w:p w14:paraId="7B384BC8" w14:textId="77777777" w:rsidR="008F405F" w:rsidRPr="008F405F" w:rsidRDefault="008F405F" w:rsidP="008F405F">
      <w:pPr>
        <w:pStyle w:val="Akapitzlist"/>
        <w:ind w:left="993" w:hanging="284"/>
        <w:jc w:val="both"/>
        <w:rPr>
          <w:rFonts w:ascii="Arial" w:eastAsia="Times New Roman" w:hAnsi="Arial" w:cs="Arial"/>
          <w:b/>
          <w:sz w:val="20"/>
          <w:szCs w:val="20"/>
          <w:lang w:eastAsia="pl-PL"/>
        </w:rPr>
      </w:pPr>
      <w:r w:rsidRPr="008F405F">
        <w:rPr>
          <w:rFonts w:ascii="Arial" w:eastAsia="Times New Roman" w:hAnsi="Arial" w:cs="Arial"/>
          <w:b/>
          <w:sz w:val="20"/>
          <w:szCs w:val="20"/>
          <w:lang w:eastAsia="pl-PL"/>
        </w:rPr>
        <w:t>c. jeżeli w imieniu wykonawcy lub podmiotu udostępniającego zasoby działa osoba, której umocowanie do jego reprezentowania nie wynika z dokumentów, o których mowa w lit. a, zamawiający żąda od wykonawcy złożenia wraz z ofertą pełnomocnictwa lub innego dokumentu potwierdzającego umocowanie do reprezentowania wykonawcy.</w:t>
      </w:r>
    </w:p>
    <w:p w14:paraId="39C04067" w14:textId="77777777" w:rsidR="001C27B1" w:rsidRDefault="00336542"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t xml:space="preserve">Oświadczenie na podstawie art. 117 ust. 4 PZP w przypadku wykonawców wspólnie ubiegających się o udzielenie zamówienia w zakresie wymagań określonych w Rozdziale VIII </w:t>
      </w:r>
    </w:p>
    <w:p w14:paraId="1F7375EE" w14:textId="77777777" w:rsidR="00FC5038" w:rsidRPr="005C593E" w:rsidRDefault="00FC5038"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t xml:space="preserve">Pełnomocnictwo (jeśli </w:t>
      </w:r>
      <w:r>
        <w:rPr>
          <w:rFonts w:ascii="Arial" w:eastAsia="Times New Roman" w:hAnsi="Arial" w:cs="Arial"/>
          <w:b/>
          <w:sz w:val="20"/>
          <w:szCs w:val="20"/>
        </w:rPr>
        <w:t>występuje</w:t>
      </w:r>
      <w:r w:rsidRPr="005C593E">
        <w:rPr>
          <w:rFonts w:ascii="Arial" w:eastAsia="Times New Roman" w:hAnsi="Arial" w:cs="Arial"/>
          <w:b/>
          <w:sz w:val="20"/>
          <w:szCs w:val="20"/>
        </w:rPr>
        <w:t>)</w:t>
      </w:r>
    </w:p>
    <w:p w14:paraId="2B7FDC04" w14:textId="77777777" w:rsidR="00FC5038" w:rsidRPr="005C593E" w:rsidRDefault="00FC5038"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t>Zobowiązanie podmiotu trzeciego (jeśli występuje)</w:t>
      </w:r>
    </w:p>
    <w:p w14:paraId="30EB487B" w14:textId="77777777" w:rsidR="00AE3CD5" w:rsidRPr="005C593E" w:rsidRDefault="00AE3CD5" w:rsidP="00AE3CD5">
      <w:pPr>
        <w:spacing w:after="0" w:line="240" w:lineRule="auto"/>
        <w:ind w:left="720"/>
        <w:jc w:val="both"/>
        <w:textAlignment w:val="baseline"/>
        <w:rPr>
          <w:rFonts w:ascii="Arial" w:eastAsia="Times New Roman" w:hAnsi="Arial" w:cs="Arial"/>
          <w:b/>
          <w:sz w:val="20"/>
          <w:szCs w:val="20"/>
        </w:rPr>
      </w:pPr>
    </w:p>
    <w:p w14:paraId="1D27A594" w14:textId="77777777" w:rsidR="00336542" w:rsidRPr="005C593E" w:rsidRDefault="00336542" w:rsidP="005C593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sidRPr="005C593E">
        <w:rPr>
          <w:rFonts w:ascii="Arial" w:eastAsia="Times New Roman" w:hAnsi="Arial" w:cs="Arial"/>
          <w:b/>
          <w:color w:val="000000"/>
          <w:sz w:val="32"/>
          <w:szCs w:val="32"/>
        </w:rPr>
        <w:t>XV. Sposób obliczania ceny oferty</w:t>
      </w:r>
    </w:p>
    <w:p w14:paraId="1507DE62" w14:textId="77777777" w:rsidR="00336542" w:rsidRPr="00336542" w:rsidRDefault="00336542" w:rsidP="005B5927">
      <w:pPr>
        <w:numPr>
          <w:ilvl w:val="0"/>
          <w:numId w:val="56"/>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Wykonawca podaje cenę</w:t>
      </w:r>
      <w:r w:rsidR="005C593E">
        <w:rPr>
          <w:rFonts w:ascii="Arial" w:eastAsia="Times New Roman" w:hAnsi="Arial" w:cs="Arial"/>
          <w:color w:val="000000"/>
          <w:sz w:val="20"/>
          <w:szCs w:val="20"/>
        </w:rPr>
        <w:t xml:space="preserve"> </w:t>
      </w:r>
      <w:r w:rsidR="001A69A1">
        <w:rPr>
          <w:rFonts w:ascii="Arial" w:eastAsia="Times New Roman" w:hAnsi="Arial" w:cs="Arial"/>
          <w:color w:val="000000"/>
          <w:sz w:val="20"/>
          <w:szCs w:val="20"/>
        </w:rPr>
        <w:t>ryczałtową</w:t>
      </w:r>
      <w:r w:rsidRPr="00336542">
        <w:rPr>
          <w:rFonts w:ascii="Arial" w:eastAsia="Times New Roman" w:hAnsi="Arial" w:cs="Arial"/>
          <w:color w:val="000000"/>
          <w:sz w:val="20"/>
          <w:szCs w:val="20"/>
        </w:rPr>
        <w:t xml:space="preserve"> za realizację </w:t>
      </w:r>
      <w:r w:rsidR="00AF653C">
        <w:rPr>
          <w:rFonts w:ascii="Arial" w:eastAsia="Times New Roman" w:hAnsi="Arial" w:cs="Arial"/>
          <w:color w:val="000000"/>
          <w:sz w:val="20"/>
          <w:szCs w:val="20"/>
        </w:rPr>
        <w:t xml:space="preserve">całości </w:t>
      </w:r>
      <w:r w:rsidRPr="00336542">
        <w:rPr>
          <w:rFonts w:ascii="Arial" w:eastAsia="Times New Roman" w:hAnsi="Arial" w:cs="Arial"/>
          <w:color w:val="000000"/>
          <w:sz w:val="20"/>
          <w:szCs w:val="20"/>
        </w:rPr>
        <w:t>przedmiotu zamówienia</w:t>
      </w:r>
      <w:r w:rsidR="00AF653C">
        <w:rPr>
          <w:rFonts w:ascii="Arial" w:eastAsia="Times New Roman" w:hAnsi="Arial" w:cs="Arial"/>
          <w:color w:val="000000"/>
          <w:sz w:val="20"/>
          <w:szCs w:val="20"/>
        </w:rPr>
        <w:t xml:space="preserve"> oraz ceny jednostkowe</w:t>
      </w:r>
      <w:r w:rsidRPr="00336542">
        <w:rPr>
          <w:rFonts w:ascii="Arial" w:eastAsia="Times New Roman" w:hAnsi="Arial" w:cs="Arial"/>
          <w:color w:val="000000"/>
          <w:sz w:val="20"/>
          <w:szCs w:val="20"/>
        </w:rPr>
        <w:t xml:space="preserve"> zgodnie ze wzorem Formularza Ofertowego, stanowiącego </w:t>
      </w:r>
      <w:r w:rsidRPr="00336542">
        <w:rPr>
          <w:rFonts w:ascii="Arial" w:eastAsia="Times New Roman" w:hAnsi="Arial" w:cs="Arial"/>
          <w:b/>
          <w:bCs/>
          <w:color w:val="000000"/>
          <w:sz w:val="20"/>
          <w:szCs w:val="20"/>
        </w:rPr>
        <w:t xml:space="preserve">Załącznik nr </w:t>
      </w:r>
      <w:r w:rsidR="008F4CE0">
        <w:rPr>
          <w:rFonts w:ascii="Arial" w:eastAsia="Times New Roman" w:hAnsi="Arial" w:cs="Arial"/>
          <w:b/>
          <w:bCs/>
          <w:color w:val="000000"/>
          <w:sz w:val="20"/>
          <w:szCs w:val="20"/>
        </w:rPr>
        <w:t>1</w:t>
      </w:r>
      <w:r w:rsidRPr="00336542">
        <w:rPr>
          <w:rFonts w:ascii="Arial" w:eastAsia="Times New Roman" w:hAnsi="Arial" w:cs="Arial"/>
          <w:b/>
          <w:bCs/>
          <w:color w:val="000000"/>
          <w:sz w:val="20"/>
          <w:szCs w:val="20"/>
        </w:rPr>
        <w:t xml:space="preserve"> do SWZ. </w:t>
      </w:r>
    </w:p>
    <w:p w14:paraId="69EB113E" w14:textId="77777777" w:rsidR="00BC355E"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7A0167D6" w14:textId="77777777" w:rsidR="00BC355E" w:rsidRPr="00BC355E" w:rsidRDefault="00BC355E"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BC355E">
        <w:rPr>
          <w:rFonts w:ascii="Arial" w:hAnsi="Arial" w:cs="Arial"/>
          <w:bCs/>
          <w:sz w:val="20"/>
          <w:szCs w:val="20"/>
        </w:rPr>
        <w:t>Cenę należy obliczyć:</w:t>
      </w:r>
    </w:p>
    <w:p w14:paraId="22F987A9" w14:textId="77777777"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podając cenę netto</w:t>
      </w:r>
    </w:p>
    <w:p w14:paraId="59D62F3E" w14:textId="77777777"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wskazując zastosowaną stawkę podatku VAT</w:t>
      </w:r>
    </w:p>
    <w:p w14:paraId="08DF36FE" w14:textId="77777777"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 xml:space="preserve">obliczając wysokość podatku VAT  </w:t>
      </w:r>
    </w:p>
    <w:p w14:paraId="764D5D1A" w14:textId="77777777"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podając cenę brutto stanowiącą sumę wartości netto i wysokości podatku VAT.</w:t>
      </w:r>
    </w:p>
    <w:p w14:paraId="10F99C71" w14:textId="77777777" w:rsidR="00336542" w:rsidRPr="00336542"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Cena oferty powinna być wyrażona w złotych polskich (PLN) z dokładnością do dwóch miejsc po przecinku.</w:t>
      </w:r>
    </w:p>
    <w:p w14:paraId="52F36767" w14:textId="77777777" w:rsidR="00336542" w:rsidRPr="00336542"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nie przewiduje rozliczeń w walucie obcej.</w:t>
      </w:r>
    </w:p>
    <w:p w14:paraId="5ED2B7C7" w14:textId="77777777" w:rsidR="00BC355E"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Wyliczona cena oferty brutto będzie służyć do porównania złożonych ofert</w:t>
      </w:r>
      <w:r w:rsidR="00BC355E">
        <w:rPr>
          <w:rFonts w:ascii="Arial" w:eastAsia="Times New Roman" w:hAnsi="Arial" w:cs="Arial"/>
          <w:color w:val="000000"/>
          <w:sz w:val="20"/>
          <w:szCs w:val="20"/>
        </w:rPr>
        <w:t>.</w:t>
      </w:r>
    </w:p>
    <w:p w14:paraId="54E13392" w14:textId="77777777" w:rsidR="00336542" w:rsidRPr="00336542"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336542">
        <w:rPr>
          <w:rFonts w:ascii="Arial" w:eastAsia="Times New Roman" w:hAnsi="Arial" w:cs="Arial"/>
          <w:b/>
          <w:bCs/>
          <w:color w:val="000000"/>
          <w:sz w:val="20"/>
          <w:szCs w:val="20"/>
        </w:rPr>
        <w:t xml:space="preserve"> </w:t>
      </w:r>
      <w:r w:rsidRPr="00336542">
        <w:rPr>
          <w:rFonts w:ascii="Arial" w:eastAsia="Times New Roman" w:hAnsi="Arial" w:cs="Arial"/>
          <w:color w:val="000000"/>
          <w:sz w:val="20"/>
          <w:szCs w:val="20"/>
        </w:rPr>
        <w:t>W ofercie, o której mowa w ust. 1, Wykonawca ma obowiązek:</w:t>
      </w:r>
    </w:p>
    <w:p w14:paraId="5E843F8E" w14:textId="77777777"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lastRenderedPageBreak/>
        <w:t>1)</w:t>
      </w:r>
      <w:r w:rsidRPr="00336542">
        <w:rPr>
          <w:rFonts w:ascii="Arial" w:eastAsia="Times New Roman" w:hAnsi="Arial" w:cs="Arial"/>
          <w:color w:val="000000"/>
          <w:sz w:val="20"/>
        </w:rPr>
        <w:tab/>
      </w:r>
      <w:r w:rsidRPr="00336542">
        <w:rPr>
          <w:rFonts w:ascii="Arial" w:eastAsia="Times New Roman" w:hAnsi="Arial" w:cs="Arial"/>
          <w:color w:val="000000"/>
          <w:sz w:val="20"/>
          <w:szCs w:val="20"/>
        </w:rPr>
        <w:t>poinformowania zamawiającego, że wybór jego oferty będzie prowadził do powstania u zamawiającego obowiązku podatkowego;</w:t>
      </w:r>
    </w:p>
    <w:p w14:paraId="12870A6C" w14:textId="77777777"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2)</w:t>
      </w:r>
      <w:r w:rsidRPr="00336542">
        <w:rPr>
          <w:rFonts w:ascii="Arial" w:eastAsia="Times New Roman" w:hAnsi="Arial" w:cs="Arial"/>
          <w:color w:val="000000"/>
          <w:sz w:val="20"/>
        </w:rPr>
        <w:tab/>
      </w:r>
      <w:r w:rsidRPr="00336542">
        <w:rPr>
          <w:rFonts w:ascii="Arial" w:eastAsia="Times New Roman" w:hAnsi="Arial" w:cs="Arial"/>
          <w:color w:val="000000"/>
          <w:sz w:val="20"/>
          <w:szCs w:val="20"/>
        </w:rPr>
        <w:t>wskazania nazwy (rodzaju) towaru lub usługi, których dostawa lub świadczenie będą prowadziły do powstania obowiązku podatkowego;</w:t>
      </w:r>
    </w:p>
    <w:p w14:paraId="61A790EC" w14:textId="77777777"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3)</w:t>
      </w:r>
      <w:r w:rsidRPr="00336542">
        <w:rPr>
          <w:rFonts w:ascii="Arial" w:eastAsia="Times New Roman" w:hAnsi="Arial" w:cs="Arial"/>
          <w:color w:val="000000"/>
          <w:sz w:val="20"/>
        </w:rPr>
        <w:tab/>
      </w:r>
      <w:r w:rsidRPr="00336542">
        <w:rPr>
          <w:rFonts w:ascii="Arial" w:eastAsia="Times New Roman" w:hAnsi="Arial" w:cs="Arial"/>
          <w:color w:val="000000"/>
          <w:sz w:val="20"/>
          <w:szCs w:val="20"/>
        </w:rPr>
        <w:t>wskazania wartości towaru lub usługi objętego obowiązkiem podatkowym zamawiającego, bez kwoty podatku;</w:t>
      </w:r>
    </w:p>
    <w:p w14:paraId="746F96B5" w14:textId="77777777" w:rsidR="00336542" w:rsidRDefault="00336542" w:rsidP="00BC355E">
      <w:pPr>
        <w:spacing w:after="0" w:line="240" w:lineRule="auto"/>
        <w:ind w:left="709" w:hanging="283"/>
        <w:jc w:val="both"/>
        <w:rPr>
          <w:rFonts w:ascii="Arial" w:eastAsia="Times New Roman" w:hAnsi="Arial" w:cs="Arial"/>
          <w:color w:val="000000"/>
          <w:sz w:val="20"/>
          <w:szCs w:val="20"/>
        </w:rPr>
      </w:pPr>
      <w:r w:rsidRPr="00336542">
        <w:rPr>
          <w:rFonts w:ascii="Arial" w:eastAsia="Times New Roman" w:hAnsi="Arial" w:cs="Arial"/>
          <w:color w:val="000000"/>
          <w:sz w:val="20"/>
          <w:szCs w:val="20"/>
        </w:rPr>
        <w:t>4)</w:t>
      </w:r>
      <w:r w:rsidRPr="00336542">
        <w:rPr>
          <w:rFonts w:ascii="Arial" w:eastAsia="Times New Roman" w:hAnsi="Arial" w:cs="Arial"/>
          <w:color w:val="000000"/>
          <w:sz w:val="20"/>
        </w:rPr>
        <w:tab/>
      </w:r>
      <w:r w:rsidRPr="00336542">
        <w:rPr>
          <w:rFonts w:ascii="Arial" w:eastAsia="Times New Roman" w:hAnsi="Arial" w:cs="Arial"/>
          <w:color w:val="000000"/>
          <w:sz w:val="20"/>
          <w:szCs w:val="20"/>
        </w:rPr>
        <w:t>wskazania stawki podatku od towarów i usług, która zgodnie z wiedzą wykonawcy, będzie miała zastosowanie.</w:t>
      </w:r>
    </w:p>
    <w:p w14:paraId="77F589F3" w14:textId="4DBBCB9F" w:rsidR="001C6FCE" w:rsidRDefault="001C6FCE" w:rsidP="00BC355E">
      <w:pPr>
        <w:spacing w:after="0" w:line="240" w:lineRule="auto"/>
        <w:ind w:left="709" w:hanging="283"/>
        <w:jc w:val="both"/>
        <w:rPr>
          <w:rFonts w:ascii="Times New Roman" w:eastAsia="Times New Roman" w:hAnsi="Times New Roman" w:cs="Times New Roman"/>
          <w:sz w:val="24"/>
          <w:szCs w:val="24"/>
        </w:rPr>
      </w:pPr>
    </w:p>
    <w:p w14:paraId="21BA1435" w14:textId="77777777" w:rsidR="00336542" w:rsidRPr="0020298A"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2"/>
          <w:szCs w:val="32"/>
        </w:rPr>
      </w:pPr>
      <w:r w:rsidRPr="0020298A">
        <w:rPr>
          <w:rFonts w:ascii="Arial" w:eastAsia="Times New Roman" w:hAnsi="Arial" w:cs="Arial"/>
          <w:b/>
          <w:color w:val="000000"/>
          <w:sz w:val="32"/>
          <w:szCs w:val="32"/>
        </w:rPr>
        <w:t>XVI. Wymagania dotyczące wadium</w:t>
      </w:r>
    </w:p>
    <w:p w14:paraId="7AA60280" w14:textId="15899C63" w:rsidR="00AF653C" w:rsidRPr="00AF653C" w:rsidRDefault="00417A9E" w:rsidP="00417A9E">
      <w:pPr>
        <w:spacing w:before="240" w:after="0" w:line="240" w:lineRule="auto"/>
        <w:ind w:left="218"/>
        <w:jc w:val="both"/>
        <w:textAlignment w:val="baseline"/>
        <w:rPr>
          <w:rFonts w:ascii="Arial" w:eastAsia="Times New Roman" w:hAnsi="Arial" w:cs="Arial"/>
          <w:color w:val="000000"/>
          <w:sz w:val="20"/>
          <w:szCs w:val="20"/>
        </w:rPr>
      </w:pPr>
      <w:r w:rsidRPr="00417A9E">
        <w:rPr>
          <w:rFonts w:ascii="Arial" w:eastAsia="Times New Roman" w:hAnsi="Arial" w:cs="Arial"/>
          <w:color w:val="000000"/>
          <w:sz w:val="20"/>
          <w:szCs w:val="20"/>
        </w:rPr>
        <w:t>Wykonawca nie jest zobowiązany do złożenia zabezpieczenia swojej oferty.</w:t>
      </w:r>
      <w:r>
        <w:rPr>
          <w:rFonts w:ascii="Arial" w:eastAsia="Times New Roman" w:hAnsi="Arial" w:cs="Arial"/>
          <w:color w:val="000000"/>
          <w:sz w:val="20"/>
          <w:szCs w:val="20"/>
        </w:rPr>
        <w:t xml:space="preserve"> </w:t>
      </w:r>
    </w:p>
    <w:p w14:paraId="52570F5C" w14:textId="77777777" w:rsidR="00336542" w:rsidRPr="00BC355E"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sidRPr="00BC355E">
        <w:rPr>
          <w:rFonts w:ascii="Arial" w:eastAsia="Times New Roman" w:hAnsi="Arial" w:cs="Arial"/>
          <w:b/>
          <w:color w:val="000000"/>
          <w:sz w:val="32"/>
          <w:szCs w:val="32"/>
        </w:rPr>
        <w:t>XVII. Termin związania ofertą</w:t>
      </w:r>
    </w:p>
    <w:p w14:paraId="70F51150" w14:textId="7AEDA8BB" w:rsidR="001C6FCE" w:rsidRPr="00374404" w:rsidRDefault="00336542" w:rsidP="005B5927">
      <w:pPr>
        <w:numPr>
          <w:ilvl w:val="0"/>
          <w:numId w:val="60"/>
        </w:numPr>
        <w:spacing w:after="0" w:line="240" w:lineRule="auto"/>
        <w:ind w:left="360"/>
        <w:jc w:val="both"/>
        <w:textAlignment w:val="baseline"/>
        <w:rPr>
          <w:rFonts w:ascii="Arial" w:eastAsia="Times New Roman" w:hAnsi="Arial" w:cs="Arial"/>
          <w:color w:val="FF0000"/>
          <w:sz w:val="20"/>
          <w:szCs w:val="20"/>
        </w:rPr>
      </w:pPr>
      <w:r w:rsidRPr="00336542">
        <w:rPr>
          <w:rFonts w:ascii="Arial" w:eastAsia="Times New Roman" w:hAnsi="Arial" w:cs="Arial"/>
          <w:color w:val="000000"/>
          <w:sz w:val="20"/>
          <w:szCs w:val="20"/>
        </w:rPr>
        <w:t xml:space="preserve">Wykonawca będzie związany ofertą przez okres </w:t>
      </w:r>
      <w:r w:rsidRPr="00336542">
        <w:rPr>
          <w:rFonts w:ascii="Arial" w:eastAsia="Times New Roman" w:hAnsi="Arial" w:cs="Arial"/>
          <w:b/>
          <w:bCs/>
          <w:color w:val="000000"/>
          <w:sz w:val="20"/>
          <w:szCs w:val="20"/>
        </w:rPr>
        <w:t>30 dni</w:t>
      </w:r>
      <w:r w:rsidRPr="00336542">
        <w:rPr>
          <w:rFonts w:ascii="Arial" w:eastAsia="Times New Roman" w:hAnsi="Arial" w:cs="Arial"/>
          <w:color w:val="000000"/>
          <w:sz w:val="20"/>
          <w:szCs w:val="20"/>
        </w:rPr>
        <w:t xml:space="preserve">, tj. do dnia </w:t>
      </w:r>
      <w:r w:rsidR="00955542">
        <w:rPr>
          <w:rFonts w:ascii="Arial" w:eastAsia="Times New Roman" w:hAnsi="Arial" w:cs="Arial"/>
          <w:color w:val="000000"/>
          <w:sz w:val="20"/>
          <w:szCs w:val="20"/>
        </w:rPr>
        <w:t xml:space="preserve"> </w:t>
      </w:r>
      <w:r w:rsidR="00955542" w:rsidRPr="00955542">
        <w:rPr>
          <w:rFonts w:ascii="Arial" w:eastAsia="Times New Roman" w:hAnsi="Arial" w:cs="Arial"/>
          <w:b/>
          <w:bCs/>
          <w:color w:val="000000"/>
          <w:sz w:val="20"/>
          <w:szCs w:val="20"/>
          <w:u w:val="single"/>
        </w:rPr>
        <w:t>2</w:t>
      </w:r>
      <w:r w:rsidR="007667A4">
        <w:rPr>
          <w:rFonts w:ascii="Arial" w:eastAsia="Times New Roman" w:hAnsi="Arial" w:cs="Arial"/>
          <w:b/>
          <w:bCs/>
          <w:color w:val="000000"/>
          <w:sz w:val="20"/>
          <w:szCs w:val="20"/>
          <w:u w:val="single"/>
        </w:rPr>
        <w:t>2</w:t>
      </w:r>
      <w:r w:rsidR="008179E6" w:rsidRPr="00955542">
        <w:rPr>
          <w:rFonts w:ascii="Arial" w:eastAsia="Times New Roman" w:hAnsi="Arial" w:cs="Arial"/>
          <w:b/>
          <w:bCs/>
          <w:sz w:val="20"/>
          <w:szCs w:val="20"/>
          <w:u w:val="single"/>
        </w:rPr>
        <w:t xml:space="preserve"> </w:t>
      </w:r>
      <w:r w:rsidR="008179E6">
        <w:rPr>
          <w:rFonts w:ascii="Arial" w:eastAsia="Times New Roman" w:hAnsi="Arial" w:cs="Arial"/>
          <w:b/>
          <w:sz w:val="20"/>
          <w:szCs w:val="20"/>
          <w:u w:val="single"/>
        </w:rPr>
        <w:t xml:space="preserve">- </w:t>
      </w:r>
      <w:r w:rsidR="00955542">
        <w:rPr>
          <w:rFonts w:ascii="Arial" w:eastAsia="Times New Roman" w:hAnsi="Arial" w:cs="Arial"/>
          <w:b/>
          <w:sz w:val="20"/>
          <w:szCs w:val="20"/>
          <w:u w:val="single"/>
        </w:rPr>
        <w:t>12</w:t>
      </w:r>
      <w:r w:rsidR="008179E6">
        <w:rPr>
          <w:rFonts w:ascii="Arial" w:eastAsia="Times New Roman" w:hAnsi="Arial" w:cs="Arial"/>
          <w:b/>
          <w:sz w:val="20"/>
          <w:szCs w:val="20"/>
          <w:u w:val="single"/>
        </w:rPr>
        <w:t xml:space="preserve"> - </w:t>
      </w:r>
      <w:r w:rsidR="00374404" w:rsidRPr="00F453B8">
        <w:rPr>
          <w:rFonts w:ascii="Arial" w:eastAsia="Times New Roman" w:hAnsi="Arial" w:cs="Arial"/>
          <w:b/>
          <w:sz w:val="20"/>
          <w:szCs w:val="20"/>
          <w:u w:val="single"/>
        </w:rPr>
        <w:t>2022 r.</w:t>
      </w:r>
    </w:p>
    <w:p w14:paraId="04A6228D" w14:textId="77777777" w:rsidR="00336542" w:rsidRPr="00336542"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Bieg terminu związania ofertą rozpoczyna się wraz z upływem terminu składania ofert.</w:t>
      </w:r>
    </w:p>
    <w:p w14:paraId="748831B1" w14:textId="77777777" w:rsidR="009E7537" w:rsidRPr="009E7537"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36542">
        <w:rPr>
          <w:rFonts w:ascii="Arial" w:eastAsia="Times New Roman" w:hAnsi="Arial" w:cs="Arial"/>
          <w:color w:val="000000"/>
          <w:sz w:val="20"/>
        </w:rPr>
        <w:tab/>
      </w:r>
    </w:p>
    <w:p w14:paraId="27E75587" w14:textId="77777777" w:rsidR="00336542"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Przedłużenie terminu związania ofertą wymaga złożenia przez wykonawcę pisemnego oświadczenia o wyrażeniu zgody na przedłużenie terminu związania ofertą.</w:t>
      </w:r>
    </w:p>
    <w:p w14:paraId="70C8EA31" w14:textId="77777777" w:rsidR="009E7537" w:rsidRPr="009E7537" w:rsidRDefault="009E7537" w:rsidP="005B5927">
      <w:pPr>
        <w:pStyle w:val="Akapitzlist"/>
        <w:numPr>
          <w:ilvl w:val="0"/>
          <w:numId w:val="60"/>
        </w:numPr>
        <w:tabs>
          <w:tab w:val="clear" w:pos="720"/>
          <w:tab w:val="num" w:pos="426"/>
        </w:tabs>
        <w:ind w:left="426" w:hanging="426"/>
        <w:jc w:val="both"/>
        <w:rPr>
          <w:sz w:val="20"/>
          <w:szCs w:val="20"/>
        </w:rPr>
      </w:pPr>
      <w:r w:rsidRPr="009E7537">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6CD44F2" w14:textId="77777777" w:rsidR="00336542" w:rsidRPr="00336542"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Odmowa wyrażenia zgody na przedłużenie terminu związania ofertą nie powoduje utraty wadium.</w:t>
      </w:r>
    </w:p>
    <w:p w14:paraId="6BDAEE86" w14:textId="77777777" w:rsidR="00336542" w:rsidRPr="009E7537" w:rsidRDefault="00336542" w:rsidP="009E7537">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sidRPr="009E7537">
        <w:rPr>
          <w:rFonts w:ascii="Arial" w:eastAsia="Times New Roman" w:hAnsi="Arial" w:cs="Arial"/>
          <w:b/>
          <w:color w:val="000000"/>
          <w:sz w:val="32"/>
          <w:szCs w:val="32"/>
        </w:rPr>
        <w:t>XVIII. Miejsce i termin składania ofert</w:t>
      </w:r>
    </w:p>
    <w:p w14:paraId="48FD7920" w14:textId="6E82ADD6"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 xml:space="preserve">Ofertę wraz z wymaganymi dokumentami należy umieścić na </w:t>
      </w:r>
      <w:hyperlink r:id="rId38" w:history="1">
        <w:r w:rsidRPr="009E7537">
          <w:rPr>
            <w:rFonts w:ascii="Arial" w:eastAsia="Times New Roman" w:hAnsi="Arial" w:cs="Arial"/>
            <w:color w:val="1155CC"/>
            <w:sz w:val="20"/>
            <w:szCs w:val="20"/>
            <w:u w:val="single"/>
          </w:rPr>
          <w:t>platformazakupowa.pl</w:t>
        </w:r>
      </w:hyperlink>
      <w:r w:rsidRPr="009E7537">
        <w:rPr>
          <w:rFonts w:ascii="Arial" w:eastAsia="Times New Roman" w:hAnsi="Arial" w:cs="Arial"/>
          <w:color w:val="000000"/>
          <w:sz w:val="20"/>
          <w:szCs w:val="20"/>
        </w:rPr>
        <w:t xml:space="preserve"> pod adresem: </w:t>
      </w:r>
      <w:hyperlink r:id="rId39" w:history="1">
        <w:r w:rsidR="009E7537" w:rsidRPr="00931263">
          <w:rPr>
            <w:rStyle w:val="Hipercze"/>
            <w:rFonts w:ascii="Arial" w:eastAsia="Times New Roman" w:hAnsi="Arial" w:cs="Arial"/>
            <w:sz w:val="20"/>
            <w:szCs w:val="20"/>
          </w:rPr>
          <w:t>https://platformazakupowa.pl/pn/gminazamosc</w:t>
        </w:r>
      </w:hyperlink>
      <w:r w:rsidR="009E7537" w:rsidRPr="00931263">
        <w:rPr>
          <w:rFonts w:ascii="Arial" w:eastAsia="Times New Roman" w:hAnsi="Arial" w:cs="Arial"/>
          <w:color w:val="000000"/>
          <w:sz w:val="20"/>
          <w:szCs w:val="20"/>
        </w:rPr>
        <w:t xml:space="preserve"> </w:t>
      </w:r>
      <w:r w:rsidR="00931263" w:rsidRPr="00931263">
        <w:rPr>
          <w:rFonts w:ascii="Arial" w:hAnsi="Arial" w:cs="Arial"/>
          <w:sz w:val="20"/>
          <w:szCs w:val="20"/>
        </w:rPr>
        <w:t>w zakładce dotyczącej odpowiedniego postępowania</w:t>
      </w:r>
      <w:r w:rsidR="00931263" w:rsidRPr="009E7537">
        <w:rPr>
          <w:rFonts w:ascii="Arial" w:eastAsia="Times New Roman" w:hAnsi="Arial" w:cs="Arial"/>
          <w:color w:val="000000"/>
          <w:sz w:val="20"/>
          <w:szCs w:val="20"/>
        </w:rPr>
        <w:t xml:space="preserve"> </w:t>
      </w:r>
      <w:r w:rsidRPr="009E7537">
        <w:rPr>
          <w:rFonts w:ascii="Arial" w:eastAsia="Times New Roman" w:hAnsi="Arial" w:cs="Arial"/>
          <w:color w:val="000000"/>
          <w:sz w:val="20"/>
          <w:szCs w:val="20"/>
        </w:rPr>
        <w:t xml:space="preserve">w myśl Ustawy PZP na stronie internetowej prowadzonego postępowania  </w:t>
      </w:r>
      <w:r w:rsidR="00417A9E" w:rsidRPr="00417A9E">
        <w:rPr>
          <w:rFonts w:ascii="Arial" w:eastAsia="Times New Roman" w:hAnsi="Arial" w:cs="Arial"/>
          <w:b/>
          <w:bCs/>
          <w:color w:val="000000"/>
          <w:sz w:val="20"/>
          <w:szCs w:val="20"/>
          <w:u w:val="single"/>
        </w:rPr>
        <w:t>2</w:t>
      </w:r>
      <w:r w:rsidR="007667A4">
        <w:rPr>
          <w:rFonts w:ascii="Arial" w:eastAsia="Times New Roman" w:hAnsi="Arial" w:cs="Arial"/>
          <w:b/>
          <w:bCs/>
          <w:color w:val="000000"/>
          <w:sz w:val="20"/>
          <w:szCs w:val="20"/>
          <w:u w:val="single"/>
        </w:rPr>
        <w:t>3</w:t>
      </w:r>
      <w:r w:rsidR="00A00430" w:rsidRPr="00417A9E">
        <w:rPr>
          <w:rFonts w:ascii="Arial" w:eastAsia="Times New Roman" w:hAnsi="Arial" w:cs="Arial"/>
          <w:b/>
          <w:bCs/>
          <w:sz w:val="20"/>
          <w:szCs w:val="20"/>
          <w:u w:val="single"/>
        </w:rPr>
        <w:t>-</w:t>
      </w:r>
      <w:r w:rsidR="00030D70">
        <w:rPr>
          <w:rFonts w:ascii="Arial" w:eastAsia="Times New Roman" w:hAnsi="Arial" w:cs="Arial"/>
          <w:b/>
          <w:sz w:val="20"/>
          <w:szCs w:val="20"/>
          <w:u w:val="single"/>
        </w:rPr>
        <w:t>1</w:t>
      </w:r>
      <w:r w:rsidR="00417A9E">
        <w:rPr>
          <w:rFonts w:ascii="Arial" w:eastAsia="Times New Roman" w:hAnsi="Arial" w:cs="Arial"/>
          <w:b/>
          <w:sz w:val="20"/>
          <w:szCs w:val="20"/>
          <w:u w:val="single"/>
        </w:rPr>
        <w:t>1</w:t>
      </w:r>
      <w:r w:rsidR="00A00430">
        <w:rPr>
          <w:rFonts w:ascii="Arial" w:eastAsia="Times New Roman" w:hAnsi="Arial" w:cs="Arial"/>
          <w:b/>
          <w:sz w:val="20"/>
          <w:szCs w:val="20"/>
          <w:u w:val="single"/>
        </w:rPr>
        <w:t>-</w:t>
      </w:r>
      <w:r w:rsidR="00374404">
        <w:rPr>
          <w:rFonts w:ascii="Arial" w:eastAsia="Times New Roman" w:hAnsi="Arial" w:cs="Arial"/>
          <w:b/>
          <w:sz w:val="20"/>
          <w:szCs w:val="20"/>
          <w:u w:val="single"/>
        </w:rPr>
        <w:t xml:space="preserve">2022 r. </w:t>
      </w:r>
      <w:r w:rsidR="001C6FCE">
        <w:rPr>
          <w:rFonts w:ascii="Arial" w:eastAsia="Times New Roman" w:hAnsi="Arial" w:cs="Arial"/>
          <w:b/>
          <w:sz w:val="20"/>
          <w:szCs w:val="20"/>
          <w:u w:val="single"/>
        </w:rPr>
        <w:t>do godz. 1</w:t>
      </w:r>
      <w:r w:rsidR="00417A9E">
        <w:rPr>
          <w:rFonts w:ascii="Arial" w:eastAsia="Times New Roman" w:hAnsi="Arial" w:cs="Arial"/>
          <w:b/>
          <w:sz w:val="20"/>
          <w:szCs w:val="20"/>
          <w:u w:val="single"/>
        </w:rPr>
        <w:t>0</w:t>
      </w:r>
      <w:r w:rsidR="001C6FCE">
        <w:rPr>
          <w:rFonts w:ascii="Arial" w:eastAsia="Times New Roman" w:hAnsi="Arial" w:cs="Arial"/>
          <w:b/>
          <w:sz w:val="20"/>
          <w:szCs w:val="20"/>
          <w:u w:val="single"/>
        </w:rPr>
        <w:t>:00.</w:t>
      </w:r>
    </w:p>
    <w:p w14:paraId="3F1C9093" w14:textId="77777777" w:rsidR="009E7537" w:rsidRPr="00931263" w:rsidRDefault="009E7537" w:rsidP="005B5927">
      <w:pPr>
        <w:numPr>
          <w:ilvl w:val="0"/>
          <w:numId w:val="61"/>
        </w:numPr>
        <w:spacing w:after="0" w:line="240" w:lineRule="auto"/>
        <w:jc w:val="both"/>
        <w:textAlignment w:val="baseline"/>
        <w:rPr>
          <w:rFonts w:ascii="Arial" w:eastAsia="Times New Roman" w:hAnsi="Arial" w:cs="Arial"/>
          <w:color w:val="000000"/>
          <w:sz w:val="20"/>
          <w:szCs w:val="20"/>
        </w:rPr>
      </w:pPr>
      <w:r w:rsidRPr="00931263">
        <w:rPr>
          <w:rFonts w:ascii="Arial" w:hAnsi="Arial" w:cs="Arial"/>
          <w:sz w:val="20"/>
          <w:szCs w:val="20"/>
        </w:rPr>
        <w:t xml:space="preserve">Wykonawca nie musi posiadać konta na platformie, jednakże może </w:t>
      </w:r>
      <w:r w:rsidR="00931263" w:rsidRPr="00931263">
        <w:rPr>
          <w:rFonts w:ascii="Arial" w:hAnsi="Arial" w:cs="Arial"/>
          <w:sz w:val="20"/>
          <w:szCs w:val="20"/>
        </w:rPr>
        <w:t>je</w:t>
      </w:r>
      <w:r w:rsidRPr="00931263">
        <w:rPr>
          <w:rFonts w:ascii="Arial" w:hAnsi="Arial" w:cs="Arial"/>
          <w:sz w:val="20"/>
          <w:szCs w:val="20"/>
        </w:rPr>
        <w:t xml:space="preserve"> założyć.</w:t>
      </w:r>
    </w:p>
    <w:p w14:paraId="45E329F9" w14:textId="77777777"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Do oferty należy dołączyć wszystkie wymagane w SWZ dokumenty.</w:t>
      </w:r>
    </w:p>
    <w:p w14:paraId="36CE15BE" w14:textId="77777777"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Po wypełnieniu Formularza składania oferty lub wniosku i dołączenia  wszystkich wymaganych załączników należy kliknąć przycisk „Przejdź do podsumowania”.</w:t>
      </w:r>
    </w:p>
    <w:p w14:paraId="1B24DD29" w14:textId="77777777"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 xml:space="preserve">Oferta lub wniosek składana elektronicznie musi zostać podpisana elektronicznym podpisem kwalifikowanym, podpisem zaufanym lub podpisem osobistym. W procesie składania oferty za pośrednictwem </w:t>
      </w:r>
      <w:hyperlink r:id="rId40" w:history="1">
        <w:r w:rsidRPr="009E7537">
          <w:rPr>
            <w:rFonts w:ascii="Arial" w:eastAsia="Times New Roman" w:hAnsi="Arial" w:cs="Arial"/>
            <w:color w:val="1155CC"/>
            <w:sz w:val="20"/>
            <w:szCs w:val="20"/>
            <w:u w:val="single"/>
          </w:rPr>
          <w:t>platformazakupowa.pl</w:t>
        </w:r>
      </w:hyperlink>
      <w:r w:rsidRPr="009E7537">
        <w:rPr>
          <w:rFonts w:ascii="Arial" w:eastAsia="Times New Roman" w:hAnsi="Arial" w:cs="Arial"/>
          <w:color w:val="000000"/>
          <w:sz w:val="20"/>
          <w:szCs w:val="20"/>
        </w:rPr>
        <w:t xml:space="preserve">, Wykonawca powinien złożyć podpis bezpośrednio na dokumentach przesłanych za pośrednictwem </w:t>
      </w:r>
      <w:hyperlink r:id="rId41" w:history="1">
        <w:r w:rsidRPr="009E7537">
          <w:rPr>
            <w:rFonts w:ascii="Arial" w:eastAsia="Times New Roman" w:hAnsi="Arial" w:cs="Arial"/>
            <w:color w:val="1155CC"/>
            <w:sz w:val="20"/>
            <w:szCs w:val="20"/>
            <w:u w:val="single"/>
          </w:rPr>
          <w:t>platformazakupowa.pl</w:t>
        </w:r>
      </w:hyperlink>
      <w:r w:rsidRPr="009E7537">
        <w:rPr>
          <w:rFonts w:ascii="Arial" w:eastAsia="Times New Roman" w:hAnsi="Arial" w:cs="Arial"/>
          <w:color w:val="000000"/>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0453E24" w14:textId="77777777"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B6DD986" w14:textId="77777777" w:rsidR="00336542" w:rsidRPr="009E7537" w:rsidRDefault="00336542" w:rsidP="005B5927">
      <w:pPr>
        <w:numPr>
          <w:ilvl w:val="0"/>
          <w:numId w:val="61"/>
        </w:numPr>
        <w:spacing w:after="24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 xml:space="preserve">Szczegółowa instrukcja dla Wykonawców dotycząca złożenia, zmiany i wycofania oferty znajduje się na stronie internetowej pod adresem:  </w:t>
      </w:r>
      <w:hyperlink r:id="rId42" w:history="1">
        <w:r w:rsidRPr="009E7537">
          <w:rPr>
            <w:rFonts w:ascii="Arial" w:eastAsia="Times New Roman" w:hAnsi="Arial" w:cs="Arial"/>
            <w:color w:val="1155CC"/>
            <w:sz w:val="20"/>
            <w:szCs w:val="20"/>
            <w:u w:val="single"/>
          </w:rPr>
          <w:t>https://platformazakupowa.pl/strona/45-instrukcje</w:t>
        </w:r>
      </w:hyperlink>
    </w:p>
    <w:p w14:paraId="303EB9A1" w14:textId="77777777" w:rsidR="00336542" w:rsidRPr="009E7537" w:rsidRDefault="00336542" w:rsidP="009E753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9E7537">
        <w:rPr>
          <w:rFonts w:ascii="Arial" w:eastAsia="Times New Roman" w:hAnsi="Arial" w:cs="Arial"/>
          <w:b/>
          <w:color w:val="000000"/>
          <w:sz w:val="32"/>
          <w:szCs w:val="32"/>
        </w:rPr>
        <w:t>XIX. Otwarcie ofert</w:t>
      </w:r>
    </w:p>
    <w:p w14:paraId="7164280E" w14:textId="5DC0F19A"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 xml:space="preserve">Otwarcie ofert następuje niezwłocznie po upływie terminu składania ofert, tj. </w:t>
      </w:r>
      <w:r w:rsidR="00417A9E">
        <w:rPr>
          <w:rFonts w:ascii="Arial" w:eastAsia="Times New Roman" w:hAnsi="Arial" w:cs="Arial"/>
          <w:b/>
          <w:sz w:val="20"/>
          <w:szCs w:val="20"/>
          <w:u w:val="single"/>
        </w:rPr>
        <w:t>2</w:t>
      </w:r>
      <w:r w:rsidR="007667A4">
        <w:rPr>
          <w:rFonts w:ascii="Arial" w:eastAsia="Times New Roman" w:hAnsi="Arial" w:cs="Arial"/>
          <w:b/>
          <w:sz w:val="20"/>
          <w:szCs w:val="20"/>
          <w:u w:val="single"/>
        </w:rPr>
        <w:t>3</w:t>
      </w:r>
      <w:r w:rsidR="001C6FCE" w:rsidRPr="00030D70">
        <w:rPr>
          <w:rFonts w:ascii="Arial" w:eastAsia="Times New Roman" w:hAnsi="Arial" w:cs="Arial"/>
          <w:b/>
          <w:sz w:val="20"/>
          <w:szCs w:val="20"/>
          <w:u w:val="single"/>
        </w:rPr>
        <w:t>-</w:t>
      </w:r>
      <w:r w:rsidR="00030D70" w:rsidRPr="00030D70">
        <w:rPr>
          <w:rFonts w:ascii="Arial" w:eastAsia="Times New Roman" w:hAnsi="Arial" w:cs="Arial"/>
          <w:b/>
          <w:sz w:val="20"/>
          <w:szCs w:val="20"/>
          <w:u w:val="single"/>
        </w:rPr>
        <w:t>1</w:t>
      </w:r>
      <w:r w:rsidR="00417A9E">
        <w:rPr>
          <w:rFonts w:ascii="Arial" w:eastAsia="Times New Roman" w:hAnsi="Arial" w:cs="Arial"/>
          <w:b/>
          <w:sz w:val="20"/>
          <w:szCs w:val="20"/>
          <w:u w:val="single"/>
        </w:rPr>
        <w:t>1</w:t>
      </w:r>
      <w:r w:rsidR="001C6FCE" w:rsidRPr="00030D70">
        <w:rPr>
          <w:rFonts w:ascii="Arial" w:eastAsia="Times New Roman" w:hAnsi="Arial" w:cs="Arial"/>
          <w:b/>
          <w:sz w:val="20"/>
          <w:szCs w:val="20"/>
          <w:u w:val="single"/>
        </w:rPr>
        <w:t xml:space="preserve">-2022 r. </w:t>
      </w:r>
      <w:r w:rsidR="001C6FCE">
        <w:rPr>
          <w:rFonts w:ascii="Arial" w:eastAsia="Times New Roman" w:hAnsi="Arial" w:cs="Arial"/>
          <w:b/>
          <w:sz w:val="20"/>
          <w:szCs w:val="20"/>
          <w:u w:val="single"/>
        </w:rPr>
        <w:t>godz. 1</w:t>
      </w:r>
      <w:r w:rsidR="00417A9E">
        <w:rPr>
          <w:rFonts w:ascii="Arial" w:eastAsia="Times New Roman" w:hAnsi="Arial" w:cs="Arial"/>
          <w:b/>
          <w:sz w:val="20"/>
          <w:szCs w:val="20"/>
          <w:u w:val="single"/>
        </w:rPr>
        <w:t>0</w:t>
      </w:r>
      <w:r w:rsidR="001C6FCE">
        <w:rPr>
          <w:rFonts w:ascii="Arial" w:eastAsia="Times New Roman" w:hAnsi="Arial" w:cs="Arial"/>
          <w:b/>
          <w:sz w:val="20"/>
          <w:szCs w:val="20"/>
          <w:u w:val="single"/>
        </w:rPr>
        <w:t>:05,</w:t>
      </w:r>
      <w:r w:rsidR="001C6FCE" w:rsidRPr="001C6FCE">
        <w:rPr>
          <w:rFonts w:ascii="Arial" w:eastAsia="Times New Roman" w:hAnsi="Arial" w:cs="Arial"/>
          <w:sz w:val="20"/>
          <w:szCs w:val="20"/>
        </w:rPr>
        <w:t xml:space="preserve"> jednak</w:t>
      </w:r>
      <w:r w:rsidR="001C6FCE" w:rsidRPr="001C6FCE">
        <w:rPr>
          <w:rFonts w:ascii="Arial" w:eastAsia="Times New Roman" w:hAnsi="Arial" w:cs="Arial"/>
          <w:b/>
          <w:sz w:val="20"/>
          <w:szCs w:val="20"/>
        </w:rPr>
        <w:t xml:space="preserve"> </w:t>
      </w:r>
      <w:r w:rsidR="009E7537" w:rsidRPr="001C6FCE">
        <w:rPr>
          <w:rFonts w:ascii="Arial" w:eastAsia="Times New Roman" w:hAnsi="Arial" w:cs="Arial"/>
          <w:color w:val="000000"/>
          <w:sz w:val="20"/>
          <w:szCs w:val="20"/>
        </w:rPr>
        <w:t>nie</w:t>
      </w:r>
      <w:r w:rsidR="009E7537" w:rsidRPr="009E7537">
        <w:rPr>
          <w:rFonts w:ascii="Arial" w:eastAsia="Times New Roman" w:hAnsi="Arial" w:cs="Arial"/>
          <w:color w:val="000000"/>
          <w:sz w:val="20"/>
          <w:szCs w:val="20"/>
        </w:rPr>
        <w:t xml:space="preserve"> później niż następnego dnia po dniu, w którym upłynął termin składania ofert</w:t>
      </w:r>
    </w:p>
    <w:p w14:paraId="2A61A7BC" w14:textId="77777777"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F6C9A81" w14:textId="77777777"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Zamawiający poinformuje o zmianie terminu otwarcia ofert na stronie internetowej prowadzonego postępowania.</w:t>
      </w:r>
    </w:p>
    <w:p w14:paraId="04704472" w14:textId="77777777"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Zamawiający, najpóźniej przed otwarciem ofert, udostępnia na stronie internetowej prowadzonego postępowania informację o kwocie, jaką zamierza przeznaczyć na sfinansowanie zamówienia.</w:t>
      </w:r>
    </w:p>
    <w:p w14:paraId="61FE8D5F" w14:textId="77777777"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Zamawiający, niezwłocznie po otwarciu ofert, udostępnia na stronie internetowej prowadzonego postępowania informacje o:</w:t>
      </w:r>
    </w:p>
    <w:p w14:paraId="7D826C0B" w14:textId="77777777" w:rsidR="00336542" w:rsidRPr="009E7537" w:rsidRDefault="00336542" w:rsidP="00F1457D">
      <w:pPr>
        <w:spacing w:after="0" w:line="240" w:lineRule="auto"/>
        <w:ind w:left="720"/>
        <w:jc w:val="both"/>
        <w:rPr>
          <w:rFonts w:ascii="Times New Roman" w:eastAsia="Times New Roman" w:hAnsi="Times New Roman" w:cs="Times New Roman"/>
          <w:sz w:val="20"/>
          <w:szCs w:val="20"/>
        </w:rPr>
      </w:pPr>
      <w:r w:rsidRPr="009E7537">
        <w:rPr>
          <w:rFonts w:ascii="Arial" w:eastAsia="Times New Roman" w:hAnsi="Arial" w:cs="Arial"/>
          <w:color w:val="000000"/>
          <w:sz w:val="20"/>
          <w:szCs w:val="20"/>
        </w:rPr>
        <w:t>1) nazwach albo imionach i nazwiskach oraz siedzibach lub miejscach prowadzonej działalności gospodarczej albo miejscach zamieszkania Wykonawców, których oferty zostały otwarte;</w:t>
      </w:r>
    </w:p>
    <w:p w14:paraId="0F77EFD7" w14:textId="77777777" w:rsidR="00336542" w:rsidRPr="009E7537" w:rsidRDefault="00336542" w:rsidP="00F1457D">
      <w:pPr>
        <w:spacing w:after="0" w:line="240" w:lineRule="auto"/>
        <w:ind w:firstLine="720"/>
        <w:jc w:val="both"/>
        <w:rPr>
          <w:rFonts w:ascii="Times New Roman" w:eastAsia="Times New Roman" w:hAnsi="Times New Roman" w:cs="Times New Roman"/>
          <w:sz w:val="20"/>
          <w:szCs w:val="20"/>
        </w:rPr>
      </w:pPr>
      <w:r w:rsidRPr="009E7537">
        <w:rPr>
          <w:rFonts w:ascii="Arial" w:eastAsia="Times New Roman" w:hAnsi="Arial" w:cs="Arial"/>
          <w:color w:val="000000"/>
          <w:sz w:val="20"/>
          <w:szCs w:val="20"/>
        </w:rPr>
        <w:t>2) cenach lub kosztach zawartych w ofertach.</w:t>
      </w:r>
    </w:p>
    <w:p w14:paraId="0738B8BE" w14:textId="77777777" w:rsidR="00336542" w:rsidRPr="009E7537" w:rsidRDefault="00336542" w:rsidP="00F1457D">
      <w:pPr>
        <w:spacing w:after="0" w:line="240" w:lineRule="auto"/>
        <w:ind w:left="720"/>
        <w:jc w:val="both"/>
        <w:rPr>
          <w:rFonts w:ascii="Times New Roman" w:eastAsia="Times New Roman" w:hAnsi="Times New Roman" w:cs="Times New Roman"/>
          <w:sz w:val="20"/>
          <w:szCs w:val="20"/>
        </w:rPr>
      </w:pPr>
      <w:r w:rsidRPr="009E7537">
        <w:rPr>
          <w:rFonts w:ascii="Arial" w:eastAsia="Times New Roman" w:hAnsi="Arial" w:cs="Arial"/>
          <w:color w:val="000000"/>
          <w:sz w:val="20"/>
          <w:szCs w:val="20"/>
        </w:rPr>
        <w:t>Informacja zostanie opublikowana na stronie postępowania na</w:t>
      </w:r>
      <w:hyperlink r:id="rId43" w:history="1">
        <w:r w:rsidRPr="009E7537">
          <w:rPr>
            <w:rFonts w:ascii="Arial" w:eastAsia="Times New Roman" w:hAnsi="Arial" w:cs="Arial"/>
            <w:color w:val="1155CC"/>
            <w:sz w:val="20"/>
            <w:szCs w:val="20"/>
            <w:u w:val="single"/>
          </w:rPr>
          <w:t xml:space="preserve"> platformazakupowa.pl</w:t>
        </w:r>
      </w:hyperlink>
      <w:r w:rsidRPr="009E7537">
        <w:rPr>
          <w:rFonts w:ascii="Arial" w:eastAsia="Times New Roman" w:hAnsi="Arial" w:cs="Arial"/>
          <w:color w:val="000000"/>
          <w:sz w:val="20"/>
          <w:szCs w:val="20"/>
        </w:rPr>
        <w:t xml:space="preserve"> w sekcji ,,Komunikaty” .</w:t>
      </w:r>
    </w:p>
    <w:p w14:paraId="2613F5E4" w14:textId="77777777" w:rsidR="00336542" w:rsidRDefault="00336542" w:rsidP="00F1457D">
      <w:pPr>
        <w:spacing w:after="0" w:line="240" w:lineRule="auto"/>
        <w:jc w:val="both"/>
        <w:rPr>
          <w:rFonts w:ascii="Arial" w:eastAsia="Times New Roman" w:hAnsi="Arial" w:cs="Arial"/>
          <w:color w:val="000000"/>
          <w:sz w:val="20"/>
          <w:szCs w:val="20"/>
        </w:rPr>
      </w:pPr>
      <w:r w:rsidRPr="009E7537">
        <w:rPr>
          <w:rFonts w:ascii="Arial" w:eastAsia="Times New Roman" w:hAnsi="Arial" w:cs="Arial"/>
          <w:b/>
          <w:bCs/>
          <w:color w:val="000000"/>
          <w:sz w:val="20"/>
          <w:szCs w:val="20"/>
        </w:rPr>
        <w:t xml:space="preserve">Uwaga! </w:t>
      </w:r>
      <w:r w:rsidRPr="009E7537">
        <w:rPr>
          <w:rFonts w:ascii="Arial" w:eastAsia="Times New Roman" w:hAnsi="Arial" w:cs="Arial"/>
          <w:color w:val="000000"/>
          <w:sz w:val="20"/>
          <w:szCs w:val="20"/>
        </w:rPr>
        <w:t>Zgodnie z Ustawą PZP</w:t>
      </w:r>
      <w:r w:rsidRPr="009E7537">
        <w:rPr>
          <w:rFonts w:ascii="Arial" w:eastAsia="Times New Roman" w:hAnsi="Arial" w:cs="Arial"/>
          <w:b/>
          <w:bCs/>
          <w:color w:val="000000"/>
          <w:sz w:val="20"/>
          <w:szCs w:val="20"/>
        </w:rPr>
        <w:t xml:space="preserve"> Zamawiający nie ma obowiązku przeprowadzania jawnej sesji otwarcia ofert</w:t>
      </w:r>
      <w:r w:rsidRPr="009E7537">
        <w:rPr>
          <w:rFonts w:ascii="Arial" w:eastAsia="Times New Roman" w:hAnsi="Arial" w:cs="Arial"/>
          <w:color w:val="000000"/>
          <w:sz w:val="20"/>
          <w:szCs w:val="20"/>
        </w:rPr>
        <w:t xml:space="preserve"> w sposób jawny z udziałem Wykonawców lub transmitowania sesji otwarcia za pośrednictwem elektronicznych narzędzi do przekazu wideo on-line a ma jedynie takie uprawnienie.</w:t>
      </w:r>
    </w:p>
    <w:p w14:paraId="66CCED63" w14:textId="77777777"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931263">
        <w:rPr>
          <w:rFonts w:ascii="Arial" w:eastAsia="Times New Roman" w:hAnsi="Arial" w:cs="Arial"/>
          <w:b/>
          <w:color w:val="000000"/>
          <w:sz w:val="32"/>
          <w:szCs w:val="32"/>
        </w:rPr>
        <w:t>XX. Opis kryteriów oceny ofert wraz z podaniem wag tych kryteriów i sposobu oceny ofert </w:t>
      </w:r>
    </w:p>
    <w:p w14:paraId="5EBBECB1" w14:textId="77777777" w:rsidR="00336542" w:rsidRPr="00931263" w:rsidRDefault="00336542" w:rsidP="005B5927">
      <w:pPr>
        <w:numPr>
          <w:ilvl w:val="0"/>
          <w:numId w:val="63"/>
        </w:numPr>
        <w:spacing w:after="0" w:line="240" w:lineRule="auto"/>
        <w:ind w:left="284" w:hanging="284"/>
        <w:jc w:val="both"/>
        <w:textAlignment w:val="baseline"/>
        <w:rPr>
          <w:rFonts w:ascii="Arial" w:eastAsia="Times New Roman" w:hAnsi="Arial" w:cs="Arial"/>
          <w:color w:val="000000"/>
          <w:sz w:val="20"/>
          <w:szCs w:val="20"/>
        </w:rPr>
      </w:pPr>
      <w:r w:rsidRPr="00931263">
        <w:rPr>
          <w:rFonts w:ascii="Arial" w:eastAsia="Times New Roman" w:hAnsi="Arial" w:cs="Arial"/>
          <w:color w:val="000000"/>
          <w:sz w:val="20"/>
          <w:szCs w:val="20"/>
        </w:rPr>
        <w:t>Przy wyborze najkorzystniejszej oferty Zamawiający będzie się kierował następującymi kryteriami oceny ofert:</w:t>
      </w:r>
    </w:p>
    <w:p w14:paraId="6A743A8F" w14:textId="19ADAEEB" w:rsidR="00336542" w:rsidRPr="00931263" w:rsidRDefault="00336542" w:rsidP="005B5927">
      <w:pPr>
        <w:numPr>
          <w:ilvl w:val="0"/>
          <w:numId w:val="81"/>
        </w:numPr>
        <w:spacing w:after="0" w:line="240" w:lineRule="auto"/>
        <w:textAlignment w:val="baseline"/>
        <w:rPr>
          <w:rFonts w:ascii="Arial" w:eastAsia="Times New Roman" w:hAnsi="Arial" w:cs="Arial"/>
          <w:color w:val="000000"/>
          <w:sz w:val="20"/>
          <w:szCs w:val="20"/>
        </w:rPr>
      </w:pPr>
      <w:r w:rsidRPr="00931263">
        <w:rPr>
          <w:rFonts w:ascii="Arial" w:eastAsia="Times New Roman" w:hAnsi="Arial" w:cs="Arial"/>
          <w:b/>
          <w:bCs/>
          <w:color w:val="000000"/>
          <w:sz w:val="20"/>
          <w:szCs w:val="20"/>
        </w:rPr>
        <w:t>Cena (</w:t>
      </w:r>
      <w:r w:rsidR="00CC02EB" w:rsidRPr="00101BF6">
        <w:rPr>
          <w:rFonts w:ascii="Arial" w:hAnsi="Arial" w:cs="Arial"/>
          <w:b/>
          <w:bCs/>
          <w:color w:val="000000" w:themeColor="text1"/>
          <w:sz w:val="20"/>
          <w:szCs w:val="20"/>
        </w:rPr>
        <w:t>P</w:t>
      </w:r>
      <w:r w:rsidR="00CC02EB" w:rsidRPr="00101BF6">
        <w:rPr>
          <w:rFonts w:ascii="Arial" w:hAnsi="Arial" w:cs="Arial"/>
          <w:b/>
          <w:bCs/>
          <w:color w:val="000000" w:themeColor="text1"/>
          <w:sz w:val="20"/>
          <w:szCs w:val="20"/>
          <w:vertAlign w:val="subscript"/>
        </w:rPr>
        <w:t>C</w:t>
      </w:r>
      <w:r w:rsidRPr="00931263">
        <w:rPr>
          <w:rFonts w:ascii="Arial" w:eastAsia="Times New Roman" w:hAnsi="Arial" w:cs="Arial"/>
          <w:b/>
          <w:bCs/>
          <w:color w:val="000000"/>
          <w:sz w:val="20"/>
          <w:szCs w:val="20"/>
        </w:rPr>
        <w:t>)</w:t>
      </w:r>
      <w:r w:rsidRPr="00931263">
        <w:rPr>
          <w:rFonts w:ascii="Arial" w:eastAsia="Times New Roman" w:hAnsi="Arial" w:cs="Arial"/>
          <w:color w:val="000000"/>
          <w:sz w:val="20"/>
          <w:szCs w:val="20"/>
        </w:rPr>
        <w:t xml:space="preserve"> – waga kryterium </w:t>
      </w:r>
      <w:r w:rsidR="00931263" w:rsidRPr="005B54C0">
        <w:rPr>
          <w:rFonts w:ascii="Arial" w:eastAsia="Times New Roman" w:hAnsi="Arial" w:cs="Arial"/>
          <w:b/>
          <w:bCs/>
          <w:smallCaps/>
          <w:color w:val="000000"/>
          <w:sz w:val="20"/>
          <w:szCs w:val="20"/>
        </w:rPr>
        <w:t xml:space="preserve">60 </w:t>
      </w:r>
      <w:r w:rsidR="001D777E" w:rsidRPr="005B54C0">
        <w:rPr>
          <w:rFonts w:ascii="Arial" w:eastAsia="Times New Roman" w:hAnsi="Arial" w:cs="Arial"/>
          <w:b/>
          <w:bCs/>
          <w:color w:val="000000"/>
          <w:sz w:val="20"/>
          <w:szCs w:val="20"/>
        </w:rPr>
        <w:t>%</w:t>
      </w:r>
    </w:p>
    <w:p w14:paraId="07F76E3F" w14:textId="1264D7F8" w:rsidR="00336542" w:rsidRPr="001D777E" w:rsidRDefault="00D17582" w:rsidP="008B585B">
      <w:pPr>
        <w:numPr>
          <w:ilvl w:val="0"/>
          <w:numId w:val="81"/>
        </w:numPr>
        <w:spacing w:after="0" w:line="240" w:lineRule="auto"/>
        <w:jc w:val="both"/>
        <w:textAlignment w:val="baseline"/>
        <w:rPr>
          <w:rFonts w:ascii="Arial" w:eastAsia="Times New Roman" w:hAnsi="Arial" w:cs="Arial"/>
          <w:color w:val="000000"/>
          <w:sz w:val="20"/>
          <w:szCs w:val="20"/>
        </w:rPr>
      </w:pPr>
      <w:r w:rsidRPr="00E64C0F">
        <w:rPr>
          <w:rFonts w:ascii="Arial" w:hAnsi="Arial" w:cs="Arial"/>
          <w:b/>
          <w:color w:val="000000" w:themeColor="text1"/>
          <w:sz w:val="20"/>
          <w:szCs w:val="20"/>
        </w:rPr>
        <w:t>Długość okresu gwarancji jakości za dostarczone i wbudowane materiały</w:t>
      </w:r>
      <w:r w:rsidR="008B585B">
        <w:rPr>
          <w:rFonts w:ascii="Arial" w:hAnsi="Arial" w:cs="Arial"/>
          <w:b/>
          <w:color w:val="000000" w:themeColor="text1"/>
          <w:sz w:val="20"/>
          <w:szCs w:val="20"/>
        </w:rPr>
        <w:t xml:space="preserve"> (</w:t>
      </w:r>
      <w:r w:rsidR="008B585B" w:rsidRPr="00E64C0F">
        <w:rPr>
          <w:rFonts w:ascii="Arial" w:eastAsia="Calibri" w:hAnsi="Arial" w:cs="Arial"/>
          <w:b/>
          <w:i/>
          <w:color w:val="000000" w:themeColor="text1"/>
          <w:sz w:val="20"/>
          <w:szCs w:val="20"/>
        </w:rPr>
        <w:t>P</w:t>
      </w:r>
      <w:r w:rsidR="008B585B" w:rsidRPr="00E64C0F">
        <w:rPr>
          <w:rFonts w:ascii="Arial" w:eastAsia="Calibri" w:hAnsi="Arial" w:cs="Arial"/>
          <w:b/>
          <w:i/>
          <w:color w:val="000000" w:themeColor="text1"/>
          <w:sz w:val="20"/>
          <w:szCs w:val="20"/>
          <w:vertAlign w:val="subscript"/>
        </w:rPr>
        <w:t xml:space="preserve">G </w:t>
      </w:r>
      <w:r w:rsidR="008B585B">
        <w:rPr>
          <w:rFonts w:ascii="Arial" w:eastAsia="Calibri" w:hAnsi="Arial" w:cs="Arial"/>
          <w:b/>
          <w:i/>
          <w:color w:val="000000" w:themeColor="text1"/>
          <w:sz w:val="20"/>
          <w:szCs w:val="20"/>
        </w:rPr>
        <w:t>)</w:t>
      </w:r>
      <w:r w:rsidR="00336542" w:rsidRPr="00931263">
        <w:rPr>
          <w:rFonts w:ascii="Arial" w:eastAsia="Times New Roman" w:hAnsi="Arial" w:cs="Arial"/>
          <w:b/>
          <w:smallCaps/>
          <w:sz w:val="20"/>
          <w:szCs w:val="20"/>
        </w:rPr>
        <w:t> </w:t>
      </w:r>
      <w:r w:rsidR="00336542" w:rsidRPr="00931263">
        <w:rPr>
          <w:rFonts w:ascii="Arial" w:eastAsia="Times New Roman" w:hAnsi="Arial" w:cs="Arial"/>
          <w:color w:val="000000"/>
          <w:sz w:val="20"/>
          <w:szCs w:val="20"/>
        </w:rPr>
        <w:t xml:space="preserve">– waga kryterium </w:t>
      </w:r>
      <w:r w:rsidR="009E34DE" w:rsidRPr="005B54C0">
        <w:rPr>
          <w:rFonts w:ascii="Arial" w:eastAsia="Times New Roman" w:hAnsi="Arial" w:cs="Arial"/>
          <w:b/>
          <w:bCs/>
          <w:smallCaps/>
          <w:sz w:val="20"/>
          <w:szCs w:val="20"/>
        </w:rPr>
        <w:t>4</w:t>
      </w:r>
      <w:r w:rsidR="00931263" w:rsidRPr="005B54C0">
        <w:rPr>
          <w:rFonts w:ascii="Arial" w:eastAsia="Times New Roman" w:hAnsi="Arial" w:cs="Arial"/>
          <w:b/>
          <w:bCs/>
          <w:smallCaps/>
          <w:sz w:val="20"/>
          <w:szCs w:val="20"/>
        </w:rPr>
        <w:t xml:space="preserve">0 </w:t>
      </w:r>
      <w:r w:rsidR="00336542" w:rsidRPr="005B54C0">
        <w:rPr>
          <w:rFonts w:ascii="Arial" w:eastAsia="Times New Roman" w:hAnsi="Arial" w:cs="Arial"/>
          <w:b/>
          <w:bCs/>
          <w:sz w:val="20"/>
          <w:szCs w:val="20"/>
        </w:rPr>
        <w:t>%</w:t>
      </w:r>
    </w:p>
    <w:p w14:paraId="3D211AA0" w14:textId="77777777" w:rsidR="00931263" w:rsidRDefault="00931263" w:rsidP="00931263">
      <w:pPr>
        <w:spacing w:after="0" w:line="240" w:lineRule="auto"/>
        <w:ind w:left="808"/>
        <w:textAlignment w:val="baseline"/>
        <w:rPr>
          <w:rFonts w:ascii="Arial" w:eastAsia="Times New Roman" w:hAnsi="Arial" w:cs="Arial"/>
          <w:color w:val="000000"/>
          <w:sz w:val="20"/>
          <w:szCs w:val="20"/>
        </w:rPr>
      </w:pPr>
    </w:p>
    <w:p w14:paraId="3A0753E7" w14:textId="77777777" w:rsidR="00336542" w:rsidRPr="00931263" w:rsidRDefault="00336542" w:rsidP="005B5927">
      <w:pPr>
        <w:numPr>
          <w:ilvl w:val="0"/>
          <w:numId w:val="64"/>
        </w:numPr>
        <w:tabs>
          <w:tab w:val="left" w:pos="284"/>
        </w:tabs>
        <w:spacing w:after="0" w:line="240" w:lineRule="auto"/>
        <w:jc w:val="both"/>
        <w:textAlignment w:val="baseline"/>
        <w:rPr>
          <w:rFonts w:ascii="Arial" w:eastAsia="Times New Roman" w:hAnsi="Arial" w:cs="Arial"/>
          <w:color w:val="000000"/>
          <w:sz w:val="20"/>
          <w:szCs w:val="20"/>
        </w:rPr>
      </w:pPr>
      <w:r w:rsidRPr="00931263">
        <w:rPr>
          <w:rFonts w:ascii="Arial" w:eastAsia="Times New Roman" w:hAnsi="Arial" w:cs="Arial"/>
          <w:color w:val="000000"/>
          <w:sz w:val="20"/>
          <w:szCs w:val="20"/>
        </w:rPr>
        <w:t>Zasady oceny ofert w poszczególnych kryteriach:</w:t>
      </w:r>
    </w:p>
    <w:p w14:paraId="6170807B" w14:textId="4992A1F5" w:rsidR="00A466CC" w:rsidRPr="00101BF6" w:rsidRDefault="00101BF6" w:rsidP="00101BF6">
      <w:pPr>
        <w:pStyle w:val="Akapitzlist"/>
        <w:jc w:val="both"/>
        <w:rPr>
          <w:rFonts w:ascii="Arial" w:eastAsia="Times New Roman" w:hAnsi="Arial" w:cs="Arial"/>
          <w:sz w:val="20"/>
          <w:szCs w:val="20"/>
        </w:rPr>
      </w:pPr>
      <w:r w:rsidRPr="00101BF6">
        <w:rPr>
          <w:rFonts w:ascii="Arial" w:eastAsia="Times New Roman" w:hAnsi="Arial" w:cs="Arial"/>
          <w:b/>
          <w:bCs/>
          <w:sz w:val="20"/>
          <w:szCs w:val="20"/>
        </w:rPr>
        <w:t xml:space="preserve">1) Cena </w:t>
      </w:r>
      <w:r w:rsidRPr="00101BF6">
        <w:rPr>
          <w:rFonts w:ascii="Arial" w:hAnsi="Arial" w:cs="Arial"/>
          <w:b/>
          <w:bCs/>
          <w:color w:val="000000" w:themeColor="text1"/>
          <w:sz w:val="20"/>
          <w:szCs w:val="20"/>
        </w:rPr>
        <w:t xml:space="preserve"> P</w:t>
      </w:r>
      <w:r w:rsidRPr="00101BF6">
        <w:rPr>
          <w:rFonts w:ascii="Arial" w:hAnsi="Arial" w:cs="Arial"/>
          <w:b/>
          <w:bCs/>
          <w:color w:val="000000" w:themeColor="text1"/>
          <w:sz w:val="20"/>
          <w:szCs w:val="20"/>
          <w:vertAlign w:val="subscript"/>
        </w:rPr>
        <w:t>C</w:t>
      </w:r>
      <w:r>
        <w:rPr>
          <w:rFonts w:ascii="Arial" w:hAnsi="Arial" w:cs="Arial"/>
          <w:b/>
          <w:color w:val="000000" w:themeColor="text1"/>
          <w:sz w:val="20"/>
          <w:szCs w:val="20"/>
          <w:vertAlign w:val="subscript"/>
        </w:rPr>
        <w:t xml:space="preserve"> </w:t>
      </w:r>
      <w:r w:rsidRPr="00101BF6">
        <w:rPr>
          <w:rFonts w:ascii="Arial" w:hAnsi="Arial" w:cs="Arial"/>
          <w:b/>
          <w:color w:val="000000" w:themeColor="text1"/>
          <w:sz w:val="20"/>
          <w:szCs w:val="20"/>
        </w:rPr>
        <w:t>– waga 60%</w:t>
      </w:r>
    </w:p>
    <w:p w14:paraId="7F042328" w14:textId="71B671D4" w:rsidR="002C3CC7" w:rsidRDefault="002C3CC7" w:rsidP="009E34DE">
      <w:pPr>
        <w:spacing w:after="0" w:line="240" w:lineRule="auto"/>
        <w:jc w:val="both"/>
        <w:rPr>
          <w:rFonts w:ascii="Arial" w:eastAsia="Times New Roman" w:hAnsi="Arial" w:cs="Arial"/>
          <w:b/>
          <w:bCs/>
          <w:color w:val="000000"/>
          <w:sz w:val="20"/>
          <w:szCs w:val="20"/>
        </w:rPr>
      </w:pPr>
    </w:p>
    <w:p w14:paraId="1668745C" w14:textId="77777777" w:rsidR="00A466CC" w:rsidRPr="00101BF6" w:rsidRDefault="00A466CC" w:rsidP="00A466CC">
      <w:pPr>
        <w:pStyle w:val="Akapitzlist"/>
        <w:tabs>
          <w:tab w:val="left" w:pos="709"/>
          <w:tab w:val="left" w:pos="1276"/>
          <w:tab w:val="left" w:pos="1418"/>
        </w:tabs>
        <w:spacing w:line="276" w:lineRule="auto"/>
        <w:ind w:left="709"/>
        <w:rPr>
          <w:rFonts w:ascii="Arial" w:hAnsi="Arial" w:cs="Arial"/>
          <w:b/>
          <w:i/>
          <w:color w:val="000000" w:themeColor="text1"/>
          <w:sz w:val="20"/>
          <w:szCs w:val="20"/>
        </w:rPr>
      </w:pPr>
      <w:r w:rsidRPr="00101BF6">
        <w:rPr>
          <w:rFonts w:ascii="Arial" w:hAnsi="Arial" w:cs="Arial"/>
          <w:i/>
          <w:color w:val="000000" w:themeColor="text1"/>
          <w:sz w:val="20"/>
          <w:szCs w:val="20"/>
        </w:rPr>
        <w:tab/>
      </w:r>
      <w:r w:rsidRPr="00101BF6">
        <w:rPr>
          <w:rFonts w:ascii="Arial" w:hAnsi="Arial" w:cs="Arial"/>
          <w:b/>
          <w:i/>
          <w:color w:val="000000" w:themeColor="text1"/>
          <w:sz w:val="20"/>
          <w:szCs w:val="20"/>
        </w:rPr>
        <w:tab/>
        <w:t>C</w:t>
      </w:r>
      <w:r w:rsidRPr="00101BF6">
        <w:rPr>
          <w:rFonts w:ascii="Arial" w:hAnsi="Arial" w:cs="Arial"/>
          <w:b/>
          <w:i/>
          <w:color w:val="000000" w:themeColor="text1"/>
          <w:sz w:val="20"/>
          <w:szCs w:val="20"/>
          <w:vertAlign w:val="subscript"/>
        </w:rPr>
        <w:t>n</w:t>
      </w:r>
    </w:p>
    <w:p w14:paraId="4044A3F8" w14:textId="77777777" w:rsidR="00A466CC" w:rsidRPr="00101BF6" w:rsidRDefault="00A466CC" w:rsidP="00A466CC">
      <w:pPr>
        <w:pStyle w:val="Akapitzlist"/>
        <w:tabs>
          <w:tab w:val="left" w:pos="709"/>
          <w:tab w:val="left" w:pos="1276"/>
          <w:tab w:val="left" w:pos="1418"/>
        </w:tabs>
        <w:spacing w:line="276" w:lineRule="auto"/>
        <w:ind w:left="709"/>
        <w:rPr>
          <w:rFonts w:ascii="Arial" w:hAnsi="Arial" w:cs="Arial"/>
          <w:b/>
          <w:i/>
          <w:color w:val="000000" w:themeColor="text1"/>
          <w:sz w:val="20"/>
          <w:szCs w:val="20"/>
        </w:rPr>
      </w:pPr>
      <w:r w:rsidRPr="00101BF6">
        <w:rPr>
          <w:rFonts w:ascii="Arial" w:hAnsi="Arial" w:cs="Arial"/>
          <w:b/>
          <w:i/>
          <w:color w:val="000000" w:themeColor="text1"/>
          <w:sz w:val="20"/>
          <w:szCs w:val="20"/>
        </w:rPr>
        <w:t>P</w:t>
      </w:r>
      <w:r w:rsidRPr="00101BF6">
        <w:rPr>
          <w:rFonts w:ascii="Arial" w:hAnsi="Arial" w:cs="Arial"/>
          <w:b/>
          <w:i/>
          <w:color w:val="000000" w:themeColor="text1"/>
          <w:sz w:val="20"/>
          <w:szCs w:val="20"/>
          <w:vertAlign w:val="subscript"/>
        </w:rPr>
        <w:t>C</w:t>
      </w:r>
      <w:r w:rsidRPr="00101BF6">
        <w:rPr>
          <w:rFonts w:ascii="Arial" w:hAnsi="Arial" w:cs="Arial"/>
          <w:b/>
          <w:i/>
          <w:color w:val="000000" w:themeColor="text1"/>
          <w:sz w:val="20"/>
          <w:szCs w:val="20"/>
        </w:rPr>
        <w:t xml:space="preserve"> = </w:t>
      </w:r>
      <w:r w:rsidRPr="00101BF6">
        <w:rPr>
          <w:rFonts w:ascii="Arial" w:hAnsi="Arial" w:cs="Arial"/>
          <w:b/>
          <w:i/>
          <w:color w:val="000000" w:themeColor="text1"/>
          <w:sz w:val="20"/>
          <w:szCs w:val="20"/>
        </w:rPr>
        <w:tab/>
        <w:t xml:space="preserve">------- x 60 pkt </w:t>
      </w:r>
    </w:p>
    <w:p w14:paraId="245343ED" w14:textId="77777777" w:rsidR="00A466CC" w:rsidRPr="00101BF6" w:rsidRDefault="00A466CC" w:rsidP="00A466CC">
      <w:pPr>
        <w:pStyle w:val="Akapitzlist"/>
        <w:tabs>
          <w:tab w:val="left" w:pos="709"/>
          <w:tab w:val="left" w:pos="1276"/>
          <w:tab w:val="left" w:pos="1418"/>
        </w:tabs>
        <w:spacing w:line="276" w:lineRule="auto"/>
        <w:ind w:left="709"/>
        <w:rPr>
          <w:rFonts w:ascii="Arial" w:hAnsi="Arial" w:cs="Arial"/>
          <w:b/>
          <w:i/>
          <w:color w:val="000000" w:themeColor="text1"/>
          <w:sz w:val="20"/>
          <w:szCs w:val="20"/>
        </w:rPr>
      </w:pPr>
      <w:r w:rsidRPr="00101BF6">
        <w:rPr>
          <w:rFonts w:ascii="Arial" w:hAnsi="Arial" w:cs="Arial"/>
          <w:b/>
          <w:i/>
          <w:color w:val="000000" w:themeColor="text1"/>
          <w:sz w:val="20"/>
          <w:szCs w:val="20"/>
        </w:rPr>
        <w:tab/>
        <w:t>C</w:t>
      </w:r>
      <w:r w:rsidRPr="00101BF6">
        <w:rPr>
          <w:rFonts w:ascii="Arial" w:hAnsi="Arial" w:cs="Arial"/>
          <w:b/>
          <w:i/>
          <w:color w:val="000000" w:themeColor="text1"/>
          <w:sz w:val="20"/>
          <w:szCs w:val="20"/>
          <w:vertAlign w:val="subscript"/>
        </w:rPr>
        <w:t>b</w:t>
      </w:r>
    </w:p>
    <w:p w14:paraId="2961A4FB" w14:textId="77777777" w:rsidR="00A466CC" w:rsidRPr="00101BF6" w:rsidRDefault="00A466CC" w:rsidP="00A466CC">
      <w:pPr>
        <w:tabs>
          <w:tab w:val="left" w:pos="709"/>
          <w:tab w:val="left" w:pos="1276"/>
          <w:tab w:val="left" w:pos="1418"/>
        </w:tabs>
        <w:rPr>
          <w:rFonts w:ascii="Arial" w:hAnsi="Arial" w:cs="Arial"/>
          <w:color w:val="000000" w:themeColor="text1"/>
          <w:sz w:val="20"/>
          <w:szCs w:val="20"/>
        </w:rPr>
      </w:pPr>
      <w:r w:rsidRPr="00101BF6">
        <w:rPr>
          <w:rFonts w:ascii="Arial" w:hAnsi="Arial" w:cs="Arial"/>
          <w:b/>
          <w:color w:val="000000" w:themeColor="text1"/>
          <w:sz w:val="20"/>
          <w:szCs w:val="20"/>
        </w:rPr>
        <w:tab/>
      </w:r>
      <w:r w:rsidRPr="00101BF6">
        <w:rPr>
          <w:rFonts w:ascii="Arial" w:hAnsi="Arial" w:cs="Arial"/>
          <w:color w:val="000000" w:themeColor="text1"/>
          <w:sz w:val="20"/>
          <w:szCs w:val="20"/>
        </w:rPr>
        <w:t>gdzie,</w:t>
      </w:r>
    </w:p>
    <w:p w14:paraId="2202E868" w14:textId="77777777" w:rsidR="00A466CC" w:rsidRPr="00101BF6" w:rsidRDefault="00A466CC" w:rsidP="00A466CC">
      <w:pPr>
        <w:pStyle w:val="Bezodstpw"/>
        <w:spacing w:line="276" w:lineRule="auto"/>
        <w:ind w:left="708"/>
        <w:jc w:val="both"/>
        <w:rPr>
          <w:rFonts w:ascii="Arial" w:hAnsi="Arial" w:cs="Arial"/>
          <w:color w:val="000000" w:themeColor="text1"/>
          <w:sz w:val="20"/>
          <w:szCs w:val="20"/>
        </w:rPr>
      </w:pPr>
      <w:r w:rsidRPr="00101BF6">
        <w:rPr>
          <w:rFonts w:ascii="Arial" w:hAnsi="Arial" w:cs="Arial"/>
          <w:b/>
          <w:color w:val="000000" w:themeColor="text1"/>
          <w:sz w:val="20"/>
          <w:szCs w:val="20"/>
        </w:rPr>
        <w:t>P</w:t>
      </w:r>
      <w:r w:rsidRPr="00101BF6">
        <w:rPr>
          <w:rFonts w:ascii="Arial" w:hAnsi="Arial" w:cs="Arial"/>
          <w:b/>
          <w:color w:val="000000" w:themeColor="text1"/>
          <w:sz w:val="20"/>
          <w:szCs w:val="20"/>
          <w:vertAlign w:val="subscript"/>
        </w:rPr>
        <w:t xml:space="preserve">C </w:t>
      </w:r>
      <w:r w:rsidRPr="00101BF6">
        <w:rPr>
          <w:rFonts w:ascii="Arial" w:hAnsi="Arial" w:cs="Arial"/>
          <w:b/>
          <w:color w:val="000000" w:themeColor="text1"/>
          <w:sz w:val="20"/>
          <w:szCs w:val="20"/>
        </w:rPr>
        <w:t>-</w:t>
      </w:r>
      <w:r w:rsidRPr="00101BF6">
        <w:rPr>
          <w:rFonts w:ascii="Arial" w:hAnsi="Arial" w:cs="Arial"/>
          <w:color w:val="000000" w:themeColor="text1"/>
          <w:sz w:val="20"/>
          <w:szCs w:val="20"/>
        </w:rPr>
        <w:t xml:space="preserve"> ilość punktów za kryterium cena,</w:t>
      </w:r>
    </w:p>
    <w:p w14:paraId="649AB299" w14:textId="056EB42C" w:rsidR="00A466CC" w:rsidRPr="00101BF6" w:rsidRDefault="00A466CC" w:rsidP="00A466CC">
      <w:pPr>
        <w:pStyle w:val="Bezodstpw"/>
        <w:spacing w:line="276" w:lineRule="auto"/>
        <w:ind w:left="708"/>
        <w:jc w:val="both"/>
        <w:rPr>
          <w:rFonts w:ascii="Arial" w:hAnsi="Arial" w:cs="Arial"/>
          <w:color w:val="000000" w:themeColor="text1"/>
          <w:sz w:val="20"/>
          <w:szCs w:val="20"/>
        </w:rPr>
      </w:pPr>
      <w:r w:rsidRPr="00101BF6">
        <w:rPr>
          <w:rFonts w:ascii="Arial" w:hAnsi="Arial" w:cs="Arial"/>
          <w:b/>
          <w:color w:val="000000" w:themeColor="text1"/>
          <w:sz w:val="20"/>
          <w:szCs w:val="20"/>
        </w:rPr>
        <w:t>C</w:t>
      </w:r>
      <w:r w:rsidRPr="00101BF6">
        <w:rPr>
          <w:rFonts w:ascii="Arial" w:hAnsi="Arial" w:cs="Arial"/>
          <w:b/>
          <w:color w:val="000000" w:themeColor="text1"/>
          <w:sz w:val="20"/>
          <w:szCs w:val="20"/>
          <w:vertAlign w:val="subscript"/>
        </w:rPr>
        <w:t>n</w:t>
      </w:r>
      <w:r w:rsidRPr="00101BF6">
        <w:rPr>
          <w:rFonts w:ascii="Arial" w:hAnsi="Arial" w:cs="Arial"/>
          <w:b/>
          <w:color w:val="000000" w:themeColor="text1"/>
          <w:sz w:val="20"/>
          <w:szCs w:val="20"/>
        </w:rPr>
        <w:t xml:space="preserve"> -</w:t>
      </w:r>
      <w:r w:rsidRPr="00101BF6">
        <w:rPr>
          <w:rFonts w:ascii="Arial" w:hAnsi="Arial" w:cs="Arial"/>
          <w:color w:val="000000" w:themeColor="text1"/>
          <w:sz w:val="20"/>
          <w:szCs w:val="20"/>
        </w:rPr>
        <w:t xml:space="preserve"> najniższa cena ofertowa spośród ofert nieodrzuconych brutto,</w:t>
      </w:r>
    </w:p>
    <w:p w14:paraId="1DC2891A" w14:textId="26F651F1" w:rsidR="00A466CC" w:rsidRPr="00101BF6" w:rsidRDefault="00A466CC" w:rsidP="00A466CC">
      <w:pPr>
        <w:pStyle w:val="Bezodstpw"/>
        <w:spacing w:line="276" w:lineRule="auto"/>
        <w:ind w:left="708"/>
        <w:jc w:val="both"/>
        <w:rPr>
          <w:rFonts w:ascii="Arial" w:hAnsi="Arial" w:cs="Arial"/>
          <w:color w:val="000000" w:themeColor="text1"/>
          <w:sz w:val="20"/>
          <w:szCs w:val="20"/>
        </w:rPr>
      </w:pPr>
      <w:r w:rsidRPr="00101BF6">
        <w:rPr>
          <w:rFonts w:ascii="Arial" w:hAnsi="Arial" w:cs="Arial"/>
          <w:b/>
          <w:color w:val="000000" w:themeColor="text1"/>
          <w:sz w:val="20"/>
          <w:szCs w:val="20"/>
        </w:rPr>
        <w:t>C</w:t>
      </w:r>
      <w:r w:rsidRPr="00101BF6">
        <w:rPr>
          <w:rFonts w:ascii="Arial" w:hAnsi="Arial" w:cs="Arial"/>
          <w:b/>
          <w:color w:val="000000" w:themeColor="text1"/>
          <w:sz w:val="20"/>
          <w:szCs w:val="20"/>
          <w:vertAlign w:val="subscript"/>
        </w:rPr>
        <w:t>b</w:t>
      </w:r>
      <w:r w:rsidRPr="00101BF6">
        <w:rPr>
          <w:rFonts w:ascii="Arial" w:hAnsi="Arial" w:cs="Arial"/>
          <w:b/>
          <w:color w:val="000000" w:themeColor="text1"/>
          <w:sz w:val="20"/>
          <w:szCs w:val="20"/>
        </w:rPr>
        <w:t xml:space="preserve"> –</w:t>
      </w:r>
      <w:r w:rsidRPr="00101BF6">
        <w:rPr>
          <w:rFonts w:ascii="Arial" w:hAnsi="Arial" w:cs="Arial"/>
          <w:color w:val="000000" w:themeColor="text1"/>
          <w:sz w:val="20"/>
          <w:szCs w:val="20"/>
        </w:rPr>
        <w:t xml:space="preserve"> cena oferty badanej brutto.</w:t>
      </w:r>
    </w:p>
    <w:p w14:paraId="4CE89657" w14:textId="40DB9F25" w:rsidR="00FF2454" w:rsidRDefault="00FF2454" w:rsidP="009E34DE">
      <w:pPr>
        <w:spacing w:after="0" w:line="240" w:lineRule="auto"/>
        <w:jc w:val="both"/>
        <w:rPr>
          <w:rFonts w:ascii="Arial" w:eastAsia="Times New Roman" w:hAnsi="Arial" w:cs="Arial"/>
          <w:b/>
          <w:bCs/>
          <w:color w:val="000000"/>
          <w:sz w:val="20"/>
          <w:szCs w:val="20"/>
        </w:rPr>
      </w:pPr>
    </w:p>
    <w:p w14:paraId="57A6005A" w14:textId="77777777" w:rsidR="00A466CC" w:rsidRDefault="00A466CC" w:rsidP="009E34DE">
      <w:pPr>
        <w:spacing w:after="0" w:line="240" w:lineRule="auto"/>
        <w:jc w:val="both"/>
        <w:rPr>
          <w:rFonts w:ascii="Arial" w:eastAsia="Times New Roman" w:hAnsi="Arial" w:cs="Arial"/>
          <w:b/>
          <w:bCs/>
          <w:color w:val="000000"/>
          <w:sz w:val="20"/>
          <w:szCs w:val="20"/>
        </w:rPr>
      </w:pPr>
    </w:p>
    <w:p w14:paraId="5CC5B6C8" w14:textId="2F552152" w:rsidR="00336542" w:rsidRPr="001D777E" w:rsidRDefault="00101BF6" w:rsidP="00101BF6">
      <w:pPr>
        <w:pStyle w:val="Akapitzlist"/>
        <w:jc w:val="both"/>
        <w:rPr>
          <w:rFonts w:ascii="Arial" w:eastAsia="Times New Roman" w:hAnsi="Arial" w:cs="Arial"/>
          <w:color w:val="auto"/>
          <w:sz w:val="20"/>
          <w:szCs w:val="20"/>
          <w:lang w:eastAsia="pl-PL"/>
        </w:rPr>
      </w:pPr>
      <w:r>
        <w:rPr>
          <w:rFonts w:ascii="Arial" w:eastAsia="Times New Roman" w:hAnsi="Arial" w:cs="Arial"/>
          <w:b/>
          <w:color w:val="auto"/>
          <w:sz w:val="20"/>
          <w:szCs w:val="20"/>
          <w:lang w:eastAsia="pl-PL"/>
        </w:rPr>
        <w:t xml:space="preserve">2) Długość okresu gwarancji jakości za dostarczone i wbudowane materiały - </w:t>
      </w:r>
      <w:r w:rsidR="00336542" w:rsidRPr="001D777E">
        <w:rPr>
          <w:rFonts w:ascii="Arial" w:eastAsia="Times New Roman" w:hAnsi="Arial" w:cs="Arial"/>
          <w:b/>
          <w:bCs/>
          <w:color w:val="auto"/>
          <w:sz w:val="20"/>
          <w:szCs w:val="20"/>
          <w:lang w:eastAsia="pl-PL"/>
        </w:rPr>
        <w:t xml:space="preserve">waga </w:t>
      </w:r>
      <w:r w:rsidR="009E34DE">
        <w:rPr>
          <w:rFonts w:ascii="Arial" w:hAnsi="Arial" w:cs="Arial"/>
          <w:b/>
          <w:smallCaps/>
          <w:color w:val="auto"/>
          <w:sz w:val="20"/>
          <w:szCs w:val="20"/>
        </w:rPr>
        <w:t>4</w:t>
      </w:r>
      <w:r w:rsidR="00931263" w:rsidRPr="001D777E">
        <w:rPr>
          <w:rFonts w:ascii="Arial" w:hAnsi="Arial" w:cs="Arial"/>
          <w:b/>
          <w:smallCaps/>
          <w:color w:val="auto"/>
          <w:sz w:val="20"/>
          <w:szCs w:val="20"/>
        </w:rPr>
        <w:t>0</w:t>
      </w:r>
      <w:r w:rsidR="00336542" w:rsidRPr="001D777E">
        <w:rPr>
          <w:rFonts w:ascii="Arial" w:hAnsi="Arial" w:cs="Arial"/>
          <w:b/>
          <w:smallCaps/>
          <w:color w:val="auto"/>
          <w:sz w:val="20"/>
          <w:szCs w:val="20"/>
        </w:rPr>
        <w:t> </w:t>
      </w:r>
      <w:r w:rsidR="00336542" w:rsidRPr="001D777E">
        <w:rPr>
          <w:rFonts w:ascii="Arial" w:eastAsia="Times New Roman" w:hAnsi="Arial" w:cs="Arial"/>
          <w:b/>
          <w:bCs/>
          <w:color w:val="auto"/>
          <w:sz w:val="20"/>
          <w:szCs w:val="20"/>
          <w:lang w:eastAsia="pl-PL"/>
        </w:rPr>
        <w:t>%</w:t>
      </w:r>
    </w:p>
    <w:p w14:paraId="5ED87B73" w14:textId="1BF55C6C" w:rsidR="00E64C0F" w:rsidRPr="00E64C0F" w:rsidRDefault="00E64C0F" w:rsidP="00E64C0F">
      <w:pPr>
        <w:pStyle w:val="Tekstkomentarza"/>
        <w:spacing w:after="0"/>
        <w:ind w:left="708"/>
        <w:rPr>
          <w:rFonts w:ascii="Arial" w:eastAsia="Times New Roman" w:hAnsi="Arial"/>
        </w:rPr>
      </w:pPr>
      <w:r w:rsidRPr="00E64C0F">
        <w:rPr>
          <w:rFonts w:ascii="Arial" w:hAnsi="Arial" w:cs="Arial"/>
          <w:color w:val="000000" w:themeColor="text1"/>
        </w:rPr>
        <w:t xml:space="preserve">Kryterium </w:t>
      </w:r>
      <w:r w:rsidRPr="00E64C0F">
        <w:rPr>
          <w:rFonts w:ascii="Arial" w:hAnsi="Arial" w:cs="Arial"/>
          <w:b/>
          <w:color w:val="000000" w:themeColor="text1"/>
        </w:rPr>
        <w:t>„Długość okresu gwarancji jakości za dostarczone i wbudowane materiały</w:t>
      </w:r>
      <w:r w:rsidRPr="00E64C0F">
        <w:rPr>
          <w:rFonts w:ascii="Arial" w:hAnsi="Arial" w:cs="Arial"/>
          <w:color w:val="000000" w:themeColor="text1"/>
        </w:rPr>
        <w:t>” liczone w okresach miesięcznych:</w:t>
      </w:r>
    </w:p>
    <w:p w14:paraId="3204D7F3" w14:textId="7D68B539" w:rsidR="00E64C0F" w:rsidRPr="00E64C0F" w:rsidRDefault="00E64C0F" w:rsidP="00E64C0F">
      <w:pPr>
        <w:tabs>
          <w:tab w:val="left" w:pos="360"/>
        </w:tabs>
        <w:ind w:left="709"/>
        <w:contextualSpacing/>
        <w:jc w:val="both"/>
        <w:rPr>
          <w:rFonts w:ascii="Arial" w:hAnsi="Arial" w:cs="Arial"/>
          <w:color w:val="000000" w:themeColor="text1"/>
          <w:sz w:val="20"/>
          <w:szCs w:val="20"/>
        </w:rPr>
      </w:pPr>
      <w:r w:rsidRPr="00E64C0F">
        <w:rPr>
          <w:rFonts w:ascii="Arial" w:eastAsia="Calibri" w:hAnsi="Arial" w:cs="Arial"/>
          <w:color w:val="000000" w:themeColor="text1"/>
          <w:sz w:val="20"/>
          <w:szCs w:val="20"/>
        </w:rPr>
        <w:t xml:space="preserve">W przypadku zaoferowania minimalnej długości okresu gwarancji tj. </w:t>
      </w:r>
      <w:r w:rsidR="00955542">
        <w:rPr>
          <w:rFonts w:ascii="Arial" w:eastAsia="Calibri" w:hAnsi="Arial" w:cs="Arial"/>
          <w:b/>
          <w:bCs/>
          <w:color w:val="000000" w:themeColor="text1"/>
          <w:sz w:val="20"/>
          <w:szCs w:val="20"/>
        </w:rPr>
        <w:t>24</w:t>
      </w:r>
      <w:r w:rsidRPr="005B54C0">
        <w:rPr>
          <w:rFonts w:ascii="Arial" w:eastAsia="Calibri" w:hAnsi="Arial" w:cs="Arial"/>
          <w:b/>
          <w:bCs/>
          <w:color w:val="000000" w:themeColor="text1"/>
          <w:sz w:val="20"/>
          <w:szCs w:val="20"/>
        </w:rPr>
        <w:t xml:space="preserve"> miesięcy</w:t>
      </w:r>
      <w:r w:rsidRPr="00E64C0F">
        <w:rPr>
          <w:rFonts w:ascii="Arial" w:eastAsia="Calibri" w:hAnsi="Arial" w:cs="Arial"/>
          <w:color w:val="000000" w:themeColor="text1"/>
          <w:sz w:val="20"/>
          <w:szCs w:val="20"/>
        </w:rPr>
        <w:t xml:space="preserve">, Wykonawca otrzyma zero </w:t>
      </w:r>
      <w:r w:rsidRPr="005B54C0">
        <w:rPr>
          <w:rFonts w:ascii="Arial" w:eastAsia="Calibri" w:hAnsi="Arial" w:cs="Arial"/>
          <w:b/>
          <w:bCs/>
          <w:color w:val="000000" w:themeColor="text1"/>
          <w:sz w:val="20"/>
          <w:szCs w:val="20"/>
        </w:rPr>
        <w:t>(0) punktów</w:t>
      </w:r>
      <w:r w:rsidRPr="00E64C0F">
        <w:rPr>
          <w:rFonts w:ascii="Arial" w:eastAsia="Calibri" w:hAnsi="Arial" w:cs="Arial"/>
          <w:color w:val="000000" w:themeColor="text1"/>
          <w:sz w:val="20"/>
          <w:szCs w:val="20"/>
        </w:rPr>
        <w:t>.</w:t>
      </w:r>
      <w:r w:rsidRPr="00E64C0F">
        <w:rPr>
          <w:rFonts w:ascii="Arial" w:hAnsi="Arial" w:cs="Arial"/>
          <w:color w:val="000000" w:themeColor="text1"/>
          <w:sz w:val="20"/>
          <w:szCs w:val="20"/>
        </w:rPr>
        <w:t xml:space="preserve"> </w:t>
      </w:r>
    </w:p>
    <w:p w14:paraId="7EDD51B3" w14:textId="600882AB" w:rsidR="00E64C0F" w:rsidRPr="00E64C0F" w:rsidRDefault="00E64C0F" w:rsidP="00E64C0F">
      <w:pPr>
        <w:tabs>
          <w:tab w:val="left" w:pos="360"/>
        </w:tabs>
        <w:ind w:left="709"/>
        <w:contextualSpacing/>
        <w:jc w:val="both"/>
        <w:rPr>
          <w:rFonts w:ascii="Arial" w:hAnsi="Arial" w:cs="Arial"/>
          <w:color w:val="000000" w:themeColor="text1"/>
          <w:sz w:val="20"/>
          <w:szCs w:val="20"/>
        </w:rPr>
      </w:pPr>
      <w:r w:rsidRPr="00E64C0F">
        <w:rPr>
          <w:rFonts w:ascii="Arial" w:eastAsia="Calibri" w:hAnsi="Arial" w:cs="Arial"/>
          <w:color w:val="000000" w:themeColor="text1"/>
          <w:sz w:val="20"/>
          <w:szCs w:val="20"/>
        </w:rPr>
        <w:t xml:space="preserve">W przypadku zaoferowania </w:t>
      </w:r>
      <w:r w:rsidRPr="00E64C0F">
        <w:rPr>
          <w:rFonts w:ascii="Arial" w:hAnsi="Arial" w:cs="Arial"/>
          <w:color w:val="000000" w:themeColor="text1"/>
          <w:sz w:val="20"/>
          <w:szCs w:val="20"/>
        </w:rPr>
        <w:t xml:space="preserve">maksymalnej długości okresu gwarancji tj. </w:t>
      </w:r>
      <w:r w:rsidR="00955542">
        <w:rPr>
          <w:rFonts w:ascii="Arial" w:hAnsi="Arial" w:cs="Arial"/>
          <w:b/>
          <w:bCs/>
          <w:color w:val="000000" w:themeColor="text1"/>
          <w:sz w:val="20"/>
          <w:szCs w:val="20"/>
        </w:rPr>
        <w:t>48</w:t>
      </w:r>
      <w:r w:rsidRPr="005B54C0">
        <w:rPr>
          <w:rFonts w:ascii="Arial" w:eastAsia="Calibri" w:hAnsi="Arial" w:cs="Arial"/>
          <w:b/>
          <w:bCs/>
          <w:color w:val="000000" w:themeColor="text1"/>
          <w:sz w:val="20"/>
          <w:szCs w:val="20"/>
        </w:rPr>
        <w:t xml:space="preserve"> miesięcy</w:t>
      </w:r>
      <w:r w:rsidRPr="00E64C0F">
        <w:rPr>
          <w:rFonts w:ascii="Arial" w:eastAsia="Calibri" w:hAnsi="Arial" w:cs="Arial"/>
          <w:color w:val="000000" w:themeColor="text1"/>
          <w:sz w:val="20"/>
          <w:szCs w:val="20"/>
        </w:rPr>
        <w:t xml:space="preserve">, Wykonawca otrzyma </w:t>
      </w:r>
      <w:r w:rsidRPr="00E64C0F">
        <w:rPr>
          <w:rFonts w:ascii="Arial" w:hAnsi="Arial" w:cs="Arial"/>
          <w:color w:val="000000" w:themeColor="text1"/>
          <w:sz w:val="20"/>
          <w:szCs w:val="20"/>
        </w:rPr>
        <w:t xml:space="preserve">czterdzieści </w:t>
      </w:r>
      <w:r w:rsidRPr="005B54C0">
        <w:rPr>
          <w:rFonts w:ascii="Arial" w:hAnsi="Arial" w:cs="Arial"/>
          <w:b/>
          <w:bCs/>
          <w:color w:val="000000" w:themeColor="text1"/>
          <w:sz w:val="20"/>
          <w:szCs w:val="20"/>
        </w:rPr>
        <w:t>(40</w:t>
      </w:r>
      <w:r w:rsidRPr="005B54C0">
        <w:rPr>
          <w:rFonts w:ascii="Arial" w:eastAsia="Calibri" w:hAnsi="Arial" w:cs="Arial"/>
          <w:b/>
          <w:bCs/>
          <w:color w:val="000000" w:themeColor="text1"/>
          <w:sz w:val="20"/>
          <w:szCs w:val="20"/>
        </w:rPr>
        <w:t>) punktów.</w:t>
      </w:r>
      <w:r w:rsidRPr="00E64C0F">
        <w:rPr>
          <w:rFonts w:ascii="Arial" w:hAnsi="Arial" w:cs="Arial"/>
          <w:color w:val="000000" w:themeColor="text1"/>
          <w:sz w:val="20"/>
          <w:szCs w:val="20"/>
        </w:rPr>
        <w:t xml:space="preserve"> </w:t>
      </w:r>
    </w:p>
    <w:p w14:paraId="0B944AB9" w14:textId="441229CD" w:rsidR="00E64C0F" w:rsidRPr="00E64C0F" w:rsidRDefault="00E64C0F" w:rsidP="00E64C0F">
      <w:pPr>
        <w:tabs>
          <w:tab w:val="left" w:pos="360"/>
        </w:tabs>
        <w:ind w:left="709"/>
        <w:contextualSpacing/>
        <w:jc w:val="both"/>
        <w:rPr>
          <w:rFonts w:ascii="Arial" w:hAnsi="Arial" w:cs="Arial"/>
          <w:color w:val="000000" w:themeColor="text1"/>
          <w:sz w:val="20"/>
          <w:szCs w:val="20"/>
        </w:rPr>
      </w:pPr>
      <w:r w:rsidRPr="00E64C0F">
        <w:rPr>
          <w:rFonts w:ascii="Arial" w:hAnsi="Arial" w:cs="Arial"/>
          <w:color w:val="000000" w:themeColor="text1"/>
          <w:sz w:val="20"/>
          <w:szCs w:val="20"/>
        </w:rPr>
        <w:t xml:space="preserve">W przypadku zaoferowania gwarancji pomiędzy </w:t>
      </w:r>
      <w:r w:rsidR="00955542">
        <w:rPr>
          <w:rFonts w:ascii="Arial" w:hAnsi="Arial" w:cs="Arial"/>
          <w:b/>
          <w:bCs/>
          <w:color w:val="000000" w:themeColor="text1"/>
          <w:sz w:val="20"/>
          <w:szCs w:val="20"/>
        </w:rPr>
        <w:t>24</w:t>
      </w:r>
      <w:r w:rsidRPr="005B54C0">
        <w:rPr>
          <w:rFonts w:ascii="Arial" w:hAnsi="Arial" w:cs="Arial"/>
          <w:b/>
          <w:bCs/>
          <w:color w:val="000000" w:themeColor="text1"/>
          <w:sz w:val="20"/>
          <w:szCs w:val="20"/>
        </w:rPr>
        <w:t xml:space="preserve"> a </w:t>
      </w:r>
      <w:r w:rsidR="00955542">
        <w:rPr>
          <w:rFonts w:ascii="Arial" w:hAnsi="Arial" w:cs="Arial"/>
          <w:b/>
          <w:bCs/>
          <w:color w:val="000000" w:themeColor="text1"/>
          <w:sz w:val="20"/>
          <w:szCs w:val="20"/>
        </w:rPr>
        <w:t>48</w:t>
      </w:r>
      <w:r w:rsidRPr="005B54C0">
        <w:rPr>
          <w:rFonts w:ascii="Arial" w:hAnsi="Arial" w:cs="Arial"/>
          <w:b/>
          <w:bCs/>
          <w:color w:val="000000" w:themeColor="text1"/>
          <w:sz w:val="20"/>
          <w:szCs w:val="20"/>
        </w:rPr>
        <w:t xml:space="preserve"> miesięcy</w:t>
      </w:r>
      <w:r w:rsidRPr="00E64C0F">
        <w:rPr>
          <w:rFonts w:ascii="Arial" w:hAnsi="Arial" w:cs="Arial"/>
          <w:color w:val="000000" w:themeColor="text1"/>
          <w:sz w:val="20"/>
          <w:szCs w:val="20"/>
        </w:rPr>
        <w:t xml:space="preserve"> Wykonawca otrzyma pkt</w:t>
      </w:r>
      <w:r w:rsidR="005B54C0">
        <w:rPr>
          <w:rFonts w:ascii="Arial" w:hAnsi="Arial" w:cs="Arial"/>
          <w:color w:val="000000" w:themeColor="text1"/>
          <w:sz w:val="20"/>
          <w:szCs w:val="20"/>
        </w:rPr>
        <w:t>-y</w:t>
      </w:r>
      <w:r w:rsidRPr="00E64C0F">
        <w:rPr>
          <w:rFonts w:ascii="Arial" w:hAnsi="Arial" w:cs="Arial"/>
          <w:color w:val="000000" w:themeColor="text1"/>
          <w:sz w:val="20"/>
          <w:szCs w:val="20"/>
        </w:rPr>
        <w:t xml:space="preserve"> wg wzoru:</w:t>
      </w:r>
    </w:p>
    <w:tbl>
      <w:tblPr>
        <w:tblW w:w="3821" w:type="dxa"/>
        <w:jc w:val="center"/>
        <w:tblLayout w:type="fixed"/>
        <w:tblLook w:val="04A0" w:firstRow="1" w:lastRow="0" w:firstColumn="1" w:lastColumn="0" w:noHBand="0" w:noVBand="1"/>
      </w:tblPr>
      <w:tblGrid>
        <w:gridCol w:w="850"/>
        <w:gridCol w:w="2971"/>
      </w:tblGrid>
      <w:tr w:rsidR="00E64C0F" w:rsidRPr="00E64C0F" w14:paraId="52E3DB08" w14:textId="77777777" w:rsidTr="00216F3D">
        <w:trPr>
          <w:jc w:val="center"/>
        </w:trPr>
        <w:tc>
          <w:tcPr>
            <w:tcW w:w="850" w:type="dxa"/>
            <w:shd w:val="clear" w:color="auto" w:fill="auto"/>
          </w:tcPr>
          <w:p w14:paraId="53035713" w14:textId="77777777" w:rsidR="00E64C0F" w:rsidRPr="00E64C0F" w:rsidRDefault="00E64C0F" w:rsidP="00216F3D">
            <w:pPr>
              <w:widowControl w:val="0"/>
              <w:contextualSpacing/>
              <w:jc w:val="center"/>
              <w:rPr>
                <w:rFonts w:ascii="Arial" w:eastAsia="Calibri" w:hAnsi="Arial" w:cs="Arial"/>
                <w:b/>
                <w:i/>
                <w:color w:val="000000" w:themeColor="text1"/>
                <w:sz w:val="20"/>
                <w:szCs w:val="20"/>
              </w:rPr>
            </w:pPr>
          </w:p>
        </w:tc>
        <w:tc>
          <w:tcPr>
            <w:tcW w:w="2970" w:type="dxa"/>
            <w:shd w:val="clear" w:color="auto" w:fill="auto"/>
          </w:tcPr>
          <w:p w14:paraId="423052C3" w14:textId="77777777" w:rsidR="00E64C0F" w:rsidRPr="00E64C0F" w:rsidRDefault="00E64C0F" w:rsidP="00216F3D">
            <w:pPr>
              <w:widowControl w:val="0"/>
              <w:contextualSpacing/>
              <w:rPr>
                <w:rFonts w:ascii="Arial" w:eastAsia="Calibri" w:hAnsi="Arial" w:cs="Arial"/>
                <w:b/>
                <w:i/>
                <w:color w:val="000000" w:themeColor="text1"/>
                <w:sz w:val="20"/>
                <w:szCs w:val="20"/>
              </w:rPr>
            </w:pPr>
            <w:r w:rsidRPr="00E64C0F">
              <w:rPr>
                <w:rFonts w:ascii="Arial" w:eastAsia="Calibri" w:hAnsi="Arial" w:cs="Arial"/>
                <w:b/>
                <w:i/>
                <w:color w:val="000000" w:themeColor="text1"/>
                <w:sz w:val="20"/>
                <w:szCs w:val="20"/>
              </w:rPr>
              <w:t xml:space="preserve">      G </w:t>
            </w:r>
            <w:r w:rsidRPr="00E64C0F">
              <w:rPr>
                <w:rFonts w:ascii="Arial" w:eastAsia="Calibri" w:hAnsi="Arial" w:cs="Arial"/>
                <w:b/>
                <w:i/>
                <w:color w:val="000000" w:themeColor="text1"/>
                <w:sz w:val="20"/>
                <w:szCs w:val="20"/>
                <w:vertAlign w:val="subscript"/>
              </w:rPr>
              <w:t>o</w:t>
            </w:r>
          </w:p>
        </w:tc>
      </w:tr>
      <w:tr w:rsidR="00E64C0F" w:rsidRPr="00E64C0F" w14:paraId="3BE3968A" w14:textId="77777777" w:rsidTr="00216F3D">
        <w:trPr>
          <w:jc w:val="center"/>
        </w:trPr>
        <w:tc>
          <w:tcPr>
            <w:tcW w:w="850" w:type="dxa"/>
            <w:shd w:val="clear" w:color="auto" w:fill="auto"/>
          </w:tcPr>
          <w:p w14:paraId="0A5693BB" w14:textId="77777777" w:rsidR="00E64C0F" w:rsidRPr="00E64C0F" w:rsidRDefault="00E64C0F" w:rsidP="00216F3D">
            <w:pPr>
              <w:widowControl w:val="0"/>
              <w:contextualSpacing/>
              <w:jc w:val="center"/>
              <w:rPr>
                <w:rFonts w:ascii="Arial" w:eastAsia="Calibri" w:hAnsi="Arial" w:cs="Arial"/>
                <w:b/>
                <w:i/>
                <w:color w:val="000000" w:themeColor="text1"/>
                <w:sz w:val="20"/>
                <w:szCs w:val="20"/>
              </w:rPr>
            </w:pPr>
            <w:r w:rsidRPr="00E64C0F">
              <w:rPr>
                <w:rFonts w:ascii="Arial" w:eastAsia="Calibri" w:hAnsi="Arial" w:cs="Arial"/>
                <w:b/>
                <w:i/>
                <w:color w:val="000000" w:themeColor="text1"/>
                <w:sz w:val="20"/>
                <w:szCs w:val="20"/>
              </w:rPr>
              <w:t>P</w:t>
            </w:r>
            <w:r w:rsidRPr="00E64C0F">
              <w:rPr>
                <w:rFonts w:ascii="Arial" w:eastAsia="Calibri" w:hAnsi="Arial" w:cs="Arial"/>
                <w:b/>
                <w:i/>
                <w:color w:val="000000" w:themeColor="text1"/>
                <w:sz w:val="20"/>
                <w:szCs w:val="20"/>
                <w:vertAlign w:val="subscript"/>
              </w:rPr>
              <w:t xml:space="preserve">G </w:t>
            </w:r>
            <w:r w:rsidRPr="00E64C0F">
              <w:rPr>
                <w:rFonts w:ascii="Arial" w:eastAsia="Calibri" w:hAnsi="Arial" w:cs="Arial"/>
                <w:b/>
                <w:i/>
                <w:color w:val="000000" w:themeColor="text1"/>
                <w:sz w:val="20"/>
                <w:szCs w:val="20"/>
              </w:rPr>
              <w:t xml:space="preserve">    =</w:t>
            </w:r>
          </w:p>
        </w:tc>
        <w:tc>
          <w:tcPr>
            <w:tcW w:w="2970" w:type="dxa"/>
            <w:shd w:val="clear" w:color="auto" w:fill="auto"/>
          </w:tcPr>
          <w:p w14:paraId="366E2DE6" w14:textId="77777777" w:rsidR="00E64C0F" w:rsidRPr="00E64C0F" w:rsidRDefault="00E64C0F" w:rsidP="00216F3D">
            <w:pPr>
              <w:widowControl w:val="0"/>
              <w:contextualSpacing/>
              <w:rPr>
                <w:rFonts w:ascii="Arial" w:eastAsia="Calibri" w:hAnsi="Arial" w:cs="Arial"/>
                <w:b/>
                <w:i/>
                <w:color w:val="000000" w:themeColor="text1"/>
                <w:sz w:val="20"/>
                <w:szCs w:val="20"/>
              </w:rPr>
            </w:pPr>
            <w:r w:rsidRPr="00E64C0F">
              <w:rPr>
                <w:rFonts w:ascii="Arial" w:eastAsia="Calibri" w:hAnsi="Arial" w:cs="Arial"/>
                <w:b/>
                <w:i/>
                <w:color w:val="000000" w:themeColor="text1"/>
                <w:sz w:val="20"/>
                <w:szCs w:val="20"/>
              </w:rPr>
              <w:t>-----------   x 40 pkt</w:t>
            </w:r>
          </w:p>
        </w:tc>
      </w:tr>
      <w:tr w:rsidR="00E64C0F" w:rsidRPr="00E64C0F" w14:paraId="21FE71D8" w14:textId="77777777" w:rsidTr="00216F3D">
        <w:trPr>
          <w:jc w:val="center"/>
        </w:trPr>
        <w:tc>
          <w:tcPr>
            <w:tcW w:w="850" w:type="dxa"/>
            <w:shd w:val="clear" w:color="auto" w:fill="auto"/>
          </w:tcPr>
          <w:p w14:paraId="2512F8A3" w14:textId="77777777" w:rsidR="00E64C0F" w:rsidRPr="00E64C0F" w:rsidRDefault="00E64C0F" w:rsidP="00216F3D">
            <w:pPr>
              <w:widowControl w:val="0"/>
              <w:contextualSpacing/>
              <w:jc w:val="center"/>
              <w:rPr>
                <w:rFonts w:ascii="Arial" w:eastAsia="Calibri" w:hAnsi="Arial" w:cs="Arial"/>
                <w:b/>
                <w:i/>
                <w:color w:val="000000" w:themeColor="text1"/>
                <w:sz w:val="20"/>
                <w:szCs w:val="20"/>
              </w:rPr>
            </w:pPr>
          </w:p>
        </w:tc>
        <w:tc>
          <w:tcPr>
            <w:tcW w:w="2970" w:type="dxa"/>
            <w:shd w:val="clear" w:color="auto" w:fill="auto"/>
          </w:tcPr>
          <w:p w14:paraId="63D94A26" w14:textId="77777777" w:rsidR="00E64C0F" w:rsidRPr="00E64C0F" w:rsidRDefault="00E64C0F" w:rsidP="00216F3D">
            <w:pPr>
              <w:widowControl w:val="0"/>
              <w:contextualSpacing/>
              <w:rPr>
                <w:rFonts w:ascii="Arial" w:eastAsia="Calibri" w:hAnsi="Arial" w:cs="Arial"/>
                <w:b/>
                <w:i/>
                <w:color w:val="000000" w:themeColor="text1"/>
                <w:sz w:val="20"/>
                <w:szCs w:val="20"/>
              </w:rPr>
            </w:pPr>
            <w:r w:rsidRPr="00E64C0F">
              <w:rPr>
                <w:rFonts w:ascii="Arial" w:eastAsia="Calibri" w:hAnsi="Arial" w:cs="Arial"/>
                <w:b/>
                <w:i/>
                <w:color w:val="000000" w:themeColor="text1"/>
                <w:sz w:val="20"/>
                <w:szCs w:val="20"/>
              </w:rPr>
              <w:t xml:space="preserve">     G </w:t>
            </w:r>
            <w:r w:rsidRPr="00E64C0F">
              <w:rPr>
                <w:rFonts w:ascii="Arial" w:eastAsia="Calibri" w:hAnsi="Arial" w:cs="Arial"/>
                <w:b/>
                <w:i/>
                <w:color w:val="000000" w:themeColor="text1"/>
                <w:sz w:val="20"/>
                <w:szCs w:val="20"/>
                <w:vertAlign w:val="subscript"/>
              </w:rPr>
              <w:t>max.</w:t>
            </w:r>
          </w:p>
        </w:tc>
      </w:tr>
    </w:tbl>
    <w:p w14:paraId="39621D5F" w14:textId="77777777" w:rsidR="00E64C0F" w:rsidRPr="00E64C0F" w:rsidRDefault="00E64C0F" w:rsidP="00E64C0F">
      <w:pPr>
        <w:tabs>
          <w:tab w:val="left" w:pos="360"/>
        </w:tabs>
        <w:ind w:firstLine="993"/>
        <w:contextualSpacing/>
        <w:jc w:val="both"/>
        <w:rPr>
          <w:rFonts w:ascii="Arial" w:eastAsia="Calibri" w:hAnsi="Arial" w:cs="Arial"/>
          <w:bCs/>
          <w:color w:val="000000" w:themeColor="text1"/>
          <w:sz w:val="20"/>
          <w:szCs w:val="20"/>
        </w:rPr>
      </w:pPr>
      <w:r w:rsidRPr="00E64C0F">
        <w:rPr>
          <w:rFonts w:ascii="Arial" w:eastAsia="Calibri" w:hAnsi="Arial" w:cs="Arial"/>
          <w:bCs/>
          <w:color w:val="000000" w:themeColor="text1"/>
          <w:sz w:val="20"/>
          <w:szCs w:val="20"/>
        </w:rPr>
        <w:t>gdzie:</w:t>
      </w:r>
      <w:r w:rsidRPr="00E64C0F">
        <w:rPr>
          <w:rFonts w:ascii="Arial" w:eastAsia="Calibri" w:hAnsi="Arial" w:cs="Arial"/>
          <w:bCs/>
          <w:color w:val="000000" w:themeColor="text1"/>
          <w:sz w:val="20"/>
          <w:szCs w:val="20"/>
        </w:rPr>
        <w:tab/>
      </w:r>
    </w:p>
    <w:p w14:paraId="040D9E4E" w14:textId="77777777" w:rsidR="00E64C0F" w:rsidRPr="00E64C0F" w:rsidRDefault="00E64C0F" w:rsidP="00E64C0F">
      <w:pPr>
        <w:tabs>
          <w:tab w:val="left" w:pos="360"/>
        </w:tabs>
        <w:ind w:firstLine="993"/>
        <w:contextualSpacing/>
        <w:jc w:val="both"/>
        <w:rPr>
          <w:rFonts w:ascii="Arial" w:eastAsia="Calibri" w:hAnsi="Arial" w:cs="Arial"/>
          <w:bCs/>
          <w:color w:val="000000" w:themeColor="text1"/>
          <w:sz w:val="20"/>
          <w:szCs w:val="20"/>
        </w:rPr>
      </w:pPr>
      <w:r w:rsidRPr="00E64C0F">
        <w:rPr>
          <w:rFonts w:ascii="Arial" w:eastAsia="Calibri" w:hAnsi="Arial" w:cs="Arial"/>
          <w:b/>
          <w:bCs/>
          <w:color w:val="000000" w:themeColor="text1"/>
          <w:sz w:val="20"/>
          <w:szCs w:val="20"/>
        </w:rPr>
        <w:t>P</w:t>
      </w:r>
      <w:r w:rsidRPr="00E64C0F">
        <w:rPr>
          <w:rFonts w:ascii="Arial" w:eastAsia="Calibri" w:hAnsi="Arial" w:cs="Arial"/>
          <w:b/>
          <w:bCs/>
          <w:color w:val="000000" w:themeColor="text1"/>
          <w:sz w:val="20"/>
          <w:szCs w:val="20"/>
          <w:vertAlign w:val="subscript"/>
        </w:rPr>
        <w:t>G</w:t>
      </w:r>
      <w:r w:rsidRPr="00E64C0F">
        <w:rPr>
          <w:rFonts w:ascii="Arial" w:eastAsia="Calibri" w:hAnsi="Arial" w:cs="Arial"/>
          <w:b/>
          <w:bCs/>
          <w:color w:val="000000" w:themeColor="text1"/>
          <w:sz w:val="20"/>
          <w:szCs w:val="20"/>
        </w:rPr>
        <w:t xml:space="preserve"> </w:t>
      </w:r>
      <w:r w:rsidRPr="00E64C0F">
        <w:rPr>
          <w:rFonts w:ascii="Arial" w:eastAsia="Calibri" w:hAnsi="Arial" w:cs="Arial"/>
          <w:b/>
          <w:bCs/>
          <w:color w:val="000000" w:themeColor="text1"/>
          <w:sz w:val="20"/>
          <w:szCs w:val="20"/>
        </w:rPr>
        <w:tab/>
      </w:r>
      <w:r w:rsidRPr="00E64C0F">
        <w:rPr>
          <w:rFonts w:ascii="Arial" w:eastAsia="Calibri" w:hAnsi="Arial" w:cs="Arial"/>
          <w:bCs/>
          <w:color w:val="000000" w:themeColor="text1"/>
          <w:sz w:val="20"/>
          <w:szCs w:val="20"/>
        </w:rPr>
        <w:t xml:space="preserve">- </w:t>
      </w:r>
      <w:r w:rsidRPr="00E64C0F">
        <w:rPr>
          <w:rFonts w:ascii="Arial" w:eastAsia="Calibri" w:hAnsi="Arial" w:cs="Arial"/>
          <w:bCs/>
          <w:color w:val="000000" w:themeColor="text1"/>
          <w:sz w:val="20"/>
          <w:szCs w:val="20"/>
        </w:rPr>
        <w:tab/>
        <w:t>wartość punktowa, którą należy wyznaczyć,</w:t>
      </w:r>
    </w:p>
    <w:p w14:paraId="197ED32E" w14:textId="77777777" w:rsidR="00E64C0F" w:rsidRPr="00E64C0F" w:rsidRDefault="00E64C0F" w:rsidP="00E64C0F">
      <w:pPr>
        <w:tabs>
          <w:tab w:val="left" w:pos="360"/>
        </w:tabs>
        <w:ind w:left="2113" w:hanging="1120"/>
        <w:contextualSpacing/>
        <w:jc w:val="both"/>
        <w:rPr>
          <w:rFonts w:ascii="Arial" w:eastAsia="Calibri" w:hAnsi="Arial" w:cs="Arial"/>
          <w:bCs/>
          <w:color w:val="000000" w:themeColor="text1"/>
          <w:sz w:val="20"/>
          <w:szCs w:val="20"/>
        </w:rPr>
      </w:pPr>
      <w:r w:rsidRPr="00E64C0F">
        <w:rPr>
          <w:rFonts w:ascii="Arial" w:eastAsia="Calibri" w:hAnsi="Arial" w:cs="Arial"/>
          <w:b/>
          <w:bCs/>
          <w:color w:val="000000" w:themeColor="text1"/>
          <w:sz w:val="20"/>
          <w:szCs w:val="20"/>
        </w:rPr>
        <w:t xml:space="preserve">G </w:t>
      </w:r>
      <w:r w:rsidRPr="00E64C0F">
        <w:rPr>
          <w:rFonts w:ascii="Arial" w:eastAsia="Calibri" w:hAnsi="Arial" w:cs="Arial"/>
          <w:b/>
          <w:bCs/>
          <w:color w:val="000000" w:themeColor="text1"/>
          <w:sz w:val="20"/>
          <w:szCs w:val="20"/>
          <w:vertAlign w:val="subscript"/>
        </w:rPr>
        <w:t>max.</w:t>
      </w:r>
      <w:r w:rsidRPr="00E64C0F">
        <w:rPr>
          <w:rFonts w:ascii="Arial" w:eastAsia="Calibri" w:hAnsi="Arial" w:cs="Arial"/>
          <w:bCs/>
          <w:color w:val="000000" w:themeColor="text1"/>
          <w:sz w:val="20"/>
          <w:szCs w:val="20"/>
        </w:rPr>
        <w:t xml:space="preserve"> - </w:t>
      </w:r>
      <w:r w:rsidRPr="00E64C0F">
        <w:rPr>
          <w:rFonts w:ascii="Arial" w:eastAsia="Calibri" w:hAnsi="Arial" w:cs="Arial"/>
          <w:bCs/>
          <w:color w:val="000000" w:themeColor="text1"/>
          <w:sz w:val="20"/>
          <w:szCs w:val="20"/>
        </w:rPr>
        <w:tab/>
        <w:t>najdłuższy oferowany okres gwarancji,</w:t>
      </w:r>
    </w:p>
    <w:p w14:paraId="31785212" w14:textId="77777777" w:rsidR="00E64C0F" w:rsidRPr="00E64C0F" w:rsidRDefault="00E64C0F" w:rsidP="00E64C0F">
      <w:pPr>
        <w:tabs>
          <w:tab w:val="left" w:pos="360"/>
        </w:tabs>
        <w:ind w:firstLine="993"/>
        <w:contextualSpacing/>
        <w:jc w:val="both"/>
        <w:rPr>
          <w:rFonts w:ascii="Arial" w:eastAsia="Calibri" w:hAnsi="Arial" w:cs="Arial"/>
          <w:bCs/>
          <w:color w:val="000000" w:themeColor="text1"/>
          <w:sz w:val="20"/>
          <w:szCs w:val="20"/>
        </w:rPr>
      </w:pPr>
      <w:r w:rsidRPr="00E64C0F">
        <w:rPr>
          <w:rFonts w:ascii="Arial" w:eastAsia="Calibri" w:hAnsi="Arial" w:cs="Arial"/>
          <w:b/>
          <w:bCs/>
          <w:color w:val="000000" w:themeColor="text1"/>
          <w:sz w:val="20"/>
          <w:szCs w:val="20"/>
        </w:rPr>
        <w:t>G</w:t>
      </w:r>
      <w:r w:rsidRPr="00E64C0F">
        <w:rPr>
          <w:rFonts w:ascii="Arial" w:eastAsia="Calibri" w:hAnsi="Arial" w:cs="Arial"/>
          <w:b/>
          <w:bCs/>
          <w:color w:val="000000" w:themeColor="text1"/>
          <w:sz w:val="20"/>
          <w:szCs w:val="20"/>
          <w:vertAlign w:val="subscript"/>
        </w:rPr>
        <w:t>o</w:t>
      </w:r>
      <w:r w:rsidRPr="00E64C0F">
        <w:rPr>
          <w:rFonts w:ascii="Arial" w:eastAsia="Calibri" w:hAnsi="Arial" w:cs="Arial"/>
          <w:b/>
          <w:bCs/>
          <w:color w:val="000000" w:themeColor="text1"/>
          <w:sz w:val="20"/>
          <w:szCs w:val="20"/>
          <w:vertAlign w:val="subscript"/>
        </w:rPr>
        <w:tab/>
      </w:r>
      <w:r w:rsidRPr="00E64C0F">
        <w:rPr>
          <w:rFonts w:ascii="Arial" w:eastAsia="Calibri" w:hAnsi="Arial" w:cs="Arial"/>
          <w:bCs/>
          <w:color w:val="000000" w:themeColor="text1"/>
          <w:sz w:val="20"/>
          <w:szCs w:val="20"/>
        </w:rPr>
        <w:t xml:space="preserve">- </w:t>
      </w:r>
      <w:r w:rsidRPr="00E64C0F">
        <w:rPr>
          <w:rFonts w:ascii="Arial" w:eastAsia="Calibri" w:hAnsi="Arial" w:cs="Arial"/>
          <w:bCs/>
          <w:color w:val="000000" w:themeColor="text1"/>
          <w:sz w:val="20"/>
          <w:szCs w:val="20"/>
        </w:rPr>
        <w:tab/>
        <w:t>okres gwarancji podany w badanej ofercie.</w:t>
      </w:r>
    </w:p>
    <w:p w14:paraId="6FF14584" w14:textId="77777777" w:rsidR="00E64C0F" w:rsidRPr="00E64C0F" w:rsidRDefault="00E64C0F" w:rsidP="00E64C0F">
      <w:pPr>
        <w:pStyle w:val="Akapitzlist"/>
        <w:tabs>
          <w:tab w:val="left" w:pos="851"/>
        </w:tabs>
        <w:spacing w:line="276" w:lineRule="auto"/>
        <w:ind w:left="360"/>
        <w:jc w:val="center"/>
        <w:rPr>
          <w:rFonts w:ascii="Arial" w:eastAsia="Calibri" w:hAnsi="Arial" w:cs="Arial"/>
          <w:b/>
          <w:bCs/>
          <w:color w:val="000000" w:themeColor="text1"/>
          <w:sz w:val="20"/>
          <w:szCs w:val="20"/>
        </w:rPr>
      </w:pPr>
    </w:p>
    <w:p w14:paraId="33A1BCE5" w14:textId="6922B0D2" w:rsidR="00E64C0F" w:rsidRPr="00E64C0F" w:rsidRDefault="00E64C0F" w:rsidP="00E64C0F">
      <w:pPr>
        <w:pStyle w:val="Akapitzlist"/>
        <w:tabs>
          <w:tab w:val="left" w:pos="851"/>
        </w:tabs>
        <w:spacing w:line="276" w:lineRule="auto"/>
        <w:ind w:left="360"/>
        <w:jc w:val="center"/>
        <w:rPr>
          <w:rFonts w:ascii="Arial" w:eastAsia="Calibri" w:hAnsi="Arial" w:cs="Arial"/>
          <w:b/>
          <w:bCs/>
          <w:color w:val="000000" w:themeColor="text1"/>
          <w:sz w:val="20"/>
          <w:szCs w:val="20"/>
        </w:rPr>
      </w:pPr>
      <w:r w:rsidRPr="00E64C0F">
        <w:rPr>
          <w:rFonts w:ascii="Arial" w:eastAsia="Calibri" w:hAnsi="Arial" w:cs="Arial"/>
          <w:b/>
          <w:bCs/>
          <w:color w:val="000000" w:themeColor="text1"/>
          <w:sz w:val="20"/>
          <w:szCs w:val="20"/>
        </w:rPr>
        <w:lastRenderedPageBreak/>
        <w:t>Uwaga:</w:t>
      </w:r>
    </w:p>
    <w:p w14:paraId="37A8F42A" w14:textId="2B5947D7" w:rsidR="00AD7DA1" w:rsidRPr="00D52B3B" w:rsidRDefault="00D52B3B" w:rsidP="00D52B3B">
      <w:pPr>
        <w:pStyle w:val="Normalny1"/>
        <w:pBdr>
          <w:top w:val="single" w:sz="4" w:space="1" w:color="auto"/>
          <w:left w:val="single" w:sz="4" w:space="4" w:color="auto"/>
          <w:bottom w:val="single" w:sz="4" w:space="1" w:color="auto"/>
          <w:right w:val="single" w:sz="4" w:space="4" w:color="auto"/>
        </w:pBdr>
        <w:jc w:val="both"/>
        <w:rPr>
          <w:rFonts w:ascii="Arial" w:eastAsia="Times New Roman" w:hAnsi="Arial"/>
          <w:color w:val="000000"/>
          <w:sz w:val="20"/>
          <w:szCs w:val="20"/>
          <w:lang w:eastAsia="pl-PL"/>
        </w:rPr>
      </w:pPr>
      <w:r w:rsidRPr="00D52B3B">
        <w:rPr>
          <w:rFonts w:ascii="Arial" w:eastAsia="Calibri" w:hAnsi="Arial"/>
          <w:color w:val="000000" w:themeColor="text1"/>
          <w:sz w:val="20"/>
          <w:szCs w:val="20"/>
        </w:rPr>
        <w:t xml:space="preserve">Zamawiający określa minimalną oraz maksymalną długość okresu gwarancji, w przedziale od </w:t>
      </w:r>
      <w:r w:rsidR="00955542">
        <w:rPr>
          <w:rFonts w:ascii="Arial" w:eastAsia="Calibri" w:hAnsi="Arial"/>
          <w:color w:val="000000" w:themeColor="text1"/>
          <w:sz w:val="20"/>
          <w:szCs w:val="20"/>
        </w:rPr>
        <w:t>24</w:t>
      </w:r>
      <w:r w:rsidRPr="00D52B3B">
        <w:rPr>
          <w:rFonts w:ascii="Arial" w:eastAsia="Calibri" w:hAnsi="Arial"/>
          <w:color w:val="000000" w:themeColor="text1"/>
          <w:sz w:val="20"/>
          <w:szCs w:val="20"/>
        </w:rPr>
        <w:t xml:space="preserve"> miesięcy do </w:t>
      </w:r>
      <w:r w:rsidR="00955542">
        <w:rPr>
          <w:rFonts w:ascii="Arial" w:eastAsia="Calibri" w:hAnsi="Arial"/>
          <w:color w:val="000000" w:themeColor="text1"/>
          <w:sz w:val="20"/>
          <w:szCs w:val="20"/>
        </w:rPr>
        <w:t>48</w:t>
      </w:r>
      <w:r w:rsidRPr="00D52B3B">
        <w:rPr>
          <w:rFonts w:ascii="Arial" w:eastAsia="Calibri" w:hAnsi="Arial"/>
          <w:color w:val="000000" w:themeColor="text1"/>
          <w:sz w:val="20"/>
          <w:szCs w:val="20"/>
        </w:rPr>
        <w:t xml:space="preserve"> miesięcy. </w:t>
      </w:r>
      <w:r w:rsidRPr="00D52B3B">
        <w:rPr>
          <w:rFonts w:ascii="Arial" w:eastAsia="Calibri" w:hAnsi="Arial"/>
          <w:b/>
          <w:color w:val="000000" w:themeColor="text1"/>
          <w:sz w:val="20"/>
          <w:szCs w:val="20"/>
        </w:rPr>
        <w:t xml:space="preserve">W przypadku zaoferowania przez Wykonawcę długości gwarancji krótszego niż </w:t>
      </w:r>
      <w:r w:rsidR="00955542">
        <w:rPr>
          <w:rFonts w:ascii="Arial" w:eastAsia="Calibri" w:hAnsi="Arial"/>
          <w:b/>
          <w:color w:val="000000" w:themeColor="text1"/>
          <w:sz w:val="20"/>
          <w:szCs w:val="20"/>
        </w:rPr>
        <w:t>24</w:t>
      </w:r>
      <w:r w:rsidRPr="00D52B3B">
        <w:rPr>
          <w:rFonts w:ascii="Arial" w:eastAsia="Calibri" w:hAnsi="Arial"/>
          <w:b/>
          <w:color w:val="000000" w:themeColor="text1"/>
          <w:sz w:val="20"/>
          <w:szCs w:val="20"/>
        </w:rPr>
        <w:t xml:space="preserve"> m-cy, Zamawiający ofertę odrzuci</w:t>
      </w:r>
      <w:r w:rsidRPr="00D52B3B">
        <w:rPr>
          <w:rFonts w:ascii="Arial" w:eastAsia="Calibri" w:hAnsi="Arial"/>
          <w:color w:val="000000" w:themeColor="text1"/>
          <w:sz w:val="20"/>
          <w:szCs w:val="20"/>
        </w:rPr>
        <w:t xml:space="preserve">. </w:t>
      </w:r>
      <w:r w:rsidRPr="00D52B3B">
        <w:rPr>
          <w:rFonts w:ascii="Arial" w:eastAsia="Calibri" w:hAnsi="Arial"/>
          <w:b/>
          <w:color w:val="000000" w:themeColor="text1"/>
          <w:sz w:val="20"/>
          <w:szCs w:val="20"/>
        </w:rPr>
        <w:t>W przypadku, gdy Wykonawca w ogóle nie wskaże w ofercie oferowanego okresu gwarancji Zamawiający przyjmie, że Wykonawca nie oferuje gwarancji, i ofertę odrzuci.</w:t>
      </w:r>
      <w:r w:rsidRPr="00D52B3B">
        <w:rPr>
          <w:rFonts w:ascii="Arial" w:eastAsia="Calibri" w:hAnsi="Arial"/>
          <w:color w:val="000000" w:themeColor="text1"/>
          <w:sz w:val="20"/>
          <w:szCs w:val="20"/>
        </w:rPr>
        <w:t xml:space="preserve"> Wykonawca może zaproponować długość okresu gwarancji dłuższy niż wyznaczony maksymalny </w:t>
      </w:r>
      <w:r w:rsidR="00955542">
        <w:rPr>
          <w:rFonts w:ascii="Arial" w:eastAsia="Calibri" w:hAnsi="Arial"/>
          <w:color w:val="000000" w:themeColor="text1"/>
          <w:sz w:val="20"/>
          <w:szCs w:val="20"/>
        </w:rPr>
        <w:t>48</w:t>
      </w:r>
      <w:r w:rsidRPr="00D52B3B">
        <w:rPr>
          <w:rFonts w:ascii="Arial" w:eastAsia="Calibri" w:hAnsi="Arial"/>
          <w:color w:val="000000" w:themeColor="text1"/>
          <w:sz w:val="20"/>
          <w:szCs w:val="20"/>
        </w:rPr>
        <w:t xml:space="preserve"> miesięcy, jednak w tym przypadku Zamawiający przyjmie do obliczeń wartość </w:t>
      </w:r>
      <w:r w:rsidR="00955542">
        <w:rPr>
          <w:rFonts w:ascii="Arial" w:eastAsia="Calibri" w:hAnsi="Arial"/>
          <w:color w:val="000000" w:themeColor="text1"/>
          <w:sz w:val="20"/>
          <w:szCs w:val="20"/>
        </w:rPr>
        <w:t>48</w:t>
      </w:r>
      <w:r w:rsidRPr="00D52B3B">
        <w:rPr>
          <w:rFonts w:ascii="Arial" w:eastAsia="Calibri" w:hAnsi="Arial"/>
          <w:color w:val="000000" w:themeColor="text1"/>
          <w:sz w:val="20"/>
          <w:szCs w:val="20"/>
        </w:rPr>
        <w:t xml:space="preserve"> m-cy - najdłuższy przyjęty w kryterium oceny ofert „Długość okresu gwarancji jakości </w:t>
      </w:r>
      <w:r w:rsidR="00955542">
        <w:rPr>
          <w:rFonts w:ascii="Arial" w:eastAsia="Calibri" w:hAnsi="Arial"/>
          <w:color w:val="000000" w:themeColor="text1"/>
          <w:sz w:val="20"/>
          <w:szCs w:val="20"/>
        </w:rPr>
        <w:t xml:space="preserve">za </w:t>
      </w:r>
      <w:r w:rsidRPr="00D52B3B">
        <w:rPr>
          <w:rFonts w:ascii="Arial" w:eastAsia="Calibri" w:hAnsi="Arial"/>
          <w:color w:val="000000" w:themeColor="text1"/>
          <w:sz w:val="20"/>
          <w:szCs w:val="20"/>
        </w:rPr>
        <w:t xml:space="preserve">dostarczone i wbudowane materiały”. </w:t>
      </w:r>
      <w:r w:rsidRPr="00D52B3B">
        <w:rPr>
          <w:rFonts w:ascii="Arial" w:eastAsia="Calibri" w:hAnsi="Arial"/>
          <w:b/>
          <w:color w:val="000000" w:themeColor="text1"/>
          <w:sz w:val="20"/>
          <w:szCs w:val="20"/>
        </w:rPr>
        <w:t xml:space="preserve">Wykonawcy oferują długości okresu gwarancji </w:t>
      </w:r>
      <w:r w:rsidR="00955542">
        <w:rPr>
          <w:rFonts w:ascii="Arial" w:eastAsia="Calibri" w:hAnsi="Arial"/>
          <w:b/>
          <w:color w:val="000000" w:themeColor="text1"/>
          <w:sz w:val="20"/>
          <w:szCs w:val="20"/>
        </w:rPr>
        <w:t xml:space="preserve">                      </w:t>
      </w:r>
      <w:r w:rsidRPr="00D52B3B">
        <w:rPr>
          <w:rFonts w:ascii="Arial" w:eastAsia="Calibri" w:hAnsi="Arial"/>
          <w:b/>
          <w:color w:val="000000" w:themeColor="text1"/>
          <w:sz w:val="20"/>
          <w:szCs w:val="20"/>
        </w:rPr>
        <w:t xml:space="preserve">w pełnych miesiącach (w przedziale od </w:t>
      </w:r>
      <w:r w:rsidR="00955542">
        <w:rPr>
          <w:rFonts w:ascii="Arial" w:eastAsia="Calibri" w:hAnsi="Arial"/>
          <w:b/>
          <w:color w:val="000000" w:themeColor="text1"/>
          <w:sz w:val="20"/>
          <w:szCs w:val="20"/>
        </w:rPr>
        <w:t>24</w:t>
      </w:r>
      <w:r w:rsidRPr="00D52B3B">
        <w:rPr>
          <w:rFonts w:ascii="Arial" w:eastAsia="Calibri" w:hAnsi="Arial"/>
          <w:b/>
          <w:color w:val="000000" w:themeColor="text1"/>
          <w:sz w:val="20"/>
          <w:szCs w:val="20"/>
        </w:rPr>
        <w:t xml:space="preserve"> do </w:t>
      </w:r>
      <w:r w:rsidR="00955542">
        <w:rPr>
          <w:rFonts w:ascii="Arial" w:eastAsia="Calibri" w:hAnsi="Arial"/>
          <w:b/>
          <w:color w:val="000000" w:themeColor="text1"/>
          <w:sz w:val="20"/>
          <w:szCs w:val="20"/>
        </w:rPr>
        <w:t>48</w:t>
      </w:r>
      <w:r w:rsidRPr="00D52B3B">
        <w:rPr>
          <w:rFonts w:ascii="Arial" w:eastAsia="Calibri" w:hAnsi="Arial"/>
          <w:b/>
          <w:color w:val="000000" w:themeColor="text1"/>
          <w:sz w:val="20"/>
          <w:szCs w:val="20"/>
        </w:rPr>
        <w:t xml:space="preserve"> miesięcy).</w:t>
      </w:r>
    </w:p>
    <w:p w14:paraId="1C57BE9B" w14:textId="6D37FB46" w:rsidR="00D52B3B" w:rsidRDefault="00D52B3B" w:rsidP="00931263">
      <w:pPr>
        <w:pStyle w:val="Normalny1"/>
        <w:rPr>
          <w:rFonts w:ascii="Arial" w:eastAsia="Times New Roman" w:hAnsi="Arial"/>
          <w:color w:val="000000"/>
          <w:sz w:val="20"/>
          <w:szCs w:val="20"/>
          <w:lang w:eastAsia="pl-PL"/>
        </w:rPr>
      </w:pPr>
    </w:p>
    <w:p w14:paraId="7A3A84C0" w14:textId="6F82C6A7" w:rsidR="00AD7DA1" w:rsidRPr="00AD7DA1" w:rsidRDefault="00A466CC" w:rsidP="00C06DA5">
      <w:pPr>
        <w:pStyle w:val="Listanumerowana2"/>
        <w:ind w:left="0" w:firstLine="0"/>
        <w:rPr>
          <w:rFonts w:ascii="Arial" w:hAnsi="Arial" w:cs="Arial"/>
          <w:sz w:val="20"/>
          <w:szCs w:val="20"/>
        </w:rPr>
      </w:pPr>
      <w:r>
        <w:rPr>
          <w:rFonts w:ascii="Arial" w:hAnsi="Arial" w:cs="Arial"/>
          <w:sz w:val="20"/>
          <w:szCs w:val="20"/>
        </w:rPr>
        <w:t xml:space="preserve">3. </w:t>
      </w:r>
      <w:r w:rsidR="00AD7DA1" w:rsidRPr="00AD7DA1">
        <w:rPr>
          <w:rFonts w:ascii="Arial" w:hAnsi="Arial" w:cs="Arial"/>
          <w:sz w:val="20"/>
          <w:szCs w:val="20"/>
        </w:rPr>
        <w:t>Za najkorzystniejszą ofertę zostanie uznana oferta, która otrzyma największą ilość punktów (P</w:t>
      </w:r>
      <w:r w:rsidR="00AD7DA1" w:rsidRPr="00AD7DA1">
        <w:rPr>
          <w:rFonts w:ascii="Arial" w:hAnsi="Arial" w:cs="Arial"/>
          <w:sz w:val="20"/>
          <w:szCs w:val="20"/>
          <w:vertAlign w:val="subscript"/>
        </w:rPr>
        <w:t>O</w:t>
      </w:r>
      <w:r w:rsidR="00AD7DA1" w:rsidRPr="00AD7DA1">
        <w:rPr>
          <w:rFonts w:ascii="Arial" w:hAnsi="Arial" w:cs="Arial"/>
          <w:sz w:val="20"/>
          <w:szCs w:val="20"/>
        </w:rPr>
        <w:t>) obliczoną na podstawie wzoru:</w:t>
      </w:r>
    </w:p>
    <w:p w14:paraId="3203B455" w14:textId="77777777" w:rsidR="00AD7DA1" w:rsidRPr="00AD7DA1" w:rsidRDefault="00AD7DA1" w:rsidP="00AD7DA1">
      <w:pPr>
        <w:pStyle w:val="Akapitzlist"/>
        <w:tabs>
          <w:tab w:val="left" w:pos="993"/>
        </w:tabs>
        <w:ind w:left="993"/>
        <w:jc w:val="center"/>
        <w:rPr>
          <w:rFonts w:ascii="Arial" w:hAnsi="Arial" w:cs="Arial"/>
          <w:b/>
          <w:bCs/>
          <w:sz w:val="20"/>
          <w:szCs w:val="20"/>
        </w:rPr>
      </w:pPr>
      <w:r w:rsidRPr="00AD7DA1">
        <w:rPr>
          <w:rFonts w:ascii="Arial" w:hAnsi="Arial" w:cs="Arial"/>
          <w:b/>
          <w:bCs/>
          <w:sz w:val="20"/>
          <w:szCs w:val="20"/>
        </w:rPr>
        <w:t>P</w:t>
      </w:r>
      <w:r w:rsidRPr="00AD7DA1">
        <w:rPr>
          <w:rFonts w:ascii="Arial" w:hAnsi="Arial" w:cs="Arial"/>
          <w:b/>
          <w:bCs/>
          <w:sz w:val="20"/>
          <w:szCs w:val="20"/>
          <w:vertAlign w:val="subscript"/>
        </w:rPr>
        <w:t>O</w:t>
      </w:r>
      <w:r w:rsidRPr="00AD7DA1">
        <w:rPr>
          <w:rFonts w:ascii="Arial" w:hAnsi="Arial" w:cs="Arial"/>
          <w:b/>
          <w:bCs/>
          <w:sz w:val="20"/>
          <w:szCs w:val="20"/>
        </w:rPr>
        <w:t xml:space="preserve"> = P</w:t>
      </w:r>
      <w:r w:rsidRPr="00AD7DA1">
        <w:rPr>
          <w:rFonts w:ascii="Arial" w:hAnsi="Arial" w:cs="Arial"/>
          <w:b/>
          <w:bCs/>
          <w:sz w:val="20"/>
          <w:szCs w:val="20"/>
          <w:vertAlign w:val="subscript"/>
        </w:rPr>
        <w:t>C</w:t>
      </w:r>
      <w:r w:rsidRPr="00AD7DA1">
        <w:rPr>
          <w:rFonts w:ascii="Arial" w:hAnsi="Arial" w:cs="Arial"/>
          <w:b/>
          <w:bCs/>
          <w:sz w:val="20"/>
          <w:szCs w:val="20"/>
        </w:rPr>
        <w:t xml:space="preserve"> + P</w:t>
      </w:r>
      <w:r w:rsidRPr="00AD7DA1">
        <w:rPr>
          <w:rFonts w:ascii="Arial" w:hAnsi="Arial" w:cs="Arial"/>
          <w:b/>
          <w:bCs/>
          <w:sz w:val="20"/>
          <w:szCs w:val="20"/>
          <w:vertAlign w:val="subscript"/>
        </w:rPr>
        <w:t>G</w:t>
      </w:r>
      <w:r w:rsidRPr="00AD7DA1">
        <w:rPr>
          <w:rFonts w:ascii="Arial" w:hAnsi="Arial" w:cs="Arial"/>
          <w:b/>
          <w:bCs/>
          <w:sz w:val="20"/>
          <w:szCs w:val="20"/>
        </w:rPr>
        <w:t xml:space="preserve"> </w:t>
      </w:r>
    </w:p>
    <w:p w14:paraId="532A0103" w14:textId="77777777" w:rsidR="00AD7DA1" w:rsidRPr="00AD7DA1" w:rsidRDefault="00AD7DA1" w:rsidP="00AD7DA1">
      <w:pPr>
        <w:pStyle w:val="Akapitzlist"/>
        <w:tabs>
          <w:tab w:val="left" w:pos="709"/>
        </w:tabs>
        <w:spacing w:line="276" w:lineRule="auto"/>
        <w:ind w:left="709"/>
        <w:rPr>
          <w:rFonts w:ascii="Arial" w:hAnsi="Arial" w:cs="Arial"/>
          <w:bCs/>
          <w:sz w:val="20"/>
          <w:szCs w:val="20"/>
          <w:u w:val="single"/>
        </w:rPr>
      </w:pPr>
      <w:r w:rsidRPr="00AD7DA1">
        <w:rPr>
          <w:rFonts w:ascii="Arial" w:hAnsi="Arial" w:cs="Arial"/>
          <w:bCs/>
          <w:sz w:val="20"/>
          <w:szCs w:val="20"/>
          <w:u w:val="single"/>
        </w:rPr>
        <w:t xml:space="preserve">gdzie: </w:t>
      </w:r>
    </w:p>
    <w:p w14:paraId="0D75ABA8" w14:textId="77777777" w:rsidR="00AD7DA1" w:rsidRPr="00AD7DA1" w:rsidRDefault="00AD7DA1" w:rsidP="00AD7DA1">
      <w:pPr>
        <w:pStyle w:val="Akapitzlist"/>
        <w:tabs>
          <w:tab w:val="left" w:pos="709"/>
        </w:tabs>
        <w:spacing w:line="276" w:lineRule="auto"/>
        <w:ind w:left="709"/>
        <w:rPr>
          <w:rFonts w:ascii="Arial" w:hAnsi="Arial" w:cs="Arial"/>
          <w:bCs/>
          <w:sz w:val="20"/>
          <w:szCs w:val="20"/>
        </w:rPr>
      </w:pPr>
      <w:r w:rsidRPr="00AD7DA1">
        <w:rPr>
          <w:rFonts w:ascii="Arial" w:hAnsi="Arial" w:cs="Arial"/>
          <w:b/>
          <w:bCs/>
          <w:sz w:val="20"/>
          <w:szCs w:val="20"/>
        </w:rPr>
        <w:t>P</w:t>
      </w:r>
      <w:r w:rsidRPr="00AD7DA1">
        <w:rPr>
          <w:rFonts w:ascii="Arial" w:hAnsi="Arial" w:cs="Arial"/>
          <w:b/>
          <w:bCs/>
          <w:sz w:val="20"/>
          <w:szCs w:val="20"/>
          <w:vertAlign w:val="subscript"/>
        </w:rPr>
        <w:t xml:space="preserve">O </w:t>
      </w:r>
      <w:r w:rsidRPr="00AD7DA1">
        <w:rPr>
          <w:rFonts w:ascii="Arial" w:hAnsi="Arial" w:cs="Arial"/>
          <w:bCs/>
          <w:sz w:val="20"/>
          <w:szCs w:val="20"/>
        </w:rPr>
        <w:t xml:space="preserve">- łączna ilość punktów oferty ocenianej, </w:t>
      </w:r>
    </w:p>
    <w:p w14:paraId="7646FE28" w14:textId="77777777" w:rsidR="00AD7DA1" w:rsidRPr="00AD7DA1" w:rsidRDefault="00AD7DA1" w:rsidP="00AD7DA1">
      <w:pPr>
        <w:pStyle w:val="Akapitzlist"/>
        <w:tabs>
          <w:tab w:val="left" w:pos="709"/>
        </w:tabs>
        <w:spacing w:line="276" w:lineRule="auto"/>
        <w:ind w:left="709"/>
        <w:rPr>
          <w:rFonts w:ascii="Arial" w:hAnsi="Arial" w:cs="Arial"/>
          <w:bCs/>
          <w:sz w:val="20"/>
          <w:szCs w:val="20"/>
        </w:rPr>
      </w:pPr>
      <w:r w:rsidRPr="00AD7DA1">
        <w:rPr>
          <w:rFonts w:ascii="Arial" w:hAnsi="Arial" w:cs="Arial"/>
          <w:b/>
          <w:bCs/>
          <w:sz w:val="20"/>
          <w:szCs w:val="20"/>
        </w:rPr>
        <w:t>P</w:t>
      </w:r>
      <w:r w:rsidRPr="00AD7DA1">
        <w:rPr>
          <w:rFonts w:ascii="Arial" w:hAnsi="Arial" w:cs="Arial"/>
          <w:b/>
          <w:bCs/>
          <w:sz w:val="20"/>
          <w:szCs w:val="20"/>
          <w:vertAlign w:val="subscript"/>
        </w:rPr>
        <w:t xml:space="preserve">C </w:t>
      </w:r>
      <w:r w:rsidRPr="00AD7DA1">
        <w:rPr>
          <w:rFonts w:ascii="Arial" w:hAnsi="Arial" w:cs="Arial"/>
          <w:bCs/>
          <w:sz w:val="20"/>
          <w:szCs w:val="20"/>
        </w:rPr>
        <w:t xml:space="preserve">- liczba punktów uzyskanych w kryterium </w:t>
      </w:r>
      <w:r w:rsidRPr="00AD7DA1">
        <w:rPr>
          <w:rFonts w:ascii="Arial" w:hAnsi="Arial" w:cs="Arial"/>
          <w:b/>
          <w:bCs/>
          <w:sz w:val="20"/>
          <w:szCs w:val="20"/>
        </w:rPr>
        <w:t>„Cena”</w:t>
      </w:r>
      <w:r w:rsidRPr="00AD7DA1">
        <w:rPr>
          <w:rFonts w:ascii="Arial" w:hAnsi="Arial" w:cs="Arial"/>
          <w:bCs/>
          <w:sz w:val="20"/>
          <w:szCs w:val="20"/>
        </w:rPr>
        <w:t>,</w:t>
      </w:r>
    </w:p>
    <w:p w14:paraId="1DC7B474" w14:textId="57CBF212" w:rsidR="00C06DA5" w:rsidRDefault="00AD7DA1" w:rsidP="00C06DA5">
      <w:pPr>
        <w:pStyle w:val="Akapitzlist"/>
        <w:tabs>
          <w:tab w:val="left" w:pos="709"/>
        </w:tabs>
        <w:spacing w:line="276" w:lineRule="auto"/>
        <w:ind w:left="709"/>
        <w:jc w:val="both"/>
        <w:rPr>
          <w:rFonts w:ascii="Arial" w:hAnsi="Arial" w:cs="Arial"/>
          <w:b/>
          <w:bCs/>
          <w:sz w:val="20"/>
          <w:szCs w:val="20"/>
        </w:rPr>
      </w:pPr>
      <w:r w:rsidRPr="00AD7DA1">
        <w:rPr>
          <w:rFonts w:ascii="Arial" w:hAnsi="Arial" w:cs="Arial"/>
          <w:b/>
          <w:bCs/>
          <w:sz w:val="20"/>
          <w:szCs w:val="20"/>
        </w:rPr>
        <w:t>P</w:t>
      </w:r>
      <w:r w:rsidRPr="00AD7DA1">
        <w:rPr>
          <w:rFonts w:ascii="Arial" w:hAnsi="Arial" w:cs="Arial"/>
          <w:b/>
          <w:bCs/>
          <w:sz w:val="20"/>
          <w:szCs w:val="20"/>
          <w:vertAlign w:val="subscript"/>
        </w:rPr>
        <w:t xml:space="preserve">G </w:t>
      </w:r>
      <w:r w:rsidRPr="00AD7DA1">
        <w:rPr>
          <w:rFonts w:ascii="Arial" w:hAnsi="Arial" w:cs="Arial"/>
          <w:bCs/>
          <w:sz w:val="20"/>
          <w:szCs w:val="20"/>
        </w:rPr>
        <w:t xml:space="preserve">- liczba punktów uzyskanych w kryterium </w:t>
      </w:r>
      <w:r w:rsidRPr="00AD7DA1">
        <w:rPr>
          <w:rFonts w:ascii="Arial" w:hAnsi="Arial" w:cs="Arial"/>
          <w:b/>
          <w:bCs/>
          <w:sz w:val="20"/>
          <w:szCs w:val="20"/>
        </w:rPr>
        <w:t>„Długość okresu gwarancji jakości za dostarczone i wbudowane materiały”.</w:t>
      </w:r>
    </w:p>
    <w:p w14:paraId="46128A9C" w14:textId="45EA0700" w:rsidR="00C06DA5" w:rsidRDefault="00C06DA5" w:rsidP="00C06DA5">
      <w:pPr>
        <w:pStyle w:val="Akapitzlist"/>
        <w:tabs>
          <w:tab w:val="left" w:pos="709"/>
        </w:tabs>
        <w:spacing w:line="276" w:lineRule="auto"/>
        <w:ind w:left="709"/>
        <w:jc w:val="both"/>
        <w:rPr>
          <w:rFonts w:ascii="Arial" w:hAnsi="Arial" w:cs="Arial"/>
          <w:sz w:val="20"/>
          <w:szCs w:val="20"/>
        </w:rPr>
      </w:pPr>
      <w:r w:rsidRPr="00C06DA5">
        <w:rPr>
          <w:rFonts w:ascii="Arial" w:hAnsi="Arial" w:cs="Arial"/>
          <w:sz w:val="20"/>
          <w:szCs w:val="20"/>
        </w:rPr>
        <w:t xml:space="preserve">4. </w:t>
      </w:r>
      <w:r w:rsidR="001135E2">
        <w:rPr>
          <w:rFonts w:ascii="Arial" w:hAnsi="Arial" w:cs="Arial"/>
          <w:sz w:val="20"/>
          <w:szCs w:val="20"/>
        </w:rPr>
        <w:t>Punktacja przyznawana ofertom w poszczególnych kryteriach oceny ofert będzie liczona                        z dokładnością do dwóch miejsc po przecinku, zgodnie z zasadami arytmetyki</w:t>
      </w:r>
    </w:p>
    <w:p w14:paraId="3E2B6502" w14:textId="6A363572" w:rsidR="00C06DA5" w:rsidRDefault="00C06DA5" w:rsidP="00C06DA5">
      <w:pPr>
        <w:pStyle w:val="Akapitzlist"/>
        <w:tabs>
          <w:tab w:val="left" w:pos="709"/>
        </w:tabs>
        <w:spacing w:line="276" w:lineRule="auto"/>
        <w:ind w:left="709"/>
        <w:jc w:val="both"/>
        <w:rPr>
          <w:rFonts w:ascii="Arial" w:hAnsi="Arial" w:cs="Arial"/>
          <w:sz w:val="20"/>
          <w:szCs w:val="20"/>
        </w:rPr>
      </w:pPr>
      <w:r>
        <w:rPr>
          <w:rFonts w:ascii="Arial" w:hAnsi="Arial" w:cs="Arial"/>
          <w:sz w:val="20"/>
          <w:szCs w:val="20"/>
        </w:rPr>
        <w:t>5.</w:t>
      </w:r>
      <w:r w:rsidR="001135E2">
        <w:rPr>
          <w:rFonts w:ascii="Arial" w:hAnsi="Arial" w:cs="Arial"/>
          <w:sz w:val="20"/>
          <w:szCs w:val="20"/>
        </w:rPr>
        <w:t xml:space="preserve"> W toku badania i oceny ofert Zamawiający może żądać od Wykonawcy wyjaśnień dotyczących treści złożonej oferty, w tym zaoferowanej ceny.</w:t>
      </w:r>
    </w:p>
    <w:p w14:paraId="3CAD58F1" w14:textId="5AC55128" w:rsidR="001135E2" w:rsidRPr="00C06DA5" w:rsidRDefault="001135E2" w:rsidP="00C06DA5">
      <w:pPr>
        <w:pStyle w:val="Akapitzlist"/>
        <w:tabs>
          <w:tab w:val="left" w:pos="709"/>
        </w:tabs>
        <w:spacing w:line="276" w:lineRule="auto"/>
        <w:ind w:left="709"/>
        <w:jc w:val="both"/>
        <w:rPr>
          <w:rFonts w:ascii="Arial" w:hAnsi="Arial" w:cs="Arial"/>
          <w:sz w:val="20"/>
          <w:szCs w:val="20"/>
        </w:rPr>
      </w:pPr>
      <w:r>
        <w:rPr>
          <w:rFonts w:ascii="Arial" w:hAnsi="Arial" w:cs="Arial"/>
          <w:sz w:val="20"/>
          <w:szCs w:val="20"/>
        </w:rPr>
        <w:t>6. Zamawiający udzieli zamówienia Wykonawcy, którego oferta zostanie uznana za najkorzystniejszą.</w:t>
      </w:r>
    </w:p>
    <w:p w14:paraId="79FB6CFD" w14:textId="77777777"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931263">
        <w:rPr>
          <w:rFonts w:ascii="Arial" w:eastAsia="Times New Roman" w:hAnsi="Arial" w:cs="Arial"/>
          <w:b/>
          <w:color w:val="000000"/>
          <w:sz w:val="32"/>
          <w:szCs w:val="32"/>
        </w:rPr>
        <w:t>XXI. Informacje o formalnościach, jakie powinny być dopełnione po wyborze oferty w celu zawarcia umowy</w:t>
      </w:r>
    </w:p>
    <w:p w14:paraId="3D912E0E" w14:textId="77777777" w:rsidR="00431D21" w:rsidRPr="00931263" w:rsidRDefault="00431D21" w:rsidP="005B5927">
      <w:pPr>
        <w:pStyle w:val="Kolorowalistaakcent11"/>
        <w:numPr>
          <w:ilvl w:val="0"/>
          <w:numId w:val="83"/>
        </w:numPr>
        <w:spacing w:before="0" w:after="0" w:line="240" w:lineRule="auto"/>
        <w:ind w:left="284" w:hanging="284"/>
      </w:pPr>
      <w:r w:rsidRPr="00931263">
        <w:rPr>
          <w:rFonts w:ascii="Arial" w:hAnsi="Arial" w:cs="Arial"/>
          <w:color w:val="000000"/>
        </w:rPr>
        <w:t>Niezwłocznie po wyborze najkorzystniejszej oferty zamawiający informuje równocześnie wykonawców, którzy złożyli oferty, o:</w:t>
      </w:r>
    </w:p>
    <w:p w14:paraId="05A0AA94" w14:textId="77777777" w:rsidR="00431D21" w:rsidRPr="00C64247" w:rsidRDefault="00431D21" w:rsidP="005B5927">
      <w:pPr>
        <w:pStyle w:val="Akapitzlist"/>
        <w:numPr>
          <w:ilvl w:val="0"/>
          <w:numId w:val="84"/>
        </w:numPr>
        <w:shd w:val="clear" w:color="auto" w:fill="FFFFFF"/>
        <w:jc w:val="both"/>
        <w:rPr>
          <w:sz w:val="20"/>
          <w:szCs w:val="20"/>
        </w:rPr>
      </w:pPr>
      <w:r w:rsidRPr="00C64247">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FBC9AEC" w14:textId="77777777" w:rsidR="00431D21" w:rsidRPr="00C64247" w:rsidRDefault="00431D21" w:rsidP="005B5927">
      <w:pPr>
        <w:pStyle w:val="Akapitzlist"/>
        <w:numPr>
          <w:ilvl w:val="0"/>
          <w:numId w:val="84"/>
        </w:numPr>
        <w:shd w:val="clear" w:color="auto" w:fill="FFFFFF"/>
        <w:jc w:val="both"/>
        <w:rPr>
          <w:sz w:val="20"/>
          <w:szCs w:val="20"/>
        </w:rPr>
      </w:pPr>
      <w:r w:rsidRPr="00C64247">
        <w:rPr>
          <w:rFonts w:ascii="Arial" w:hAnsi="Arial" w:cs="Arial"/>
          <w:sz w:val="20"/>
          <w:szCs w:val="20"/>
        </w:rPr>
        <w:t>wykonawcach, których oferty zostały odrzucone</w:t>
      </w:r>
    </w:p>
    <w:p w14:paraId="0190418E" w14:textId="77777777" w:rsidR="00431D21" w:rsidRPr="00931263" w:rsidRDefault="00431D21" w:rsidP="005B5927">
      <w:pPr>
        <w:pStyle w:val="Akapitzlist"/>
        <w:numPr>
          <w:ilvl w:val="1"/>
          <w:numId w:val="83"/>
        </w:numPr>
        <w:shd w:val="clear" w:color="auto" w:fill="FFFFFF"/>
        <w:ind w:left="426" w:hanging="142"/>
        <w:jc w:val="both"/>
        <w:rPr>
          <w:sz w:val="20"/>
          <w:szCs w:val="20"/>
        </w:rPr>
      </w:pPr>
      <w:r w:rsidRPr="00931263">
        <w:rPr>
          <w:rFonts w:ascii="Arial" w:hAnsi="Arial" w:cs="Arial"/>
          <w:sz w:val="20"/>
          <w:szCs w:val="20"/>
        </w:rPr>
        <w:t>podając uzasadnienie faktyczne i prawne.</w:t>
      </w:r>
    </w:p>
    <w:p w14:paraId="162F94C5" w14:textId="77777777" w:rsidR="00431D21" w:rsidRPr="00C64247" w:rsidRDefault="00431D21" w:rsidP="005B5927">
      <w:pPr>
        <w:pStyle w:val="Akapitzlist"/>
        <w:numPr>
          <w:ilvl w:val="0"/>
          <w:numId w:val="83"/>
        </w:numPr>
        <w:shd w:val="clear" w:color="auto" w:fill="FFFFFF"/>
        <w:ind w:left="284" w:hanging="284"/>
        <w:jc w:val="both"/>
        <w:rPr>
          <w:sz w:val="20"/>
          <w:szCs w:val="20"/>
        </w:rPr>
      </w:pPr>
      <w:r w:rsidRPr="00C64247">
        <w:rPr>
          <w:rFonts w:ascii="Arial" w:hAnsi="Arial" w:cs="Arial"/>
          <w:sz w:val="20"/>
          <w:szCs w:val="20"/>
        </w:rPr>
        <w:t>Zamawiający udostępnia niezwłocznie informacje, o których mowa w pkt 1 ppkt 1) na stronie internetowej prowadzonego postępowania.</w:t>
      </w:r>
    </w:p>
    <w:p w14:paraId="3A6AF52D" w14:textId="77777777" w:rsidR="00431D21" w:rsidRPr="00C64247"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14:paraId="344C99C0" w14:textId="77777777" w:rsidR="00431D21" w:rsidRPr="00431D21"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 xml:space="preserve">Zamawiający może zawrzeć umowę w sprawie zamówienia publicznego przed upływem terminu, o którym mowa w ust. 1, jeżeli </w:t>
      </w:r>
      <w:r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w postępowaniu o udzielenie zamówienia prowadzonym w trybie</w:t>
      </w:r>
      <w:r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podstawowym złożono tylko jedną ofertę.</w:t>
      </w:r>
    </w:p>
    <w:p w14:paraId="79B3272C" w14:textId="77777777" w:rsidR="00431D21" w:rsidRPr="00C64247" w:rsidRDefault="00431D21" w:rsidP="005B5927">
      <w:pPr>
        <w:pStyle w:val="Akapitzlist"/>
        <w:numPr>
          <w:ilvl w:val="0"/>
          <w:numId w:val="83"/>
        </w:numPr>
        <w:shd w:val="clear" w:color="auto" w:fill="FFFFFF"/>
        <w:ind w:left="284" w:hanging="284"/>
        <w:jc w:val="both"/>
        <w:rPr>
          <w:sz w:val="20"/>
          <w:szCs w:val="20"/>
        </w:rPr>
      </w:pPr>
      <w:r>
        <w:rPr>
          <w:rFonts w:ascii="Arial" w:eastAsia="Times New Roman" w:hAnsi="Arial" w:cs="Arial"/>
          <w:sz w:val="20"/>
          <w:szCs w:val="20"/>
          <w:lang w:eastAsia="pl-PL"/>
        </w:rPr>
        <w:t>Jeżeli termin związania ofert a upłynął przed wyborem najkorzystniejszej oferty, Zamawiający wzywa wykonawcę, którego oferta otrzymała najwyższą ocenę do wyrażenia, w wyznaczonym przez Zamawiającego terminie, pisemnej zgody na wybór jego oferty.</w:t>
      </w:r>
    </w:p>
    <w:p w14:paraId="68F2CDAD" w14:textId="77777777" w:rsidR="00431D21" w:rsidRPr="00C64247"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Wykonawca, którego oferta zostanie uznana za najkorzystniejszą, będzie zobowiązany przed podpisaniem umowy do wniesienia zabezpieczenia należytego wykonania umowy w wysokości i formie określonej w Rozdziale XXII SWZ.</w:t>
      </w:r>
    </w:p>
    <w:p w14:paraId="45C94814" w14:textId="77777777" w:rsidR="00431D21" w:rsidRPr="001E504F"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5DF0620" w14:textId="77777777" w:rsidR="00431D21" w:rsidRPr="001E504F"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Wykonawca będzie zobowiązany do podpisania umowy w miejscu i terminie wskazanym przez Zamawiającego.</w:t>
      </w:r>
    </w:p>
    <w:p w14:paraId="67FAD1D0" w14:textId="77777777" w:rsidR="0020298A" w:rsidRPr="00C64247" w:rsidRDefault="0020298A" w:rsidP="00F1457D">
      <w:pPr>
        <w:pStyle w:val="Akapitzlist"/>
        <w:ind w:left="284"/>
        <w:jc w:val="both"/>
        <w:rPr>
          <w:sz w:val="20"/>
          <w:szCs w:val="20"/>
        </w:rPr>
      </w:pPr>
    </w:p>
    <w:p w14:paraId="1C5010C0" w14:textId="77777777" w:rsidR="00336542" w:rsidRPr="00C64247" w:rsidRDefault="00336542" w:rsidP="0020298A">
      <w:pPr>
        <w:shd w:val="clear" w:color="auto" w:fill="D9D9D9" w:themeFill="background1" w:themeFillShade="D9"/>
        <w:spacing w:after="0" w:line="240" w:lineRule="auto"/>
        <w:jc w:val="both"/>
        <w:outlineLvl w:val="1"/>
        <w:rPr>
          <w:rFonts w:ascii="Times New Roman" w:eastAsia="Times New Roman" w:hAnsi="Times New Roman" w:cs="Times New Roman"/>
          <w:b/>
          <w:bCs/>
          <w:sz w:val="36"/>
          <w:szCs w:val="36"/>
        </w:rPr>
      </w:pPr>
      <w:r w:rsidRPr="00C64247">
        <w:rPr>
          <w:rFonts w:ascii="Arial" w:eastAsia="Times New Roman" w:hAnsi="Arial" w:cs="Arial"/>
          <w:b/>
          <w:color w:val="000000"/>
          <w:sz w:val="32"/>
          <w:szCs w:val="32"/>
        </w:rPr>
        <w:t>XXII. Wymagania dotyczące zabezpieczenia należytego wykonania umowy</w:t>
      </w:r>
    </w:p>
    <w:p w14:paraId="469F56B6" w14:textId="77777777" w:rsidR="008F405F" w:rsidRDefault="008F405F" w:rsidP="008F405F">
      <w:pPr>
        <w:tabs>
          <w:tab w:val="left" w:pos="284"/>
        </w:tabs>
        <w:spacing w:after="0" w:line="240" w:lineRule="auto"/>
        <w:jc w:val="both"/>
        <w:textAlignment w:val="baseline"/>
        <w:rPr>
          <w:rFonts w:ascii="Arial" w:eastAsia="Times New Roman" w:hAnsi="Arial" w:cs="Arial"/>
          <w:color w:val="000000"/>
          <w:sz w:val="20"/>
          <w:szCs w:val="20"/>
        </w:rPr>
      </w:pPr>
    </w:p>
    <w:p w14:paraId="69CE7076" w14:textId="4FDDBC90"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 xml:space="preserve">Wykonawca, którego oferta zostanie uznana za najkorzystniejszą, zobowiązany będzie do wniesienia zabezpieczenia należytego wykonania umowy w wysokości </w:t>
      </w:r>
      <w:r w:rsidR="00417A9E" w:rsidRPr="00417A9E">
        <w:rPr>
          <w:rFonts w:ascii="Arial" w:hAnsi="Arial" w:cs="Arial"/>
          <w:b/>
        </w:rPr>
        <w:t>2</w:t>
      </w:r>
      <w:r w:rsidRPr="00417A9E">
        <w:rPr>
          <w:rFonts w:ascii="Arial" w:hAnsi="Arial" w:cs="Arial"/>
          <w:b/>
        </w:rPr>
        <w:t xml:space="preserve"> %</w:t>
      </w:r>
      <w:r w:rsidRPr="00C64247">
        <w:rPr>
          <w:rFonts w:ascii="Arial" w:hAnsi="Arial" w:cs="Arial"/>
          <w:b/>
          <w:bCs/>
        </w:rPr>
        <w:t xml:space="preserve"> ceny brutto oferty </w:t>
      </w:r>
      <w:r w:rsidR="003D48F2">
        <w:rPr>
          <w:rFonts w:ascii="Arial" w:hAnsi="Arial" w:cs="Arial"/>
          <w:b/>
          <w:bCs/>
        </w:rPr>
        <w:t xml:space="preserve">                  </w:t>
      </w:r>
      <w:r w:rsidRPr="00C64247">
        <w:rPr>
          <w:rFonts w:ascii="Arial" w:hAnsi="Arial" w:cs="Arial"/>
          <w:b/>
          <w:bCs/>
        </w:rPr>
        <w:t>(z podatkiem VAT)</w:t>
      </w:r>
      <w:r w:rsidR="00A62A28">
        <w:rPr>
          <w:rFonts w:ascii="Arial" w:hAnsi="Arial" w:cs="Arial"/>
          <w:b/>
          <w:bCs/>
        </w:rPr>
        <w:t xml:space="preserve"> - </w:t>
      </w:r>
      <w:r w:rsidR="00A62A28">
        <w:rPr>
          <w:rFonts w:ascii="Arial" w:hAnsi="Arial" w:cs="Arial"/>
          <w:b/>
          <w:bCs/>
          <w:color w:val="FF0000"/>
        </w:rPr>
        <w:t>DOTYCZY KAŻDEJ CZĘŚCI.</w:t>
      </w:r>
    </w:p>
    <w:p w14:paraId="2FBD51BC" w14:textId="17C5C5D1"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 xml:space="preserve">Zabezpieczenie należytego wykonania umowy może być wniesione według wyboru Wykonawcy </w:t>
      </w:r>
      <w:r w:rsidR="003D48F2">
        <w:rPr>
          <w:rFonts w:ascii="Arial" w:hAnsi="Arial" w:cs="Arial"/>
          <w:bCs/>
        </w:rPr>
        <w:t xml:space="preserve">                </w:t>
      </w:r>
      <w:r w:rsidRPr="00C64247">
        <w:rPr>
          <w:rFonts w:ascii="Arial" w:hAnsi="Arial" w:cs="Arial"/>
          <w:bCs/>
        </w:rPr>
        <w:t>w jednej lub w kilku następujących formach:</w:t>
      </w:r>
    </w:p>
    <w:p w14:paraId="0CF55E3C" w14:textId="77777777"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pieniądzu,</w:t>
      </w:r>
    </w:p>
    <w:p w14:paraId="3C2CDB78" w14:textId="1278119C"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 xml:space="preserve">poręczeniach bankowych lub poręczeniach spółdzielczej kasy oszczędnościowo-kredytowej, </w:t>
      </w:r>
      <w:r w:rsidR="003D48F2">
        <w:rPr>
          <w:rFonts w:ascii="Arial" w:hAnsi="Arial" w:cs="Arial"/>
          <w:bCs/>
        </w:rPr>
        <w:t xml:space="preserve">                         </w:t>
      </w:r>
      <w:r w:rsidRPr="00C64247">
        <w:rPr>
          <w:rFonts w:ascii="Arial" w:hAnsi="Arial" w:cs="Arial"/>
          <w:bCs/>
        </w:rPr>
        <w:t>z tym, że poręczenie kasy jest zawsze zobowiązaniem pieniężnym,</w:t>
      </w:r>
    </w:p>
    <w:p w14:paraId="1FEC62DD" w14:textId="77777777"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gwarancjach bankowych, gwarancjach ubezpieczeniowych</w:t>
      </w:r>
    </w:p>
    <w:p w14:paraId="4A996AB6" w14:textId="77777777"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poręczeniach udzielanych przez podmioty, o których mowa w art. 6b ust. 5 pkt 2 ustawy z dnia 9 listopada 2000 r. o utworzeniu Polskiej Agencji Rozwoju Przedsiębiorczości.</w:t>
      </w:r>
    </w:p>
    <w:p w14:paraId="7A9FAB52" w14:textId="15E94BB7" w:rsidR="00431D21" w:rsidRPr="00C64247" w:rsidRDefault="00431D21" w:rsidP="00431D21">
      <w:pPr>
        <w:tabs>
          <w:tab w:val="left" w:pos="851"/>
        </w:tabs>
        <w:spacing w:after="0" w:line="240" w:lineRule="auto"/>
        <w:ind w:left="720"/>
        <w:jc w:val="both"/>
        <w:rPr>
          <w:sz w:val="20"/>
          <w:szCs w:val="20"/>
        </w:rPr>
      </w:pPr>
      <w:r w:rsidRPr="00C64247">
        <w:rPr>
          <w:rFonts w:ascii="Arial" w:hAnsi="Arial" w:cs="Arial"/>
          <w:bCs/>
          <w:sz w:val="20"/>
          <w:szCs w:val="20"/>
        </w:rPr>
        <w:t xml:space="preserve">Zabezpieczenie wnoszone w pieniądzu wpłaca się przelewem na rachunek bankowy Zamawiającego: </w:t>
      </w:r>
      <w:r w:rsidRPr="00C64247">
        <w:rPr>
          <w:rFonts w:ascii="Arial" w:hAnsi="Arial" w:cs="Arial"/>
          <w:b/>
          <w:bCs/>
          <w:sz w:val="20"/>
          <w:szCs w:val="20"/>
        </w:rPr>
        <w:t>PKO Bank Polski SA 91 1020 3147 0000 8002 0144 0320</w:t>
      </w:r>
      <w:r w:rsidRPr="00C64247">
        <w:rPr>
          <w:rFonts w:ascii="Arial" w:hAnsi="Arial" w:cs="Arial"/>
          <w:b/>
          <w:sz w:val="20"/>
          <w:szCs w:val="20"/>
        </w:rPr>
        <w:t xml:space="preserve"> </w:t>
      </w:r>
      <w:r w:rsidRPr="00C64247">
        <w:rPr>
          <w:rFonts w:ascii="Arial" w:hAnsi="Arial" w:cs="Arial"/>
          <w:sz w:val="20"/>
          <w:szCs w:val="20"/>
        </w:rPr>
        <w:t>z tytułem przelewu</w:t>
      </w:r>
      <w:r w:rsidRPr="00C64247">
        <w:rPr>
          <w:rFonts w:ascii="Arial" w:hAnsi="Arial" w:cs="Arial"/>
          <w:b/>
          <w:bCs/>
          <w:sz w:val="20"/>
          <w:szCs w:val="20"/>
        </w:rPr>
        <w:t xml:space="preserve"> „</w:t>
      </w:r>
      <w:r w:rsidRPr="007160F7">
        <w:rPr>
          <w:rFonts w:ascii="Arial" w:hAnsi="Arial" w:cs="Arial"/>
          <w:b/>
          <w:bCs/>
          <w:sz w:val="20"/>
          <w:szCs w:val="20"/>
        </w:rPr>
        <w:t>ZNWU</w:t>
      </w:r>
      <w:r w:rsidRPr="00C64247">
        <w:rPr>
          <w:rFonts w:ascii="Arial" w:hAnsi="Arial" w:cs="Arial"/>
          <w:b/>
          <w:bCs/>
          <w:sz w:val="20"/>
          <w:szCs w:val="20"/>
        </w:rPr>
        <w:t xml:space="preserve"> – Znak sprawy: RI.271</w:t>
      </w:r>
      <w:r w:rsidR="001D777E">
        <w:rPr>
          <w:rFonts w:ascii="Arial" w:hAnsi="Arial" w:cs="Arial"/>
          <w:b/>
          <w:bCs/>
          <w:sz w:val="20"/>
          <w:szCs w:val="20"/>
        </w:rPr>
        <w:t>.</w:t>
      </w:r>
      <w:r w:rsidR="009E34DE">
        <w:rPr>
          <w:rFonts w:ascii="Arial" w:hAnsi="Arial" w:cs="Arial"/>
          <w:b/>
          <w:bCs/>
          <w:sz w:val="20"/>
          <w:szCs w:val="20"/>
        </w:rPr>
        <w:t>5</w:t>
      </w:r>
      <w:r w:rsidR="006E2198">
        <w:rPr>
          <w:rFonts w:ascii="Arial" w:hAnsi="Arial" w:cs="Arial"/>
          <w:b/>
          <w:bCs/>
          <w:sz w:val="20"/>
          <w:szCs w:val="20"/>
        </w:rPr>
        <w:t>8</w:t>
      </w:r>
      <w:r>
        <w:rPr>
          <w:rFonts w:ascii="Arial" w:hAnsi="Arial" w:cs="Arial"/>
          <w:b/>
          <w:bCs/>
          <w:sz w:val="20"/>
          <w:szCs w:val="20"/>
        </w:rPr>
        <w:t>.2022</w:t>
      </w:r>
      <w:r w:rsidR="000C2B44">
        <w:rPr>
          <w:rFonts w:ascii="Arial" w:hAnsi="Arial" w:cs="Arial"/>
          <w:b/>
          <w:bCs/>
          <w:sz w:val="20"/>
          <w:szCs w:val="20"/>
        </w:rPr>
        <w:t xml:space="preserve"> </w:t>
      </w:r>
      <w:r w:rsidR="000C2B44">
        <w:rPr>
          <w:rFonts w:ascii="Arial" w:hAnsi="Arial" w:cs="Arial"/>
          <w:b/>
          <w:bCs/>
          <w:color w:val="000000"/>
          <w:sz w:val="20"/>
          <w:szCs w:val="20"/>
        </w:rPr>
        <w:t xml:space="preserve">część … </w:t>
      </w:r>
      <w:r w:rsidRPr="00C64247">
        <w:rPr>
          <w:rFonts w:ascii="Arial" w:hAnsi="Arial" w:cs="Arial"/>
          <w:b/>
          <w:bCs/>
          <w:sz w:val="20"/>
          <w:szCs w:val="20"/>
        </w:rPr>
        <w:t>”</w:t>
      </w:r>
    </w:p>
    <w:p w14:paraId="5A7C5582"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C64247">
        <w:rPr>
          <w:rFonts w:ascii="Arial" w:hAnsi="Arial" w:cs="Arial"/>
          <w:color w:val="000000"/>
          <w:shd w:val="clear" w:color="auto" w:fill="FFFFFF"/>
        </w:rPr>
        <w:t>W przypadku wniesienia wadium w pieniądzu wykonawca może wyrazić zgodę na zaliczenie kwoty wadium na poczet zabezpieczenia.</w:t>
      </w:r>
    </w:p>
    <w:p w14:paraId="6EE94BA4"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color w:val="000000"/>
          <w:shd w:val="clear" w:color="auto" w:fill="FFFFFF"/>
        </w:rPr>
        <w:t xml:space="preserve">Zabezpieczenie służy pokryciu roszczeń z tytułu niewykonania lub nienależytego wykonania umowy. </w:t>
      </w:r>
      <w:r w:rsidRPr="00C64247">
        <w:rPr>
          <w:rFonts w:ascii="Arial" w:hAnsi="Arial" w:cs="Arial"/>
          <w:color w:val="000000"/>
        </w:rPr>
        <w:t>Kwota stanowiąca 70% zabezpieczenia należytego wykonania umowy, zostanie zwrócona w terminie 30 dni od dnia podpisania protokołu odbioru końcowego.</w:t>
      </w:r>
    </w:p>
    <w:p w14:paraId="0707D69B"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okresu rękojmi lub gwarancji (co nastąpi później). </w:t>
      </w:r>
    </w:p>
    <w:p w14:paraId="52C0ADE2"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4DB8C12"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359967A1" w14:textId="77777777" w:rsidR="00431D21" w:rsidRPr="00431D21"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(t. j. Dz. U. z 2020 r., poz. 1842 z późn. zm</w:t>
      </w:r>
      <w:r>
        <w:rPr>
          <w:rFonts w:ascii="Arial" w:hAnsi="Arial" w:cs="Arial"/>
          <w:sz w:val="22"/>
          <w:szCs w:val="22"/>
        </w:rPr>
        <w:t>.).</w:t>
      </w:r>
    </w:p>
    <w:p w14:paraId="59296434" w14:textId="77777777" w:rsidR="00336542" w:rsidRPr="0020298A" w:rsidRDefault="00336542" w:rsidP="00C6424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20298A">
        <w:rPr>
          <w:rFonts w:ascii="Arial" w:eastAsia="Times New Roman" w:hAnsi="Arial" w:cs="Arial"/>
          <w:b/>
          <w:color w:val="000000"/>
          <w:sz w:val="32"/>
          <w:szCs w:val="32"/>
        </w:rPr>
        <w:t>XXIII. Informacje o treści zawieranej umowy oraz możliwości jej zmiany </w:t>
      </w:r>
    </w:p>
    <w:p w14:paraId="23F5FB21" w14:textId="77777777" w:rsidR="00431D21" w:rsidRPr="00336542" w:rsidRDefault="00431D21" w:rsidP="005B5927">
      <w:pPr>
        <w:numPr>
          <w:ilvl w:val="0"/>
          <w:numId w:val="65"/>
        </w:numPr>
        <w:spacing w:after="0" w:line="240" w:lineRule="auto"/>
        <w:ind w:left="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Wybrany Wykonawca jest zobowiązany do zawarcia umowy w sprawie zamówienia publicznego na warunkach określonych we Wzorze Umowy, stanowiącym </w:t>
      </w:r>
      <w:r w:rsidRPr="00336542">
        <w:rPr>
          <w:rFonts w:ascii="Arial" w:eastAsia="Times New Roman" w:hAnsi="Arial" w:cs="Arial"/>
          <w:b/>
          <w:bCs/>
          <w:color w:val="000000"/>
          <w:sz w:val="20"/>
          <w:szCs w:val="20"/>
        </w:rPr>
        <w:t xml:space="preserve">Załącznik nr </w:t>
      </w:r>
      <w:r w:rsidRPr="0020298A">
        <w:rPr>
          <w:rFonts w:ascii="Arial" w:eastAsia="Times New Roman" w:hAnsi="Arial" w:cs="Arial"/>
          <w:b/>
          <w:sz w:val="20"/>
          <w:szCs w:val="20"/>
        </w:rPr>
        <w:t>9</w:t>
      </w:r>
      <w:r w:rsidRPr="00336542">
        <w:rPr>
          <w:rFonts w:ascii="Arial" w:eastAsia="Times New Roman" w:hAnsi="Arial" w:cs="Arial"/>
          <w:b/>
          <w:bCs/>
          <w:color w:val="000000"/>
          <w:sz w:val="20"/>
          <w:szCs w:val="20"/>
        </w:rPr>
        <w:t xml:space="preserve"> do SWZ</w:t>
      </w:r>
      <w:r w:rsidRPr="00336542">
        <w:rPr>
          <w:rFonts w:ascii="Arial" w:eastAsia="Times New Roman" w:hAnsi="Arial" w:cs="Arial"/>
          <w:color w:val="000000"/>
          <w:sz w:val="20"/>
          <w:szCs w:val="20"/>
        </w:rPr>
        <w:t>.</w:t>
      </w:r>
    </w:p>
    <w:p w14:paraId="2EAFEB78" w14:textId="16593F79" w:rsidR="00431D21" w:rsidRPr="004E3B51" w:rsidRDefault="00431D21" w:rsidP="005B5927">
      <w:pPr>
        <w:numPr>
          <w:ilvl w:val="0"/>
          <w:numId w:val="65"/>
        </w:numPr>
        <w:spacing w:after="0" w:line="240" w:lineRule="auto"/>
        <w:ind w:left="284"/>
        <w:jc w:val="both"/>
        <w:textAlignment w:val="baseline"/>
        <w:rPr>
          <w:rFonts w:ascii="Arial" w:eastAsia="Times New Roman" w:hAnsi="Arial" w:cs="Arial"/>
          <w:color w:val="000000"/>
          <w:sz w:val="20"/>
          <w:szCs w:val="20"/>
        </w:rPr>
      </w:pPr>
      <w:r w:rsidRPr="004E3B51">
        <w:rPr>
          <w:rFonts w:ascii="Arial" w:hAnsi="Arial" w:cs="Arial"/>
          <w:sz w:val="20"/>
          <w:szCs w:val="20"/>
        </w:rPr>
        <w:t xml:space="preserve">Zamawiający przewiduje możliwość wprowadzenia zmian do umowy na etapie realizacji prac, </w:t>
      </w:r>
      <w:r w:rsidR="008A721D">
        <w:rPr>
          <w:rFonts w:ascii="Arial" w:hAnsi="Arial" w:cs="Arial"/>
          <w:sz w:val="20"/>
          <w:szCs w:val="20"/>
        </w:rPr>
        <w:t xml:space="preserve">                            </w:t>
      </w:r>
      <w:r w:rsidRPr="004E3B51">
        <w:rPr>
          <w:rFonts w:ascii="Arial" w:hAnsi="Arial" w:cs="Arial"/>
          <w:sz w:val="20"/>
          <w:szCs w:val="20"/>
        </w:rPr>
        <w:t>w szczególności jeżeli wystąpią następujące przesłanki:</w:t>
      </w:r>
    </w:p>
    <w:p w14:paraId="2DE92333" w14:textId="77777777" w:rsidR="00431D21" w:rsidRDefault="00431D21">
      <w:pPr>
        <w:pStyle w:val="Normalny1"/>
        <w:numPr>
          <w:ilvl w:val="1"/>
          <w:numId w:val="88"/>
        </w:numPr>
        <w:jc w:val="both"/>
        <w:rPr>
          <w:rStyle w:val="Domylnaczcionkaakapitu1"/>
          <w:rFonts w:ascii="Arial" w:hAnsi="Arial"/>
          <w:b/>
          <w:sz w:val="20"/>
          <w:szCs w:val="20"/>
        </w:rPr>
      </w:pPr>
      <w:r>
        <w:rPr>
          <w:rStyle w:val="Domylnaczcionkaakapitu1"/>
          <w:rFonts w:ascii="Arial" w:hAnsi="Arial"/>
          <w:b/>
          <w:sz w:val="20"/>
          <w:szCs w:val="20"/>
        </w:rPr>
        <w:t xml:space="preserve">Zmiany </w:t>
      </w:r>
      <w:r w:rsidR="00CE1B7F">
        <w:rPr>
          <w:rStyle w:val="Domylnaczcionkaakapitu1"/>
          <w:rFonts w:ascii="Arial" w:hAnsi="Arial"/>
          <w:b/>
          <w:sz w:val="20"/>
          <w:szCs w:val="20"/>
        </w:rPr>
        <w:t>spowodowane:</w:t>
      </w:r>
    </w:p>
    <w:p w14:paraId="63F835BD" w14:textId="77777777" w:rsidR="00F32B88" w:rsidRPr="00F32B88" w:rsidRDefault="00F32B88">
      <w:pPr>
        <w:numPr>
          <w:ilvl w:val="0"/>
          <w:numId w:val="89"/>
        </w:numPr>
        <w:tabs>
          <w:tab w:val="left" w:pos="360"/>
        </w:tabs>
        <w:suppressAutoHyphens/>
        <w:spacing w:after="0" w:line="240" w:lineRule="auto"/>
        <w:jc w:val="both"/>
        <w:rPr>
          <w:rFonts w:ascii="Arial" w:hAnsi="Arial" w:cs="Arial"/>
          <w:sz w:val="20"/>
          <w:szCs w:val="20"/>
        </w:rPr>
      </w:pPr>
      <w:r w:rsidRPr="00F32B88">
        <w:rPr>
          <w:rFonts w:ascii="Arial" w:hAnsi="Arial" w:cs="Arial"/>
          <w:sz w:val="20"/>
          <w:szCs w:val="20"/>
        </w:rPr>
        <w:t>Wystąpieniem siły wyższej w rozumieniu 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 razie wystąpienia siły wyższej Strony mogą rozwiązać umowę bez stosowania kar i odszkodowań w niej przewidzianych.</w:t>
      </w:r>
    </w:p>
    <w:p w14:paraId="4432882C" w14:textId="77777777" w:rsidR="00F32B88" w:rsidRPr="00F32B88" w:rsidRDefault="00F32B88" w:rsidP="006E2198">
      <w:pPr>
        <w:pStyle w:val="Standard"/>
        <w:numPr>
          <w:ilvl w:val="0"/>
          <w:numId w:val="89"/>
        </w:numPr>
        <w:jc w:val="both"/>
        <w:rPr>
          <w:rFonts w:ascii="Arial" w:hAnsi="Arial" w:cs="Arial"/>
          <w:color w:val="000000" w:themeColor="text1"/>
          <w:sz w:val="20"/>
          <w:szCs w:val="20"/>
        </w:rPr>
      </w:pPr>
      <w:r w:rsidRPr="00F32B88">
        <w:rPr>
          <w:rFonts w:ascii="Arial" w:hAnsi="Arial" w:cs="Arial"/>
          <w:color w:val="000000" w:themeColor="text1"/>
          <w:sz w:val="20"/>
          <w:szCs w:val="20"/>
        </w:rPr>
        <w:lastRenderedPageBreak/>
        <w:t xml:space="preserve">zmianą wartości umowy w sytuacji wystąpienia ustawowej zmiany stawki podatku VAT, </w:t>
      </w:r>
    </w:p>
    <w:p w14:paraId="619EEB21" w14:textId="77777777" w:rsidR="00F32B88" w:rsidRPr="00F32B88" w:rsidRDefault="00F32B88">
      <w:pPr>
        <w:pStyle w:val="Standard"/>
        <w:numPr>
          <w:ilvl w:val="0"/>
          <w:numId w:val="89"/>
        </w:numPr>
        <w:rPr>
          <w:rFonts w:ascii="Arial" w:hAnsi="Arial" w:cs="Arial"/>
          <w:color w:val="000000" w:themeColor="text1"/>
          <w:sz w:val="20"/>
          <w:szCs w:val="20"/>
        </w:rPr>
      </w:pPr>
      <w:r w:rsidRPr="00F32B88">
        <w:rPr>
          <w:rFonts w:ascii="Arial" w:hAnsi="Arial" w:cs="Arial"/>
          <w:color w:val="000000" w:themeColor="text1"/>
          <w:sz w:val="20"/>
          <w:szCs w:val="20"/>
        </w:rPr>
        <w:t>zmianą terminu wykonania umowy w okolicznościach nieleżących po stronie Wykonawcy spowodowanych:</w:t>
      </w:r>
    </w:p>
    <w:p w14:paraId="28AF4774" w14:textId="11999E94" w:rsidR="00F32B88" w:rsidRDefault="00F32B88" w:rsidP="006E2198">
      <w:pPr>
        <w:pStyle w:val="Standard"/>
        <w:ind w:left="1440"/>
        <w:jc w:val="both"/>
        <w:rPr>
          <w:rFonts w:ascii="Arial" w:hAnsi="Arial" w:cs="Arial"/>
          <w:color w:val="000000" w:themeColor="text1"/>
          <w:sz w:val="20"/>
          <w:szCs w:val="20"/>
        </w:rPr>
      </w:pPr>
      <w:r w:rsidRPr="00F32B88">
        <w:rPr>
          <w:rFonts w:ascii="Arial" w:hAnsi="Arial" w:cs="Arial"/>
          <w:color w:val="000000" w:themeColor="text1"/>
          <w:sz w:val="20"/>
          <w:szCs w:val="20"/>
        </w:rPr>
        <w:t>- wystąpieniem niekorzystnych warunków np.</w:t>
      </w:r>
      <w:r w:rsidR="00630379">
        <w:rPr>
          <w:rFonts w:ascii="Arial" w:hAnsi="Arial" w:cs="Arial"/>
          <w:color w:val="000000" w:themeColor="text1"/>
          <w:sz w:val="20"/>
          <w:szCs w:val="20"/>
        </w:rPr>
        <w:t xml:space="preserve"> </w:t>
      </w:r>
      <w:r w:rsidRPr="00F32B88">
        <w:rPr>
          <w:rFonts w:ascii="Arial" w:hAnsi="Arial" w:cs="Arial"/>
          <w:color w:val="000000" w:themeColor="text1"/>
          <w:sz w:val="20"/>
          <w:szCs w:val="20"/>
        </w:rPr>
        <w:t>spowodowanych pandemią (np. absencja pracowników Wykonawcy), uniemożliwiających wykonanie dostaw, montażu. W takim przypadku termin wykonania umowy może zostać przedłużony o ilość czasu jaki trwały przedmiotowe niekorzystne warunki spowodowane np. pandemią</w:t>
      </w:r>
      <w:r w:rsidR="00CE7E04">
        <w:rPr>
          <w:rFonts w:ascii="Arial" w:hAnsi="Arial" w:cs="Arial"/>
          <w:color w:val="000000" w:themeColor="text1"/>
          <w:sz w:val="20"/>
          <w:szCs w:val="20"/>
        </w:rPr>
        <w:t>,</w:t>
      </w:r>
    </w:p>
    <w:p w14:paraId="358D6EBE" w14:textId="03751321" w:rsidR="00CE7E04" w:rsidRPr="00F32B88" w:rsidRDefault="00CE7E04" w:rsidP="00CE7E04">
      <w:pPr>
        <w:pStyle w:val="Standard"/>
        <w:ind w:left="1440"/>
        <w:jc w:val="both"/>
        <w:rPr>
          <w:rFonts w:ascii="Arial" w:hAnsi="Arial" w:cs="Arial"/>
          <w:color w:val="000000" w:themeColor="text1"/>
          <w:sz w:val="20"/>
          <w:szCs w:val="20"/>
        </w:rPr>
      </w:pPr>
      <w:r>
        <w:rPr>
          <w:rFonts w:ascii="Arial" w:hAnsi="Arial" w:cs="Arial"/>
          <w:color w:val="000000" w:themeColor="text1"/>
          <w:sz w:val="20"/>
          <w:szCs w:val="20"/>
        </w:rPr>
        <w:t>- wystąpieniem okoliczności, których strony umowy nie były w stanie przewidzieć, pomimo zachowania należytej staranności.</w:t>
      </w:r>
    </w:p>
    <w:p w14:paraId="6754E748" w14:textId="77777777" w:rsidR="00F32B88" w:rsidRPr="00F32B88" w:rsidRDefault="00F32B88">
      <w:pPr>
        <w:pStyle w:val="Akapitzlist"/>
        <w:numPr>
          <w:ilvl w:val="0"/>
          <w:numId w:val="89"/>
        </w:numPr>
        <w:shd w:val="clear" w:color="auto" w:fill="FFFFFF"/>
        <w:tabs>
          <w:tab w:val="left" w:pos="709"/>
        </w:tabs>
        <w:autoSpaceDE w:val="0"/>
        <w:adjustRightInd w:val="0"/>
        <w:jc w:val="both"/>
        <w:rPr>
          <w:rFonts w:ascii="Arial" w:hAnsi="Arial" w:cs="Arial"/>
          <w:bCs/>
          <w:sz w:val="20"/>
          <w:szCs w:val="20"/>
        </w:rPr>
      </w:pPr>
      <w:r w:rsidRPr="00F32B88">
        <w:rPr>
          <w:rFonts w:ascii="Arial" w:hAnsi="Arial" w:cs="Arial"/>
          <w:bCs/>
          <w:sz w:val="20"/>
          <w:szCs w:val="20"/>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zmiana wynagrodzenia i terminu.</w:t>
      </w:r>
    </w:p>
    <w:p w14:paraId="3F39B390" w14:textId="77777777" w:rsidR="00F32B88" w:rsidRPr="00F32B88" w:rsidRDefault="00F32B88">
      <w:pPr>
        <w:pStyle w:val="Akapitzlist"/>
        <w:numPr>
          <w:ilvl w:val="0"/>
          <w:numId w:val="89"/>
        </w:numPr>
        <w:shd w:val="clear" w:color="auto" w:fill="FFFFFF"/>
        <w:tabs>
          <w:tab w:val="left" w:pos="709"/>
        </w:tabs>
        <w:autoSpaceDE w:val="0"/>
        <w:adjustRightInd w:val="0"/>
        <w:jc w:val="both"/>
        <w:rPr>
          <w:rFonts w:ascii="Arial" w:hAnsi="Arial" w:cs="Arial"/>
          <w:bCs/>
          <w:sz w:val="20"/>
          <w:szCs w:val="20"/>
        </w:rPr>
      </w:pPr>
      <w:r w:rsidRPr="00F32B88">
        <w:rPr>
          <w:rFonts w:ascii="Arial" w:hAnsi="Arial" w:cs="Arial"/>
          <w:sz w:val="20"/>
          <w:szCs w:val="20"/>
        </w:rPr>
        <w:t xml:space="preserve">zmiany sposobu rozliczania Umowy lub dokonywania płatności na rzecz Wykonawcy wskutek zaistnienia przyczyn organizacyjnych lub finansowych leżących po stronie Zamawiającego, </w:t>
      </w:r>
    </w:p>
    <w:p w14:paraId="23AA5F33" w14:textId="77777777" w:rsidR="00F32B88" w:rsidRPr="00F32B88" w:rsidRDefault="00F32B88">
      <w:pPr>
        <w:pStyle w:val="Akapitzlist"/>
        <w:numPr>
          <w:ilvl w:val="0"/>
          <w:numId w:val="89"/>
        </w:numPr>
        <w:shd w:val="clear" w:color="auto" w:fill="FFFFFF"/>
        <w:tabs>
          <w:tab w:val="left" w:pos="709"/>
        </w:tabs>
        <w:autoSpaceDE w:val="0"/>
        <w:adjustRightInd w:val="0"/>
        <w:jc w:val="both"/>
        <w:rPr>
          <w:rFonts w:ascii="Arial" w:hAnsi="Arial" w:cs="Arial"/>
          <w:bCs/>
          <w:sz w:val="20"/>
          <w:szCs w:val="20"/>
        </w:rPr>
      </w:pPr>
      <w:r w:rsidRPr="00F32B88">
        <w:rPr>
          <w:rFonts w:ascii="Arial" w:hAnsi="Arial" w:cs="Arial"/>
          <w:sz w:val="20"/>
          <w:szCs w:val="20"/>
        </w:rPr>
        <w:t>gdy nastąpi zmiana powszechnie obowiązujących przepisów prawa w zakresie mającym wpływ na realizację umowy, w tym zmiana stawki podatku od towarów i usług na asortyment stanowiący przedmiot umowy (wynagrodzenie, ulegnie zmianie w ten sposób, że wynagrodzenie netto pozostanie takie samo, a wartość podatku VAT i wynagrodzenie brutto ulegną zmianie)</w:t>
      </w:r>
    </w:p>
    <w:p w14:paraId="5A12F0BB" w14:textId="77777777" w:rsidR="00F32B88" w:rsidRPr="00F32B88" w:rsidRDefault="00F32B88">
      <w:pPr>
        <w:pStyle w:val="Akapitzlist"/>
        <w:numPr>
          <w:ilvl w:val="0"/>
          <w:numId w:val="89"/>
        </w:numPr>
        <w:shd w:val="clear" w:color="auto" w:fill="FFFFFF"/>
        <w:tabs>
          <w:tab w:val="left" w:pos="709"/>
        </w:tabs>
        <w:autoSpaceDE w:val="0"/>
        <w:adjustRightInd w:val="0"/>
        <w:jc w:val="both"/>
        <w:rPr>
          <w:rFonts w:ascii="Arial" w:hAnsi="Arial" w:cs="Arial"/>
          <w:bCs/>
          <w:sz w:val="20"/>
          <w:szCs w:val="20"/>
        </w:rPr>
      </w:pPr>
      <w:r w:rsidRPr="00F32B88">
        <w:rPr>
          <w:rFonts w:ascii="Arial" w:eastAsia="Calibri" w:hAnsi="Arial" w:cs="Arial"/>
          <w:sz w:val="20"/>
          <w:szCs w:val="20"/>
        </w:rPr>
        <w:t>zmiana zakresu świadczenia, terminów realizacji umowy, w zakresie ściśle związanym ze zmianami przepisów prawa jeżeli nastąpi zmiana powszechnie obowiązujących przepisów prawa w zakresie mającym wpływ na realizację przedmiotu zamówienia lub świadczenia jednej lub obu Stron</w:t>
      </w:r>
    </w:p>
    <w:p w14:paraId="23AA2188" w14:textId="77777777" w:rsidR="00F32B88" w:rsidRPr="00F32B88" w:rsidRDefault="00F32B88">
      <w:pPr>
        <w:pStyle w:val="Akapitzlist"/>
        <w:numPr>
          <w:ilvl w:val="0"/>
          <w:numId w:val="89"/>
        </w:numPr>
        <w:shd w:val="clear" w:color="auto" w:fill="FFFFFF"/>
        <w:tabs>
          <w:tab w:val="left" w:pos="709"/>
        </w:tabs>
        <w:autoSpaceDE w:val="0"/>
        <w:adjustRightInd w:val="0"/>
        <w:jc w:val="both"/>
        <w:rPr>
          <w:rFonts w:ascii="Arial" w:hAnsi="Arial" w:cs="Arial"/>
          <w:bCs/>
          <w:sz w:val="20"/>
          <w:szCs w:val="20"/>
        </w:rPr>
      </w:pPr>
      <w:r w:rsidRPr="00F32B88">
        <w:rPr>
          <w:rFonts w:ascii="Arial" w:eastAsia="Calibri" w:hAnsi="Arial" w:cs="Arial"/>
          <w:sz w:val="20"/>
          <w:szCs w:val="20"/>
        </w:rPr>
        <w:t xml:space="preserve">zmiana terminu wykonania umowy, jeżeli wystąpią okoliczności, których strony nie mogły przewidzieć w chwili zawarcia umowy pomimo zachowania należytej staranności </w:t>
      </w:r>
    </w:p>
    <w:p w14:paraId="50D531F3" w14:textId="77777777" w:rsidR="00F32B88" w:rsidRPr="00F32B88" w:rsidRDefault="00F32B88">
      <w:pPr>
        <w:pStyle w:val="Akapitzlist"/>
        <w:numPr>
          <w:ilvl w:val="0"/>
          <w:numId w:val="89"/>
        </w:numPr>
        <w:shd w:val="clear" w:color="auto" w:fill="FFFFFF"/>
        <w:tabs>
          <w:tab w:val="left" w:pos="709"/>
        </w:tabs>
        <w:autoSpaceDE w:val="0"/>
        <w:adjustRightInd w:val="0"/>
        <w:jc w:val="both"/>
        <w:rPr>
          <w:rStyle w:val="Domylnaczcionkaakapitu1"/>
          <w:rFonts w:ascii="Arial" w:hAnsi="Arial" w:cs="Arial"/>
          <w:bCs/>
          <w:sz w:val="20"/>
          <w:szCs w:val="20"/>
        </w:rPr>
      </w:pPr>
      <w:r w:rsidRPr="00F32B88">
        <w:rPr>
          <w:rStyle w:val="Domylnaczcionkaakapitu1"/>
          <w:rFonts w:ascii="Arial" w:eastAsia="Calibri" w:hAnsi="Arial" w:cs="Arial"/>
          <w:sz w:val="20"/>
          <w:szCs w:val="20"/>
        </w:rPr>
        <w:t>w przypadku stwierdzenia, że okoliczności związane z wystąpieniem COVID-19 mając wpływ na termin lub/i należyte wykonanie przedmiotu umowy.</w:t>
      </w:r>
    </w:p>
    <w:p w14:paraId="1DEA256D" w14:textId="77777777" w:rsidR="00F32B88" w:rsidRPr="00F32B88" w:rsidRDefault="00F32B88">
      <w:pPr>
        <w:pStyle w:val="Akapitzlist"/>
        <w:numPr>
          <w:ilvl w:val="0"/>
          <w:numId w:val="89"/>
        </w:numPr>
        <w:jc w:val="both"/>
        <w:rPr>
          <w:sz w:val="20"/>
          <w:szCs w:val="20"/>
        </w:rPr>
      </w:pPr>
      <w:r w:rsidRPr="00F32B88">
        <w:rPr>
          <w:rFonts w:ascii="Arial" w:eastAsia="Calibri" w:hAnsi="Arial" w:cs="Arial"/>
          <w:sz w:val="20"/>
          <w:szCs w:val="20"/>
        </w:rPr>
        <w:t>Zmiana osób, przy pomocy których Wykonawca i Zamawiający realizuje przedmiot umowy na inne spełniające warunki określone w SWZ</w:t>
      </w:r>
    </w:p>
    <w:p w14:paraId="3AAA7A86" w14:textId="77777777" w:rsidR="00F32B88" w:rsidRPr="00F32B88" w:rsidRDefault="00F32B88">
      <w:pPr>
        <w:pStyle w:val="Akapitzlist"/>
        <w:numPr>
          <w:ilvl w:val="0"/>
          <w:numId w:val="89"/>
        </w:numPr>
        <w:jc w:val="both"/>
        <w:rPr>
          <w:sz w:val="20"/>
          <w:szCs w:val="20"/>
        </w:rPr>
      </w:pPr>
      <w:r w:rsidRPr="00F32B88">
        <w:rPr>
          <w:rFonts w:ascii="Arial" w:eastAsia="Calibri" w:hAnsi="Arial" w:cs="Arial"/>
          <w:sz w:val="20"/>
          <w:szCs w:val="20"/>
        </w:rPr>
        <w:t>Zmiana podwykonawcy w trakcie realizacji umowy.</w:t>
      </w:r>
    </w:p>
    <w:p w14:paraId="392B3BCD" w14:textId="77777777" w:rsidR="00F32B88" w:rsidRPr="00F32B88" w:rsidRDefault="00F32B88">
      <w:pPr>
        <w:pStyle w:val="Akapitzlist"/>
        <w:numPr>
          <w:ilvl w:val="0"/>
          <w:numId w:val="89"/>
        </w:numPr>
        <w:jc w:val="both"/>
        <w:rPr>
          <w:sz w:val="20"/>
          <w:szCs w:val="20"/>
        </w:rPr>
      </w:pPr>
      <w:r w:rsidRPr="00F32B88">
        <w:rPr>
          <w:rFonts w:ascii="Arial" w:eastAsia="Calibri" w:hAnsi="Arial" w:cs="Arial"/>
          <w:sz w:val="20"/>
          <w:szCs w:val="20"/>
        </w:rPr>
        <w:t>Zmiana stawki VAT w przypadku zmiany przepisów w tym zakresie.</w:t>
      </w:r>
    </w:p>
    <w:p w14:paraId="4AA1E823" w14:textId="77777777" w:rsidR="00431D21" w:rsidRPr="004E3B51" w:rsidRDefault="00431D21" w:rsidP="00431D21">
      <w:pPr>
        <w:tabs>
          <w:tab w:val="left" w:pos="426"/>
        </w:tabs>
        <w:spacing w:after="0" w:line="240" w:lineRule="auto"/>
        <w:jc w:val="both"/>
        <w:rPr>
          <w:rFonts w:ascii="Arial" w:hAnsi="Arial" w:cs="Arial"/>
          <w:bCs/>
          <w:sz w:val="20"/>
          <w:szCs w:val="20"/>
        </w:rPr>
      </w:pPr>
    </w:p>
    <w:p w14:paraId="40535730" w14:textId="77777777" w:rsidR="00431D21" w:rsidRPr="004E3B51" w:rsidRDefault="00431D21" w:rsidP="00431D21">
      <w:pPr>
        <w:tabs>
          <w:tab w:val="left" w:pos="426"/>
        </w:tabs>
        <w:spacing w:after="0" w:line="240" w:lineRule="auto"/>
        <w:jc w:val="both"/>
        <w:rPr>
          <w:rFonts w:ascii="Arial" w:hAnsi="Arial" w:cs="Arial"/>
          <w:bCs/>
          <w:sz w:val="20"/>
          <w:szCs w:val="20"/>
        </w:rPr>
      </w:pPr>
      <w:r w:rsidRPr="004E3B51">
        <w:rPr>
          <w:rFonts w:ascii="Arial" w:hAnsi="Arial" w:cs="Arial"/>
          <w:bCs/>
          <w:sz w:val="20"/>
          <w:szCs w:val="20"/>
        </w:rPr>
        <w:t>Wszystkie powyższe postanowienia stanowią katalog zmian, poza zapisami ustawy, które przed wprowadzeniem do umowy wymagają zgodnej akceptacji stron umowy.</w:t>
      </w:r>
    </w:p>
    <w:p w14:paraId="5844A96C" w14:textId="5C510589" w:rsidR="00431D21" w:rsidRDefault="00431D21" w:rsidP="005B5927">
      <w:pPr>
        <w:numPr>
          <w:ilvl w:val="0"/>
          <w:numId w:val="65"/>
        </w:numPr>
        <w:spacing w:after="0" w:line="240" w:lineRule="auto"/>
        <w:ind w:left="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Zmiana umowy wymaga dla swej ważności, pod rygorem nieważności, zachowania formy pisemnej.</w:t>
      </w:r>
    </w:p>
    <w:p w14:paraId="2B4E3CCD" w14:textId="77777777" w:rsidR="00D67161" w:rsidRPr="00431D21" w:rsidRDefault="00D67161" w:rsidP="00D67161">
      <w:pPr>
        <w:spacing w:after="0" w:line="240" w:lineRule="auto"/>
        <w:ind w:left="284"/>
        <w:jc w:val="both"/>
        <w:textAlignment w:val="baseline"/>
        <w:rPr>
          <w:rFonts w:ascii="Arial" w:eastAsia="Times New Roman" w:hAnsi="Arial" w:cs="Arial"/>
          <w:color w:val="000000"/>
          <w:sz w:val="20"/>
          <w:szCs w:val="20"/>
        </w:rPr>
      </w:pPr>
    </w:p>
    <w:p w14:paraId="5D247E08" w14:textId="77777777" w:rsidR="00336542" w:rsidRPr="004E3B51" w:rsidRDefault="00336542" w:rsidP="004E3B51">
      <w:pPr>
        <w:shd w:val="clear" w:color="auto" w:fill="D9D9D9" w:themeFill="background1" w:themeFillShade="D9"/>
        <w:spacing w:after="120" w:line="240" w:lineRule="auto"/>
        <w:jc w:val="both"/>
        <w:outlineLvl w:val="1"/>
        <w:rPr>
          <w:rFonts w:ascii="Times New Roman" w:eastAsia="Times New Roman" w:hAnsi="Times New Roman" w:cs="Times New Roman"/>
          <w:b/>
          <w:bCs/>
          <w:sz w:val="36"/>
          <w:szCs w:val="36"/>
        </w:rPr>
      </w:pPr>
      <w:r w:rsidRPr="004E3B51">
        <w:rPr>
          <w:rFonts w:ascii="Arial" w:eastAsia="Times New Roman" w:hAnsi="Arial" w:cs="Arial"/>
          <w:b/>
          <w:color w:val="000000"/>
          <w:sz w:val="32"/>
          <w:szCs w:val="32"/>
        </w:rPr>
        <w:t>XIV. Pouczenie o środkach ochrony prawnej przysługujących Wykonawcy</w:t>
      </w:r>
    </w:p>
    <w:p w14:paraId="5C03E507" w14:textId="77777777" w:rsidR="00336542" w:rsidRPr="00336542" w:rsidRDefault="00336542" w:rsidP="005B5927">
      <w:pPr>
        <w:numPr>
          <w:ilvl w:val="0"/>
          <w:numId w:val="66"/>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C761B81" w14:textId="77777777" w:rsidR="00336542" w:rsidRPr="00336542" w:rsidRDefault="00336542" w:rsidP="005B5927">
      <w:pPr>
        <w:numPr>
          <w:ilvl w:val="0"/>
          <w:numId w:val="66"/>
        </w:numPr>
        <w:tabs>
          <w:tab w:val="clear" w:pos="720"/>
          <w:tab w:val="num" w:pos="426"/>
        </w:tabs>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09F528" w14:textId="77777777" w:rsidR="00336542" w:rsidRPr="00336542" w:rsidRDefault="00336542" w:rsidP="005B5927">
      <w:pPr>
        <w:numPr>
          <w:ilvl w:val="0"/>
          <w:numId w:val="66"/>
        </w:numPr>
        <w:tabs>
          <w:tab w:val="clear" w:pos="720"/>
          <w:tab w:val="num" w:pos="426"/>
        </w:tabs>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przysługuje na:</w:t>
      </w:r>
    </w:p>
    <w:p w14:paraId="6B0F02CE" w14:textId="77777777"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1)</w:t>
      </w:r>
      <w:r w:rsidRPr="00336542">
        <w:rPr>
          <w:rFonts w:ascii="Arial" w:eastAsia="Times New Roman" w:hAnsi="Arial" w:cs="Arial"/>
          <w:color w:val="000000"/>
          <w:sz w:val="20"/>
        </w:rPr>
        <w:tab/>
      </w:r>
      <w:r w:rsidRPr="00336542">
        <w:rPr>
          <w:rFonts w:ascii="Arial" w:eastAsia="Times New Roman" w:hAnsi="Arial" w:cs="Arial"/>
          <w:color w:val="000000"/>
          <w:sz w:val="20"/>
          <w:szCs w:val="20"/>
        </w:rPr>
        <w:t>niezgodną z przepisami ustawy czynność Zamawiającego, podjętą w postępowaniu o udzielenie zamówienia, w tym na projektowane postanowienie umowy;</w:t>
      </w:r>
    </w:p>
    <w:p w14:paraId="39EB7BAB" w14:textId="77777777"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2)</w:t>
      </w:r>
      <w:r w:rsidRPr="00336542">
        <w:rPr>
          <w:rFonts w:ascii="Arial" w:eastAsia="Times New Roman" w:hAnsi="Arial" w:cs="Arial"/>
          <w:color w:val="000000"/>
          <w:sz w:val="20"/>
        </w:rPr>
        <w:tab/>
      </w:r>
      <w:r w:rsidRPr="00336542">
        <w:rPr>
          <w:rFonts w:ascii="Arial" w:eastAsia="Times New Roman" w:hAnsi="Arial" w:cs="Arial"/>
          <w:color w:val="000000"/>
          <w:sz w:val="20"/>
          <w:szCs w:val="20"/>
        </w:rPr>
        <w:t>zaniechanie czynności w postępowaniu o udzielenie zamówienia do której zamawiający był obowiązany na podstawie ustawy;</w:t>
      </w:r>
    </w:p>
    <w:p w14:paraId="19F41914" w14:textId="77777777" w:rsidR="00336542" w:rsidRPr="00336542" w:rsidRDefault="00336542" w:rsidP="005B5927">
      <w:pPr>
        <w:numPr>
          <w:ilvl w:val="0"/>
          <w:numId w:val="67"/>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472D275" w14:textId="77777777" w:rsidR="00336542" w:rsidRPr="00336542" w:rsidRDefault="00336542" w:rsidP="005B5927">
      <w:pPr>
        <w:numPr>
          <w:ilvl w:val="0"/>
          <w:numId w:val="68"/>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wobec treści ogłoszenia lub treści SWZ wnosi się w terminie 5 dni od dnia zamieszczenia ogłoszenia w Biuletynie Zamówień Publicznych lub treści SWZ na stronie internetowej.</w:t>
      </w:r>
    </w:p>
    <w:p w14:paraId="0400A335" w14:textId="77777777" w:rsidR="00336542" w:rsidRPr="00336542" w:rsidRDefault="00336542" w:rsidP="005B5927">
      <w:pPr>
        <w:numPr>
          <w:ilvl w:val="0"/>
          <w:numId w:val="69"/>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wnosi się w terminie:</w:t>
      </w:r>
    </w:p>
    <w:p w14:paraId="2781CD6C" w14:textId="77777777"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lastRenderedPageBreak/>
        <w:t>1)</w:t>
      </w:r>
      <w:r w:rsidRPr="00336542">
        <w:rPr>
          <w:rFonts w:ascii="Arial" w:eastAsia="Times New Roman" w:hAnsi="Arial" w:cs="Arial"/>
          <w:color w:val="000000"/>
          <w:sz w:val="20"/>
        </w:rPr>
        <w:tab/>
      </w:r>
      <w:r w:rsidRPr="00336542">
        <w:rPr>
          <w:rFonts w:ascii="Arial" w:eastAsia="Times New Roman" w:hAnsi="Arial" w:cs="Arial"/>
          <w:color w:val="000000"/>
          <w:sz w:val="20"/>
          <w:szCs w:val="20"/>
        </w:rPr>
        <w:t>5 dni od dnia przekazania informacji o czynności zamawiającego stanowiącej podstawę jego wniesienia, jeżeli informacja została przekazana przy użyciu środków komunikacji elektronicznej,</w:t>
      </w:r>
    </w:p>
    <w:p w14:paraId="39B25F4F" w14:textId="77777777"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2)</w:t>
      </w:r>
      <w:r w:rsidRPr="00336542">
        <w:rPr>
          <w:rFonts w:ascii="Arial" w:eastAsia="Times New Roman" w:hAnsi="Arial" w:cs="Arial"/>
          <w:color w:val="000000"/>
          <w:sz w:val="20"/>
        </w:rPr>
        <w:tab/>
      </w:r>
      <w:r w:rsidRPr="00336542">
        <w:rPr>
          <w:rFonts w:ascii="Arial" w:eastAsia="Times New Roman" w:hAnsi="Arial" w:cs="Arial"/>
          <w:color w:val="000000"/>
          <w:sz w:val="20"/>
          <w:szCs w:val="20"/>
        </w:rPr>
        <w:t>10 dni od dnia przekazania informacji o czynności zamawiającego stanowiącej podstawę jego wniesienia, jeżeli informacja została przekazana w sposób inny niż określony w pkt 1).</w:t>
      </w:r>
    </w:p>
    <w:p w14:paraId="0AFF2096" w14:textId="77777777" w:rsidR="00336542" w:rsidRPr="00336542" w:rsidRDefault="00336542" w:rsidP="005B5927">
      <w:pPr>
        <w:numPr>
          <w:ilvl w:val="0"/>
          <w:numId w:val="70"/>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891C785" w14:textId="77777777" w:rsidR="00336542" w:rsidRPr="00336542" w:rsidRDefault="00336542" w:rsidP="005B5927">
      <w:pPr>
        <w:numPr>
          <w:ilvl w:val="0"/>
          <w:numId w:val="71"/>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Na orzeczenie Izby oraz postanowienie Prezesa Izby, o którym mowa w art. 519 ust. 1 ustawy PZP, stronom oraz uczestnikom postępowania odwoławczego przysługuje skarga do sądu.</w:t>
      </w:r>
    </w:p>
    <w:p w14:paraId="0BA03FE4" w14:textId="77777777" w:rsidR="00336542" w:rsidRPr="00336542" w:rsidRDefault="00336542" w:rsidP="005B5927">
      <w:pPr>
        <w:numPr>
          <w:ilvl w:val="0"/>
          <w:numId w:val="72"/>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DBFC9FF" w14:textId="77777777" w:rsidR="00336542" w:rsidRPr="00336542" w:rsidRDefault="00336542" w:rsidP="005B5927">
      <w:pPr>
        <w:numPr>
          <w:ilvl w:val="0"/>
          <w:numId w:val="73"/>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Skargę wnosi się do Sądu Okręgowego w Warszawie - sądu zamówień publicznych, zwanego dalej "sądem zamówień publicznych".</w:t>
      </w:r>
    </w:p>
    <w:p w14:paraId="61B51001" w14:textId="77777777" w:rsidR="00336542" w:rsidRPr="00336542" w:rsidRDefault="00336542" w:rsidP="005B5927">
      <w:pPr>
        <w:numPr>
          <w:ilvl w:val="0"/>
          <w:numId w:val="74"/>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A33E46E" w14:textId="77777777" w:rsidR="00336542" w:rsidRPr="00336542" w:rsidRDefault="00336542" w:rsidP="005B5927">
      <w:pPr>
        <w:numPr>
          <w:ilvl w:val="0"/>
          <w:numId w:val="75"/>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Prezes Izby przekazuje skargę wraz z aktami postępowania odwoławczego do sądu zamówień publicznych w terminie 7 dni od dnia jej otrzymania.</w:t>
      </w:r>
    </w:p>
    <w:p w14:paraId="33CF49A5" w14:textId="77777777"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4E3B51">
        <w:rPr>
          <w:rFonts w:ascii="Arial" w:eastAsia="Times New Roman" w:hAnsi="Arial" w:cs="Arial"/>
          <w:b/>
          <w:color w:val="000000"/>
          <w:sz w:val="32"/>
          <w:szCs w:val="32"/>
        </w:rPr>
        <w:t>XXV. Spis załączników</w:t>
      </w:r>
    </w:p>
    <w:p w14:paraId="3249182F" w14:textId="77777777" w:rsidR="004E3B51" w:rsidRDefault="004E3B51" w:rsidP="004E3B51">
      <w:pPr>
        <w:spacing w:after="0" w:line="240" w:lineRule="auto"/>
      </w:pPr>
      <w:r>
        <w:rPr>
          <w:rFonts w:ascii="Arial" w:hAnsi="Arial" w:cs="Arial"/>
          <w:b/>
          <w:sz w:val="18"/>
          <w:szCs w:val="18"/>
        </w:rPr>
        <w:t>Załącznik nr 1 - Wzór Formularza ofertowego</w:t>
      </w:r>
    </w:p>
    <w:p w14:paraId="3B895AC8" w14:textId="77777777" w:rsidR="004E3B51" w:rsidRDefault="004E3B51" w:rsidP="004E3B51">
      <w:pPr>
        <w:spacing w:after="0" w:line="240" w:lineRule="auto"/>
      </w:pPr>
      <w:r>
        <w:rPr>
          <w:rFonts w:ascii="Arial" w:hAnsi="Arial" w:cs="Arial"/>
          <w:b/>
          <w:sz w:val="18"/>
          <w:szCs w:val="18"/>
        </w:rPr>
        <w:t>Załącznik nr 3 - Wzór oświadczenia o braku podstaw do wykluczenia</w:t>
      </w:r>
    </w:p>
    <w:p w14:paraId="1F6C75E3" w14:textId="77777777" w:rsidR="004E3B51" w:rsidRDefault="004E3B51" w:rsidP="004E3B51">
      <w:pPr>
        <w:spacing w:after="0" w:line="240" w:lineRule="auto"/>
      </w:pPr>
      <w:r>
        <w:rPr>
          <w:rFonts w:ascii="Arial" w:hAnsi="Arial" w:cs="Arial"/>
          <w:b/>
          <w:sz w:val="18"/>
          <w:szCs w:val="18"/>
        </w:rPr>
        <w:t>Załącznik nr 4 - Wzór oświadczenia o spełnianiu warunków udziału w postępowaniu</w:t>
      </w:r>
    </w:p>
    <w:p w14:paraId="1EF34708" w14:textId="77777777" w:rsidR="004E3B51" w:rsidRDefault="004E3B51" w:rsidP="004E3B51">
      <w:pPr>
        <w:spacing w:after="0" w:line="240" w:lineRule="auto"/>
      </w:pPr>
      <w:r>
        <w:rPr>
          <w:rFonts w:ascii="Arial" w:hAnsi="Arial" w:cs="Arial"/>
          <w:b/>
          <w:sz w:val="18"/>
          <w:szCs w:val="18"/>
        </w:rPr>
        <w:t>Załącznik nr 5 - Wzór oświadczenia wykonawców wspólnie ubiegających się o udzielenie zamówienia</w:t>
      </w:r>
    </w:p>
    <w:p w14:paraId="605AF28A" w14:textId="3079A8FF" w:rsidR="00FD5A1A" w:rsidRDefault="00FD5A1A" w:rsidP="00BB3E3D">
      <w:pPr>
        <w:spacing w:after="0" w:line="240" w:lineRule="auto"/>
        <w:ind w:left="1446" w:hanging="1446"/>
        <w:jc w:val="both"/>
      </w:pPr>
      <w:r>
        <w:rPr>
          <w:rFonts w:ascii="Arial" w:hAnsi="Arial" w:cs="Arial"/>
          <w:b/>
          <w:sz w:val="18"/>
          <w:szCs w:val="18"/>
        </w:rPr>
        <w:t xml:space="preserve">Załącznik nr 8 </w:t>
      </w:r>
      <w:r w:rsidR="00BB3E3D">
        <w:rPr>
          <w:rFonts w:ascii="Arial" w:hAnsi="Arial" w:cs="Arial"/>
          <w:b/>
          <w:sz w:val="18"/>
          <w:szCs w:val="18"/>
        </w:rPr>
        <w:t>-</w:t>
      </w:r>
      <w:r>
        <w:rPr>
          <w:rFonts w:ascii="Arial" w:hAnsi="Arial" w:cs="Arial"/>
          <w:b/>
          <w:sz w:val="18"/>
          <w:szCs w:val="18"/>
        </w:rPr>
        <w:t xml:space="preserve"> Wzór oświadczenia wykonawcy o braku przynależności/przynależności do tej samej</w:t>
      </w:r>
      <w:r w:rsidR="00BB3E3D">
        <w:rPr>
          <w:rFonts w:ascii="Arial" w:hAnsi="Arial" w:cs="Arial"/>
          <w:b/>
          <w:sz w:val="18"/>
          <w:szCs w:val="18"/>
        </w:rPr>
        <w:t xml:space="preserve"> </w:t>
      </w:r>
      <w:r>
        <w:rPr>
          <w:rFonts w:ascii="Arial" w:hAnsi="Arial" w:cs="Arial"/>
          <w:b/>
          <w:sz w:val="18"/>
          <w:szCs w:val="18"/>
        </w:rPr>
        <w:t>grupy</w:t>
      </w:r>
      <w:r w:rsidR="00BB3E3D">
        <w:rPr>
          <w:rFonts w:ascii="Arial" w:hAnsi="Arial" w:cs="Arial"/>
          <w:b/>
          <w:sz w:val="18"/>
          <w:szCs w:val="18"/>
        </w:rPr>
        <w:t xml:space="preserve"> </w:t>
      </w:r>
      <w:r>
        <w:rPr>
          <w:rFonts w:ascii="Arial" w:hAnsi="Arial" w:cs="Arial"/>
          <w:b/>
          <w:sz w:val="18"/>
          <w:szCs w:val="18"/>
        </w:rPr>
        <w:t>kapitałowej</w:t>
      </w:r>
    </w:p>
    <w:p w14:paraId="1C178681" w14:textId="0BBD13E9" w:rsidR="00FD5A1A" w:rsidRDefault="00FD5A1A" w:rsidP="00FD5A1A">
      <w:pPr>
        <w:spacing w:after="0" w:line="240" w:lineRule="auto"/>
        <w:rPr>
          <w:rFonts w:ascii="Arial" w:hAnsi="Arial" w:cs="Arial"/>
          <w:b/>
          <w:sz w:val="18"/>
          <w:szCs w:val="18"/>
        </w:rPr>
      </w:pPr>
      <w:r>
        <w:rPr>
          <w:rFonts w:ascii="Arial" w:hAnsi="Arial" w:cs="Arial"/>
          <w:b/>
          <w:sz w:val="18"/>
          <w:szCs w:val="18"/>
        </w:rPr>
        <w:t xml:space="preserve">Załącznik nr 9 </w:t>
      </w:r>
      <w:r w:rsidR="00BB3E3D">
        <w:rPr>
          <w:rFonts w:ascii="Arial" w:hAnsi="Arial" w:cs="Arial"/>
          <w:b/>
          <w:sz w:val="18"/>
          <w:szCs w:val="18"/>
        </w:rPr>
        <w:t xml:space="preserve">- </w:t>
      </w:r>
      <w:r w:rsidR="00D56C08">
        <w:rPr>
          <w:rFonts w:ascii="Arial" w:hAnsi="Arial" w:cs="Arial"/>
          <w:b/>
          <w:sz w:val="18"/>
          <w:szCs w:val="18"/>
        </w:rPr>
        <w:t xml:space="preserve">  </w:t>
      </w:r>
      <w:r w:rsidR="00BB3E3D">
        <w:rPr>
          <w:rFonts w:ascii="Arial" w:hAnsi="Arial" w:cs="Arial"/>
          <w:b/>
          <w:sz w:val="18"/>
          <w:szCs w:val="18"/>
        </w:rPr>
        <w:t xml:space="preserve">Wzór - </w:t>
      </w:r>
      <w:r>
        <w:rPr>
          <w:rFonts w:ascii="Arial" w:hAnsi="Arial" w:cs="Arial"/>
          <w:b/>
          <w:sz w:val="18"/>
          <w:szCs w:val="18"/>
        </w:rPr>
        <w:t>Projekt umowy</w:t>
      </w:r>
    </w:p>
    <w:p w14:paraId="4D8FCBB1" w14:textId="77777777" w:rsidR="00B24027" w:rsidRDefault="00B24027" w:rsidP="00FD5A1A">
      <w:pPr>
        <w:spacing w:after="0" w:line="240" w:lineRule="auto"/>
      </w:pPr>
      <w:r>
        <w:rPr>
          <w:rFonts w:ascii="Arial" w:hAnsi="Arial" w:cs="Arial"/>
          <w:b/>
          <w:sz w:val="18"/>
          <w:szCs w:val="18"/>
        </w:rPr>
        <w:t>Załącznik nr 10 - Wzór - Zobowiązanie podmiotu trzeciego</w:t>
      </w:r>
    </w:p>
    <w:p w14:paraId="2A1A0D17" w14:textId="15A46ADB" w:rsidR="008F7566" w:rsidRDefault="00FD5A1A" w:rsidP="004E3B51">
      <w:r>
        <w:rPr>
          <w:rFonts w:ascii="Arial" w:hAnsi="Arial" w:cs="Arial"/>
          <w:b/>
          <w:sz w:val="18"/>
          <w:szCs w:val="18"/>
        </w:rPr>
        <w:t xml:space="preserve">Załącznik nr 11 </w:t>
      </w:r>
      <w:r w:rsidR="0066276B">
        <w:rPr>
          <w:rFonts w:ascii="Arial" w:hAnsi="Arial" w:cs="Arial"/>
          <w:b/>
          <w:sz w:val="18"/>
          <w:szCs w:val="18"/>
        </w:rPr>
        <w:t>-</w:t>
      </w:r>
      <w:r>
        <w:rPr>
          <w:rFonts w:ascii="Arial" w:hAnsi="Arial" w:cs="Arial"/>
          <w:b/>
          <w:sz w:val="18"/>
          <w:szCs w:val="18"/>
        </w:rPr>
        <w:t xml:space="preserve"> </w:t>
      </w:r>
      <w:r w:rsidR="0066276B">
        <w:rPr>
          <w:rFonts w:ascii="Arial" w:hAnsi="Arial" w:cs="Arial"/>
          <w:b/>
          <w:sz w:val="18"/>
          <w:szCs w:val="18"/>
        </w:rPr>
        <w:t>W</w:t>
      </w:r>
      <w:r>
        <w:rPr>
          <w:rFonts w:ascii="Arial" w:hAnsi="Arial" w:cs="Arial"/>
          <w:b/>
          <w:sz w:val="18"/>
          <w:szCs w:val="18"/>
        </w:rPr>
        <w:t>zór oświadczenia o aktualności inf. z ośw. art. 125 ust.1</w:t>
      </w:r>
    </w:p>
    <w:sectPr w:rsidR="008F7566" w:rsidSect="003A36D0">
      <w:headerReference w:type="even" r:id="rId44"/>
      <w:headerReference w:type="default" r:id="rId45"/>
      <w:footerReference w:type="even" r:id="rId46"/>
      <w:footerReference w:type="default" r:id="rId47"/>
      <w:headerReference w:type="first" r:id="rId48"/>
      <w:footerReference w:type="first" r:id="rId49"/>
      <w:pgSz w:w="11906" w:h="16838"/>
      <w:pgMar w:top="962" w:right="1417" w:bottom="993"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3ED2" w14:textId="77777777" w:rsidR="00DE55C7" w:rsidRDefault="00DE55C7" w:rsidP="00F609A0">
      <w:pPr>
        <w:spacing w:after="0" w:line="240" w:lineRule="auto"/>
      </w:pPr>
      <w:r>
        <w:separator/>
      </w:r>
    </w:p>
  </w:endnote>
  <w:endnote w:type="continuationSeparator" w:id="0">
    <w:p w14:paraId="0073ADB2" w14:textId="77777777" w:rsidR="00DE55C7" w:rsidRDefault="00DE55C7" w:rsidP="00F6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A4BF" w14:textId="77777777" w:rsidR="00386558" w:rsidRDefault="003865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40489627"/>
      <w:docPartObj>
        <w:docPartGallery w:val="Page Numbers (Bottom of Page)"/>
        <w:docPartUnique/>
      </w:docPartObj>
    </w:sdtPr>
    <w:sdtContent>
      <w:sdt>
        <w:sdtPr>
          <w:rPr>
            <w:sz w:val="18"/>
            <w:szCs w:val="18"/>
          </w:rPr>
          <w:id w:val="810570653"/>
          <w:docPartObj>
            <w:docPartGallery w:val="Page Numbers (Top of Page)"/>
            <w:docPartUnique/>
          </w:docPartObj>
        </w:sdtPr>
        <w:sdtContent>
          <w:p w14:paraId="34A359DC" w14:textId="77777777" w:rsidR="00807B06" w:rsidRPr="0030153D" w:rsidRDefault="00807B06" w:rsidP="0030153D">
            <w:pPr>
              <w:pStyle w:val="Nagwek"/>
              <w:jc w:val="both"/>
              <w:rPr>
                <w:rFonts w:ascii="Arial" w:hAnsi="Arial" w:cs="Arial"/>
              </w:rPr>
            </w:pPr>
            <w:r w:rsidRPr="00B33AC8">
              <w:rPr>
                <w:rFonts w:ascii="Arial" w:hAnsi="Arial" w:cs="Arial"/>
                <w:i/>
                <w:iCs/>
                <w:sz w:val="16"/>
                <w:szCs w:val="16"/>
              </w:rPr>
              <w:t xml:space="preserve">SWZ dla postępowania prowadzonego w trybie art. 275 pkt 1 ustawy p.z.p. (tryb podstawowy bez negocjacji) </w:t>
            </w:r>
            <w:r w:rsidRPr="00B33AC8">
              <w:rPr>
                <w:rFonts w:ascii="Arial" w:hAnsi="Arial" w:cs="Arial"/>
                <w:sz w:val="16"/>
                <w:szCs w:val="16"/>
              </w:rPr>
              <w:t xml:space="preserve">      </w:t>
            </w:r>
            <w:r w:rsidRPr="0030153D">
              <w:rPr>
                <w:sz w:val="18"/>
                <w:szCs w:val="18"/>
              </w:rPr>
              <w:t xml:space="preserve">Strona </w:t>
            </w:r>
            <w:r w:rsidRPr="0030153D">
              <w:rPr>
                <w:b/>
                <w:sz w:val="18"/>
                <w:szCs w:val="18"/>
              </w:rPr>
              <w:fldChar w:fldCharType="begin"/>
            </w:r>
            <w:r w:rsidRPr="0030153D">
              <w:rPr>
                <w:b/>
                <w:sz w:val="18"/>
                <w:szCs w:val="18"/>
              </w:rPr>
              <w:instrText>PAGE</w:instrText>
            </w:r>
            <w:r w:rsidRPr="0030153D">
              <w:rPr>
                <w:b/>
                <w:sz w:val="18"/>
                <w:szCs w:val="18"/>
              </w:rPr>
              <w:fldChar w:fldCharType="separate"/>
            </w:r>
            <w:r w:rsidR="004B622A">
              <w:rPr>
                <w:b/>
                <w:noProof/>
                <w:sz w:val="18"/>
                <w:szCs w:val="18"/>
              </w:rPr>
              <w:t>22</w:t>
            </w:r>
            <w:r w:rsidRPr="0030153D">
              <w:rPr>
                <w:b/>
                <w:sz w:val="18"/>
                <w:szCs w:val="18"/>
              </w:rPr>
              <w:fldChar w:fldCharType="end"/>
            </w:r>
            <w:r w:rsidRPr="0030153D">
              <w:rPr>
                <w:sz w:val="18"/>
                <w:szCs w:val="18"/>
              </w:rPr>
              <w:t xml:space="preserve"> z </w:t>
            </w:r>
            <w:r w:rsidRPr="0030153D">
              <w:rPr>
                <w:b/>
                <w:sz w:val="18"/>
                <w:szCs w:val="18"/>
              </w:rPr>
              <w:fldChar w:fldCharType="begin"/>
            </w:r>
            <w:r w:rsidRPr="0030153D">
              <w:rPr>
                <w:b/>
                <w:sz w:val="18"/>
                <w:szCs w:val="18"/>
              </w:rPr>
              <w:instrText>NUMPAGES</w:instrText>
            </w:r>
            <w:r w:rsidRPr="0030153D">
              <w:rPr>
                <w:b/>
                <w:sz w:val="18"/>
                <w:szCs w:val="18"/>
              </w:rPr>
              <w:fldChar w:fldCharType="separate"/>
            </w:r>
            <w:r w:rsidR="004B622A">
              <w:rPr>
                <w:b/>
                <w:noProof/>
                <w:sz w:val="18"/>
                <w:szCs w:val="18"/>
              </w:rPr>
              <w:t>22</w:t>
            </w:r>
            <w:r w:rsidRPr="0030153D">
              <w:rPr>
                <w:b/>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EF29" w14:textId="77777777" w:rsidR="00386558" w:rsidRDefault="003865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BCC7" w14:textId="77777777" w:rsidR="00DE55C7" w:rsidRDefault="00DE55C7" w:rsidP="00F609A0">
      <w:pPr>
        <w:spacing w:after="0" w:line="240" w:lineRule="auto"/>
      </w:pPr>
      <w:r>
        <w:separator/>
      </w:r>
    </w:p>
  </w:footnote>
  <w:footnote w:type="continuationSeparator" w:id="0">
    <w:p w14:paraId="02E8E310" w14:textId="77777777" w:rsidR="00DE55C7" w:rsidRDefault="00DE55C7" w:rsidP="00F60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A9AE" w14:textId="77777777" w:rsidR="00386558" w:rsidRDefault="003865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4A00" w14:textId="265DFA4B" w:rsidR="00386558" w:rsidRDefault="0038655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E2DC" w14:textId="77777777" w:rsidR="00386558" w:rsidRDefault="00386558" w:rsidP="003A36D0">
    <w:pPr>
      <w:pStyle w:val="Nagwek3"/>
    </w:pPr>
    <w:r>
      <w:t xml:space="preserve">                                 </w:t>
    </w:r>
  </w:p>
  <w:p w14:paraId="59DFDBE0" w14:textId="77777777" w:rsidR="00386558" w:rsidRPr="00F609A0" w:rsidRDefault="00386558" w:rsidP="00F609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1" w15:restartNumberingAfterBreak="0">
    <w:nsid w:val="00000003"/>
    <w:multiLevelType w:val="singleLevel"/>
    <w:tmpl w:val="00000003"/>
    <w:name w:val="WW8Num2"/>
    <w:lvl w:ilvl="0">
      <w:start w:val="1"/>
      <w:numFmt w:val="decimal"/>
      <w:lvlText w:val="%1."/>
      <w:lvlJc w:val="left"/>
      <w:pPr>
        <w:tabs>
          <w:tab w:val="num" w:pos="425"/>
        </w:tabs>
        <w:ind w:left="425" w:hanging="425"/>
      </w:pPr>
      <w:rPr>
        <w:rFonts w:ascii="Arial" w:hAnsi="Arial" w:cs="Arial" w:hint="default"/>
        <w:b/>
        <w:bCs/>
        <w:color w:val="000000"/>
        <w:sz w:val="22"/>
        <w:szCs w:val="22"/>
      </w:rPr>
    </w:lvl>
  </w:abstractNum>
  <w:abstractNum w:abstractNumId="2" w15:restartNumberingAfterBreak="0">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3" w15:restartNumberingAfterBreak="0">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4" w15:restartNumberingAfterBreak="0">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5" w15:restartNumberingAfterBreak="0">
    <w:nsid w:val="0000000E"/>
    <w:multiLevelType w:val="singleLevel"/>
    <w:tmpl w:val="0000000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abstractNum>
  <w:abstractNum w:abstractNumId="6" w15:restartNumberingAfterBreak="0">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7" w15:restartNumberingAfterBreak="0">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8" w15:restartNumberingAfterBreak="0">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9" w15:restartNumberingAfterBreak="0">
    <w:nsid w:val="00000013"/>
    <w:multiLevelType w:val="multilevel"/>
    <w:tmpl w:val="37E8272A"/>
    <w:name w:val="WW8Num20"/>
    <w:lvl w:ilvl="0">
      <w:start w:val="1"/>
      <w:numFmt w:val="lowerLetter"/>
      <w:lvlText w:val="%1)"/>
      <w:lvlJc w:val="left"/>
      <w:pPr>
        <w:tabs>
          <w:tab w:val="num" w:pos="0"/>
        </w:tabs>
        <w:ind w:left="0" w:firstLine="0"/>
      </w:pPr>
      <w:rPr>
        <w:rFonts w:ascii="Arial" w:eastAsia="Times New Roman" w:hAnsi="Arial" w:cs="Arial" w:hint="default"/>
        <w:b w:val="0"/>
        <w:color w:val="FF0000"/>
        <w:sz w:val="20"/>
        <w:szCs w:val="20"/>
        <w:shd w:val="clear" w:color="auto" w:fill="FFFFF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1" w15:restartNumberingAfterBreak="0">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2"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3" w15:restartNumberingAfterBreak="0">
    <w:nsid w:val="00000024"/>
    <w:multiLevelType w:val="multilevel"/>
    <w:tmpl w:val="3100514E"/>
    <w:name w:val="WW8Num38"/>
    <w:lvl w:ilvl="0">
      <w:start w:val="1"/>
      <w:numFmt w:val="bullet"/>
      <w:lvlText w:val=""/>
      <w:lvlJc w:val="left"/>
      <w:pPr>
        <w:tabs>
          <w:tab w:val="num" w:pos="0"/>
        </w:tabs>
        <w:ind w:left="1440" w:hanging="360"/>
      </w:pPr>
      <w:rPr>
        <w:rFonts w:ascii="Symbol" w:hAnsi="Symbol" w:hint="default"/>
      </w:rPr>
    </w:lvl>
    <w:lvl w:ilvl="1">
      <w:start w:val="1"/>
      <w:numFmt w:val="bullet"/>
      <w:lvlText w:val=""/>
      <w:lvlJc w:val="left"/>
      <w:pPr>
        <w:tabs>
          <w:tab w:val="num" w:pos="0"/>
        </w:tabs>
        <w:ind w:left="2160" w:hanging="360"/>
      </w:pPr>
      <w:rPr>
        <w:rFonts w:ascii="Symbol" w:hAnsi="Symbol" w:cs="Symbol"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4" w15:restartNumberingAfterBreak="0">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5" w15:restartNumberingAfterBreak="0">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6" w15:restartNumberingAfterBreak="0">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7" w15:restartNumberingAfterBreak="0">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8" w15:restartNumberingAfterBreak="0">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19"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20" w15:restartNumberingAfterBreak="0">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21" w15:restartNumberingAfterBreak="0">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33C3116"/>
    <w:multiLevelType w:val="multilevel"/>
    <w:tmpl w:val="B2C6025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7BB3DFD"/>
    <w:multiLevelType w:val="hybridMultilevel"/>
    <w:tmpl w:val="A1A253FA"/>
    <w:name w:val="WW8Num72"/>
    <w:lvl w:ilvl="0" w:tplc="3EB649D4">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5" w15:restartNumberingAfterBreak="0">
    <w:nsid w:val="0C677A19"/>
    <w:multiLevelType w:val="hybridMultilevel"/>
    <w:tmpl w:val="AC44408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6" w15:restartNumberingAfterBreak="0">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0DB5614"/>
    <w:multiLevelType w:val="multilevel"/>
    <w:tmpl w:val="279E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1940531"/>
    <w:multiLevelType w:val="multilevel"/>
    <w:tmpl w:val="CC22E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4750BB3"/>
    <w:multiLevelType w:val="multilevel"/>
    <w:tmpl w:val="218E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4DF6361"/>
    <w:multiLevelType w:val="multilevel"/>
    <w:tmpl w:val="BC0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6A32AE5"/>
    <w:multiLevelType w:val="multilevel"/>
    <w:tmpl w:val="BBBEF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8384C8D"/>
    <w:multiLevelType w:val="multilevel"/>
    <w:tmpl w:val="D4AED17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9B60000"/>
    <w:multiLevelType w:val="hybridMultilevel"/>
    <w:tmpl w:val="99B8A04C"/>
    <w:lvl w:ilvl="0" w:tplc="3EB649D4">
      <w:start w:val="1"/>
      <w:numFmt w:val="bullet"/>
      <w:lvlText w:val=""/>
      <w:lvlJc w:val="left"/>
      <w:pPr>
        <w:ind w:left="1342"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7" w15:restartNumberingAfterBreak="0">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7330C3C"/>
    <w:multiLevelType w:val="hybridMultilevel"/>
    <w:tmpl w:val="141CFDB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D66E5B"/>
    <w:multiLevelType w:val="multilevel"/>
    <w:tmpl w:val="D798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9A72F01"/>
    <w:multiLevelType w:val="hybridMultilevel"/>
    <w:tmpl w:val="E6F6167E"/>
    <w:lvl w:ilvl="0" w:tplc="04150011">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2B4ECC"/>
    <w:multiLevelType w:val="multilevel"/>
    <w:tmpl w:val="637A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AAC0846"/>
    <w:multiLevelType w:val="multilevel"/>
    <w:tmpl w:val="F87A2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0257F59"/>
    <w:multiLevelType w:val="hybridMultilevel"/>
    <w:tmpl w:val="9468F4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3781AC5"/>
    <w:multiLevelType w:val="multilevel"/>
    <w:tmpl w:val="57F2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797330B"/>
    <w:multiLevelType w:val="multilevel"/>
    <w:tmpl w:val="D370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8D9673F"/>
    <w:multiLevelType w:val="multilevel"/>
    <w:tmpl w:val="BBF63FE2"/>
    <w:lvl w:ilvl="0">
      <w:start w:val="1"/>
      <w:numFmt w:val="upperRoman"/>
      <w:lvlText w:val="%1."/>
      <w:lvlJc w:val="left"/>
      <w:pPr>
        <w:ind w:left="1080" w:hanging="720"/>
      </w:pPr>
      <w:rPr>
        <w:rFonts w:ascii="Arial" w:hAnsi="Arial" w:cs="Arial" w:hint="default"/>
        <w:b/>
        <w:color w:val="00000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FBF0628"/>
    <w:multiLevelType w:val="hybridMultilevel"/>
    <w:tmpl w:val="A710AE9E"/>
    <w:lvl w:ilvl="0" w:tplc="3EB64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5E57BD3"/>
    <w:multiLevelType w:val="multilevel"/>
    <w:tmpl w:val="E70421FA"/>
    <w:lvl w:ilvl="0">
      <w:start w:val="1"/>
      <w:numFmt w:val="decimal"/>
      <w:lvlText w:val="%1."/>
      <w:lvlJc w:val="left"/>
      <w:pPr>
        <w:tabs>
          <w:tab w:val="num" w:pos="720"/>
        </w:tabs>
        <w:ind w:left="720" w:hanging="360"/>
      </w:pPr>
    </w:lvl>
    <w:lvl w:ilvl="1">
      <w:start w:val="4"/>
      <w:numFmt w:val="decimal"/>
      <w:lvlText w:val="%2."/>
      <w:lvlJc w:val="left"/>
      <w:pPr>
        <w:ind w:left="1440" w:hanging="360"/>
      </w:pPr>
      <w:rPr>
        <w:rFonts w:eastAsia="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5E002B"/>
    <w:multiLevelType w:val="multilevel"/>
    <w:tmpl w:val="52E0B462"/>
    <w:lvl w:ilvl="0">
      <w:start w:val="10"/>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F8707A5"/>
    <w:multiLevelType w:val="multilevel"/>
    <w:tmpl w:val="E3B0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12C2C06"/>
    <w:multiLevelType w:val="multilevel"/>
    <w:tmpl w:val="31E2096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5A7DF5"/>
    <w:multiLevelType w:val="multilevel"/>
    <w:tmpl w:val="89BC52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6342C6E"/>
    <w:multiLevelType w:val="multilevel"/>
    <w:tmpl w:val="582ABBD6"/>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0" w15:restartNumberingAfterBreak="0">
    <w:nsid w:val="666E662C"/>
    <w:multiLevelType w:val="multilevel"/>
    <w:tmpl w:val="CF2ED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C780976"/>
    <w:multiLevelType w:val="multilevel"/>
    <w:tmpl w:val="D2A6BDAE"/>
    <w:lvl w:ilvl="0">
      <w:start w:val="1"/>
      <w:numFmt w:val="decimal"/>
      <w:lvlText w:val="%1."/>
      <w:lvlJc w:val="left"/>
      <w:pPr>
        <w:tabs>
          <w:tab w:val="num" w:pos="720"/>
        </w:tabs>
        <w:ind w:left="720" w:hanging="360"/>
      </w:pPr>
    </w:lvl>
    <w:lvl w:ilvl="1">
      <w:start w:val="3"/>
      <w:numFmt w:val="decimal"/>
      <w:lvlText w:val="%2."/>
      <w:lvlJc w:val="left"/>
      <w:pPr>
        <w:ind w:left="1440" w:hanging="360"/>
      </w:pPr>
      <w:rPr>
        <w:rFonts w:eastAsia="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D540944"/>
    <w:multiLevelType w:val="multilevel"/>
    <w:tmpl w:val="66A2DFE4"/>
    <w:lvl w:ilvl="0">
      <w:start w:val="2"/>
      <w:numFmt w:val="decimal"/>
      <w:lvlText w:val="%1"/>
      <w:lvlJc w:val="left"/>
      <w:pPr>
        <w:ind w:left="360" w:hanging="360"/>
      </w:pPr>
      <w:rPr>
        <w:rFonts w:hint="default"/>
      </w:rPr>
    </w:lvl>
    <w:lvl w:ilvl="1">
      <w:start w:val="1"/>
      <w:numFmt w:val="decimal"/>
      <w:lvlText w:val="%1.%2"/>
      <w:lvlJc w:val="left"/>
      <w:pPr>
        <w:ind w:left="601" w:hanging="360"/>
      </w:pPr>
      <w:rPr>
        <w:rFonts w:hint="default"/>
      </w:rPr>
    </w:lvl>
    <w:lvl w:ilvl="2">
      <w:start w:val="1"/>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76" w15:restartNumberingAfterBreak="0">
    <w:nsid w:val="6DD84EC7"/>
    <w:multiLevelType w:val="hybridMultilevel"/>
    <w:tmpl w:val="F1E45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E5C0D3F"/>
    <w:multiLevelType w:val="hybridMultilevel"/>
    <w:tmpl w:val="A58A3E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13849FE"/>
    <w:multiLevelType w:val="multilevel"/>
    <w:tmpl w:val="9F00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562744E"/>
    <w:multiLevelType w:val="hybridMultilevel"/>
    <w:tmpl w:val="3006CE46"/>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6612B82"/>
    <w:multiLevelType w:val="multilevel"/>
    <w:tmpl w:val="482E58E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9825135"/>
    <w:multiLevelType w:val="multilevel"/>
    <w:tmpl w:val="5BF4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2783693">
    <w:abstractNumId w:val="59"/>
  </w:num>
  <w:num w:numId="2" w16cid:durableId="1666781769">
    <w:abstractNumId w:val="60"/>
    <w:lvlOverride w:ilvl="0">
      <w:lvl w:ilvl="0">
        <w:numFmt w:val="lowerLetter"/>
        <w:lvlText w:val="%1."/>
        <w:lvlJc w:val="left"/>
      </w:lvl>
    </w:lvlOverride>
  </w:num>
  <w:num w:numId="3" w16cid:durableId="769199385">
    <w:abstractNumId w:val="31"/>
    <w:lvlOverride w:ilvl="0">
      <w:lvl w:ilvl="0">
        <w:numFmt w:val="decimal"/>
        <w:lvlText w:val="%1."/>
        <w:lvlJc w:val="left"/>
      </w:lvl>
    </w:lvlOverride>
  </w:num>
  <w:num w:numId="4" w16cid:durableId="548103458">
    <w:abstractNumId w:val="74"/>
    <w:lvlOverride w:ilvl="0">
      <w:lvl w:ilvl="0">
        <w:numFmt w:val="lowerLetter"/>
        <w:lvlText w:val="%1."/>
        <w:lvlJc w:val="left"/>
      </w:lvl>
    </w:lvlOverride>
  </w:num>
  <w:num w:numId="5" w16cid:durableId="626200468">
    <w:abstractNumId w:val="6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16cid:durableId="1427771699">
    <w:abstractNumId w:val="42"/>
  </w:num>
  <w:num w:numId="7" w16cid:durableId="1877741141">
    <w:abstractNumId w:val="45"/>
  </w:num>
  <w:num w:numId="8" w16cid:durableId="845706610">
    <w:abstractNumId w:val="27"/>
  </w:num>
  <w:num w:numId="9" w16cid:durableId="1328822684">
    <w:abstractNumId w:val="64"/>
  </w:num>
  <w:num w:numId="10" w16cid:durableId="1639190309">
    <w:abstractNumId w:val="66"/>
  </w:num>
  <w:num w:numId="11" w16cid:durableId="843399790">
    <w:abstractNumId w:val="26"/>
    <w:lvlOverride w:ilvl="0">
      <w:lvl w:ilvl="0">
        <w:numFmt w:val="decimal"/>
        <w:lvlText w:val="%1."/>
        <w:lvlJc w:val="left"/>
      </w:lvl>
    </w:lvlOverride>
  </w:num>
  <w:num w:numId="12" w16cid:durableId="1568343074">
    <w:abstractNumId w:val="30"/>
  </w:num>
  <w:num w:numId="13" w16cid:durableId="992296382">
    <w:abstractNumId w:val="46"/>
  </w:num>
  <w:num w:numId="14" w16cid:durableId="853345674">
    <w:abstractNumId w:val="38"/>
    <w:lvlOverride w:ilvl="0">
      <w:lvl w:ilvl="0">
        <w:numFmt w:val="lowerLetter"/>
        <w:lvlText w:val="%1."/>
        <w:lvlJc w:val="left"/>
      </w:lvl>
    </w:lvlOverride>
  </w:num>
  <w:num w:numId="15" w16cid:durableId="1511606442">
    <w:abstractNumId w:val="28"/>
    <w:lvlOverride w:ilvl="0">
      <w:lvl w:ilvl="0">
        <w:numFmt w:val="decimal"/>
        <w:lvlText w:val="%1."/>
        <w:lvlJc w:val="left"/>
      </w:lvl>
    </w:lvlOverride>
  </w:num>
  <w:num w:numId="16" w16cid:durableId="262687479">
    <w:abstractNumId w:val="39"/>
  </w:num>
  <w:num w:numId="17" w16cid:durableId="207228033">
    <w:abstractNumId w:val="35"/>
  </w:num>
  <w:num w:numId="18" w16cid:durableId="382825321">
    <w:abstractNumId w:val="83"/>
    <w:lvlOverride w:ilvl="0">
      <w:lvl w:ilvl="0">
        <w:numFmt w:val="decimal"/>
        <w:pStyle w:val="StylStylPogrubienieCzarnyZlewej111cmPierwszywiersz"/>
        <w:lvlText w:val="%1."/>
        <w:lvlJc w:val="left"/>
      </w:lvl>
    </w:lvlOverride>
  </w:num>
  <w:num w:numId="19" w16cid:durableId="568537586">
    <w:abstractNumId w:val="83"/>
    <w:lvlOverride w:ilvl="0">
      <w:lvl w:ilvl="0">
        <w:numFmt w:val="decimal"/>
        <w:pStyle w:val="StylStylPogrubienieCzarnyZlewej111cmPierwszywiersz"/>
        <w:lvlText w:val="%1."/>
        <w:lvlJc w:val="left"/>
      </w:lvl>
    </w:lvlOverride>
  </w:num>
  <w:num w:numId="20" w16cid:durableId="469786862">
    <w:abstractNumId w:val="54"/>
  </w:num>
  <w:num w:numId="21" w16cid:durableId="1475105423">
    <w:abstractNumId w:val="32"/>
  </w:num>
  <w:num w:numId="22" w16cid:durableId="1990788694">
    <w:abstractNumId w:val="50"/>
    <w:lvlOverride w:ilvl="0">
      <w:lvl w:ilvl="0">
        <w:numFmt w:val="decimal"/>
        <w:lvlText w:val="%1."/>
        <w:lvlJc w:val="left"/>
      </w:lvl>
    </w:lvlOverride>
  </w:num>
  <w:num w:numId="23" w16cid:durableId="2105615324">
    <w:abstractNumId w:val="50"/>
    <w:lvlOverride w:ilvl="0">
      <w:lvl w:ilvl="0">
        <w:numFmt w:val="decimal"/>
        <w:lvlText w:val="%1."/>
        <w:lvlJc w:val="left"/>
      </w:lvl>
    </w:lvlOverride>
  </w:num>
  <w:num w:numId="24" w16cid:durableId="1203401322">
    <w:abstractNumId w:val="50"/>
    <w:lvlOverride w:ilvl="0">
      <w:lvl w:ilvl="0">
        <w:numFmt w:val="decimal"/>
        <w:lvlText w:val="%1."/>
        <w:lvlJc w:val="left"/>
      </w:lvl>
    </w:lvlOverride>
  </w:num>
  <w:num w:numId="25" w16cid:durableId="1016809925">
    <w:abstractNumId w:val="23"/>
    <w:lvlOverride w:ilvl="0">
      <w:lvl w:ilvl="0">
        <w:numFmt w:val="lowerLetter"/>
        <w:lvlText w:val="%1."/>
        <w:lvlJc w:val="left"/>
      </w:lvl>
    </w:lvlOverride>
  </w:num>
  <w:num w:numId="26" w16cid:durableId="768543795">
    <w:abstractNumId w:val="21"/>
    <w:lvlOverride w:ilvl="0">
      <w:lvl w:ilvl="0">
        <w:numFmt w:val="decimal"/>
        <w:lvlText w:val="%1."/>
        <w:lvlJc w:val="left"/>
      </w:lvl>
    </w:lvlOverride>
  </w:num>
  <w:num w:numId="27" w16cid:durableId="58945479">
    <w:abstractNumId w:val="73"/>
    <w:lvlOverride w:ilvl="0">
      <w:lvl w:ilvl="0">
        <w:numFmt w:val="decimal"/>
        <w:lvlText w:val="%1."/>
        <w:lvlJc w:val="left"/>
      </w:lvl>
    </w:lvlOverride>
  </w:num>
  <w:num w:numId="28" w16cid:durableId="1253471741">
    <w:abstractNumId w:val="73"/>
    <w:lvlOverride w:ilvl="0">
      <w:lvl w:ilvl="0">
        <w:numFmt w:val="decimal"/>
        <w:lvlText w:val="%1."/>
        <w:lvlJc w:val="left"/>
      </w:lvl>
    </w:lvlOverride>
  </w:num>
  <w:num w:numId="29" w16cid:durableId="88619447">
    <w:abstractNumId w:val="34"/>
  </w:num>
  <w:num w:numId="30" w16cid:durableId="1870727753">
    <w:abstractNumId w:val="57"/>
    <w:lvlOverride w:ilvl="0">
      <w:lvl w:ilvl="0">
        <w:numFmt w:val="lowerLetter"/>
        <w:lvlText w:val="%1."/>
        <w:lvlJc w:val="left"/>
      </w:lvl>
    </w:lvlOverride>
  </w:num>
  <w:num w:numId="31" w16cid:durableId="1450123095">
    <w:abstractNumId w:val="29"/>
    <w:lvlOverride w:ilvl="0">
      <w:lvl w:ilvl="0">
        <w:numFmt w:val="decimal"/>
        <w:lvlText w:val="%1."/>
        <w:lvlJc w:val="left"/>
      </w:lvl>
    </w:lvlOverride>
  </w:num>
  <w:num w:numId="32" w16cid:durableId="973830784">
    <w:abstractNumId w:val="29"/>
    <w:lvlOverride w:ilvl="0">
      <w:lvl w:ilvl="0">
        <w:numFmt w:val="decimal"/>
        <w:lvlText w:val="%1."/>
        <w:lvlJc w:val="left"/>
      </w:lvl>
    </w:lvlOverride>
  </w:num>
  <w:num w:numId="33" w16cid:durableId="1245727486">
    <w:abstractNumId w:val="29"/>
    <w:lvlOverride w:ilvl="0">
      <w:lvl w:ilvl="0">
        <w:numFmt w:val="decimal"/>
        <w:lvlText w:val="%1."/>
        <w:lvlJc w:val="left"/>
      </w:lvl>
    </w:lvlOverride>
  </w:num>
  <w:num w:numId="34" w16cid:durableId="724841498">
    <w:abstractNumId w:val="29"/>
    <w:lvlOverride w:ilvl="0">
      <w:lvl w:ilvl="0">
        <w:numFmt w:val="decimal"/>
        <w:lvlText w:val="%1."/>
        <w:lvlJc w:val="left"/>
      </w:lvl>
    </w:lvlOverride>
  </w:num>
  <w:num w:numId="35" w16cid:durableId="377898832">
    <w:abstractNumId w:val="68"/>
    <w:lvlOverride w:ilvl="0">
      <w:lvl w:ilvl="0">
        <w:numFmt w:val="decimal"/>
        <w:lvlText w:val="%1."/>
        <w:lvlJc w:val="left"/>
      </w:lvl>
    </w:lvlOverride>
  </w:num>
  <w:num w:numId="36" w16cid:durableId="1425145894">
    <w:abstractNumId w:val="68"/>
    <w:lvlOverride w:ilvl="0">
      <w:lvl w:ilvl="0">
        <w:numFmt w:val="decimal"/>
        <w:lvlText w:val="%1."/>
        <w:lvlJc w:val="left"/>
      </w:lvl>
    </w:lvlOverride>
  </w:num>
  <w:num w:numId="37" w16cid:durableId="2123186459">
    <w:abstractNumId w:val="68"/>
    <w:lvlOverride w:ilvl="0">
      <w:lvl w:ilvl="0">
        <w:numFmt w:val="decimal"/>
        <w:lvlText w:val="%1."/>
        <w:lvlJc w:val="left"/>
      </w:lvl>
    </w:lvlOverride>
  </w:num>
  <w:num w:numId="38" w16cid:durableId="403140315">
    <w:abstractNumId w:val="68"/>
    <w:lvlOverride w:ilvl="0">
      <w:lvl w:ilvl="0">
        <w:numFmt w:val="decimal"/>
        <w:lvlText w:val="%1."/>
        <w:lvlJc w:val="left"/>
      </w:lvl>
    </w:lvlOverride>
  </w:num>
  <w:num w:numId="39" w16cid:durableId="861551747">
    <w:abstractNumId w:val="68"/>
    <w:lvlOverride w:ilvl="0">
      <w:lvl w:ilvl="0">
        <w:numFmt w:val="decimal"/>
        <w:lvlText w:val="%1."/>
        <w:lvlJc w:val="left"/>
      </w:lvl>
    </w:lvlOverride>
  </w:num>
  <w:num w:numId="40" w16cid:durableId="232668745">
    <w:abstractNumId w:val="68"/>
    <w:lvlOverride w:ilvl="0">
      <w:lvl w:ilvl="0">
        <w:numFmt w:val="decimal"/>
        <w:lvlText w:val="%1."/>
        <w:lvlJc w:val="left"/>
      </w:lvl>
    </w:lvlOverride>
  </w:num>
  <w:num w:numId="41" w16cid:durableId="1714309640">
    <w:abstractNumId w:val="68"/>
    <w:lvlOverride w:ilvl="0">
      <w:lvl w:ilvl="0">
        <w:numFmt w:val="decimal"/>
        <w:lvlText w:val="%1."/>
        <w:lvlJc w:val="left"/>
      </w:lvl>
    </w:lvlOverride>
  </w:num>
  <w:num w:numId="42" w16cid:durableId="1845852509">
    <w:abstractNumId w:val="68"/>
    <w:lvlOverride w:ilvl="0">
      <w:lvl w:ilvl="0">
        <w:numFmt w:val="decimal"/>
        <w:lvlText w:val="%1."/>
        <w:lvlJc w:val="left"/>
      </w:lvl>
    </w:lvlOverride>
  </w:num>
  <w:num w:numId="43" w16cid:durableId="2055152895">
    <w:abstractNumId w:val="72"/>
    <w:lvlOverride w:ilvl="0">
      <w:lvl w:ilvl="0">
        <w:numFmt w:val="lowerLetter"/>
        <w:lvlText w:val="%1."/>
        <w:lvlJc w:val="left"/>
      </w:lvl>
    </w:lvlOverride>
  </w:num>
  <w:num w:numId="44" w16cid:durableId="2000842475">
    <w:abstractNumId w:val="81"/>
    <w:lvlOverride w:ilvl="0">
      <w:lvl w:ilvl="0">
        <w:numFmt w:val="decimal"/>
        <w:lvlText w:val="%1."/>
        <w:lvlJc w:val="left"/>
      </w:lvl>
    </w:lvlOverride>
  </w:num>
  <w:num w:numId="45" w16cid:durableId="1860043942">
    <w:abstractNumId w:val="81"/>
    <w:lvlOverride w:ilvl="0">
      <w:lvl w:ilvl="0">
        <w:numFmt w:val="decimal"/>
        <w:lvlText w:val="%1."/>
        <w:lvlJc w:val="left"/>
      </w:lvl>
    </w:lvlOverride>
  </w:num>
  <w:num w:numId="46" w16cid:durableId="1260989710">
    <w:abstractNumId w:val="81"/>
    <w:lvlOverride w:ilvl="0">
      <w:lvl w:ilvl="0">
        <w:numFmt w:val="decimal"/>
        <w:lvlText w:val="%1."/>
        <w:lvlJc w:val="left"/>
      </w:lvl>
    </w:lvlOverride>
  </w:num>
  <w:num w:numId="47" w16cid:durableId="1677073148">
    <w:abstractNumId w:val="51"/>
  </w:num>
  <w:num w:numId="48" w16cid:durableId="183788540">
    <w:abstractNumId w:val="52"/>
    <w:lvlOverride w:ilvl="0">
      <w:lvl w:ilvl="0">
        <w:numFmt w:val="decimal"/>
        <w:lvlText w:val="%1."/>
        <w:lvlJc w:val="left"/>
      </w:lvl>
    </w:lvlOverride>
  </w:num>
  <w:num w:numId="49" w16cid:durableId="804539846">
    <w:abstractNumId w:val="52"/>
    <w:lvlOverride w:ilvl="0">
      <w:lvl w:ilvl="0">
        <w:numFmt w:val="decimal"/>
        <w:lvlText w:val="%1."/>
        <w:lvlJc w:val="left"/>
      </w:lvl>
    </w:lvlOverride>
  </w:num>
  <w:num w:numId="50" w16cid:durableId="1365522276">
    <w:abstractNumId w:val="52"/>
    <w:lvlOverride w:ilvl="0">
      <w:lvl w:ilvl="0">
        <w:numFmt w:val="decimal"/>
        <w:lvlText w:val="%1."/>
        <w:lvlJc w:val="left"/>
      </w:lvl>
    </w:lvlOverride>
  </w:num>
  <w:num w:numId="51" w16cid:durableId="856194592">
    <w:abstractNumId w:val="52"/>
    <w:lvlOverride w:ilvl="0">
      <w:lvl w:ilvl="0">
        <w:numFmt w:val="decimal"/>
        <w:lvlText w:val="%1."/>
        <w:lvlJc w:val="left"/>
      </w:lvl>
    </w:lvlOverride>
  </w:num>
  <w:num w:numId="52" w16cid:durableId="1921868830">
    <w:abstractNumId w:val="52"/>
    <w:lvlOverride w:ilvl="0">
      <w:lvl w:ilvl="0">
        <w:numFmt w:val="decimal"/>
        <w:lvlText w:val="%1."/>
        <w:lvlJc w:val="left"/>
      </w:lvl>
    </w:lvlOverride>
  </w:num>
  <w:num w:numId="53" w16cid:durableId="1628244895">
    <w:abstractNumId w:val="52"/>
    <w:lvlOverride w:ilvl="0">
      <w:lvl w:ilvl="0">
        <w:numFmt w:val="decimal"/>
        <w:lvlText w:val="%1."/>
        <w:lvlJc w:val="left"/>
      </w:lvl>
    </w:lvlOverride>
  </w:num>
  <w:num w:numId="54" w16cid:durableId="1994068336">
    <w:abstractNumId w:val="52"/>
    <w:lvlOverride w:ilvl="0">
      <w:lvl w:ilvl="0">
        <w:numFmt w:val="decimal"/>
        <w:lvlText w:val="%1."/>
        <w:lvlJc w:val="left"/>
      </w:lvl>
    </w:lvlOverride>
  </w:num>
  <w:num w:numId="55" w16cid:durableId="668214348">
    <w:abstractNumId w:val="53"/>
  </w:num>
  <w:num w:numId="56" w16cid:durableId="1949041445">
    <w:abstractNumId w:val="78"/>
  </w:num>
  <w:num w:numId="57" w16cid:durableId="2117871439">
    <w:abstractNumId w:val="79"/>
  </w:num>
  <w:num w:numId="58" w16cid:durableId="948972307">
    <w:abstractNumId w:val="33"/>
    <w:lvlOverride w:ilvl="0">
      <w:lvl w:ilvl="0">
        <w:numFmt w:val="decimal"/>
        <w:lvlText w:val="%1."/>
        <w:lvlJc w:val="left"/>
      </w:lvl>
    </w:lvlOverride>
  </w:num>
  <w:num w:numId="59" w16cid:durableId="533420370">
    <w:abstractNumId w:val="70"/>
    <w:lvlOverride w:ilvl="0">
      <w:lvl w:ilvl="0">
        <w:numFmt w:val="decimal"/>
        <w:lvlText w:val="%1."/>
        <w:lvlJc w:val="left"/>
      </w:lvl>
    </w:lvlOverride>
  </w:num>
  <w:num w:numId="60" w16cid:durableId="1869638194">
    <w:abstractNumId w:val="82"/>
  </w:num>
  <w:num w:numId="61" w16cid:durableId="1783499617">
    <w:abstractNumId w:val="47"/>
  </w:num>
  <w:num w:numId="62" w16cid:durableId="686056867">
    <w:abstractNumId w:val="63"/>
  </w:num>
  <w:num w:numId="63" w16cid:durableId="1288703740">
    <w:abstractNumId w:val="56"/>
  </w:num>
  <w:num w:numId="64" w16cid:durableId="727727998">
    <w:abstractNumId w:val="61"/>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5" w16cid:durableId="661006142">
    <w:abstractNumId w:val="67"/>
  </w:num>
  <w:num w:numId="66" w16cid:durableId="940529371">
    <w:abstractNumId w:val="48"/>
  </w:num>
  <w:num w:numId="67" w16cid:durableId="1136068341">
    <w:abstractNumId w:val="65"/>
    <w:lvlOverride w:ilvl="0">
      <w:lvl w:ilvl="0">
        <w:numFmt w:val="decimal"/>
        <w:lvlText w:val="%1."/>
        <w:lvlJc w:val="left"/>
      </w:lvl>
    </w:lvlOverride>
  </w:num>
  <w:num w:numId="68" w16cid:durableId="1359041098">
    <w:abstractNumId w:val="65"/>
    <w:lvlOverride w:ilvl="0">
      <w:lvl w:ilvl="0">
        <w:numFmt w:val="decimal"/>
        <w:lvlText w:val="%1."/>
        <w:lvlJc w:val="left"/>
      </w:lvl>
    </w:lvlOverride>
  </w:num>
  <w:num w:numId="69" w16cid:durableId="637758975">
    <w:abstractNumId w:val="65"/>
    <w:lvlOverride w:ilvl="0">
      <w:lvl w:ilvl="0">
        <w:numFmt w:val="decimal"/>
        <w:lvlText w:val="%1."/>
        <w:lvlJc w:val="left"/>
      </w:lvl>
    </w:lvlOverride>
  </w:num>
  <w:num w:numId="70" w16cid:durableId="852570188">
    <w:abstractNumId w:val="37"/>
    <w:lvlOverride w:ilvl="0">
      <w:lvl w:ilvl="0">
        <w:numFmt w:val="decimal"/>
        <w:lvlText w:val="%1."/>
        <w:lvlJc w:val="left"/>
      </w:lvl>
    </w:lvlOverride>
  </w:num>
  <w:num w:numId="71" w16cid:durableId="2018343397">
    <w:abstractNumId w:val="37"/>
    <w:lvlOverride w:ilvl="0">
      <w:lvl w:ilvl="0">
        <w:numFmt w:val="decimal"/>
        <w:lvlText w:val="%1."/>
        <w:lvlJc w:val="left"/>
      </w:lvl>
    </w:lvlOverride>
  </w:num>
  <w:num w:numId="72" w16cid:durableId="413940616">
    <w:abstractNumId w:val="37"/>
    <w:lvlOverride w:ilvl="0">
      <w:lvl w:ilvl="0">
        <w:numFmt w:val="decimal"/>
        <w:lvlText w:val="%1."/>
        <w:lvlJc w:val="left"/>
      </w:lvl>
    </w:lvlOverride>
  </w:num>
  <w:num w:numId="73" w16cid:durableId="473183398">
    <w:abstractNumId w:val="37"/>
    <w:lvlOverride w:ilvl="0">
      <w:lvl w:ilvl="0">
        <w:numFmt w:val="decimal"/>
        <w:lvlText w:val="%1."/>
        <w:lvlJc w:val="left"/>
      </w:lvl>
    </w:lvlOverride>
  </w:num>
  <w:num w:numId="74" w16cid:durableId="786197656">
    <w:abstractNumId w:val="37"/>
    <w:lvlOverride w:ilvl="0">
      <w:lvl w:ilvl="0">
        <w:numFmt w:val="decimal"/>
        <w:lvlText w:val="%1."/>
        <w:lvlJc w:val="left"/>
      </w:lvl>
    </w:lvlOverride>
  </w:num>
  <w:num w:numId="75" w16cid:durableId="406001551">
    <w:abstractNumId w:val="37"/>
    <w:lvlOverride w:ilvl="0">
      <w:lvl w:ilvl="0">
        <w:numFmt w:val="decimal"/>
        <w:lvlText w:val="%1."/>
        <w:lvlJc w:val="left"/>
      </w:lvl>
    </w:lvlOverride>
  </w:num>
  <w:num w:numId="76" w16cid:durableId="2102338008">
    <w:abstractNumId w:val="55"/>
  </w:num>
  <w:num w:numId="77" w16cid:durableId="67197584">
    <w:abstractNumId w:val="44"/>
  </w:num>
  <w:num w:numId="78" w16cid:durableId="2089382556">
    <w:abstractNumId w:val="12"/>
  </w:num>
  <w:num w:numId="79" w16cid:durableId="1832986729">
    <w:abstractNumId w:val="84"/>
  </w:num>
  <w:num w:numId="80" w16cid:durableId="943881033">
    <w:abstractNumId w:val="22"/>
  </w:num>
  <w:num w:numId="81" w16cid:durableId="1577326181">
    <w:abstractNumId w:val="40"/>
  </w:num>
  <w:num w:numId="82" w16cid:durableId="1094938162">
    <w:abstractNumId w:val="71"/>
  </w:num>
  <w:num w:numId="83" w16cid:durableId="591472387">
    <w:abstractNumId w:val="80"/>
  </w:num>
  <w:num w:numId="84" w16cid:durableId="819885356">
    <w:abstractNumId w:val="43"/>
  </w:num>
  <w:num w:numId="85" w16cid:durableId="70933133">
    <w:abstractNumId w:val="1"/>
  </w:num>
  <w:num w:numId="86" w16cid:durableId="1512060108">
    <w:abstractNumId w:val="16"/>
  </w:num>
  <w:num w:numId="87" w16cid:durableId="245959520">
    <w:abstractNumId w:val="58"/>
  </w:num>
  <w:num w:numId="88" w16cid:durableId="990133051">
    <w:abstractNumId w:val="75"/>
  </w:num>
  <w:num w:numId="89" w16cid:durableId="833299507">
    <w:abstractNumId w:val="49"/>
  </w:num>
  <w:num w:numId="90" w16cid:durableId="888034897">
    <w:abstractNumId w:val="36"/>
  </w:num>
  <w:num w:numId="91" w16cid:durableId="1459957722">
    <w:abstractNumId w:val="25"/>
  </w:num>
  <w:num w:numId="92" w16cid:durableId="15736527">
    <w:abstractNumId w:val="41"/>
  </w:num>
  <w:num w:numId="93" w16cid:durableId="1363090002">
    <w:abstractNumId w:val="77"/>
  </w:num>
  <w:num w:numId="94" w16cid:durableId="442386971">
    <w:abstractNumId w:val="69"/>
  </w:num>
  <w:num w:numId="95" w16cid:durableId="1800104575">
    <w:abstractNumId w:val="24"/>
  </w:num>
  <w:num w:numId="96" w16cid:durableId="757020271">
    <w:abstractNumId w:val="7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42"/>
    <w:rsid w:val="000033B1"/>
    <w:rsid w:val="00007CC8"/>
    <w:rsid w:val="000200C1"/>
    <w:rsid w:val="00030D70"/>
    <w:rsid w:val="00040E70"/>
    <w:rsid w:val="000519F2"/>
    <w:rsid w:val="0005761E"/>
    <w:rsid w:val="00060B0B"/>
    <w:rsid w:val="00061B53"/>
    <w:rsid w:val="000641E2"/>
    <w:rsid w:val="000747D6"/>
    <w:rsid w:val="0008491A"/>
    <w:rsid w:val="000A4CF1"/>
    <w:rsid w:val="000B518B"/>
    <w:rsid w:val="000C0FA0"/>
    <w:rsid w:val="000C2B44"/>
    <w:rsid w:val="000D3A0F"/>
    <w:rsid w:val="000D5647"/>
    <w:rsid w:val="000F5326"/>
    <w:rsid w:val="00101BF6"/>
    <w:rsid w:val="00104462"/>
    <w:rsid w:val="00112320"/>
    <w:rsid w:val="001135E2"/>
    <w:rsid w:val="00121059"/>
    <w:rsid w:val="00134DB3"/>
    <w:rsid w:val="00134EB0"/>
    <w:rsid w:val="00140CC8"/>
    <w:rsid w:val="00144859"/>
    <w:rsid w:val="00150248"/>
    <w:rsid w:val="00156135"/>
    <w:rsid w:val="0016400A"/>
    <w:rsid w:val="00185CE5"/>
    <w:rsid w:val="001A5FEF"/>
    <w:rsid w:val="001A69A1"/>
    <w:rsid w:val="001C27B1"/>
    <w:rsid w:val="001C6FCE"/>
    <w:rsid w:val="001C7FB6"/>
    <w:rsid w:val="001D777E"/>
    <w:rsid w:val="001E43D4"/>
    <w:rsid w:val="001E4971"/>
    <w:rsid w:val="001E504F"/>
    <w:rsid w:val="001E74C4"/>
    <w:rsid w:val="0020298A"/>
    <w:rsid w:val="0020628F"/>
    <w:rsid w:val="00212392"/>
    <w:rsid w:val="002163C1"/>
    <w:rsid w:val="00235C85"/>
    <w:rsid w:val="00241A52"/>
    <w:rsid w:val="002519D5"/>
    <w:rsid w:val="002558B7"/>
    <w:rsid w:val="00260854"/>
    <w:rsid w:val="00260C45"/>
    <w:rsid w:val="00285CA3"/>
    <w:rsid w:val="00294D91"/>
    <w:rsid w:val="00295779"/>
    <w:rsid w:val="00296FD5"/>
    <w:rsid w:val="002C075C"/>
    <w:rsid w:val="002C3CC7"/>
    <w:rsid w:val="002E0558"/>
    <w:rsid w:val="002E1350"/>
    <w:rsid w:val="002E46DF"/>
    <w:rsid w:val="002F7909"/>
    <w:rsid w:val="002F7CA0"/>
    <w:rsid w:val="0030153D"/>
    <w:rsid w:val="00306EC8"/>
    <w:rsid w:val="00320C08"/>
    <w:rsid w:val="00336542"/>
    <w:rsid w:val="00354514"/>
    <w:rsid w:val="00374404"/>
    <w:rsid w:val="00386558"/>
    <w:rsid w:val="0039069A"/>
    <w:rsid w:val="00393CB7"/>
    <w:rsid w:val="00393EAC"/>
    <w:rsid w:val="00394440"/>
    <w:rsid w:val="0039555C"/>
    <w:rsid w:val="003A184E"/>
    <w:rsid w:val="003A36D0"/>
    <w:rsid w:val="003B6E48"/>
    <w:rsid w:val="003C1E64"/>
    <w:rsid w:val="003C2D1D"/>
    <w:rsid w:val="003D48F2"/>
    <w:rsid w:val="003E13E4"/>
    <w:rsid w:val="003F0880"/>
    <w:rsid w:val="003F20BA"/>
    <w:rsid w:val="003F578E"/>
    <w:rsid w:val="00407BBC"/>
    <w:rsid w:val="004116A6"/>
    <w:rsid w:val="00417545"/>
    <w:rsid w:val="00417A9E"/>
    <w:rsid w:val="00431D21"/>
    <w:rsid w:val="004354B0"/>
    <w:rsid w:val="00441270"/>
    <w:rsid w:val="004437EA"/>
    <w:rsid w:val="00444C81"/>
    <w:rsid w:val="00464921"/>
    <w:rsid w:val="004762F0"/>
    <w:rsid w:val="004867BF"/>
    <w:rsid w:val="00487026"/>
    <w:rsid w:val="00492B36"/>
    <w:rsid w:val="004A2002"/>
    <w:rsid w:val="004B1D65"/>
    <w:rsid w:val="004B51D9"/>
    <w:rsid w:val="004B622A"/>
    <w:rsid w:val="004B7595"/>
    <w:rsid w:val="004C3FBE"/>
    <w:rsid w:val="004D25D7"/>
    <w:rsid w:val="004E08CF"/>
    <w:rsid w:val="004E3B51"/>
    <w:rsid w:val="005079C0"/>
    <w:rsid w:val="005112B8"/>
    <w:rsid w:val="00533EF9"/>
    <w:rsid w:val="00536687"/>
    <w:rsid w:val="0056173E"/>
    <w:rsid w:val="00581EAA"/>
    <w:rsid w:val="00584D72"/>
    <w:rsid w:val="0058556A"/>
    <w:rsid w:val="0059037D"/>
    <w:rsid w:val="00593965"/>
    <w:rsid w:val="00596B3A"/>
    <w:rsid w:val="00597D02"/>
    <w:rsid w:val="005B2DC8"/>
    <w:rsid w:val="005B54C0"/>
    <w:rsid w:val="005B5927"/>
    <w:rsid w:val="005C2E9B"/>
    <w:rsid w:val="005C4C78"/>
    <w:rsid w:val="005C593E"/>
    <w:rsid w:val="005D658F"/>
    <w:rsid w:val="005E307A"/>
    <w:rsid w:val="005E7AFE"/>
    <w:rsid w:val="00620E43"/>
    <w:rsid w:val="00621A51"/>
    <w:rsid w:val="00630379"/>
    <w:rsid w:val="00630DA0"/>
    <w:rsid w:val="0064541F"/>
    <w:rsid w:val="00646F7B"/>
    <w:rsid w:val="006510DA"/>
    <w:rsid w:val="00660125"/>
    <w:rsid w:val="0066276B"/>
    <w:rsid w:val="006762C9"/>
    <w:rsid w:val="00685CE0"/>
    <w:rsid w:val="0068685C"/>
    <w:rsid w:val="006A3D1C"/>
    <w:rsid w:val="006A57E6"/>
    <w:rsid w:val="006B1D59"/>
    <w:rsid w:val="006C66EB"/>
    <w:rsid w:val="006C678D"/>
    <w:rsid w:val="006C69BD"/>
    <w:rsid w:val="006D7F52"/>
    <w:rsid w:val="006E2198"/>
    <w:rsid w:val="006E2599"/>
    <w:rsid w:val="006E3937"/>
    <w:rsid w:val="006F0FA4"/>
    <w:rsid w:val="007160F7"/>
    <w:rsid w:val="007170C2"/>
    <w:rsid w:val="00735225"/>
    <w:rsid w:val="007476E0"/>
    <w:rsid w:val="00752BC9"/>
    <w:rsid w:val="007534C6"/>
    <w:rsid w:val="00762FBF"/>
    <w:rsid w:val="007667A4"/>
    <w:rsid w:val="007759B5"/>
    <w:rsid w:val="0079528A"/>
    <w:rsid w:val="007B4D5C"/>
    <w:rsid w:val="007D3F9B"/>
    <w:rsid w:val="007E5796"/>
    <w:rsid w:val="007E5D3C"/>
    <w:rsid w:val="007E793A"/>
    <w:rsid w:val="00807B06"/>
    <w:rsid w:val="0081755F"/>
    <w:rsid w:val="008179E6"/>
    <w:rsid w:val="008266B2"/>
    <w:rsid w:val="008640BA"/>
    <w:rsid w:val="0086508B"/>
    <w:rsid w:val="00867C2F"/>
    <w:rsid w:val="008760A6"/>
    <w:rsid w:val="0088250F"/>
    <w:rsid w:val="00890BD3"/>
    <w:rsid w:val="00893837"/>
    <w:rsid w:val="008A721D"/>
    <w:rsid w:val="008A79AF"/>
    <w:rsid w:val="008B23D5"/>
    <w:rsid w:val="008B585B"/>
    <w:rsid w:val="008D4A60"/>
    <w:rsid w:val="008E00B0"/>
    <w:rsid w:val="008F405F"/>
    <w:rsid w:val="008F4CE0"/>
    <w:rsid w:val="008F7566"/>
    <w:rsid w:val="00902BE5"/>
    <w:rsid w:val="009068D0"/>
    <w:rsid w:val="009107F8"/>
    <w:rsid w:val="00931263"/>
    <w:rsid w:val="009416FE"/>
    <w:rsid w:val="00955542"/>
    <w:rsid w:val="00962A11"/>
    <w:rsid w:val="009B4B3F"/>
    <w:rsid w:val="009C444F"/>
    <w:rsid w:val="009C6107"/>
    <w:rsid w:val="009C6937"/>
    <w:rsid w:val="009E319C"/>
    <w:rsid w:val="009E34DE"/>
    <w:rsid w:val="009E7537"/>
    <w:rsid w:val="009F62BA"/>
    <w:rsid w:val="00A00430"/>
    <w:rsid w:val="00A233B4"/>
    <w:rsid w:val="00A25EE3"/>
    <w:rsid w:val="00A4210B"/>
    <w:rsid w:val="00A466CC"/>
    <w:rsid w:val="00A54B32"/>
    <w:rsid w:val="00A5767D"/>
    <w:rsid w:val="00A62A28"/>
    <w:rsid w:val="00A66EE1"/>
    <w:rsid w:val="00A822B6"/>
    <w:rsid w:val="00A82F69"/>
    <w:rsid w:val="00A906C9"/>
    <w:rsid w:val="00A97AD0"/>
    <w:rsid w:val="00AA3947"/>
    <w:rsid w:val="00AB687D"/>
    <w:rsid w:val="00AC5A82"/>
    <w:rsid w:val="00AD7DA1"/>
    <w:rsid w:val="00AE3CD5"/>
    <w:rsid w:val="00AE6407"/>
    <w:rsid w:val="00AF3DBF"/>
    <w:rsid w:val="00AF653C"/>
    <w:rsid w:val="00B04E87"/>
    <w:rsid w:val="00B16A6B"/>
    <w:rsid w:val="00B24027"/>
    <w:rsid w:val="00B258EA"/>
    <w:rsid w:val="00B33AC8"/>
    <w:rsid w:val="00B436EB"/>
    <w:rsid w:val="00B46624"/>
    <w:rsid w:val="00B63201"/>
    <w:rsid w:val="00B6590C"/>
    <w:rsid w:val="00B75B88"/>
    <w:rsid w:val="00B80157"/>
    <w:rsid w:val="00B80B9E"/>
    <w:rsid w:val="00B95B9B"/>
    <w:rsid w:val="00BA17A4"/>
    <w:rsid w:val="00BB3E3D"/>
    <w:rsid w:val="00BB7CEB"/>
    <w:rsid w:val="00BC1ACA"/>
    <w:rsid w:val="00BC2982"/>
    <w:rsid w:val="00BC355E"/>
    <w:rsid w:val="00BC721C"/>
    <w:rsid w:val="00BD4DAC"/>
    <w:rsid w:val="00BD5029"/>
    <w:rsid w:val="00C005E7"/>
    <w:rsid w:val="00C006F8"/>
    <w:rsid w:val="00C0137F"/>
    <w:rsid w:val="00C06579"/>
    <w:rsid w:val="00C06DA5"/>
    <w:rsid w:val="00C27FED"/>
    <w:rsid w:val="00C30010"/>
    <w:rsid w:val="00C32E9F"/>
    <w:rsid w:val="00C349B8"/>
    <w:rsid w:val="00C64247"/>
    <w:rsid w:val="00C9343A"/>
    <w:rsid w:val="00C967C1"/>
    <w:rsid w:val="00CA3A6A"/>
    <w:rsid w:val="00CC02EB"/>
    <w:rsid w:val="00CE1B7F"/>
    <w:rsid w:val="00CE7E04"/>
    <w:rsid w:val="00CF310B"/>
    <w:rsid w:val="00D17582"/>
    <w:rsid w:val="00D20200"/>
    <w:rsid w:val="00D35800"/>
    <w:rsid w:val="00D403E0"/>
    <w:rsid w:val="00D411EC"/>
    <w:rsid w:val="00D43F62"/>
    <w:rsid w:val="00D46C69"/>
    <w:rsid w:val="00D50902"/>
    <w:rsid w:val="00D52B3B"/>
    <w:rsid w:val="00D56C08"/>
    <w:rsid w:val="00D6268A"/>
    <w:rsid w:val="00D67161"/>
    <w:rsid w:val="00D70A81"/>
    <w:rsid w:val="00D71B35"/>
    <w:rsid w:val="00D775B2"/>
    <w:rsid w:val="00D84561"/>
    <w:rsid w:val="00D86A62"/>
    <w:rsid w:val="00D9208F"/>
    <w:rsid w:val="00D921E9"/>
    <w:rsid w:val="00DB42F2"/>
    <w:rsid w:val="00DD58DD"/>
    <w:rsid w:val="00DE2687"/>
    <w:rsid w:val="00DE55C7"/>
    <w:rsid w:val="00DF22A9"/>
    <w:rsid w:val="00DF36D9"/>
    <w:rsid w:val="00E10AC6"/>
    <w:rsid w:val="00E31BA1"/>
    <w:rsid w:val="00E426BA"/>
    <w:rsid w:val="00E4452D"/>
    <w:rsid w:val="00E57251"/>
    <w:rsid w:val="00E64748"/>
    <w:rsid w:val="00E64C0F"/>
    <w:rsid w:val="00E7765D"/>
    <w:rsid w:val="00E94128"/>
    <w:rsid w:val="00E96BAC"/>
    <w:rsid w:val="00EB0228"/>
    <w:rsid w:val="00EC3CCD"/>
    <w:rsid w:val="00EC5F7E"/>
    <w:rsid w:val="00ED3366"/>
    <w:rsid w:val="00ED6029"/>
    <w:rsid w:val="00ED7629"/>
    <w:rsid w:val="00F1444F"/>
    <w:rsid w:val="00F1457D"/>
    <w:rsid w:val="00F16D66"/>
    <w:rsid w:val="00F25D33"/>
    <w:rsid w:val="00F32B88"/>
    <w:rsid w:val="00F43171"/>
    <w:rsid w:val="00F44D82"/>
    <w:rsid w:val="00F453B8"/>
    <w:rsid w:val="00F53C66"/>
    <w:rsid w:val="00F609A0"/>
    <w:rsid w:val="00F631A8"/>
    <w:rsid w:val="00F7130A"/>
    <w:rsid w:val="00F760E1"/>
    <w:rsid w:val="00F803CE"/>
    <w:rsid w:val="00F927C8"/>
    <w:rsid w:val="00FA615C"/>
    <w:rsid w:val="00FB0B5F"/>
    <w:rsid w:val="00FB442C"/>
    <w:rsid w:val="00FC5038"/>
    <w:rsid w:val="00FD5A1A"/>
    <w:rsid w:val="00FF0B90"/>
    <w:rsid w:val="00FF2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BADBF"/>
  <w15:docId w15:val="{98BF4A25-31E6-406F-A71A-B026A52F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7545"/>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semiHidden/>
    <w:unhideWhenUsed/>
    <w:qFormat/>
    <w:rsid w:val="00336542"/>
    <w:pPr>
      <w:keepNext/>
      <w:keepLines/>
      <w:spacing w:before="200" w:after="0"/>
      <w:outlineLvl w:val="2"/>
    </w:pPr>
    <w:rPr>
      <w:rFonts w:asciiTheme="majorHAnsi" w:eastAsiaTheme="majorEastAsia" w:hAnsiTheme="majorHAnsi" w:cstheme="majorBidi"/>
      <w:b/>
      <w:bCs/>
      <w:color w:val="4A66AC"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A66AC"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CW_Lista,Colorful List Accent 1,Akapit z listą4,Średnia siatka 1 — akcent 21,sw tekst,Obiekt,Jasna lista — akcent 51,Tytuł_procedury,BulletC,List Paragraph"/>
    <w:basedOn w:val="Normalny"/>
    <w:link w:val="AkapitzlistZnak"/>
    <w:uiPriority w:val="1"/>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19"/>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sz w:val="20"/>
      <w:szCs w:val="20"/>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link w:val="pktZnak"/>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3EBBF0" w:themeColor="followedHyperlink"/>
      <w:u w:val="single"/>
    </w:rPr>
  </w:style>
  <w:style w:type="paragraph" w:styleId="Bezodstpw">
    <w:name w:val="No Spacing"/>
    <w:link w:val="BezodstpwZnak"/>
    <w:uiPriority w:val="1"/>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rsid w:val="004E3B51"/>
  </w:style>
  <w:style w:type="character" w:customStyle="1" w:styleId="WW8Num3z4">
    <w:name w:val="WW8Num3z4"/>
    <w:rsid w:val="00E10AC6"/>
  </w:style>
  <w:style w:type="character" w:customStyle="1" w:styleId="pktZnak">
    <w:name w:val="pkt Znak"/>
    <w:link w:val="pkt"/>
    <w:locked/>
    <w:rsid w:val="009068D0"/>
    <w:rPr>
      <w:rFonts w:ascii="Times New Roman" w:eastAsia="SimSun" w:hAnsi="Times New Roman" w:cs="Times New Roman"/>
      <w:sz w:val="24"/>
      <w:szCs w:val="20"/>
      <w:lang w:eastAsia="zh-CN"/>
    </w:rPr>
  </w:style>
  <w:style w:type="paragraph" w:customStyle="1" w:styleId="Default">
    <w:name w:val="Default"/>
    <w:rsid w:val="00FF0B90"/>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uiPriority w:val="20"/>
    <w:qFormat/>
    <w:rsid w:val="008266B2"/>
    <w:rPr>
      <w:i/>
      <w:iCs/>
    </w:rPr>
  </w:style>
  <w:style w:type="character" w:customStyle="1" w:styleId="ng-binding">
    <w:name w:val="ng-binding"/>
    <w:basedOn w:val="Domylnaczcionkaakapitu"/>
    <w:rsid w:val="008266B2"/>
  </w:style>
  <w:style w:type="character" w:customStyle="1" w:styleId="WW8Num4z3">
    <w:name w:val="WW8Num4z3"/>
    <w:rsid w:val="00CE1B7F"/>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Średnia siatka 1 — akcent 21 Znak,sw tekst Znak"/>
    <w:link w:val="Akapitzlist"/>
    <w:uiPriority w:val="34"/>
    <w:qFormat/>
    <w:rsid w:val="00F32B88"/>
    <w:rPr>
      <w:rFonts w:ascii="Times New Roman" w:eastAsia="Lucida Sans Unicode" w:hAnsi="Times New Roman" w:cs="Tahoma"/>
      <w:color w:val="000000"/>
      <w:kern w:val="2"/>
      <w:sz w:val="24"/>
      <w:szCs w:val="24"/>
      <w:lang w:eastAsia="zh-CN" w:bidi="en-US"/>
    </w:rPr>
  </w:style>
  <w:style w:type="character" w:styleId="Nierozpoznanawzmianka">
    <w:name w:val="Unresolved Mention"/>
    <w:basedOn w:val="Domylnaczcionkaakapitu"/>
    <w:uiPriority w:val="99"/>
    <w:semiHidden/>
    <w:unhideWhenUsed/>
    <w:rsid w:val="009107F8"/>
    <w:rPr>
      <w:color w:val="605E5C"/>
      <w:shd w:val="clear" w:color="auto" w:fill="E1DFDD"/>
    </w:rPr>
  </w:style>
  <w:style w:type="paragraph" w:styleId="Listanumerowana2">
    <w:name w:val="List Number 2"/>
    <w:basedOn w:val="Normalny"/>
    <w:qFormat/>
    <w:rsid w:val="00AD7DA1"/>
    <w:pPr>
      <w:tabs>
        <w:tab w:val="left" w:pos="0"/>
      </w:tabs>
      <w:suppressAutoHyphens/>
      <w:spacing w:after="0" w:line="288" w:lineRule="auto"/>
      <w:ind w:left="992" w:hanging="567"/>
      <w:jc w:val="both"/>
    </w:pPr>
    <w:rPr>
      <w:rFonts w:ascii="Times" w:eastAsia="Times New Roman" w:hAnsi="Times" w:cs="Times New Roman"/>
      <w:szCs w:val="24"/>
    </w:rPr>
  </w:style>
  <w:style w:type="character" w:customStyle="1" w:styleId="BezodstpwZnak">
    <w:name w:val="Bez odstępów Znak"/>
    <w:link w:val="Bezodstpw"/>
    <w:uiPriority w:val="1"/>
    <w:qFormat/>
    <w:locked/>
    <w:rsid w:val="00A466CC"/>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1588">
      <w:bodyDiv w:val="1"/>
      <w:marLeft w:val="0"/>
      <w:marRight w:val="0"/>
      <w:marTop w:val="0"/>
      <w:marBottom w:val="0"/>
      <w:divBdr>
        <w:top w:val="none" w:sz="0" w:space="0" w:color="auto"/>
        <w:left w:val="none" w:sz="0" w:space="0" w:color="auto"/>
        <w:bottom w:val="none" w:sz="0" w:space="0" w:color="auto"/>
        <w:right w:val="none" w:sz="0" w:space="0" w:color="auto"/>
      </w:divBdr>
    </w:div>
    <w:div w:id="266549064">
      <w:bodyDiv w:val="1"/>
      <w:marLeft w:val="0"/>
      <w:marRight w:val="0"/>
      <w:marTop w:val="0"/>
      <w:marBottom w:val="0"/>
      <w:divBdr>
        <w:top w:val="none" w:sz="0" w:space="0" w:color="auto"/>
        <w:left w:val="none" w:sz="0" w:space="0" w:color="auto"/>
        <w:bottom w:val="none" w:sz="0" w:space="0" w:color="auto"/>
        <w:right w:val="none" w:sz="0" w:space="0" w:color="auto"/>
      </w:divBdr>
    </w:div>
    <w:div w:id="94230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minazamosc" TargetMode="External"/><Relationship Id="rId18" Type="http://schemas.openxmlformats.org/officeDocument/2006/relationships/hyperlink" Target="https://platformazakupowa.pl/pn/gminazamosc"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gminazamosc" TargetMode="External"/><Relationship Id="rId21" Type="http://schemas.openxmlformats.org/officeDocument/2006/relationships/hyperlink" Target="mailto:inwestycje@zamosc.org.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klonica@zamosc.org.pl" TargetMode="External"/><Relationship Id="rId29" Type="http://schemas.openxmlformats.org/officeDocument/2006/relationships/hyperlink" Target="http://platformazakupowa.pl" TargetMode="Externa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wodkan@zamosc.org.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 TargetMode="External"/><Relationship Id="rId49" Type="http://schemas.openxmlformats.org/officeDocument/2006/relationships/footer" Target="footer3.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gzwiazko@zamosc.org.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inwestycje@zamosc.org.pl" TargetMode="External"/><Relationship Id="rId17" Type="http://schemas.openxmlformats.org/officeDocument/2006/relationships/hyperlink" Target="file:///C:\Users\mwisniewska\Desktop\2022%20ROK\RI.271.53.2022%20%20%20%20DOSTAWA%20%20%20%20LAMPY%20BAKTERIOB&#211;JCZE\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34B8F-2DF0-45FB-B3D6-BB57B64C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21</Pages>
  <Words>11054</Words>
  <Characters>66326</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ATokarz</dc:creator>
  <cp:lastModifiedBy>mwisniewska</cp:lastModifiedBy>
  <cp:revision>31</cp:revision>
  <cp:lastPrinted>2022-09-28T13:04:00Z</cp:lastPrinted>
  <dcterms:created xsi:type="dcterms:W3CDTF">2022-11-14T09:38:00Z</dcterms:created>
  <dcterms:modified xsi:type="dcterms:W3CDTF">2022-11-14T23:00:00Z</dcterms:modified>
</cp:coreProperties>
</file>