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C1" w:rsidRPr="00EB1DC1" w:rsidRDefault="00F007F7" w:rsidP="00EB1DC1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6"/>
          <w:lang w:eastAsia="en-US"/>
        </w:rPr>
      </w:pPr>
      <w:r>
        <w:rPr>
          <w:rFonts w:ascii="Calibri" w:eastAsia="Calibri" w:hAnsi="Calibri" w:cs="Calibri"/>
          <w:b/>
          <w:color w:val="000000"/>
          <w:szCs w:val="26"/>
          <w:lang w:eastAsia="en-US"/>
        </w:rPr>
        <w:t>IZD.272.35.</w:t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2021 </w:t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</w:t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                        </w:t>
      </w:r>
      <w:r w:rsidR="00ED3E23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D3E23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D3E23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D3E23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D3E23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EB1DC1" w:rsidRPr="00EB1DC1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Załącznik nr 1 do SWZ</w:t>
      </w:r>
      <w:r w:rsidR="001340E7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</w:t>
      </w:r>
    </w:p>
    <w:p w:rsidR="001340E7" w:rsidRDefault="001340E7" w:rsidP="001340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</w:rPr>
      </w:pPr>
    </w:p>
    <w:p w:rsidR="00291E84" w:rsidRDefault="001340E7" w:rsidP="001340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</w:rPr>
      </w:pPr>
      <w:r w:rsidRPr="001340E7">
        <w:rPr>
          <w:rFonts w:ascii="Arial" w:eastAsia="Times New Roman" w:hAnsi="Arial" w:cs="Arial"/>
          <w:b/>
          <w:bCs/>
          <w:color w:val="auto"/>
        </w:rPr>
        <w:t xml:space="preserve">Specyfikacja techniczna </w:t>
      </w:r>
    </w:p>
    <w:p w:rsidR="001340E7" w:rsidRPr="001340E7" w:rsidRDefault="00291E84" w:rsidP="00291E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urządzeń stanowiących</w:t>
      </w:r>
      <w:r w:rsidR="001340E7" w:rsidRPr="001340E7">
        <w:rPr>
          <w:rFonts w:ascii="Arial" w:eastAsia="Times New Roman" w:hAnsi="Arial" w:cs="Arial"/>
          <w:b/>
          <w:bCs/>
          <w:color w:val="auto"/>
        </w:rPr>
        <w:t xml:space="preserve"> wyposażenie  </w:t>
      </w:r>
      <w:bookmarkStart w:id="0" w:name="_GoBack"/>
      <w:bookmarkEnd w:id="0"/>
      <w:r w:rsidR="001340E7" w:rsidRPr="001340E7">
        <w:rPr>
          <w:rFonts w:ascii="Arial" w:eastAsia="Times New Roman" w:hAnsi="Arial" w:cs="Arial"/>
          <w:b/>
          <w:bCs/>
          <w:color w:val="auto"/>
        </w:rPr>
        <w:t>Podstawowej Stacji Diagnostycznej</w:t>
      </w:r>
    </w:p>
    <w:p w:rsidR="001340E7" w:rsidRDefault="001340E7" w:rsidP="001340E7">
      <w:pPr>
        <w:spacing w:after="0" w:line="240" w:lineRule="auto"/>
        <w:rPr>
          <w:rFonts w:cstheme="minorHAnsi"/>
          <w:b/>
        </w:rPr>
      </w:pPr>
    </w:p>
    <w:p w:rsidR="00302484" w:rsidRPr="007A672C" w:rsidRDefault="007E6000" w:rsidP="001340E7">
      <w:pPr>
        <w:spacing w:after="0" w:line="240" w:lineRule="auto"/>
        <w:rPr>
          <w:rFonts w:cstheme="minorHAnsi"/>
          <w:b/>
        </w:rPr>
      </w:pPr>
      <w:r w:rsidRPr="007A672C">
        <w:rPr>
          <w:rFonts w:cstheme="minorHAnsi"/>
          <w:b/>
        </w:rPr>
        <w:t xml:space="preserve">Dostawa zawiera montaż </w:t>
      </w:r>
      <w:r w:rsidR="00BC29F8">
        <w:rPr>
          <w:rFonts w:cstheme="minorHAnsi"/>
          <w:b/>
        </w:rPr>
        <w:t>we wskazanym</w:t>
      </w:r>
      <w:r w:rsidRPr="007A672C">
        <w:rPr>
          <w:rFonts w:cstheme="minorHAnsi"/>
          <w:b/>
        </w:rPr>
        <w:t xml:space="preserve"> przez Zamawiającego </w:t>
      </w:r>
      <w:r w:rsidR="00BC29F8">
        <w:rPr>
          <w:rFonts w:cstheme="minorHAnsi"/>
          <w:b/>
        </w:rPr>
        <w:t>miejscu.</w:t>
      </w:r>
    </w:p>
    <w:p w:rsidR="00E46CAD" w:rsidRPr="00E46CAD" w:rsidRDefault="00E46CAD" w:rsidP="001340E7">
      <w:pPr>
        <w:suppressAutoHyphens/>
        <w:spacing w:after="0" w:line="24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E46CAD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Wymagany minimalny okres </w:t>
      </w:r>
      <w:r w:rsidRPr="00F007F7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gwarancji</w:t>
      </w:r>
      <w:r w:rsidR="008C37FD" w:rsidRPr="00F007F7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: 12 miesięcy</w:t>
      </w:r>
      <w:r w:rsidRPr="00F007F7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.</w:t>
      </w:r>
    </w:p>
    <w:p w:rsidR="00E46CAD" w:rsidRPr="00BA2541" w:rsidRDefault="00E46CAD" w:rsidP="00E46CAD">
      <w:pPr>
        <w:spacing w:after="1" w:line="238" w:lineRule="auto"/>
        <w:jc w:val="both"/>
        <w:rPr>
          <w:rFonts w:eastAsia="Calibri" w:cstheme="minorHAnsi"/>
          <w:b/>
          <w:color w:val="000000"/>
          <w:sz w:val="6"/>
          <w:lang w:eastAsia="en-US"/>
        </w:rPr>
      </w:pPr>
    </w:p>
    <w:tbl>
      <w:tblPr>
        <w:tblW w:w="13751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51"/>
        <w:gridCol w:w="2168"/>
        <w:gridCol w:w="4611"/>
        <w:gridCol w:w="992"/>
        <w:gridCol w:w="1560"/>
        <w:gridCol w:w="1701"/>
        <w:gridCol w:w="2268"/>
      </w:tblGrid>
      <w:tr w:rsidR="007E6000" w:rsidRPr="007E6000" w:rsidTr="001340E7">
        <w:trPr>
          <w:trHeight w:val="423"/>
        </w:trPr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="007E6000" w:rsidRPr="007E6000" w:rsidRDefault="007E6000" w:rsidP="007E6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6000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="007E6000" w:rsidRPr="007E6000" w:rsidRDefault="007E6000" w:rsidP="007E6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6000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vAlign w:val="center"/>
          </w:tcPr>
          <w:p w:rsidR="00BC29F8" w:rsidRDefault="00BC29F8" w:rsidP="00BC29F8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Opis </w:t>
            </w:r>
            <w:r w:rsidRPr="007E6000">
              <w:rPr>
                <w:rFonts w:cstheme="minorHAnsi"/>
                <w:b/>
                <w:bCs/>
                <w:sz w:val="20"/>
                <w:szCs w:val="20"/>
              </w:rPr>
              <w:t xml:space="preserve"> – minimalne wymagania, parametry techniczne</w:t>
            </w:r>
          </w:p>
          <w:p w:rsidR="007E6000" w:rsidRPr="007E6000" w:rsidRDefault="007E6000" w:rsidP="007E6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vAlign w:val="center"/>
          </w:tcPr>
          <w:p w:rsidR="007E6000" w:rsidRPr="007E6000" w:rsidRDefault="007E6000" w:rsidP="007E6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6000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="00BC29F8" w:rsidRPr="007E6000" w:rsidRDefault="00BC29F8" w:rsidP="007E6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6000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7E6000" w:rsidRPr="007E6000" w:rsidRDefault="007E6000" w:rsidP="007E600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000"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:rsidR="007E6000" w:rsidRPr="007E6000" w:rsidRDefault="007E6000" w:rsidP="007E600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000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7E6000" w:rsidRPr="007E6000" w:rsidRDefault="007E6000" w:rsidP="007E600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000"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:rsidR="007E6000" w:rsidRPr="007E6000" w:rsidRDefault="007E6000" w:rsidP="007E600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6000">
              <w:rPr>
                <w:rFonts w:cstheme="minorHAnsi"/>
                <w:b/>
                <w:sz w:val="20"/>
                <w:szCs w:val="20"/>
              </w:rPr>
              <w:t>(jeśli są inne niż wymaga Zamawiający)</w:t>
            </w:r>
          </w:p>
        </w:tc>
      </w:tr>
      <w:tr w:rsidR="001340E7" w:rsidRPr="007E6000" w:rsidTr="001340E7">
        <w:tc>
          <w:tcPr>
            <w:tcW w:w="451" w:type="dxa"/>
            <w:shd w:val="clear" w:color="auto" w:fill="auto"/>
            <w:tcMar>
              <w:left w:w="98" w:type="dxa"/>
            </w:tcMar>
          </w:tcPr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Centralna Jednostka Sterująca</w:t>
            </w:r>
          </w:p>
        </w:tc>
        <w:tc>
          <w:tcPr>
            <w:tcW w:w="4611" w:type="dxa"/>
            <w:shd w:val="clear" w:color="auto" w:fill="auto"/>
          </w:tcPr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szafka sterująca zapewniająca: cyfrowe sterowanie wszystkimi urządzeniami pracującymi w linii ze wspólnego pulpitu operatorskiego i jeden wydruk kontrolny z przeprowadzonego badania na linii diagnostycznej, analizatora spalin i dymomierza, możliwość generowania raportu z badania świateł kontrolowanych pojazdów,</w:t>
            </w:r>
          </w:p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komunikaty i polecenia dla diagnosty, wyniki pomiarów i grafika prezentowane na ekranie monitora oraz za pomocą aplikacji umożliwiającej m.in. wyświetlanie jednocześnie na tablecie lub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smartphonie</w:t>
            </w:r>
            <w:proofErr w:type="spellEnd"/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 bieżących danych pomiarowych w czasie rzeczywistym (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np</w:t>
            </w:r>
            <w:proofErr w:type="spellEnd"/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 aktualnego wskazania sił hamujących badanego pojazdu, zarówno dla L i P koła oraz różnicy miedzy siłami, w postaci graficznej i cyfrowej);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  radiowy pilot zdalnego sterowania 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  dodatkowo awaryjne sterowanie linią za pomocą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opóźnieniomierza</w:t>
            </w:r>
            <w:proofErr w:type="spellEnd"/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 z funkcją pilota do sterowania linią 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  obsługa programu do wyboru: za pośrednictwem </w:t>
            </w:r>
            <w:r w:rsidRPr="00BC29F8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klawiatury, myszki, pilota,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opóźnieniomierza</w:t>
            </w:r>
            <w:proofErr w:type="spellEnd"/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, smartphone,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tableta</w:t>
            </w:r>
            <w:proofErr w:type="spellEnd"/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  możliwość konfiguracji kolejności pomiaru rodzaju hamulców i osi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  podczas kontroli działania hamulców  możliwość generowania wykresów: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•   sił hamowania w czasie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•   roboczego z przebiegu sił nacisku  lub ciśnienia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•   w wartości średniej siły lewej i prawej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•   roboczego w wartości nacisku na pedał hamulca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  personalizacja raportu 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  personalizacja interfejsu użytkowników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  wczytywanie danych z dowodu rejestracyjnego bezpośrednio do programu za pomocą skanera dowodów rejestracyjnych 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  zastosowanie pomiaru masy pojazdu do automatycznego obliczania wskaźnika skuteczności sił hamowania 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  w komplecie: 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radiowy pilot zdalnego sterownia, 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zestaw komputerowy zawierający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pc</w:t>
            </w:r>
            <w:proofErr w:type="spellEnd"/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 z klawiaturą,  monitor LCD min 21’’, system operacyjny Win, drukarka laserowa a4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BC29F8">
              <w:rPr>
                <w:rFonts w:cstheme="minorHAnsi"/>
                <w:sz w:val="20"/>
                <w:szCs w:val="20"/>
              </w:rPr>
              <w:t xml:space="preserve">dodatkowy </w:t>
            </w:r>
            <w:r w:rsidRPr="00BC29F8">
              <w:rPr>
                <w:rFonts w:cstheme="minorHAnsi"/>
                <w:kern w:val="28"/>
                <w:sz w:val="20"/>
                <w:szCs w:val="20"/>
              </w:rPr>
              <w:t xml:space="preserve">powtarzający </w:t>
            </w:r>
            <w:r w:rsidRPr="00BC29F8">
              <w:rPr>
                <w:rFonts w:cstheme="minorHAnsi"/>
                <w:sz w:val="20"/>
                <w:szCs w:val="20"/>
              </w:rPr>
              <w:t>monitor LCD min 42'', na którym będą wyświetlane wskaźniki sił hamowania umożliwiający wyświetlanie wyników i  komunikatów dla operatora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C29F8" w:rsidRPr="007E6000" w:rsidRDefault="001340E7" w:rsidP="00BC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14"/>
                <w:szCs w:val="20"/>
              </w:rPr>
            </w:pPr>
          </w:p>
          <w:p w:rsidR="00EB19A9" w:rsidRPr="00EB19A9" w:rsidRDefault="00EB19A9" w:rsidP="00EB19A9">
            <w:pPr>
              <w:rPr>
                <w:sz w:val="14"/>
                <w:szCs w:val="20"/>
              </w:rPr>
            </w:pPr>
          </w:p>
          <w:p w:rsidR="00EB19A9" w:rsidRPr="00EB19A9" w:rsidRDefault="00EB19A9" w:rsidP="00EB19A9">
            <w:pPr>
              <w:rPr>
                <w:sz w:val="14"/>
                <w:szCs w:val="20"/>
              </w:rPr>
            </w:pPr>
          </w:p>
          <w:p w:rsidR="00EB19A9" w:rsidRPr="00EB19A9" w:rsidRDefault="00EB19A9" w:rsidP="00EB19A9">
            <w:pPr>
              <w:rPr>
                <w:sz w:val="14"/>
                <w:szCs w:val="20"/>
              </w:rPr>
            </w:pPr>
          </w:p>
          <w:p w:rsidR="00EB19A9" w:rsidRPr="00EB19A9" w:rsidRDefault="00EB19A9" w:rsidP="00EB19A9">
            <w:pPr>
              <w:rPr>
                <w:sz w:val="14"/>
                <w:szCs w:val="20"/>
              </w:rPr>
            </w:pPr>
          </w:p>
          <w:p w:rsidR="00EB19A9" w:rsidRPr="00EB19A9" w:rsidRDefault="00EB19A9" w:rsidP="00EB19A9">
            <w:pPr>
              <w:rPr>
                <w:sz w:val="14"/>
                <w:szCs w:val="20"/>
              </w:rPr>
            </w:pPr>
          </w:p>
          <w:p w:rsidR="00EB19A9" w:rsidRDefault="00EB19A9" w:rsidP="00EB19A9">
            <w:pPr>
              <w:rPr>
                <w:sz w:val="14"/>
                <w:szCs w:val="20"/>
              </w:rPr>
            </w:pPr>
          </w:p>
          <w:p w:rsidR="00EB19A9" w:rsidRPr="00EB19A9" w:rsidRDefault="00EB19A9" w:rsidP="00EB19A9">
            <w:pPr>
              <w:rPr>
                <w:sz w:val="14"/>
                <w:szCs w:val="20"/>
              </w:rPr>
            </w:pPr>
          </w:p>
          <w:p w:rsidR="00EB19A9" w:rsidRPr="00EB19A9" w:rsidRDefault="00EB19A9" w:rsidP="00EB19A9">
            <w:pPr>
              <w:jc w:val="center"/>
              <w:rPr>
                <w:sz w:val="20"/>
                <w:szCs w:val="20"/>
              </w:rPr>
            </w:pPr>
            <w:r w:rsidRPr="00EB19A9">
              <w:rPr>
                <w:sz w:val="20"/>
                <w:szCs w:val="20"/>
              </w:rPr>
              <w:t>sztuka</w:t>
            </w:r>
          </w:p>
          <w:p w:rsidR="00BC29F8" w:rsidRDefault="00EB19A9" w:rsidP="00EB19A9">
            <w:pPr>
              <w:tabs>
                <w:tab w:val="left" w:pos="1140"/>
              </w:tabs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ab/>
            </w:r>
          </w:p>
          <w:p w:rsidR="00EB19A9" w:rsidRPr="00EB19A9" w:rsidRDefault="00EB19A9" w:rsidP="00EB19A9">
            <w:pPr>
              <w:tabs>
                <w:tab w:val="left" w:pos="1140"/>
              </w:tabs>
              <w:rPr>
                <w:sz w:val="1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29F8" w:rsidRPr="007E6000" w:rsidRDefault="00BC29F8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29F8" w:rsidRPr="007E6000" w:rsidRDefault="00BC29F8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1340E7" w:rsidRPr="007E6000" w:rsidTr="001340E7">
        <w:tc>
          <w:tcPr>
            <w:tcW w:w="451" w:type="dxa"/>
            <w:shd w:val="clear" w:color="auto" w:fill="auto"/>
            <w:tcMar>
              <w:left w:w="98" w:type="dxa"/>
            </w:tcMar>
          </w:tcPr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Urządzenie do kontroli działania amortyzatorów wbudowanych w pojazd o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dmc</w:t>
            </w:r>
            <w:proofErr w:type="spellEnd"/>
            <w:r w:rsidRPr="00BC29F8">
              <w:rPr>
                <w:rFonts w:cstheme="minorHAnsi"/>
                <w:color w:val="000000"/>
                <w:sz w:val="20"/>
                <w:szCs w:val="20"/>
              </w:rPr>
              <w:t>. do 3,5t.</w:t>
            </w:r>
          </w:p>
        </w:tc>
        <w:tc>
          <w:tcPr>
            <w:tcW w:w="4611" w:type="dxa"/>
            <w:shd w:val="clear" w:color="auto" w:fill="auto"/>
          </w:tcPr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maksymalny nacisk przejazdowy osi pojazdu – 180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kN</w:t>
            </w:r>
            <w:proofErr w:type="spellEnd"/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maksymalny nacisk koła badanego pojazdu -  10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kN</w:t>
            </w:r>
            <w:proofErr w:type="spellEnd"/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metoda pomiarowa : EUSAMA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elementy urządzenia zabezpieczone powłoką galwaniczną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sterowanie, wyświetlanie wyników i wydruk poprzez centralną jednostkę sterującą linii diagnostycznej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lastRenderedPageBreak/>
              <w:t>- wymagana max szerokość urządzenia mierząc równolegle do kierunku najazdu, nie więcej niż 55 cm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certyfikat ITS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C29F8" w:rsidRPr="007E6000" w:rsidRDefault="001340E7" w:rsidP="00BC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29F8" w:rsidRDefault="00BC29F8" w:rsidP="00BC29F8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12"/>
                <w:szCs w:val="20"/>
              </w:rPr>
            </w:pPr>
          </w:p>
          <w:p w:rsidR="00EB19A9" w:rsidRPr="00EB19A9" w:rsidRDefault="00EB19A9" w:rsidP="00EB19A9">
            <w:pPr>
              <w:jc w:val="center"/>
              <w:rPr>
                <w:sz w:val="20"/>
                <w:szCs w:val="20"/>
              </w:rPr>
            </w:pPr>
            <w:r w:rsidRPr="00EB19A9">
              <w:rPr>
                <w:sz w:val="20"/>
                <w:szCs w:val="20"/>
              </w:rPr>
              <w:t>sztuka</w:t>
            </w:r>
          </w:p>
          <w:p w:rsidR="00EB19A9" w:rsidRPr="00E46CAD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1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29F8" w:rsidRPr="007E6000" w:rsidRDefault="00BC29F8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29F8" w:rsidRPr="007E6000" w:rsidRDefault="00BC29F8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1340E7" w:rsidRPr="007E6000" w:rsidTr="001340E7">
        <w:tc>
          <w:tcPr>
            <w:tcW w:w="451" w:type="dxa"/>
            <w:shd w:val="clear" w:color="auto" w:fill="auto"/>
            <w:tcMar>
              <w:left w:w="98" w:type="dxa"/>
            </w:tcMar>
          </w:tcPr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Urządzenie rolkowe do badania sił hamujących pojazdów o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dmc.do</w:t>
            </w:r>
            <w:proofErr w:type="spellEnd"/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 3,5t.</w:t>
            </w:r>
          </w:p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(w tym ciągników rolniczych, przyczep, motorowerów i motocykli)  </w:t>
            </w:r>
          </w:p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C29F8" w:rsidRPr="00BC29F8" w:rsidRDefault="00BC29F8" w:rsidP="00BC29F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shd w:val="clear" w:color="auto" w:fill="auto"/>
          </w:tcPr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max nacisk na oś 2t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średnica obręczy koła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samoch</w:t>
            </w:r>
            <w:proofErr w:type="spellEnd"/>
            <w:r w:rsidRPr="00BC29F8">
              <w:rPr>
                <w:rFonts w:cstheme="minorHAnsi"/>
                <w:color w:val="000000"/>
                <w:sz w:val="20"/>
                <w:szCs w:val="20"/>
              </w:rPr>
              <w:t>./motocykl. 10-28''/10-16''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strike/>
                <w:color w:val="000000"/>
                <w:sz w:val="20"/>
                <w:szCs w:val="20"/>
              </w:rPr>
              <w:t xml:space="preserve">- </w:t>
            </w:r>
            <w:r w:rsidRPr="00BC29F8">
              <w:rPr>
                <w:rFonts w:cstheme="minorHAnsi"/>
                <w:color w:val="000000"/>
                <w:sz w:val="20"/>
                <w:szCs w:val="20"/>
              </w:rPr>
              <w:t>średnica 420mm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wymiary dołów fundamentowych pod urządzenie: 287x79x30mm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średnica 3-ciej rolki 42 mm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prędkość rolek 5 km/h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zakres pomiarowy 0-6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kN</w:t>
            </w:r>
            <w:proofErr w:type="spellEnd"/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typ pomiaru automatyczny /ręczny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automatyczne załączanie i wyłączanie pracy rolek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elementy urządzenia zabezpieczone powłoką galwaniczną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  <w:u w:val="single"/>
              </w:rPr>
              <w:t>wyposażenie: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nakładki motocyklowe z oprogramowaniem;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bezprzewodowy miernik siły nacisku na pedał hamulca (wspólny z </w:t>
            </w:r>
            <w:proofErr w:type="spellStart"/>
            <w:r w:rsidRPr="00BC29F8">
              <w:rPr>
                <w:rFonts w:cstheme="minorHAnsi"/>
                <w:color w:val="000000"/>
                <w:sz w:val="20"/>
                <w:szCs w:val="20"/>
              </w:rPr>
              <w:t>opóźnieniomierzem</w:t>
            </w:r>
            <w:proofErr w:type="spellEnd"/>
            <w:r w:rsidRPr="00BC29F8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 xml:space="preserve">- opcja automatycznego wykrywania rodzaju napędu 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badanie pojazdów z napędem 4x4 i nierozłączalnymi mostami z automatycznym cyklem pomiarowym (dla pojazdów których producenci dopuszczają tego typu badanie)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certyfikat ITS</w:t>
            </w:r>
          </w:p>
          <w:p w:rsidR="00BC29F8" w:rsidRPr="00BC29F8" w:rsidRDefault="00BC29F8" w:rsidP="00BC29F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C29F8">
              <w:rPr>
                <w:rFonts w:cstheme="minorHAnsi"/>
                <w:color w:val="000000"/>
                <w:sz w:val="20"/>
                <w:szCs w:val="20"/>
              </w:rPr>
              <w:t>- sterowanie, wyświetlanie wyników i wydruk poprzez centralną jednostkę sterującą linii diagnostycznej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C29F8" w:rsidRPr="007E6000" w:rsidRDefault="001340E7" w:rsidP="00BC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29F8" w:rsidRDefault="00BC29F8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Pr="00EB19A9" w:rsidRDefault="00EB19A9" w:rsidP="00EB19A9">
            <w:pPr>
              <w:jc w:val="center"/>
              <w:rPr>
                <w:sz w:val="20"/>
                <w:szCs w:val="20"/>
              </w:rPr>
            </w:pPr>
            <w:r w:rsidRPr="00EB19A9">
              <w:rPr>
                <w:sz w:val="20"/>
                <w:szCs w:val="20"/>
              </w:rPr>
              <w:t>sztuka</w:t>
            </w:r>
          </w:p>
          <w:p w:rsidR="00EB19A9" w:rsidRPr="007E6000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29F8" w:rsidRPr="007E6000" w:rsidRDefault="00BC29F8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29F8" w:rsidRPr="007E6000" w:rsidRDefault="00BC29F8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BC29F8" w:rsidRPr="007E6000" w:rsidTr="001340E7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C29F8" w:rsidRPr="00BC29F8" w:rsidRDefault="00BC29F8" w:rsidP="00BC29F8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C29F8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29F8" w:rsidRPr="00BC29F8" w:rsidRDefault="00BC29F8" w:rsidP="00BC29F8">
            <w:pPr>
              <w:rPr>
                <w:sz w:val="20"/>
                <w:szCs w:val="20"/>
              </w:rPr>
            </w:pPr>
            <w:r w:rsidRPr="00BC29F8">
              <w:rPr>
                <w:sz w:val="20"/>
                <w:szCs w:val="20"/>
              </w:rPr>
              <w:t xml:space="preserve">Urządzenie do oceny prawidłowości ustawienia kół jezdnych pojazdów o </w:t>
            </w:r>
            <w:proofErr w:type="spellStart"/>
            <w:r w:rsidRPr="00BC29F8">
              <w:rPr>
                <w:sz w:val="20"/>
                <w:szCs w:val="20"/>
              </w:rPr>
              <w:t>dmc</w:t>
            </w:r>
            <w:proofErr w:type="spellEnd"/>
            <w:r w:rsidRPr="00BC29F8">
              <w:rPr>
                <w:sz w:val="20"/>
                <w:szCs w:val="20"/>
              </w:rPr>
              <w:t xml:space="preserve">. do 3,5t 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29F8" w:rsidRPr="00BC29F8" w:rsidRDefault="00BC29F8" w:rsidP="00BC29F8">
            <w:pPr>
              <w:rPr>
                <w:sz w:val="20"/>
                <w:szCs w:val="20"/>
              </w:rPr>
            </w:pPr>
            <w:r w:rsidRPr="00BC29F8">
              <w:rPr>
                <w:sz w:val="20"/>
                <w:szCs w:val="20"/>
              </w:rPr>
              <w:t xml:space="preserve">- płyta najazdowa zabezpieczona powłoką galwaniczną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C29F8" w:rsidRPr="007E6000" w:rsidRDefault="001340E7" w:rsidP="00BC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29F8" w:rsidRDefault="00BC29F8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:rsidR="00EB19A9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:rsidR="00EB19A9" w:rsidRPr="00EB19A9" w:rsidRDefault="00EB19A9" w:rsidP="00EB19A9">
            <w:pPr>
              <w:jc w:val="center"/>
              <w:rPr>
                <w:sz w:val="20"/>
                <w:szCs w:val="20"/>
              </w:rPr>
            </w:pPr>
            <w:r w:rsidRPr="00EB19A9">
              <w:rPr>
                <w:sz w:val="20"/>
                <w:szCs w:val="20"/>
              </w:rPr>
              <w:t>sztuka</w:t>
            </w:r>
          </w:p>
          <w:p w:rsidR="00EB19A9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:rsidR="00EB19A9" w:rsidRPr="007E6000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29F8" w:rsidRPr="007E6000" w:rsidRDefault="00BC29F8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29F8" w:rsidRPr="007E6000" w:rsidRDefault="00BC29F8" w:rsidP="00BC29F8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033C63" w:rsidRPr="007E6000" w:rsidTr="00E33151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33C63" w:rsidRPr="00BC29F8" w:rsidRDefault="00033C63" w:rsidP="00033C6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033C63" w:rsidRPr="00033C63" w:rsidRDefault="00033C63" w:rsidP="00033C6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Komputerowy przyrząd do pomiaru geometrii ustawienia kół pojazdów </w:t>
            </w:r>
          </w:p>
        </w:tc>
        <w:tc>
          <w:tcPr>
            <w:tcW w:w="4611" w:type="dxa"/>
            <w:shd w:val="clear" w:color="auto" w:fill="auto"/>
            <w:vAlign w:val="bottom"/>
          </w:tcPr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Podstawowe parametry: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Pulpit sterujący z ładowarką baterii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- 4 bardzo lekkie głowice pomiarowe z 8 kamerami CCD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033C63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033C63">
              <w:rPr>
                <w:rFonts w:cstheme="minorHAnsi"/>
                <w:sz w:val="20"/>
                <w:szCs w:val="20"/>
              </w:rPr>
              <w:t>. czterech 4-punktowych zacisków na koła pojazdu o zakresie 10-24''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 xml:space="preserve">- zewnętrzny moduł </w:t>
            </w:r>
            <w:proofErr w:type="spellStart"/>
            <w:r w:rsidRPr="00033C63">
              <w:rPr>
                <w:rFonts w:cstheme="minorHAnsi"/>
                <w:sz w:val="20"/>
                <w:szCs w:val="20"/>
              </w:rPr>
              <w:t>bluetooth</w:t>
            </w:r>
            <w:proofErr w:type="spellEnd"/>
            <w:r w:rsidRPr="00033C63">
              <w:rPr>
                <w:rFonts w:cstheme="minorHAnsi"/>
                <w:sz w:val="20"/>
                <w:szCs w:val="20"/>
              </w:rPr>
              <w:t xml:space="preserve"> komunikujący się z głowicami podczas wykonywania pomiarów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- 2 obrotnice ocynkowane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- 2 najazdy umożliwiające swobodny najazd na obrotnice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- 2 płyty rozprężne pod tylne koła pojazdu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- 2 najazdy umożliwiające swobodny najazd na płyty rozprężne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blokada hamulca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blokada kierownicy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laptop do obsługi urządzenia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drukarka laserowa - kolor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możliwość indywidualnej rozbudowy bazy danych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bezterminowa ważność zakupionej bazy danych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Funkcja spojler umożliwiająca obniżenie czujników głowic przednich podczas regulacji zbieżności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LED-owe wskaźniki postępu regulacji zamocowane na końcówkach głowicy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3C63">
              <w:rPr>
                <w:rFonts w:cstheme="minorHAnsi"/>
                <w:sz w:val="20"/>
                <w:szCs w:val="20"/>
              </w:rPr>
              <w:t>- Baza danych z animacjami prezentującymi jak dokonywać regulacji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-Sterowanie urządzeniem z jednego pulpitu sterującego linii diagnostycznej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-Instrukcja obsługi 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-Certyfikat na SKP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3C63" w:rsidRDefault="00033C63" w:rsidP="00033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3C63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Pr="00EB19A9" w:rsidRDefault="00EB19A9" w:rsidP="00EB19A9">
            <w:pPr>
              <w:jc w:val="center"/>
              <w:rPr>
                <w:sz w:val="20"/>
                <w:szCs w:val="20"/>
              </w:rPr>
            </w:pPr>
            <w:r w:rsidRPr="00EB19A9">
              <w:rPr>
                <w:sz w:val="20"/>
                <w:szCs w:val="20"/>
              </w:rPr>
              <w:t>sztuka</w:t>
            </w:r>
          </w:p>
          <w:p w:rsidR="00EB19A9" w:rsidRPr="007E6000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033C63" w:rsidRPr="007E6000" w:rsidTr="00E33151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33C63" w:rsidRPr="00BC29F8" w:rsidRDefault="00033C63" w:rsidP="00033C6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033C63" w:rsidRPr="00033C63" w:rsidRDefault="00033C63" w:rsidP="00033C6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Urządzenie do wymuszania szarpnięć kołami jezdnymi pojazdu dla kontroli </w:t>
            </w:r>
            <w:r w:rsidRPr="00033C63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luzów w elementach zawieszenia i układu kierowniczego o </w:t>
            </w:r>
            <w:proofErr w:type="spellStart"/>
            <w:r w:rsidRPr="00033C63">
              <w:rPr>
                <w:rFonts w:cstheme="minorHAnsi"/>
                <w:color w:val="000000"/>
                <w:sz w:val="20"/>
                <w:szCs w:val="20"/>
              </w:rPr>
              <w:t>dmc</w:t>
            </w:r>
            <w:proofErr w:type="spellEnd"/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. do 3,5t. </w:t>
            </w:r>
          </w:p>
        </w:tc>
        <w:tc>
          <w:tcPr>
            <w:tcW w:w="4611" w:type="dxa"/>
            <w:shd w:val="clear" w:color="auto" w:fill="auto"/>
            <w:vAlign w:val="bottom"/>
          </w:tcPr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lastRenderedPageBreak/>
              <w:t>- Szarpak hydrauliczny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Płyty pokryte blachą ryflowaną, ocynkowaną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Zasilacz hydrauliczny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Max nacisk na oś: 2 tony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- Skok płyty szarpiącej: 45mm poprzecznie, 16st </w:t>
            </w:r>
            <w:r w:rsidRPr="00033C63">
              <w:rPr>
                <w:rFonts w:cstheme="minorHAnsi"/>
                <w:color w:val="000000"/>
                <w:sz w:val="20"/>
                <w:szCs w:val="20"/>
              </w:rPr>
              <w:lastRenderedPageBreak/>
              <w:t>skrętnie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Ruchy płyt szarpiących poprzeczne oraz skrętne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- Sterowanie bezprzewodowe za pomocą pilota – latarki 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- Dodatkowo sterowanie za pomocą aplikacji na smartfon lub tablet z systemem android 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Aplikacja kontrolna „</w:t>
            </w:r>
            <w:proofErr w:type="spellStart"/>
            <w:r w:rsidRPr="00033C63">
              <w:rPr>
                <w:rFonts w:cstheme="minorHAnsi"/>
                <w:color w:val="000000"/>
                <w:sz w:val="20"/>
                <w:szCs w:val="20"/>
              </w:rPr>
              <w:t>check</w:t>
            </w:r>
            <w:proofErr w:type="spellEnd"/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 lista”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3C63" w:rsidRDefault="00033C63" w:rsidP="00033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3C63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Pr="00EB19A9" w:rsidRDefault="00EB19A9" w:rsidP="00EB19A9">
            <w:pPr>
              <w:jc w:val="center"/>
              <w:rPr>
                <w:sz w:val="20"/>
                <w:szCs w:val="20"/>
              </w:rPr>
            </w:pPr>
            <w:r w:rsidRPr="00EB19A9">
              <w:rPr>
                <w:sz w:val="20"/>
                <w:szCs w:val="20"/>
              </w:rPr>
              <w:lastRenderedPageBreak/>
              <w:t>sztuka</w:t>
            </w:r>
          </w:p>
          <w:p w:rsidR="00EB19A9" w:rsidRPr="007E6000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033C63" w:rsidRPr="007E6000" w:rsidTr="00E33151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33C63" w:rsidRPr="00BC29F8" w:rsidRDefault="00033C63" w:rsidP="00033C6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033C63" w:rsidRPr="00033C63" w:rsidRDefault="00033C63" w:rsidP="00033C6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Bezprzewodowy moduł z multimetrem 2-kanałowym i oscyloskopem 2-kanałowym</w:t>
            </w:r>
          </w:p>
        </w:tc>
        <w:tc>
          <w:tcPr>
            <w:tcW w:w="4611" w:type="dxa"/>
            <w:shd w:val="clear" w:color="auto" w:fill="auto"/>
          </w:tcPr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Cechy urządzenia: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-Wysokiej wydajności Bluetooth klasy 1 do bezprzewodowej łączności z PC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-USB 2.0 jako interfejs do przewodowej łączności z PC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-Współpracują z kablami „</w:t>
            </w:r>
            <w:proofErr w:type="spellStart"/>
            <w:r w:rsidRPr="00033C63">
              <w:rPr>
                <w:rFonts w:cstheme="minorHAnsi"/>
                <w:color w:val="000000"/>
                <w:sz w:val="20"/>
                <w:szCs w:val="20"/>
              </w:rPr>
              <w:t>Easy</w:t>
            </w:r>
            <w:proofErr w:type="spellEnd"/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3C63">
              <w:rPr>
                <w:rFonts w:cstheme="minorHAnsi"/>
                <w:color w:val="000000"/>
                <w:sz w:val="20"/>
                <w:szCs w:val="20"/>
              </w:rPr>
              <w:t>connect</w:t>
            </w:r>
            <w:proofErr w:type="spellEnd"/>
            <w:r w:rsidRPr="00033C63">
              <w:rPr>
                <w:rFonts w:cstheme="minorHAnsi"/>
                <w:color w:val="000000"/>
                <w:sz w:val="20"/>
                <w:szCs w:val="20"/>
              </w:rPr>
              <w:t>” i adapterami Bosch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-Udoskonalona technika pomiarowa do wspomagania wykonania diagnozy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-Zintegrowane interfejsy nowych aut – dostosowane do rozwiązań stosowanych w przyszłości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-Możliwa równoległa lub jednoczesna diagnostyka: szybka komunikacja między różnymi ECU w tym samym czasie poprzez różne kanały komunikacji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-Spełnia wymagania dla diagnozy OE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-Pełne wsparcie dla programowania Euro 5/6 Pass-</w:t>
            </w:r>
            <w:proofErr w:type="spellStart"/>
            <w:r w:rsidRPr="00033C63">
              <w:rPr>
                <w:rFonts w:cstheme="minorHAnsi"/>
                <w:color w:val="000000"/>
                <w:sz w:val="20"/>
                <w:szCs w:val="20"/>
              </w:rPr>
              <w:t>through</w:t>
            </w:r>
            <w:proofErr w:type="spellEnd"/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-Szybki przegląd systemów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-Szybki odczyt wartości rzeczywistych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-Oznaczenie pracy systemu / status fazy komunikacji pokazywany przez lampki LED na obudowie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-Oba kanały oscyloskopu są rozdzielone / Zwiększona częstotliwość próbkowania: z 10MS/s do 20MS/s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-Szersze pasmo pomiaru multimetrem: z 50 kHz do 100 kHz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Ogólne dane techniczne: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-Napięcie robocze 8 V DC – 28 V DC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-Pobór mocy z akumulatora lub poprzez zasilacz 10 W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-Rodzaj ochrony (przy zamkniętym kapturku </w:t>
            </w:r>
            <w:r w:rsidRPr="00033C63">
              <w:rPr>
                <w:rFonts w:cstheme="minorHAnsi"/>
                <w:color w:val="000000"/>
                <w:sz w:val="20"/>
                <w:szCs w:val="20"/>
              </w:rPr>
              <w:lastRenderedPageBreak/>
              <w:t>ochronnym i podłączonym przewodzie przyłączeniowym OBD)IP 53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Pozostałe wyposażenie: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-Adapter Bluetooth USB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-Przewód przyłączeniowy OBD 1,5 m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-Przewód USB 3 m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-Zasilacz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-Przewód pomiarowy niebieski/żółty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-Przewód pomiarowy czerwony/czarny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-Zacisk szczękowy czarny 2szt.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-Końcówki pomiarowe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-Kapturek ochronny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-Walizka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-Uchwyt mocujący z 3 śrubami z łbem soczewkowym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3C63" w:rsidRDefault="00033C63" w:rsidP="00033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3C63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Pr="00EB19A9" w:rsidRDefault="00EB19A9" w:rsidP="00EB19A9">
            <w:pPr>
              <w:jc w:val="center"/>
              <w:rPr>
                <w:sz w:val="20"/>
                <w:szCs w:val="20"/>
              </w:rPr>
            </w:pPr>
            <w:r w:rsidRPr="00EB19A9">
              <w:rPr>
                <w:sz w:val="20"/>
                <w:szCs w:val="20"/>
              </w:rPr>
              <w:t>sztuka</w:t>
            </w:r>
          </w:p>
          <w:p w:rsidR="00EB19A9" w:rsidRPr="007E6000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033C63" w:rsidRPr="007E6000" w:rsidTr="00E33151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33C63" w:rsidRPr="00BC29F8" w:rsidRDefault="00033C63" w:rsidP="00033C6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033C63" w:rsidRPr="00033C63" w:rsidRDefault="00033C63" w:rsidP="00033C6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Przyrząd do pomiaru ustawienia i światłości świateł oświetleniowych</w:t>
            </w:r>
          </w:p>
        </w:tc>
        <w:tc>
          <w:tcPr>
            <w:tcW w:w="4611" w:type="dxa"/>
            <w:shd w:val="clear" w:color="auto" w:fill="auto"/>
          </w:tcPr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cyfrowy wyświetlacz - wynik światłości świateł kandelach [</w:t>
            </w:r>
            <w:proofErr w:type="spellStart"/>
            <w:r w:rsidRPr="00033C63">
              <w:rPr>
                <w:rFonts w:cstheme="minorHAnsi"/>
                <w:color w:val="000000"/>
                <w:sz w:val="20"/>
                <w:szCs w:val="20"/>
              </w:rPr>
              <w:t>kcd</w:t>
            </w:r>
            <w:proofErr w:type="spellEnd"/>
            <w:r w:rsidRPr="00033C63"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termoplastyczna obudowa głowicy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pomiar odchylenia strumienia światła w płaszczyźnie poziomej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precyzyjny system pozycjonowania soczewki oparty na 8 łożyskach umożliwia szybki pomiar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możliwość regulacji obniżenia świateł przy pomocy pokrętła w zakresie od 0 – 4 %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aluminiowa kolumna z możliwością regulacji;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 bazowanie względem pojazdu laserowo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3C63" w:rsidRDefault="00033C63" w:rsidP="00033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3C63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  <w:p w:rsidR="00EB19A9" w:rsidRPr="00EB19A9" w:rsidRDefault="00EB19A9" w:rsidP="00EB19A9">
            <w:pPr>
              <w:jc w:val="center"/>
              <w:rPr>
                <w:sz w:val="20"/>
                <w:szCs w:val="20"/>
              </w:rPr>
            </w:pPr>
            <w:r w:rsidRPr="00EB19A9">
              <w:rPr>
                <w:sz w:val="20"/>
                <w:szCs w:val="20"/>
              </w:rPr>
              <w:t>sztuka</w:t>
            </w:r>
          </w:p>
          <w:p w:rsidR="00EB19A9" w:rsidRPr="007E6000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033C63" w:rsidRPr="007E6000" w:rsidTr="00E33151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33C63" w:rsidRPr="00BC29F8" w:rsidRDefault="00033C63" w:rsidP="00033C6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033C63" w:rsidRPr="00033C63" w:rsidRDefault="00033C63" w:rsidP="00033C6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Wiszący (ścienny) pojedynczy odsysacz spalin dla pojazdów do 3,5 t</w:t>
            </w:r>
          </w:p>
        </w:tc>
        <w:tc>
          <w:tcPr>
            <w:tcW w:w="4611" w:type="dxa"/>
            <w:shd w:val="clear" w:color="auto" w:fill="auto"/>
          </w:tcPr>
          <w:p w:rsidR="00033C63" w:rsidRPr="00EB19A9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EB19A9">
              <w:rPr>
                <w:rFonts w:cstheme="minorHAnsi"/>
                <w:color w:val="000000"/>
                <w:sz w:val="20"/>
                <w:szCs w:val="20"/>
                <w:u w:val="single"/>
              </w:rPr>
              <w:t>W zestawie: 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-wentylator 0,37 kW 230 V, 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-wąż l=5m, 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-wył. silnika, 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-ssawka gumowa z zaciskiem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3C63" w:rsidRDefault="00033C63" w:rsidP="00033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3C63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Default="00EB19A9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Pr="007E6000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  <w:tr w:rsidR="00033C63" w:rsidRPr="007E6000" w:rsidTr="00E33151"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33C63" w:rsidRPr="00BC29F8" w:rsidRDefault="00033C63" w:rsidP="00033C63">
            <w:pPr>
              <w:widowControl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168" w:type="dxa"/>
            <w:shd w:val="clear" w:color="auto" w:fill="auto"/>
            <w:tcMar>
              <w:left w:w="98" w:type="dxa"/>
            </w:tcMar>
          </w:tcPr>
          <w:p w:rsidR="00033C63" w:rsidRPr="00033C63" w:rsidRDefault="00033C63" w:rsidP="00033C6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Wieloskładnikowy analizator spalin 4-gazowy z dymomierzem i czytnikiem obrotów i </w:t>
            </w:r>
            <w:r w:rsidRPr="00033C63">
              <w:rPr>
                <w:rFonts w:cstheme="minorHAnsi"/>
                <w:color w:val="000000"/>
                <w:sz w:val="20"/>
                <w:szCs w:val="20"/>
              </w:rPr>
              <w:lastRenderedPageBreak/>
              <w:t>temperatury silnika (na PC CJS linii diagnostycznej) z wózkami</w:t>
            </w:r>
          </w:p>
        </w:tc>
        <w:tc>
          <w:tcPr>
            <w:tcW w:w="4611" w:type="dxa"/>
            <w:shd w:val="clear" w:color="auto" w:fill="auto"/>
          </w:tcPr>
          <w:p w:rsidR="00033C63" w:rsidRPr="00EB19A9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EB19A9">
              <w:rPr>
                <w:rFonts w:cstheme="minorHAnsi"/>
                <w:color w:val="000000"/>
                <w:sz w:val="20"/>
                <w:szCs w:val="20"/>
                <w:u w:val="single"/>
              </w:rPr>
              <w:lastRenderedPageBreak/>
              <w:t>Zestaw do analizy spalin: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Wieloskładnikowy analizator spalin 4-gazowy 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Dymomierz 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2 wózki teleskopowe (osobny do analizatora i </w:t>
            </w:r>
            <w:r w:rsidRPr="00033C63">
              <w:rPr>
                <w:rFonts w:cstheme="minorHAnsi"/>
                <w:color w:val="000000"/>
                <w:sz w:val="20"/>
                <w:szCs w:val="20"/>
              </w:rPr>
              <w:lastRenderedPageBreak/>
              <w:t>dymomierza)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2 sondy pomiarowe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czytnik obrotów i temperatury silnika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Oprogramowanie na PC wspólne z linią diagnostyczną.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>Aby usprawnić pracę zestaw ma być uruchamiany i sterowany bezpośrednio z programu linii diagnostycznej.</w:t>
            </w:r>
          </w:p>
          <w:p w:rsidR="00033C63" w:rsidRPr="00033C63" w:rsidRDefault="00033C63" w:rsidP="00033C6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33C63">
              <w:rPr>
                <w:rFonts w:cstheme="minorHAnsi"/>
                <w:color w:val="000000"/>
                <w:sz w:val="20"/>
                <w:szCs w:val="20"/>
              </w:rPr>
              <w:t xml:space="preserve">Zestaw wyposażony we wspólną aplikację z linią diagnostyczną aby prowadzić archiwizację danych i wykonanie wspólnego wydruku.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3C63" w:rsidRDefault="00033C63" w:rsidP="00033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3C63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  <w:p w:rsidR="00EB19A9" w:rsidRPr="007E6000" w:rsidRDefault="00EB19A9" w:rsidP="00EB19A9">
            <w:pPr>
              <w:widowControl w:val="0"/>
              <w:spacing w:after="0" w:line="240" w:lineRule="auto"/>
              <w:ind w:left="317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3C63" w:rsidRPr="007E6000" w:rsidRDefault="00033C63" w:rsidP="00033C63">
            <w:pPr>
              <w:widowControl w:val="0"/>
              <w:spacing w:after="0" w:line="240" w:lineRule="auto"/>
              <w:ind w:left="317" w:hanging="360"/>
              <w:rPr>
                <w:sz w:val="20"/>
                <w:szCs w:val="20"/>
              </w:rPr>
            </w:pPr>
          </w:p>
        </w:tc>
      </w:tr>
    </w:tbl>
    <w:p w:rsidR="00E46CAD" w:rsidRPr="00E46CAD" w:rsidRDefault="00E46CAD" w:rsidP="0051739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sz w:val="6"/>
          <w:lang w:eastAsia="en-US"/>
        </w:rPr>
      </w:pPr>
    </w:p>
    <w:p w:rsidR="00B84B6A" w:rsidRDefault="00B84B6A" w:rsidP="00B84B6A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84B6A" w:rsidRPr="00B84B6A" w:rsidRDefault="00B84B6A" w:rsidP="00B84B6A">
      <w:pPr>
        <w:pStyle w:val="Akapitzlist"/>
        <w:numPr>
          <w:ilvl w:val="0"/>
          <w:numId w:val="2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1340E7">
        <w:rPr>
          <w:rFonts w:ascii="Arial" w:hAnsi="Arial" w:cs="Arial"/>
          <w:color w:val="000000"/>
          <w:sz w:val="18"/>
          <w:szCs w:val="20"/>
        </w:rPr>
        <w:t>urządzenia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powinny być:</w:t>
      </w:r>
    </w:p>
    <w:p w:rsidR="00B84B6A" w:rsidRPr="00B84B6A" w:rsidRDefault="00B84B6A" w:rsidP="00B84B6A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tak zapakowane, aby nie uległy uszkodzeniu lub pogorszeniu podczas transportu,</w:t>
      </w:r>
    </w:p>
    <w:p w:rsidR="00B84B6A" w:rsidRPr="00B84B6A" w:rsidRDefault="00B84B6A" w:rsidP="00B84B6A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kompletne, gotowe do użytkowania, bez konieczności składania ich przez Zamawiającego,</w:t>
      </w:r>
    </w:p>
    <w:p w:rsidR="00B84B6A" w:rsidRPr="00B84B6A" w:rsidRDefault="00B84B6A" w:rsidP="00B84B6A">
      <w:pPr>
        <w:pStyle w:val="Akapitzlist"/>
        <w:numPr>
          <w:ilvl w:val="0"/>
          <w:numId w:val="24"/>
        </w:numPr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nowe, nieużywane i żaden element, ani żadna ich część składowa, nie jest powystawowa i nie była wykorzystywa</w:t>
      </w:r>
      <w:r w:rsidR="00564533">
        <w:rPr>
          <w:rFonts w:ascii="Arial" w:hAnsi="Arial" w:cs="Arial"/>
          <w:color w:val="000000"/>
          <w:sz w:val="18"/>
          <w:szCs w:val="20"/>
        </w:rPr>
        <w:t>na wcześniej przez inny podmiot,</w:t>
      </w:r>
    </w:p>
    <w:p w:rsidR="00B84B6A" w:rsidRPr="00B84B6A" w:rsidRDefault="00B84B6A" w:rsidP="00B84B6A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wol</w:t>
      </w:r>
      <w:r w:rsidR="00564533">
        <w:rPr>
          <w:rFonts w:ascii="Arial" w:hAnsi="Arial" w:cs="Arial"/>
          <w:color w:val="000000"/>
          <w:sz w:val="18"/>
          <w:szCs w:val="20"/>
        </w:rPr>
        <w:t>ne od wad fizycznych i prawnych.</w:t>
      </w:r>
    </w:p>
    <w:p w:rsidR="00B84B6A" w:rsidRPr="00B84B6A" w:rsidRDefault="00B84B6A" w:rsidP="00D122BC">
      <w:pPr>
        <w:pStyle w:val="Akapitzlist"/>
        <w:numPr>
          <w:ilvl w:val="0"/>
          <w:numId w:val="26"/>
        </w:numPr>
        <w:suppressAutoHyphens/>
        <w:autoSpaceDN w:val="0"/>
        <w:spacing w:before="60" w:after="0"/>
        <w:ind w:left="357" w:hanging="357"/>
        <w:contextualSpacing w:val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1340E7">
        <w:rPr>
          <w:rFonts w:ascii="Arial" w:hAnsi="Arial" w:cs="Arial"/>
          <w:color w:val="000000"/>
          <w:sz w:val="18"/>
          <w:szCs w:val="20"/>
        </w:rPr>
        <w:t>urządzenia</w:t>
      </w:r>
      <w:r w:rsidR="001340E7" w:rsidRPr="00B84B6A">
        <w:rPr>
          <w:rFonts w:ascii="Arial" w:hAnsi="Arial" w:cs="Arial"/>
          <w:color w:val="000000"/>
          <w:sz w:val="18"/>
          <w:szCs w:val="20"/>
        </w:rPr>
        <w:t xml:space="preserve"> </w:t>
      </w:r>
      <w:r w:rsidRPr="00B84B6A">
        <w:rPr>
          <w:rFonts w:ascii="Arial" w:hAnsi="Arial" w:cs="Arial"/>
          <w:color w:val="000000"/>
          <w:sz w:val="18"/>
          <w:szCs w:val="20"/>
        </w:rPr>
        <w:t>muszą:</w:t>
      </w:r>
    </w:p>
    <w:p w:rsidR="00B84B6A" w:rsidRPr="00B84B6A" w:rsidRDefault="00B84B6A" w:rsidP="00B84B6A">
      <w:pPr>
        <w:pStyle w:val="Akapitzlist"/>
        <w:numPr>
          <w:ilvl w:val="0"/>
          <w:numId w:val="2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spełniać wszelkie wymagania </w:t>
      </w:r>
      <w:r w:rsidR="001340E7">
        <w:rPr>
          <w:rFonts w:ascii="Arial" w:hAnsi="Arial" w:cs="Arial"/>
          <w:color w:val="000000"/>
          <w:sz w:val="18"/>
          <w:szCs w:val="20"/>
        </w:rPr>
        <w:t>Zamawiającego</w:t>
      </w:r>
    </w:p>
    <w:p w:rsidR="00E46CAD" w:rsidRDefault="00E46CAD" w:rsidP="0051739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:rsidR="00B84B6A" w:rsidRDefault="00B84B6A" w:rsidP="0051739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:rsidR="00B84B6A" w:rsidRDefault="00B84B6A" w:rsidP="0051739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:rsidR="00B84B6A" w:rsidRDefault="00B84B6A" w:rsidP="0051739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:rsidR="00517399" w:rsidRPr="00E46CAD" w:rsidRDefault="00517399" w:rsidP="0051739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 xml:space="preserve">Dokument należy podpisać kwalifikowanym podpisem </w:t>
      </w:r>
    </w:p>
    <w:p w:rsidR="00C1163D" w:rsidRPr="00E46CAD" w:rsidRDefault="00517399" w:rsidP="00E46CAD">
      <w:pPr>
        <w:spacing w:after="0" w:line="240" w:lineRule="auto"/>
        <w:ind w:left="2836"/>
        <w:jc w:val="right"/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>elektronicznym lub podpisem zaufanym lub podpisem osobistym</w:t>
      </w:r>
    </w:p>
    <w:sectPr w:rsidR="00C1163D" w:rsidRPr="00E46CAD" w:rsidSect="004E3C21">
      <w:headerReference w:type="default" r:id="rId7"/>
      <w:footerReference w:type="default" r:id="rId8"/>
      <w:pgSz w:w="15840" w:h="12240" w:orient="landscape"/>
      <w:pgMar w:top="1809" w:right="1417" w:bottom="1417" w:left="1417" w:header="708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17" w:rsidRDefault="00620017">
      <w:pPr>
        <w:spacing w:after="0" w:line="240" w:lineRule="auto"/>
      </w:pPr>
      <w:r>
        <w:separator/>
      </w:r>
    </w:p>
  </w:endnote>
  <w:endnote w:type="continuationSeparator" w:id="0">
    <w:p w:rsidR="00620017" w:rsidRDefault="0062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25" w:rsidRPr="00322625" w:rsidRDefault="00322625" w:rsidP="00322625">
    <w:pPr>
      <w:tabs>
        <w:tab w:val="center" w:pos="4536"/>
        <w:tab w:val="right" w:pos="9071"/>
      </w:tabs>
      <w:rPr>
        <w:rFonts w:ascii="Times New Roman" w:eastAsia="Calibri" w:hAnsi="Times New Roman" w:cs="Times New Roman"/>
        <w:color w:val="auto"/>
        <w:sz w:val="20"/>
        <w:szCs w:val="20"/>
        <w:lang w:val="x-none" w:eastAsia="zh-CN"/>
      </w:rPr>
    </w:pPr>
    <w:r w:rsidRPr="00322625">
      <w:rPr>
        <w:rFonts w:ascii="Tahoma" w:eastAsia="Times New Roman" w:hAnsi="Tahoma" w:cs="Tahoma"/>
        <w:sz w:val="16"/>
        <w:szCs w:val="16"/>
        <w:lang w:eastAsia="ar-SA"/>
      </w:rPr>
      <w:tab/>
    </w:r>
  </w:p>
  <w:p w:rsidR="00322625" w:rsidRPr="00322625" w:rsidRDefault="00322625" w:rsidP="00322625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textAlignment w:val="baseline"/>
      <w:rPr>
        <w:rFonts w:ascii="Times New Roman" w:eastAsia="Calibri" w:hAnsi="Times New Roman" w:cs="Calibri"/>
        <w:bCs/>
        <w:color w:val="auto"/>
        <w:kern w:val="1"/>
        <w:sz w:val="18"/>
        <w:szCs w:val="18"/>
        <w:lang w:eastAsia="zh-CN" w:bidi="hi-IN"/>
      </w:rPr>
    </w:pPr>
    <w:r w:rsidRPr="00322625">
      <w:rPr>
        <w:rFonts w:ascii="Times New Roman" w:eastAsia="Calibri" w:hAnsi="Times New Roman" w:cs="Calibri"/>
        <w:bCs/>
        <w:color w:val="auto"/>
        <w:kern w:val="1"/>
        <w:sz w:val="18"/>
        <w:szCs w:val="18"/>
        <w:lang w:eastAsia="zh-CN" w:bidi="hi-IN"/>
      </w:rPr>
      <w:t xml:space="preserve">Projekt  pn. „Modernizacja infrastruktury kształcenia zawodowego w Powiecie Wołowskim” dofinansowany ze środków Unii Europejskiej  </w:t>
    </w:r>
  </w:p>
  <w:p w:rsidR="00322625" w:rsidRPr="00322625" w:rsidRDefault="00322625" w:rsidP="00322625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textAlignment w:val="baseline"/>
      <w:rPr>
        <w:rFonts w:ascii="Times New Roman" w:eastAsia="Times New Roman" w:hAnsi="Times New Roman" w:cs="Calibri"/>
        <w:bCs/>
        <w:color w:val="auto"/>
        <w:kern w:val="1"/>
        <w:sz w:val="18"/>
        <w:szCs w:val="18"/>
        <w:lang w:eastAsia="ar-SA" w:bidi="hi-IN"/>
      </w:rPr>
    </w:pPr>
    <w:r w:rsidRPr="00322625">
      <w:rPr>
        <w:rFonts w:ascii="Times New Roman" w:eastAsia="Times New Roman" w:hAnsi="Times New Roman" w:cs="Calibri"/>
        <w:bCs/>
        <w:color w:val="auto"/>
        <w:kern w:val="1"/>
        <w:sz w:val="18"/>
        <w:szCs w:val="18"/>
        <w:lang w:eastAsia="ar-SA" w:bidi="hi-IN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17" w:rsidRDefault="00620017">
      <w:pPr>
        <w:spacing w:after="0" w:line="240" w:lineRule="auto"/>
      </w:pPr>
      <w:r>
        <w:separator/>
      </w:r>
    </w:p>
  </w:footnote>
  <w:footnote w:type="continuationSeparator" w:id="0">
    <w:p w:rsidR="00620017" w:rsidRDefault="0062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68" w:rsidRPr="004E3C21" w:rsidRDefault="00322625" w:rsidP="004E3C2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  <w:r>
      <w:rPr>
        <w:noProof/>
        <w:color w:val="auto"/>
        <w:sz w:val="2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838200</wp:posOffset>
          </wp:positionH>
          <wp:positionV relativeFrom="paragraph">
            <wp:posOffset>-255270</wp:posOffset>
          </wp:positionV>
          <wp:extent cx="1318260" cy="955040"/>
          <wp:effectExtent l="0" t="0" r="0" b="0"/>
          <wp:wrapNone/>
          <wp:docPr id="1" name="Obraz 1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sz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5436235</wp:posOffset>
          </wp:positionH>
          <wp:positionV relativeFrom="paragraph">
            <wp:posOffset>-438150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uto"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-200660</wp:posOffset>
          </wp:positionV>
          <wp:extent cx="662305" cy="808355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sz w:val="20"/>
      </w:rPr>
      <w:drawing>
        <wp:inline distT="0" distB="0" distL="0" distR="0" wp14:anchorId="43417A43" wp14:editId="41FC2E63">
          <wp:extent cx="1152525" cy="409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33768" w:rsidRPr="004E3C21">
      <w:rPr>
        <w:color w:val="auto"/>
        <w:sz w:val="20"/>
      </w:rPr>
      <w:tab/>
    </w:r>
  </w:p>
  <w:p w:rsidR="00533768" w:rsidRPr="004E3C21" w:rsidRDefault="00533768" w:rsidP="004E3C21">
    <w:pPr>
      <w:tabs>
        <w:tab w:val="center" w:pos="4536"/>
        <w:tab w:val="right" w:pos="9072"/>
      </w:tabs>
      <w:spacing w:after="0" w:line="240" w:lineRule="auto"/>
      <w:rPr>
        <w:color w:val="auto"/>
        <w:sz w:val="20"/>
      </w:rPr>
    </w:pPr>
    <w:r w:rsidRPr="004E3C21">
      <w:rPr>
        <w:color w:val="auto"/>
        <w:sz w:val="20"/>
      </w:rPr>
      <w:tab/>
    </w:r>
  </w:p>
  <w:p w:rsidR="00533768" w:rsidRDefault="005337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2DFAEC"/>
    <w:multiLevelType w:val="hybridMultilevel"/>
    <w:tmpl w:val="172E9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56DA4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562B87"/>
    <w:multiLevelType w:val="multilevel"/>
    <w:tmpl w:val="2BDCEB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1E3BF5"/>
    <w:multiLevelType w:val="multilevel"/>
    <w:tmpl w:val="AE7E87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9CE50B2"/>
    <w:multiLevelType w:val="multilevel"/>
    <w:tmpl w:val="EBDE35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D66979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55556"/>
    <w:multiLevelType w:val="multilevel"/>
    <w:tmpl w:val="F61E62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807D7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D3703"/>
    <w:multiLevelType w:val="multilevel"/>
    <w:tmpl w:val="7B0E48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495952"/>
    <w:multiLevelType w:val="hybridMultilevel"/>
    <w:tmpl w:val="CF7EB596"/>
    <w:lvl w:ilvl="0" w:tplc="07C2EAD2">
      <w:start w:val="3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D68F4"/>
    <w:multiLevelType w:val="hybridMultilevel"/>
    <w:tmpl w:val="A8900E06"/>
    <w:lvl w:ilvl="0" w:tplc="4266BE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0F46D"/>
    <w:multiLevelType w:val="hybridMultilevel"/>
    <w:tmpl w:val="702CCE2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6E20685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04122"/>
    <w:multiLevelType w:val="hybridMultilevel"/>
    <w:tmpl w:val="E466B5A8"/>
    <w:lvl w:ilvl="0" w:tplc="16A6653C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EA9"/>
    <w:multiLevelType w:val="multilevel"/>
    <w:tmpl w:val="4B5C76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FD2A76"/>
    <w:multiLevelType w:val="hybridMultilevel"/>
    <w:tmpl w:val="AB1496E8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6B421026"/>
    <w:multiLevelType w:val="hybridMultilevel"/>
    <w:tmpl w:val="DCBE2884"/>
    <w:lvl w:ilvl="0" w:tplc="92E26B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04085"/>
    <w:multiLevelType w:val="multilevel"/>
    <w:tmpl w:val="CAF24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15C1AD5"/>
    <w:multiLevelType w:val="hybridMultilevel"/>
    <w:tmpl w:val="142ADA80"/>
    <w:lvl w:ilvl="0" w:tplc="16A6653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50F98"/>
    <w:multiLevelType w:val="multilevel"/>
    <w:tmpl w:val="FF82E6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D77E32"/>
    <w:multiLevelType w:val="multilevel"/>
    <w:tmpl w:val="1BC49B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042B61"/>
    <w:multiLevelType w:val="hybridMultilevel"/>
    <w:tmpl w:val="A51EFB52"/>
    <w:lvl w:ilvl="0" w:tplc="DEE81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4"/>
  </w:num>
  <w:num w:numId="5">
    <w:abstractNumId w:val="8"/>
  </w:num>
  <w:num w:numId="6">
    <w:abstractNumId w:val="4"/>
  </w:num>
  <w:num w:numId="7">
    <w:abstractNumId w:val="18"/>
  </w:num>
  <w:num w:numId="8">
    <w:abstractNumId w:val="23"/>
  </w:num>
  <w:num w:numId="9">
    <w:abstractNumId w:val="21"/>
  </w:num>
  <w:num w:numId="10">
    <w:abstractNumId w:val="0"/>
  </w:num>
  <w:num w:numId="11">
    <w:abstractNumId w:val="19"/>
  </w:num>
  <w:num w:numId="12">
    <w:abstractNumId w:val="11"/>
  </w:num>
  <w:num w:numId="13">
    <w:abstractNumId w:val="25"/>
  </w:num>
  <w:num w:numId="14">
    <w:abstractNumId w:val="13"/>
  </w:num>
  <w:num w:numId="15">
    <w:abstractNumId w:val="7"/>
  </w:num>
  <w:num w:numId="16">
    <w:abstractNumId w:val="15"/>
  </w:num>
  <w:num w:numId="17">
    <w:abstractNumId w:val="20"/>
  </w:num>
  <w:num w:numId="18">
    <w:abstractNumId w:val="9"/>
  </w:num>
  <w:num w:numId="19">
    <w:abstractNumId w:val="3"/>
  </w:num>
  <w:num w:numId="20">
    <w:abstractNumId w:val="22"/>
  </w:num>
  <w:num w:numId="21">
    <w:abstractNumId w:val="16"/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23">
    <w:abstractNumId w:val="1"/>
  </w:num>
  <w:num w:numId="24">
    <w:abstractNumId w:val="17"/>
  </w:num>
  <w:num w:numId="25">
    <w:abstractNumId w:val="12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38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82"/>
    <w:rsid w:val="00033859"/>
    <w:rsid w:val="00033C63"/>
    <w:rsid w:val="00071002"/>
    <w:rsid w:val="00094592"/>
    <w:rsid w:val="000F32FE"/>
    <w:rsid w:val="000F42AE"/>
    <w:rsid w:val="00103728"/>
    <w:rsid w:val="00107B00"/>
    <w:rsid w:val="00110756"/>
    <w:rsid w:val="00124769"/>
    <w:rsid w:val="001340E7"/>
    <w:rsid w:val="001516E6"/>
    <w:rsid w:val="001744E3"/>
    <w:rsid w:val="00174B1A"/>
    <w:rsid w:val="00175E17"/>
    <w:rsid w:val="00177225"/>
    <w:rsid w:val="0019266D"/>
    <w:rsid w:val="001A3FD4"/>
    <w:rsid w:val="001C3ADC"/>
    <w:rsid w:val="001E36AC"/>
    <w:rsid w:val="001E6E26"/>
    <w:rsid w:val="001F3986"/>
    <w:rsid w:val="00207BBF"/>
    <w:rsid w:val="002130FA"/>
    <w:rsid w:val="00216209"/>
    <w:rsid w:val="00217CEB"/>
    <w:rsid w:val="0022116A"/>
    <w:rsid w:val="00255A38"/>
    <w:rsid w:val="00275AE7"/>
    <w:rsid w:val="00277655"/>
    <w:rsid w:val="00291E84"/>
    <w:rsid w:val="002B44EC"/>
    <w:rsid w:val="002E3E33"/>
    <w:rsid w:val="002F464A"/>
    <w:rsid w:val="00300CC4"/>
    <w:rsid w:val="00302484"/>
    <w:rsid w:val="003073FD"/>
    <w:rsid w:val="00322625"/>
    <w:rsid w:val="003274AE"/>
    <w:rsid w:val="00330233"/>
    <w:rsid w:val="00331320"/>
    <w:rsid w:val="003622F7"/>
    <w:rsid w:val="003702E3"/>
    <w:rsid w:val="0038100D"/>
    <w:rsid w:val="003B43EB"/>
    <w:rsid w:val="003C67C7"/>
    <w:rsid w:val="003D0325"/>
    <w:rsid w:val="003D2DA7"/>
    <w:rsid w:val="003D5D48"/>
    <w:rsid w:val="0040642E"/>
    <w:rsid w:val="0041371E"/>
    <w:rsid w:val="004712A8"/>
    <w:rsid w:val="00493B82"/>
    <w:rsid w:val="004C7919"/>
    <w:rsid w:val="004E3C21"/>
    <w:rsid w:val="004E6639"/>
    <w:rsid w:val="00512091"/>
    <w:rsid w:val="00516BCE"/>
    <w:rsid w:val="00517399"/>
    <w:rsid w:val="00533768"/>
    <w:rsid w:val="00547AC8"/>
    <w:rsid w:val="00564533"/>
    <w:rsid w:val="00581005"/>
    <w:rsid w:val="00592D05"/>
    <w:rsid w:val="00595B91"/>
    <w:rsid w:val="005C60D1"/>
    <w:rsid w:val="005E3655"/>
    <w:rsid w:val="005E40BE"/>
    <w:rsid w:val="00612081"/>
    <w:rsid w:val="00614D1A"/>
    <w:rsid w:val="00620017"/>
    <w:rsid w:val="0065622F"/>
    <w:rsid w:val="00681257"/>
    <w:rsid w:val="006858F5"/>
    <w:rsid w:val="00693FAE"/>
    <w:rsid w:val="006B065E"/>
    <w:rsid w:val="006B7B0A"/>
    <w:rsid w:val="007153BC"/>
    <w:rsid w:val="007642EB"/>
    <w:rsid w:val="00765631"/>
    <w:rsid w:val="0078159E"/>
    <w:rsid w:val="00785424"/>
    <w:rsid w:val="00796119"/>
    <w:rsid w:val="007A1172"/>
    <w:rsid w:val="007A672C"/>
    <w:rsid w:val="007E6000"/>
    <w:rsid w:val="007F779A"/>
    <w:rsid w:val="008434B5"/>
    <w:rsid w:val="00890C7E"/>
    <w:rsid w:val="008B1C8E"/>
    <w:rsid w:val="008C37FD"/>
    <w:rsid w:val="008C5DF9"/>
    <w:rsid w:val="008D18E6"/>
    <w:rsid w:val="008E68AF"/>
    <w:rsid w:val="0090117D"/>
    <w:rsid w:val="00942429"/>
    <w:rsid w:val="00945292"/>
    <w:rsid w:val="00963943"/>
    <w:rsid w:val="0099783D"/>
    <w:rsid w:val="009B39B2"/>
    <w:rsid w:val="009C07C9"/>
    <w:rsid w:val="009E1A05"/>
    <w:rsid w:val="00A5606C"/>
    <w:rsid w:val="00A61320"/>
    <w:rsid w:val="00A64F97"/>
    <w:rsid w:val="00A96E9B"/>
    <w:rsid w:val="00AA1520"/>
    <w:rsid w:val="00AA45A5"/>
    <w:rsid w:val="00AA5060"/>
    <w:rsid w:val="00AA74E8"/>
    <w:rsid w:val="00B02DA6"/>
    <w:rsid w:val="00B2763C"/>
    <w:rsid w:val="00B32947"/>
    <w:rsid w:val="00B44651"/>
    <w:rsid w:val="00B6192D"/>
    <w:rsid w:val="00B71783"/>
    <w:rsid w:val="00B84B6A"/>
    <w:rsid w:val="00B919BE"/>
    <w:rsid w:val="00BC29F8"/>
    <w:rsid w:val="00BD7B8D"/>
    <w:rsid w:val="00BE4C75"/>
    <w:rsid w:val="00C1163D"/>
    <w:rsid w:val="00C536F5"/>
    <w:rsid w:val="00C877FC"/>
    <w:rsid w:val="00CA2A19"/>
    <w:rsid w:val="00CC36C4"/>
    <w:rsid w:val="00CD0220"/>
    <w:rsid w:val="00D02404"/>
    <w:rsid w:val="00D03969"/>
    <w:rsid w:val="00D122BC"/>
    <w:rsid w:val="00D13C40"/>
    <w:rsid w:val="00D23EF4"/>
    <w:rsid w:val="00D343E5"/>
    <w:rsid w:val="00D36550"/>
    <w:rsid w:val="00D772DC"/>
    <w:rsid w:val="00D774A0"/>
    <w:rsid w:val="00E00C27"/>
    <w:rsid w:val="00E0551E"/>
    <w:rsid w:val="00E103CB"/>
    <w:rsid w:val="00E14FC8"/>
    <w:rsid w:val="00E21D6E"/>
    <w:rsid w:val="00E46CAD"/>
    <w:rsid w:val="00E50945"/>
    <w:rsid w:val="00E60E2B"/>
    <w:rsid w:val="00EA37F6"/>
    <w:rsid w:val="00EB19A9"/>
    <w:rsid w:val="00EB1DC1"/>
    <w:rsid w:val="00ED3E23"/>
    <w:rsid w:val="00F007F7"/>
    <w:rsid w:val="00F3544A"/>
    <w:rsid w:val="00F425F4"/>
    <w:rsid w:val="00F67DAA"/>
    <w:rsid w:val="00F91BCE"/>
    <w:rsid w:val="00FA1F43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731158EA-B93C-44D5-8729-4247B76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E44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WWNum8">
    <w:name w:val="WWNum8"/>
    <w:basedOn w:val="Bezlisty"/>
    <w:rsid w:val="00B84B6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Profilowane w ZS Wołów</dc:creator>
  <cp:lastModifiedBy>Anna Szadkowska-Czupa</cp:lastModifiedBy>
  <cp:revision>22</cp:revision>
  <dcterms:created xsi:type="dcterms:W3CDTF">2021-07-08T06:44:00Z</dcterms:created>
  <dcterms:modified xsi:type="dcterms:W3CDTF">2021-12-03T16:25:00Z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