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AD83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Załącznik nr 6 do SWZ</w:t>
      </w:r>
    </w:p>
    <w:p w14:paraId="507A3425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2F5C4F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F53FFA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A44EA1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3B697D8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(dane</w:t>
      </w:r>
      <w:r w:rsidRPr="00542AAD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Wykonawcy/Wykonawców)</w:t>
      </w:r>
    </w:p>
    <w:p w14:paraId="5900CA5A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E5FCEA4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85A64C9" w14:textId="7A7BABDE" w:rsidR="006A34F1" w:rsidRPr="00477D7C" w:rsidRDefault="00542AAD" w:rsidP="006A34F1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542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 o aktualności informacji zawartych w oświadczeniu, o którym mowa w art. 125 ust. 1 ustawy (JEDZ)</w:t>
      </w:r>
      <w:r w:rsidR="00714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</w:t>
      </w:r>
      <w:r w:rsidR="006A3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oświadczeniu </w:t>
      </w:r>
      <w:r w:rsidR="006A34F1" w:rsidRPr="00477D7C">
        <w:rPr>
          <w:rFonts w:ascii="Times New Roman" w:hAnsi="Times New Roman" w:cs="Times New Roman"/>
          <w:b/>
          <w:sz w:val="23"/>
          <w:szCs w:val="23"/>
        </w:rPr>
        <w:t>dotycząc</w:t>
      </w:r>
      <w:r w:rsidR="006A34F1">
        <w:rPr>
          <w:rFonts w:ascii="Times New Roman" w:hAnsi="Times New Roman" w:cs="Times New Roman"/>
          <w:b/>
          <w:sz w:val="23"/>
          <w:szCs w:val="23"/>
        </w:rPr>
        <w:t>ym</w:t>
      </w:r>
      <w:r w:rsidR="006A34F1" w:rsidRPr="00477D7C">
        <w:rPr>
          <w:rFonts w:ascii="Times New Roman" w:hAnsi="Times New Roman" w:cs="Times New Roman"/>
          <w:b/>
          <w:sz w:val="23"/>
          <w:szCs w:val="23"/>
        </w:rPr>
        <w:t xml:space="preserve">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38949B30" w14:textId="77777777" w:rsidR="00542AAD" w:rsidRPr="00542AAD" w:rsidRDefault="00542AAD" w:rsidP="006A3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124A18" w14:textId="12252CE5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w postępowaniu pn.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42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odbioru, transportu i zagospodarowania odpadów wielkogabarytowych o kodzie 20 03 07 pochodzących z Zakładu Utylizacji Odpadów Sp. z o.o. z siedzibą w Siedlcach, Zakład w Woli Suchożebrskiej</w:t>
      </w:r>
    </w:p>
    <w:p w14:paraId="30B14367" w14:textId="77777777" w:rsidR="00542AAD" w:rsidRPr="00542AAD" w:rsidRDefault="00542AAD" w:rsidP="00542A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3813D" w14:textId="77777777" w:rsidR="00542AAD" w:rsidRPr="00542AAD" w:rsidRDefault="00542AAD" w:rsidP="0054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Oświadczam, że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informacje zawarte w oświadczeniu, o którym mowa w art. 125 ust. 1 ustawy </w:t>
      </w:r>
      <w:proofErr w:type="spellStart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(JEDZ) w zakresie braku podstaw wykluczenia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Pr="00542AAD">
        <w:rPr>
          <w:rFonts w:ascii="Times New Roman" w:eastAsia="Times New Roman" w:hAnsi="Times New Roman" w:cs="Times New Roman"/>
          <w:sz w:val="24"/>
          <w:szCs w:val="24"/>
        </w:rPr>
        <w:t>postępowania wskazanych przez zamawiającego, o których mowa w:</w:t>
      </w:r>
    </w:p>
    <w:p w14:paraId="3931CB31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3 ustawy, </w:t>
      </w:r>
    </w:p>
    <w:p w14:paraId="464CDBF6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108 ust. 1 pkt 4 ustawy, dotyczących orzeczenia zakazu ubiegania się o zamówienie publiczne tytułem środka zapobiegawczego,</w:t>
      </w:r>
    </w:p>
    <w:p w14:paraId="0D9F38F3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5 ustawy, dotyczących zawarcia z innymi wykonawcami porozumienia mającego na celu zakłócenie konkurencji, </w:t>
      </w:r>
    </w:p>
    <w:p w14:paraId="305867D1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ustawy, </w:t>
      </w:r>
    </w:p>
    <w:p w14:paraId="4A9396D7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1B0E8EC0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2 lit. b ustawy, dotyczących ukarania za wykroczenie, za które wymierzono karę ograniczenia wolności lub karę grzywny, </w:t>
      </w:r>
    </w:p>
    <w:p w14:paraId="18870AA8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2 lit. c ustawy, </w:t>
      </w:r>
    </w:p>
    <w:p w14:paraId="0FB09DA2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3 ustawy, dotyczących ukarania za wykroczenie, za które wymierzono karę ograniczenia wolności lub karę grzywny,</w:t>
      </w:r>
    </w:p>
    <w:p w14:paraId="059C1816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7 i 8 ustawy</w:t>
      </w:r>
    </w:p>
    <w:p w14:paraId="5054BB5D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art. 7 ust. 1 pkt 1-3 ustawy z dnia 13 kwietnia 2022 r. o szczególnych rozwiązaniach w zakresie przeciwdziałania wspieraniu agresji na Ukrainę oraz służących ochronie bezpieczeństwa narodowego (Dz.U. z 2022r. poz. 835),</w:t>
      </w:r>
    </w:p>
    <w:p w14:paraId="5DA4C18A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 xml:space="preserve">art. 5 k rozporządzenia (UE) 2022/576 w sprawie zmiany rozporządzenia (UE) nr 833/2014 dotyczącego środków ograniczających w związku z działaniami Rosji destabilizującymi sytuację na Ukrainie (Dz. Urz. UE nr L 111 z 8.4.2022, str. 1 z </w:t>
      </w:r>
      <w:proofErr w:type="spellStart"/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poźn</w:t>
      </w:r>
      <w:proofErr w:type="spellEnd"/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. zm.).</w:t>
      </w:r>
    </w:p>
    <w:p w14:paraId="14A1B469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542AA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są aktualne.</w:t>
      </w:r>
    </w:p>
    <w:p w14:paraId="52DB863C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4AB97AFF" w14:textId="01C890AF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bookmarkStart w:id="0" w:name="_Hlk103326392"/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__________________ dnia ____ 202</w:t>
      </w:r>
      <w:r w:rsidR="00EF48F3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3</w:t>
      </w:r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14:paraId="48B06240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</w:p>
    <w:p w14:paraId="31B6146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_______________________________</w:t>
      </w:r>
    </w:p>
    <w:p w14:paraId="3138B2FE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(podpis)</w:t>
      </w:r>
    </w:p>
    <w:bookmarkEnd w:id="0"/>
    <w:p w14:paraId="6737875F" w14:textId="77777777" w:rsidR="00542AAD" w:rsidRPr="00542AAD" w:rsidRDefault="00542AAD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42A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*Niepotrzebne skreślić</w:t>
      </w:r>
    </w:p>
    <w:p w14:paraId="58514431" w14:textId="77777777" w:rsidR="00542AAD" w:rsidRPr="00542AAD" w:rsidRDefault="00542AAD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B1EF3B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Informacja dla Wykonawcy:</w:t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                          </w:t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</w:t>
      </w:r>
    </w:p>
    <w:p w14:paraId="00245ECE" w14:textId="757D5B3B" w:rsidR="00BB6E56" w:rsidRPr="006A34F1" w:rsidRDefault="00542AAD" w:rsidP="006A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Oświadczenie musi być podpisane przez osobę lub osoby uprawnione do reprezentowania Wykonawcy kwalifikowanym podpisem elektronicznym i przekazane Zamawiającemu wraz z dokumentem (-</w:t>
      </w:r>
      <w:proofErr w:type="spellStart"/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ami</w:t>
      </w:r>
      <w:proofErr w:type="spellEnd"/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) potwierdzającymi prawo do reprezentacji Wykonawcy przez osobę podpisującą ofertę oraz załącznikami stanowiącymi integralną część oferty.</w:t>
      </w:r>
    </w:p>
    <w:sectPr w:rsidR="00BB6E56" w:rsidRPr="006A34F1" w:rsidSect="00885067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9D61" w14:textId="77777777" w:rsidR="00FD00AF" w:rsidRDefault="00EF48F3">
      <w:pPr>
        <w:spacing w:after="0" w:line="240" w:lineRule="auto"/>
      </w:pPr>
      <w:r>
        <w:separator/>
      </w:r>
    </w:p>
  </w:endnote>
  <w:endnote w:type="continuationSeparator" w:id="0">
    <w:p w14:paraId="0090F751" w14:textId="77777777" w:rsidR="00FD00AF" w:rsidRDefault="00E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E0A5" w14:textId="7B6B7015" w:rsidR="00E6397E" w:rsidRPr="00EF48F3" w:rsidRDefault="00542AAD">
    <w:pPr>
      <w:pStyle w:val="Stopka"/>
    </w:pPr>
    <w:r w:rsidRPr="00EF48F3">
      <w:t>Z/</w:t>
    </w:r>
    <w:r w:rsidR="005C4B3D">
      <w:t>9</w:t>
    </w:r>
    <w:r w:rsidRPr="00EF48F3">
      <w:t>/202</w:t>
    </w:r>
    <w:r w:rsidR="00EF48F3" w:rsidRPr="00EF48F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071E" w14:textId="77777777" w:rsidR="00FD00AF" w:rsidRDefault="00EF48F3">
      <w:pPr>
        <w:spacing w:after="0" w:line="240" w:lineRule="auto"/>
      </w:pPr>
      <w:r>
        <w:separator/>
      </w:r>
    </w:p>
  </w:footnote>
  <w:footnote w:type="continuationSeparator" w:id="0">
    <w:p w14:paraId="31E7C67B" w14:textId="77777777" w:rsidR="00FD00AF" w:rsidRDefault="00EF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303F"/>
    <w:multiLevelType w:val="hybridMultilevel"/>
    <w:tmpl w:val="92B01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5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A6"/>
    <w:rsid w:val="00542AAD"/>
    <w:rsid w:val="00550BA6"/>
    <w:rsid w:val="005C4B3D"/>
    <w:rsid w:val="006A34F1"/>
    <w:rsid w:val="0071440C"/>
    <w:rsid w:val="00BB6E56"/>
    <w:rsid w:val="00E10B0B"/>
    <w:rsid w:val="00E6397E"/>
    <w:rsid w:val="00EF48F3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95B7"/>
  <w15:chartTrackingRefBased/>
  <w15:docId w15:val="{18707AE6-4C0E-45B4-8BE9-2E0BE40C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2022-09-09T08:31:00Z</dcterms:created>
  <dcterms:modified xsi:type="dcterms:W3CDTF">2023-08-10T13:02:00Z</dcterms:modified>
</cp:coreProperties>
</file>