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DC571A" w:rsidRDefault="00346912" w:rsidP="0010204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Załącznik nr </w:t>
      </w:r>
      <w:r w:rsidR="0027516F" w:rsidRPr="00DC571A">
        <w:rPr>
          <w:rFonts w:cstheme="minorHAnsi"/>
          <w:sz w:val="24"/>
          <w:szCs w:val="24"/>
        </w:rPr>
        <w:t>3</w:t>
      </w:r>
    </w:p>
    <w:p w:rsidR="00346912" w:rsidRPr="00DC571A" w:rsidRDefault="00E876C9" w:rsidP="0010204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ZSP.DG.3420</w:t>
      </w:r>
      <w:r w:rsidR="00752608" w:rsidRPr="00DC571A">
        <w:rPr>
          <w:rFonts w:cstheme="minorHAnsi"/>
          <w:sz w:val="24"/>
          <w:szCs w:val="24"/>
        </w:rPr>
        <w:t>.</w:t>
      </w:r>
      <w:r w:rsidR="008935AF" w:rsidRPr="00DC571A">
        <w:rPr>
          <w:rFonts w:cstheme="minorHAnsi"/>
          <w:sz w:val="24"/>
          <w:szCs w:val="24"/>
        </w:rPr>
        <w:t>1</w:t>
      </w:r>
      <w:r w:rsidR="0032707B" w:rsidRPr="00DC571A">
        <w:rPr>
          <w:rFonts w:cstheme="minorHAnsi"/>
          <w:sz w:val="24"/>
          <w:szCs w:val="24"/>
        </w:rPr>
        <w:t>.20</w:t>
      </w:r>
      <w:r w:rsidR="00BC2494" w:rsidRPr="00DC571A">
        <w:rPr>
          <w:rFonts w:cstheme="minorHAnsi"/>
          <w:sz w:val="24"/>
          <w:szCs w:val="24"/>
        </w:rPr>
        <w:t>2</w:t>
      </w:r>
      <w:r w:rsidR="00346912" w:rsidRPr="00DC571A">
        <w:rPr>
          <w:rFonts w:cstheme="minorHAnsi"/>
          <w:sz w:val="24"/>
          <w:szCs w:val="24"/>
        </w:rPr>
        <w:t>1</w:t>
      </w:r>
    </w:p>
    <w:p w:rsidR="006F01C0" w:rsidRDefault="006F01C0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E43D26" w:rsidRPr="00DC571A" w:rsidRDefault="00E43D26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6F01C0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C571A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ISTOTNE DLA STRON POSTANOWIENIA UMOWY</w:t>
      </w: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DC571A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WZÓR UMOWY -</w:t>
      </w:r>
    </w:p>
    <w:p w:rsidR="0027516F" w:rsidRDefault="0027516F" w:rsidP="00102043">
      <w:pPr>
        <w:spacing w:after="0" w:line="240" w:lineRule="auto"/>
        <w:jc w:val="center"/>
        <w:rPr>
          <w:rFonts w:cstheme="minorHAnsi"/>
        </w:rPr>
      </w:pPr>
    </w:p>
    <w:p w:rsidR="00102043" w:rsidRPr="00DC571A" w:rsidRDefault="00102043" w:rsidP="00102043">
      <w:pPr>
        <w:spacing w:after="0" w:line="240" w:lineRule="auto"/>
        <w:jc w:val="center"/>
        <w:rPr>
          <w:rFonts w:cstheme="minorHAnsi"/>
        </w:rPr>
      </w:pPr>
    </w:p>
    <w:p w:rsidR="0027516F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UMOWA nr ….. /2021</w:t>
      </w:r>
      <w:r w:rsidR="00DC571A" w:rsidRPr="00DC571A">
        <w:rPr>
          <w:rFonts w:cstheme="minorHAnsi"/>
          <w:b/>
          <w:sz w:val="24"/>
          <w:szCs w:val="24"/>
        </w:rPr>
        <w:t xml:space="preserve"> </w:t>
      </w:r>
    </w:p>
    <w:p w:rsidR="00102043" w:rsidRPr="00DC571A" w:rsidRDefault="00102043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7516F" w:rsidRPr="00DC571A" w:rsidRDefault="00102043" w:rsidP="00102043">
      <w:pPr>
        <w:spacing w:after="0" w:line="240" w:lineRule="auto"/>
        <w:ind w:righ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7516F" w:rsidRPr="00DC571A">
        <w:rPr>
          <w:rFonts w:cstheme="minorHAnsi"/>
          <w:sz w:val="24"/>
          <w:szCs w:val="24"/>
        </w:rPr>
        <w:t>awarta w dniu ………</w:t>
      </w:r>
      <w:r>
        <w:rPr>
          <w:rFonts w:cstheme="minorHAnsi"/>
          <w:sz w:val="24"/>
          <w:szCs w:val="24"/>
        </w:rPr>
        <w:t>……………………</w:t>
      </w:r>
      <w:r w:rsidR="0027516F" w:rsidRPr="00DC571A">
        <w:rPr>
          <w:rFonts w:cstheme="minorHAnsi"/>
          <w:sz w:val="24"/>
          <w:szCs w:val="24"/>
        </w:rPr>
        <w:t>…………. 202</w:t>
      </w:r>
      <w:r>
        <w:rPr>
          <w:rFonts w:cstheme="minorHAnsi"/>
          <w:sz w:val="24"/>
          <w:szCs w:val="24"/>
        </w:rPr>
        <w:t>1</w:t>
      </w:r>
      <w:r w:rsidR="0027516F" w:rsidRPr="00DC571A">
        <w:rPr>
          <w:rFonts w:cstheme="minorHAnsi"/>
          <w:sz w:val="24"/>
          <w:szCs w:val="24"/>
        </w:rPr>
        <w:t>r. w Lubawce pomiędzy: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 xml:space="preserve">Gmina Lubawka 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ul. Plac Wolności 1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58-420 Lubawka</w:t>
      </w:r>
    </w:p>
    <w:p w:rsidR="0027516F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NIP: 6141001909</w:t>
      </w:r>
      <w:r w:rsidRPr="00DC571A">
        <w:rPr>
          <w:rFonts w:cstheme="minorHAnsi"/>
          <w:sz w:val="24"/>
          <w:szCs w:val="24"/>
        </w:rPr>
        <w:t xml:space="preserve"> </w:t>
      </w:r>
    </w:p>
    <w:p w:rsidR="00E10869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w imieniu, której na rzecz</w:t>
      </w:r>
      <w:r w:rsidR="00E10869">
        <w:rPr>
          <w:rFonts w:cstheme="minorHAnsi"/>
          <w:sz w:val="24"/>
          <w:szCs w:val="24"/>
        </w:rPr>
        <w:t>:</w:t>
      </w:r>
      <w:r w:rsidRPr="00DC571A">
        <w:rPr>
          <w:rFonts w:cstheme="minorHAnsi"/>
          <w:sz w:val="24"/>
          <w:szCs w:val="24"/>
        </w:rPr>
        <w:t xml:space="preserve"> </w:t>
      </w:r>
    </w:p>
    <w:p w:rsidR="00E10869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 xml:space="preserve">Zespołu Szkolno-Przedszkolnego w Lubawce </w:t>
      </w:r>
    </w:p>
    <w:p w:rsidR="00E10869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ul. Mickiewicza 4</w:t>
      </w:r>
    </w:p>
    <w:p w:rsidR="00E10869" w:rsidRDefault="00E10869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58-420 Lubawka</w:t>
      </w:r>
    </w:p>
    <w:p w:rsidR="0027516F" w:rsidRPr="00DC571A" w:rsidRDefault="00E10869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7516F" w:rsidRPr="00DC571A">
        <w:rPr>
          <w:rFonts w:cstheme="minorHAnsi"/>
          <w:sz w:val="24"/>
          <w:szCs w:val="24"/>
        </w:rPr>
        <w:t>ziałają: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1. Arkadiusz Rzepka</w:t>
      </w:r>
      <w:r w:rsidRPr="00DC571A">
        <w:rPr>
          <w:rFonts w:cstheme="minorHAnsi"/>
          <w:sz w:val="24"/>
          <w:szCs w:val="24"/>
        </w:rPr>
        <w:tab/>
      </w:r>
      <w:r w:rsidRPr="00DC571A">
        <w:rPr>
          <w:rFonts w:cstheme="minorHAnsi"/>
          <w:sz w:val="24"/>
          <w:szCs w:val="24"/>
        </w:rPr>
        <w:tab/>
      </w:r>
      <w:r w:rsidRPr="00DC571A">
        <w:rPr>
          <w:rFonts w:cstheme="minorHAnsi"/>
          <w:sz w:val="24"/>
          <w:szCs w:val="24"/>
        </w:rPr>
        <w:tab/>
        <w:t>- Dyrektor Zespołu Szkolno-Przedszkolnego w Lubawce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2. Danuta Sobocińska</w:t>
      </w:r>
      <w:r w:rsidRPr="00DC571A">
        <w:rPr>
          <w:rFonts w:cstheme="minorHAnsi"/>
          <w:sz w:val="24"/>
          <w:szCs w:val="24"/>
        </w:rPr>
        <w:tab/>
      </w:r>
      <w:r w:rsidRPr="00DC571A">
        <w:rPr>
          <w:rFonts w:cstheme="minorHAnsi"/>
          <w:sz w:val="24"/>
          <w:szCs w:val="24"/>
        </w:rPr>
        <w:tab/>
      </w:r>
      <w:r w:rsidRPr="00DC571A">
        <w:rPr>
          <w:rFonts w:cstheme="minorHAnsi"/>
          <w:sz w:val="24"/>
          <w:szCs w:val="24"/>
        </w:rPr>
        <w:tab/>
        <w:t>- Główny Księgowy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zwan</w:t>
      </w:r>
      <w:r w:rsidR="00E10869">
        <w:rPr>
          <w:rFonts w:cstheme="minorHAnsi"/>
          <w:sz w:val="24"/>
          <w:szCs w:val="24"/>
        </w:rPr>
        <w:t>ego</w:t>
      </w:r>
      <w:r w:rsidRPr="00DC571A">
        <w:rPr>
          <w:rFonts w:cstheme="minorHAnsi"/>
          <w:sz w:val="24"/>
          <w:szCs w:val="24"/>
        </w:rPr>
        <w:t xml:space="preserve"> dalej „Zamawiającym”,</w:t>
      </w:r>
    </w:p>
    <w:p w:rsidR="006F73E4" w:rsidRDefault="006F73E4" w:rsidP="00102043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:rsidR="0027516F" w:rsidRPr="00DC571A" w:rsidRDefault="0027516F" w:rsidP="00102043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 xml:space="preserve">a 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7516F" w:rsidRPr="00DC571A" w:rsidRDefault="0027516F" w:rsidP="00102043">
      <w:pPr>
        <w:suppressAutoHyphens/>
        <w:spacing w:after="0" w:line="240" w:lineRule="auto"/>
        <w:jc w:val="center"/>
        <w:rPr>
          <w:rFonts w:cstheme="minorHAnsi"/>
          <w:i/>
          <w:sz w:val="18"/>
          <w:szCs w:val="18"/>
          <w:lang w:eastAsia="ar-SA"/>
        </w:rPr>
      </w:pPr>
      <w:r w:rsidRPr="00DC571A">
        <w:rPr>
          <w:rFonts w:cstheme="minorHAnsi"/>
          <w:i/>
          <w:sz w:val="18"/>
          <w:szCs w:val="18"/>
          <w:lang w:eastAsia="ar-SA"/>
        </w:rPr>
        <w:t>(pełna nazwa Wykonawcy)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7516F" w:rsidRPr="00DC571A" w:rsidRDefault="0027516F" w:rsidP="00102043">
      <w:pPr>
        <w:suppressAutoHyphens/>
        <w:spacing w:after="0" w:line="240" w:lineRule="auto"/>
        <w:jc w:val="center"/>
        <w:rPr>
          <w:rFonts w:cstheme="minorHAnsi"/>
          <w:i/>
          <w:sz w:val="18"/>
          <w:szCs w:val="18"/>
          <w:lang w:eastAsia="ar-SA"/>
        </w:rPr>
      </w:pPr>
      <w:r w:rsidRPr="00DC571A">
        <w:rPr>
          <w:rFonts w:cstheme="minorHAnsi"/>
          <w:i/>
          <w:sz w:val="18"/>
          <w:szCs w:val="18"/>
          <w:lang w:eastAsia="ar-SA"/>
        </w:rPr>
        <w:t>(adres siedziby Wykonawcy)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>NIP: ………………………………………</w:t>
      </w:r>
      <w:r w:rsidRPr="00DC571A">
        <w:rPr>
          <w:rFonts w:cstheme="minorHAnsi"/>
          <w:sz w:val="24"/>
          <w:szCs w:val="24"/>
          <w:lang w:eastAsia="ar-SA"/>
        </w:rPr>
        <w:tab/>
      </w:r>
      <w:r w:rsidRPr="00DC571A">
        <w:rPr>
          <w:rFonts w:cstheme="minorHAnsi"/>
          <w:sz w:val="24"/>
          <w:szCs w:val="24"/>
          <w:lang w:eastAsia="ar-SA"/>
        </w:rPr>
        <w:tab/>
        <w:t>REGON: …………………………………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 xml:space="preserve">reprezentowanym przez: 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>1. ...................................................................................................................................................</w:t>
      </w: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DC571A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DC571A">
        <w:rPr>
          <w:rFonts w:cstheme="minorHAnsi"/>
          <w:sz w:val="24"/>
          <w:szCs w:val="24"/>
          <w:lang w:eastAsia="ar-SA"/>
        </w:rPr>
        <w:t>2. ...................................................................................................................................................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zwanym dalej „Wykonawcą”</w:t>
      </w:r>
      <w:r w:rsidR="00EC61EE">
        <w:rPr>
          <w:rFonts w:cstheme="minorHAnsi"/>
          <w:sz w:val="24"/>
          <w:szCs w:val="24"/>
        </w:rPr>
        <w:t>.</w:t>
      </w:r>
    </w:p>
    <w:p w:rsidR="006F73E4" w:rsidRDefault="006F73E4" w:rsidP="006F73E4">
      <w:pPr>
        <w:pStyle w:val="BodyText2"/>
        <w:spacing w:line="276" w:lineRule="auto"/>
        <w:rPr>
          <w:rFonts w:ascii="Calibri" w:hAnsi="Calibri" w:cs="Calibri"/>
          <w:szCs w:val="24"/>
        </w:rPr>
      </w:pPr>
    </w:p>
    <w:p w:rsidR="006F73E4" w:rsidRPr="00FE5D3A" w:rsidRDefault="006F73E4" w:rsidP="006F73E4">
      <w:pPr>
        <w:pStyle w:val="BodyText2"/>
        <w:spacing w:line="276" w:lineRule="auto"/>
        <w:rPr>
          <w:rFonts w:ascii="Calibri" w:hAnsi="Calibri" w:cs="Calibri"/>
          <w:szCs w:val="24"/>
        </w:rPr>
      </w:pPr>
      <w:r w:rsidRPr="00BA1AA7">
        <w:rPr>
          <w:rFonts w:ascii="Calibri" w:hAnsi="Calibri" w:cs="Calibri"/>
          <w:szCs w:val="24"/>
        </w:rPr>
        <w:t xml:space="preserve">W związku z faktem, iż wartość zamówienia jest niższa od kwoty, o której mowa w art. 2 ust. 1 pkt.1)  ustawy  z dnia 11.09.2019 r. Prawo zamówień publicznych (Dz.U. z 2019 r. poz.2019 z późn. </w:t>
      </w:r>
      <w:proofErr w:type="spellStart"/>
      <w:r w:rsidRPr="00BA1AA7">
        <w:rPr>
          <w:rFonts w:ascii="Calibri" w:hAnsi="Calibri" w:cs="Calibri"/>
          <w:szCs w:val="24"/>
        </w:rPr>
        <w:t>zm</w:t>
      </w:r>
      <w:proofErr w:type="spellEnd"/>
      <w:r w:rsidRPr="00BA1AA7">
        <w:rPr>
          <w:rFonts w:ascii="Calibri" w:hAnsi="Calibri" w:cs="Calibri"/>
          <w:szCs w:val="24"/>
        </w:rPr>
        <w:t>), zamówienie udzielane jest na zasadach określonych  w  art. 44 ustawy z dnia 27.08.2009 r. o finansach publicznych (tj. Dz.U.</w:t>
      </w:r>
      <w:r>
        <w:rPr>
          <w:rFonts w:ascii="Calibri" w:hAnsi="Calibri" w:cs="Calibri"/>
          <w:szCs w:val="24"/>
        </w:rPr>
        <w:t xml:space="preserve"> </w:t>
      </w:r>
      <w:r w:rsidRPr="00BA1AA7">
        <w:rPr>
          <w:rFonts w:ascii="Calibri" w:hAnsi="Calibri" w:cs="Calibri"/>
          <w:szCs w:val="24"/>
        </w:rPr>
        <w:t>z 2020 r. poz. 284 z późn. zm.)</w:t>
      </w:r>
      <w:r>
        <w:rPr>
          <w:rFonts w:ascii="Calibri" w:hAnsi="Calibri" w:cs="Calibri"/>
          <w:szCs w:val="24"/>
        </w:rPr>
        <w:t>.</w:t>
      </w:r>
      <w:r w:rsidRPr="00FE5D3A">
        <w:rPr>
          <w:rFonts w:ascii="Calibri" w:hAnsi="Calibri" w:cs="Calibri"/>
          <w:szCs w:val="24"/>
        </w:rPr>
        <w:t xml:space="preserve"> 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1</w:t>
      </w:r>
    </w:p>
    <w:p w:rsidR="0027516F" w:rsidRPr="00DC571A" w:rsidRDefault="00C07362" w:rsidP="0010204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E5D3A">
        <w:rPr>
          <w:rFonts w:ascii="Calibri" w:hAnsi="Calibri"/>
        </w:rPr>
        <w:t>W oparciu o rozstrzygnięcie zapytania ofertowego z dnia …………………….. na</w:t>
      </w:r>
      <w:r w:rsidRPr="00DC57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dostawę </w:t>
      </w:r>
      <w:r w:rsidR="0027516F" w:rsidRPr="00DC571A">
        <w:rPr>
          <w:rFonts w:cstheme="minorHAnsi"/>
          <w:sz w:val="24"/>
          <w:szCs w:val="24"/>
        </w:rPr>
        <w:t xml:space="preserve">Zamawiający zleca, a Wykonawca przyjmuje do realizacji zadanie p.n.: </w:t>
      </w:r>
      <w:r w:rsidR="0027516F" w:rsidRPr="00DC571A">
        <w:rPr>
          <w:rFonts w:cstheme="minorHAnsi"/>
          <w:b/>
          <w:bCs/>
          <w:i/>
          <w:sz w:val="24"/>
          <w:szCs w:val="24"/>
        </w:rPr>
        <w:t>„Dostawa węgla do Zespołu Szkolno-Przedszkolnego w Lubawce”</w:t>
      </w:r>
      <w:r w:rsidR="0027516F" w:rsidRPr="00DC571A">
        <w:rPr>
          <w:rFonts w:cstheme="minorHAnsi"/>
          <w:bCs/>
          <w:sz w:val="24"/>
          <w:szCs w:val="24"/>
        </w:rPr>
        <w:t>.</w:t>
      </w:r>
    </w:p>
    <w:p w:rsidR="0027516F" w:rsidRPr="00DC571A" w:rsidRDefault="0027516F" w:rsidP="00102043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0" w:line="240" w:lineRule="auto"/>
        <w:rPr>
          <w:rFonts w:cstheme="minorHAnsi"/>
          <w:bCs/>
          <w:sz w:val="24"/>
          <w:szCs w:val="24"/>
        </w:rPr>
      </w:pPr>
      <w:r w:rsidRPr="00DC571A">
        <w:rPr>
          <w:rFonts w:cstheme="minorHAnsi"/>
          <w:bCs/>
          <w:sz w:val="24"/>
          <w:szCs w:val="24"/>
        </w:rPr>
        <w:lastRenderedPageBreak/>
        <w:t xml:space="preserve">Ilość węgla objętego zamówieniem: </w:t>
      </w:r>
      <w:r w:rsidRPr="00DC571A">
        <w:rPr>
          <w:rFonts w:cstheme="minorHAnsi"/>
          <w:b/>
          <w:bCs/>
          <w:sz w:val="24"/>
          <w:szCs w:val="24"/>
        </w:rPr>
        <w:t>1</w:t>
      </w:r>
      <w:r w:rsidR="00EC61EE">
        <w:rPr>
          <w:rFonts w:cstheme="minorHAnsi"/>
          <w:b/>
          <w:bCs/>
          <w:sz w:val="24"/>
          <w:szCs w:val="24"/>
        </w:rPr>
        <w:t>2</w:t>
      </w:r>
      <w:r w:rsidRPr="00DC571A">
        <w:rPr>
          <w:rFonts w:cstheme="minorHAnsi"/>
          <w:b/>
          <w:bCs/>
          <w:sz w:val="24"/>
          <w:szCs w:val="24"/>
        </w:rPr>
        <w:t>0 ton</w:t>
      </w:r>
      <w:r w:rsidRPr="00DC571A">
        <w:rPr>
          <w:rFonts w:cstheme="minorHAnsi"/>
          <w:bCs/>
          <w:sz w:val="24"/>
          <w:szCs w:val="24"/>
        </w:rPr>
        <w:t>.</w:t>
      </w:r>
    </w:p>
    <w:p w:rsidR="0027516F" w:rsidRPr="00DC571A" w:rsidRDefault="0027516F" w:rsidP="00102043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Zakres rzeczowy zamówienia obejmuje dostawę węgla kamiennego o następujących parametrach: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asortyment: groszek energetyczny typ: 31 lub 31.1 lub 31.2 lub 32.1 (w zależności od rodzaju węgla),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wartość opałowa ≥ 26 MJ/kg (w zależności od rodzaju węgla),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- wilgotność całkowita ≤ 13%, 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zawartość popiołu ≤ 10 %,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zawartość części lotnych: 28÷48 %,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siarka: ≤ 0,6%,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temperatura mięknienia popiołu ≥ 1150</w:t>
      </w:r>
      <w:r w:rsidRPr="00DC571A">
        <w:rPr>
          <w:rFonts w:cstheme="minorHAnsi"/>
          <w:sz w:val="24"/>
          <w:szCs w:val="24"/>
        </w:rPr>
        <w:sym w:font="Symbol" w:char="00B0"/>
      </w:r>
      <w:r w:rsidRPr="00DC571A">
        <w:rPr>
          <w:rFonts w:cstheme="minorHAnsi"/>
          <w:sz w:val="24"/>
          <w:szCs w:val="24"/>
        </w:rPr>
        <w:t>C,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temperatura spiekania popiołu &gt; 1100</w:t>
      </w:r>
      <w:r w:rsidRPr="00DC571A">
        <w:rPr>
          <w:rFonts w:cstheme="minorHAnsi"/>
          <w:sz w:val="24"/>
          <w:szCs w:val="24"/>
        </w:rPr>
        <w:sym w:font="Symbol" w:char="00B0"/>
      </w:r>
      <w:r w:rsidRPr="00DC571A">
        <w:rPr>
          <w:rFonts w:cstheme="minorHAnsi"/>
          <w:sz w:val="24"/>
          <w:szCs w:val="24"/>
        </w:rPr>
        <w:t>C,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zdolność spiekania RI &lt; 10,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uziarnienie 5÷25mm,</w:t>
      </w:r>
    </w:p>
    <w:p w:rsidR="0027516F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- udział podziarna (miału): &lt; 10%.</w:t>
      </w:r>
    </w:p>
    <w:p w:rsidR="0027516F" w:rsidRPr="00DC571A" w:rsidRDefault="0027516F" w:rsidP="00102043">
      <w:p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Zamawiający zastrzega sobie prawo weryfikacji parametrów węgla we własnym zakresie.</w:t>
      </w:r>
    </w:p>
    <w:p w:rsidR="0027516F" w:rsidRPr="00DC571A" w:rsidRDefault="0027516F" w:rsidP="0010204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Zamówiony węgiel winien zostać </w:t>
      </w:r>
      <w:r w:rsidRPr="00EC61EE">
        <w:rPr>
          <w:rFonts w:cstheme="minorHAnsi"/>
          <w:b/>
          <w:sz w:val="24"/>
          <w:szCs w:val="24"/>
        </w:rPr>
        <w:t xml:space="preserve">dostarczony do Zespołu Szkolno-Przedszkolnego </w:t>
      </w:r>
      <w:r w:rsidRPr="00EC61EE">
        <w:rPr>
          <w:rFonts w:cstheme="minorHAnsi"/>
          <w:b/>
          <w:sz w:val="24"/>
          <w:szCs w:val="24"/>
        </w:rPr>
        <w:br/>
        <w:t xml:space="preserve">w Lubawce przy ul. Mickiewicza 4 i złożony </w:t>
      </w:r>
      <w:r w:rsidR="00EC61EE" w:rsidRPr="00EC61EE">
        <w:rPr>
          <w:rFonts w:cstheme="minorHAnsi"/>
          <w:b/>
          <w:sz w:val="24"/>
          <w:szCs w:val="24"/>
        </w:rPr>
        <w:t>na placu przy</w:t>
      </w:r>
      <w:r w:rsidRPr="00EC61EE">
        <w:rPr>
          <w:rFonts w:cstheme="minorHAnsi"/>
          <w:b/>
          <w:sz w:val="24"/>
          <w:szCs w:val="24"/>
        </w:rPr>
        <w:t xml:space="preserve"> składzie opału</w:t>
      </w:r>
      <w:r w:rsidRPr="00DC571A">
        <w:rPr>
          <w:rFonts w:cstheme="minorHAnsi"/>
          <w:sz w:val="24"/>
          <w:szCs w:val="24"/>
        </w:rPr>
        <w:t xml:space="preserve"> w terminie uprzednio uzgodnionym telefonicznie lub mailowo z Zamawiającym z uwzględnieniem terminów zawartych w § 3 ust.1. </w:t>
      </w:r>
    </w:p>
    <w:p w:rsidR="0027516F" w:rsidRPr="00DC571A" w:rsidRDefault="0027516F" w:rsidP="00102043">
      <w:pPr>
        <w:widowControl w:val="0"/>
        <w:spacing w:after="0" w:line="240" w:lineRule="auto"/>
        <w:ind w:left="284" w:hanging="284"/>
        <w:jc w:val="both"/>
        <w:rPr>
          <w:rFonts w:cstheme="minorHAnsi"/>
          <w:b/>
          <w:snapToGrid w:val="0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5. </w:t>
      </w:r>
      <w:r w:rsidRPr="00EC61EE">
        <w:rPr>
          <w:rFonts w:cstheme="minorHAnsi"/>
          <w:b/>
          <w:sz w:val="24"/>
          <w:szCs w:val="24"/>
        </w:rPr>
        <w:t>Wykonawca zobowiązuje się dostarczyć przedmiot umowy własnym transportem.</w:t>
      </w:r>
      <w:r w:rsidRPr="00DC571A">
        <w:rPr>
          <w:rFonts w:cstheme="minorHAnsi"/>
          <w:sz w:val="24"/>
          <w:szCs w:val="24"/>
        </w:rPr>
        <w:t xml:space="preserve"> Ze względu na podziemną infrastrukturę (kanalizację, która może ulec zniszczeniu), ograniczoną ilość miejsca potrzebną do wykonywania manewrów przez pojazd ciężarowy, </w:t>
      </w:r>
      <w:r w:rsidRPr="00DC571A">
        <w:rPr>
          <w:rFonts w:cstheme="minorHAnsi"/>
          <w:b/>
          <w:sz w:val="24"/>
          <w:szCs w:val="24"/>
        </w:rPr>
        <w:t>Zamawiający nie dopuszcza dostaw węgla pojazdem o</w:t>
      </w:r>
      <w:r w:rsidRPr="00DC571A">
        <w:rPr>
          <w:rFonts w:cstheme="minorHAnsi"/>
          <w:sz w:val="24"/>
          <w:szCs w:val="24"/>
        </w:rPr>
        <w:t xml:space="preserve"> </w:t>
      </w:r>
      <w:r w:rsidRPr="00DC571A">
        <w:rPr>
          <w:rFonts w:cstheme="minorHAnsi"/>
          <w:b/>
          <w:sz w:val="24"/>
          <w:szCs w:val="24"/>
        </w:rPr>
        <w:t>masie całkowitej większej niż 25-28 ton.</w:t>
      </w:r>
    </w:p>
    <w:p w:rsidR="0027516F" w:rsidRPr="00DC571A" w:rsidRDefault="0027516F" w:rsidP="00102043">
      <w:pPr>
        <w:widowControl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2</w:t>
      </w:r>
    </w:p>
    <w:p w:rsidR="0027516F" w:rsidRPr="00DC571A" w:rsidRDefault="0027516F" w:rsidP="0010204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571A">
        <w:rPr>
          <w:rFonts w:asciiTheme="minorHAnsi" w:hAnsiTheme="minorHAnsi" w:cstheme="minorHAnsi"/>
          <w:sz w:val="24"/>
          <w:szCs w:val="24"/>
        </w:rPr>
        <w:t xml:space="preserve">Wykonawca ponosi wobec Zamawiającego pełną odpowiedzialność za działania osób/podmiotów, którym powierzy wykonanie części zadania lub określonych czynności związanych z wykonywaniem zadania.  Zawarcie umowy z podwykonawcą wymaga pisemnej zgody Zamawiającego przed jej zawarciem. 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3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1.  Terminy dostaw węgla stanowiącego przedmiot umowy ustala się następująco:</w:t>
      </w:r>
    </w:p>
    <w:p w:rsidR="00EC61EE" w:rsidRDefault="00EC61EE" w:rsidP="00EC61EE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C61EE">
        <w:rPr>
          <w:rFonts w:cstheme="minorHAnsi"/>
          <w:b/>
          <w:sz w:val="24"/>
          <w:szCs w:val="24"/>
        </w:rPr>
        <w:t xml:space="preserve">Od dnia podpisania umowy do 30.04.2021r., szczegółowe terminy </w:t>
      </w:r>
      <w:r w:rsidR="002807FC">
        <w:rPr>
          <w:rFonts w:cstheme="minorHAnsi"/>
          <w:b/>
          <w:sz w:val="24"/>
          <w:szCs w:val="24"/>
        </w:rPr>
        <w:t xml:space="preserve">dostaw </w:t>
      </w:r>
      <w:r w:rsidRPr="00EC61EE">
        <w:rPr>
          <w:rFonts w:cstheme="minorHAnsi"/>
          <w:b/>
          <w:sz w:val="24"/>
          <w:szCs w:val="24"/>
        </w:rPr>
        <w:t>zostaną ustalone i potwierdzone telefonicznie lub mailowo</w:t>
      </w:r>
      <w:r>
        <w:rPr>
          <w:rFonts w:cstheme="minorHAnsi"/>
          <w:b/>
          <w:sz w:val="24"/>
          <w:szCs w:val="24"/>
        </w:rPr>
        <w:t>.</w:t>
      </w:r>
      <w:r w:rsidRPr="00EC61EE">
        <w:rPr>
          <w:rFonts w:cstheme="minorHAnsi"/>
          <w:b/>
          <w:sz w:val="24"/>
          <w:szCs w:val="24"/>
        </w:rPr>
        <w:t xml:space="preserve"> </w:t>
      </w:r>
    </w:p>
    <w:p w:rsidR="0027516F" w:rsidRPr="00DC571A" w:rsidRDefault="00EC61EE" w:rsidP="00EC61E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27516F" w:rsidRPr="00DC571A">
        <w:rPr>
          <w:rFonts w:cstheme="minorHAnsi"/>
          <w:sz w:val="24"/>
          <w:szCs w:val="24"/>
        </w:rPr>
        <w:t xml:space="preserve">Dopuszcza się </w:t>
      </w:r>
      <w:r w:rsidR="002807FC">
        <w:rPr>
          <w:rFonts w:cstheme="minorHAnsi"/>
          <w:sz w:val="24"/>
          <w:szCs w:val="24"/>
        </w:rPr>
        <w:t>późnie</w:t>
      </w:r>
      <w:r w:rsidR="0027516F" w:rsidRPr="00DC571A">
        <w:rPr>
          <w:rFonts w:cstheme="minorHAnsi"/>
          <w:sz w:val="24"/>
          <w:szCs w:val="24"/>
        </w:rPr>
        <w:t xml:space="preserve">jszy termin dostawy, ale wyłącznie za pisemną zgodą </w:t>
      </w:r>
      <w:r>
        <w:rPr>
          <w:rFonts w:cstheme="minorHAnsi"/>
          <w:sz w:val="24"/>
          <w:szCs w:val="24"/>
        </w:rPr>
        <w:t>Z</w:t>
      </w:r>
      <w:r w:rsidR="0027516F" w:rsidRPr="00DC571A">
        <w:rPr>
          <w:rFonts w:cstheme="minorHAnsi"/>
          <w:sz w:val="24"/>
          <w:szCs w:val="24"/>
        </w:rPr>
        <w:t>amawiającego.</w:t>
      </w:r>
    </w:p>
    <w:p w:rsidR="0027516F" w:rsidRPr="00DC571A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3. Wraz z dostawą Wykonawca przedstawi Zamawiającemu kwit wagowy potwierdzający ilość dostarczonego węgla oraz </w:t>
      </w:r>
      <w:r w:rsidRPr="00DC571A">
        <w:rPr>
          <w:rFonts w:cstheme="minorHAnsi"/>
          <w:b/>
          <w:sz w:val="24"/>
          <w:szCs w:val="24"/>
        </w:rPr>
        <w:t>każdorazowo przedłoży certyfikat, jakości węgla</w:t>
      </w:r>
      <w:r w:rsidRPr="00DC571A">
        <w:rPr>
          <w:rFonts w:cstheme="minorHAnsi"/>
          <w:sz w:val="24"/>
          <w:szCs w:val="24"/>
        </w:rPr>
        <w:t xml:space="preserve"> lub </w:t>
      </w:r>
      <w:r w:rsidRPr="00DC571A">
        <w:rPr>
          <w:rFonts w:cstheme="minorHAnsi"/>
          <w:snapToGrid w:val="0"/>
          <w:sz w:val="24"/>
          <w:szCs w:val="24"/>
        </w:rPr>
        <w:t>świadectwo, jakości – zaświadczenie o pochodzeniu i parametrach opału.</w:t>
      </w:r>
      <w:r w:rsidRPr="00DC571A">
        <w:rPr>
          <w:rFonts w:cstheme="minorHAnsi"/>
        </w:rPr>
        <w:t xml:space="preserve"> 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4</w:t>
      </w:r>
    </w:p>
    <w:p w:rsidR="0027516F" w:rsidRPr="00DC571A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1. Wynagrodzenie za dostawę węgla do Zespołu Szkolno-Przedszkolnego w Lubawce ustalone jest ryczałtowo i wynosi …………………….</w:t>
      </w:r>
      <w:r w:rsidRPr="00DC571A">
        <w:rPr>
          <w:rFonts w:cstheme="minorHAnsi"/>
          <w:b/>
          <w:sz w:val="24"/>
          <w:szCs w:val="24"/>
        </w:rPr>
        <w:t xml:space="preserve"> zł</w:t>
      </w:r>
      <w:r w:rsidRPr="00DC571A">
        <w:rPr>
          <w:rFonts w:cstheme="minorHAnsi"/>
          <w:sz w:val="24"/>
          <w:szCs w:val="24"/>
        </w:rPr>
        <w:t xml:space="preserve"> za </w:t>
      </w:r>
      <w:r w:rsidRPr="00DC571A">
        <w:rPr>
          <w:rFonts w:cstheme="minorHAnsi"/>
          <w:b/>
          <w:sz w:val="24"/>
          <w:szCs w:val="24"/>
        </w:rPr>
        <w:t>1</w:t>
      </w:r>
      <w:r w:rsidR="00EC61EE">
        <w:rPr>
          <w:rFonts w:cstheme="minorHAnsi"/>
          <w:b/>
          <w:sz w:val="24"/>
          <w:szCs w:val="24"/>
        </w:rPr>
        <w:t>2</w:t>
      </w:r>
      <w:r w:rsidRPr="00DC571A">
        <w:rPr>
          <w:rFonts w:cstheme="minorHAnsi"/>
          <w:b/>
          <w:sz w:val="24"/>
          <w:szCs w:val="24"/>
        </w:rPr>
        <w:t>0 ton</w:t>
      </w:r>
      <w:r w:rsidRPr="00DC571A">
        <w:rPr>
          <w:rFonts w:cstheme="minorHAnsi"/>
          <w:sz w:val="24"/>
          <w:szCs w:val="24"/>
        </w:rPr>
        <w:t xml:space="preserve"> łącznie z podatkiem VAT </w:t>
      </w:r>
    </w:p>
    <w:p w:rsidR="0027516F" w:rsidRPr="00DC571A" w:rsidRDefault="0027516F" w:rsidP="00102043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słownie (……………………………………………………………………….. zł). </w:t>
      </w:r>
    </w:p>
    <w:p w:rsidR="0027516F" w:rsidRPr="00DC571A" w:rsidRDefault="0027516F" w:rsidP="00102043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Cena za 1 tonę węgla wynosi ………………….. zł (z podatkiem VAT).</w:t>
      </w:r>
    </w:p>
    <w:p w:rsidR="0027516F" w:rsidRPr="00DC571A" w:rsidRDefault="0027516F" w:rsidP="00102043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2. Wynagrodzenie określone w ust. 1:</w:t>
      </w:r>
    </w:p>
    <w:p w:rsidR="0027516F" w:rsidRPr="00DC571A" w:rsidRDefault="0027516F" w:rsidP="00102043">
      <w:pPr>
        <w:widowControl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a) obejmuje podatek od towarów i usług – każdorazowa zmiana podatku obciąża Wykonawcę w ramach ustalonego wynagrodzenia bez konieczności dodatkowych świadczeń Zamawiającego.</w:t>
      </w:r>
    </w:p>
    <w:p w:rsidR="0027516F" w:rsidRPr="00DC571A" w:rsidRDefault="0027516F" w:rsidP="00102043">
      <w:pPr>
        <w:widowControl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b) obejmuje wszystkie koszty własne Wykonawcy związane z wykonaniem zamówienia.</w:t>
      </w:r>
    </w:p>
    <w:p w:rsidR="0027516F" w:rsidRPr="00DC571A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lastRenderedPageBreak/>
        <w:t xml:space="preserve">3. Należność za dostawę węgla wymienioną § 3 zostanie uregulowana przez Zamawiającego </w:t>
      </w:r>
      <w:r w:rsidRPr="00DC571A">
        <w:rPr>
          <w:rFonts w:cstheme="minorHAnsi"/>
          <w:sz w:val="24"/>
          <w:szCs w:val="24"/>
        </w:rPr>
        <w:br/>
        <w:t xml:space="preserve">w terminie 14 dni od daty otrzymania faktury VAT. Wartość faktury będzie wynikała </w:t>
      </w:r>
      <w:r w:rsidRPr="00DC571A">
        <w:rPr>
          <w:rFonts w:cstheme="minorHAnsi"/>
          <w:sz w:val="24"/>
          <w:szCs w:val="24"/>
        </w:rPr>
        <w:br/>
        <w:t>z iloczynu ilości dostarczonego opału i ceny 1 tony opału wymienionej w § 4 pkt 1.</w:t>
      </w:r>
    </w:p>
    <w:p w:rsidR="0027516F" w:rsidRPr="00DC571A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4. Wynagrodzenie płatne będzie przelewem na konto wskazane przez Wykonawcę.</w:t>
      </w:r>
    </w:p>
    <w:p w:rsidR="0027516F" w:rsidRPr="00DC571A" w:rsidRDefault="0027516F" w:rsidP="00102043">
      <w:pPr>
        <w:spacing w:after="0" w:line="240" w:lineRule="auto"/>
        <w:ind w:left="238" w:hanging="238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5. </w:t>
      </w:r>
      <w:r w:rsidR="00EC61EE">
        <w:rPr>
          <w:rFonts w:cstheme="minorHAnsi"/>
          <w:sz w:val="24"/>
          <w:szCs w:val="24"/>
        </w:rPr>
        <w:t xml:space="preserve">Zamawiający zastrzega sobie </w:t>
      </w:r>
      <w:r w:rsidR="0062625E">
        <w:rPr>
          <w:rFonts w:cstheme="minorHAnsi"/>
          <w:sz w:val="24"/>
          <w:szCs w:val="24"/>
        </w:rPr>
        <w:t>prawo</w:t>
      </w:r>
      <w:r w:rsidRPr="00DC571A">
        <w:rPr>
          <w:rFonts w:cstheme="minorHAnsi"/>
          <w:sz w:val="24"/>
          <w:szCs w:val="24"/>
        </w:rPr>
        <w:t xml:space="preserve"> zważeni</w:t>
      </w:r>
      <w:r w:rsidR="0062625E">
        <w:rPr>
          <w:rFonts w:cstheme="minorHAnsi"/>
          <w:sz w:val="24"/>
          <w:szCs w:val="24"/>
        </w:rPr>
        <w:t>a</w:t>
      </w:r>
      <w:r w:rsidRPr="00DC571A">
        <w:rPr>
          <w:rFonts w:cstheme="minorHAnsi"/>
          <w:sz w:val="24"/>
          <w:szCs w:val="24"/>
        </w:rPr>
        <w:t xml:space="preserve"> węgla </w:t>
      </w:r>
      <w:r w:rsidR="0062625E">
        <w:rPr>
          <w:rFonts w:cstheme="minorHAnsi"/>
          <w:sz w:val="24"/>
          <w:szCs w:val="24"/>
        </w:rPr>
        <w:t>w dniu dostawy w</w:t>
      </w:r>
      <w:r w:rsidRPr="00DC571A">
        <w:rPr>
          <w:rFonts w:cstheme="minorHAnsi"/>
          <w:sz w:val="24"/>
          <w:szCs w:val="24"/>
        </w:rPr>
        <w:t xml:space="preserve"> punkcie wagowym wskazanym przez Zamawiającego.</w:t>
      </w: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5</w:t>
      </w:r>
    </w:p>
    <w:p w:rsidR="0027516F" w:rsidRPr="00DC571A" w:rsidRDefault="0027516F" w:rsidP="00102043">
      <w:pPr>
        <w:numPr>
          <w:ilvl w:val="0"/>
          <w:numId w:val="5"/>
        </w:numPr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W przypadku stwierdzenia braków ilościowych węgla w obecności kierowcy Wykonawcy, sporządzony zostanie protokół rozbieżności, w którym podana zostanie waga stwierdzona na punkcie wagowym wskazanym przez Z</w:t>
      </w:r>
      <w:r w:rsidR="0062625E">
        <w:rPr>
          <w:rFonts w:cstheme="minorHAnsi"/>
          <w:sz w:val="24"/>
          <w:szCs w:val="24"/>
        </w:rPr>
        <w:t>amawiającego oraz wstępna ocena</w:t>
      </w:r>
      <w:r w:rsidRPr="00DC571A">
        <w:rPr>
          <w:rFonts w:cstheme="minorHAnsi"/>
          <w:sz w:val="24"/>
          <w:szCs w:val="24"/>
        </w:rPr>
        <w:t xml:space="preserve"> jakości dostarczonego węgla. Zamawiający zastrzega sobie prawo do odmowy przyjęcia złej jakości węgla.</w:t>
      </w:r>
    </w:p>
    <w:p w:rsidR="0027516F" w:rsidRPr="00DC571A" w:rsidRDefault="0027516F" w:rsidP="00102043">
      <w:pPr>
        <w:numPr>
          <w:ilvl w:val="0"/>
          <w:numId w:val="5"/>
        </w:numPr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Zamawiający zastrzega sobie prawo przeprowadzenia kontrolnych badań, jakości dostarczonego węgla. Po stwierdzeniu wad jakościowych w dostawie, Zamawiający zgłosi niezwłocznie protokół reklamacyjny. W przypadku stwierdzenia złej jakości węgla Zamawiający zabezpieczy część reklamowanego węgla, celem</w:t>
      </w:r>
      <w:r w:rsidR="0062625E">
        <w:rPr>
          <w:rFonts w:cstheme="minorHAnsi"/>
          <w:sz w:val="24"/>
          <w:szCs w:val="24"/>
        </w:rPr>
        <w:t xml:space="preserve"> umożliwienia Wykonawcy badania</w:t>
      </w:r>
      <w:r w:rsidRPr="00DC571A">
        <w:rPr>
          <w:rFonts w:cstheme="minorHAnsi"/>
          <w:sz w:val="24"/>
          <w:szCs w:val="24"/>
        </w:rPr>
        <w:t xml:space="preserve"> jakości i wspólnego pobrania próbek. Wspólnego badania dokonują Strony</w:t>
      </w:r>
      <w:r w:rsidRPr="00DC571A">
        <w:rPr>
          <w:rFonts w:cstheme="minorHAnsi"/>
          <w:sz w:val="24"/>
          <w:szCs w:val="24"/>
        </w:rPr>
        <w:br/>
        <w:t>w terminie 7 dni roboczych od daty zgłoszenia reklamacji. Miarodajnymi dla Stron, będą wyniki badań niezależnego, akredytowanego laboratorium, które przeprowadzi badanie pobranych próbek. Strony ustalają, że laboratorium tym będzie Laboratorium Usługowo-badawcze „Biochemik” Sp. z o.o. Łuków.</w:t>
      </w:r>
    </w:p>
    <w:p w:rsidR="0027516F" w:rsidRPr="00DC571A" w:rsidRDefault="0027516F" w:rsidP="00102043">
      <w:pPr>
        <w:numPr>
          <w:ilvl w:val="0"/>
          <w:numId w:val="5"/>
        </w:numPr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W razie stwierdzenia niezgodności parametrów jakościowych węgla z umową, Wykonawca będzie obciążony kosztami przeprowadzenia badań.</w:t>
      </w:r>
    </w:p>
    <w:p w:rsidR="0027516F" w:rsidRPr="00DC571A" w:rsidRDefault="0027516F" w:rsidP="00102043">
      <w:pPr>
        <w:numPr>
          <w:ilvl w:val="0"/>
          <w:numId w:val="5"/>
        </w:numPr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Do czasu załatwienia reklamacji ilościowej i jakościowej danej partii węgla, wstrzymana zostaje zapłata faktury, dla której termin płatności liczony będzie od daty załatwienia reklamacji.</w:t>
      </w:r>
    </w:p>
    <w:p w:rsidR="0027516F" w:rsidRPr="00DC571A" w:rsidRDefault="0027516F" w:rsidP="00102043">
      <w:pPr>
        <w:tabs>
          <w:tab w:val="left" w:pos="566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6</w:t>
      </w:r>
    </w:p>
    <w:p w:rsidR="0027516F" w:rsidRPr="00DC571A" w:rsidRDefault="0027516F" w:rsidP="00102043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 Wykonawca zapłaci Zamawiającemu karę umowną:</w:t>
      </w:r>
    </w:p>
    <w:p w:rsidR="0027516F" w:rsidRPr="00DC571A" w:rsidRDefault="0027516F" w:rsidP="00102043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329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w sytuacji dostawy węgla nie potwierdzonej certyfikatem jakości w wysokości 0,5% wynagrodzenia umownego za całość dostawy, za każdy dzień zwłoki w dostarczeniu dokumentu,</w:t>
      </w:r>
    </w:p>
    <w:p w:rsidR="0027516F" w:rsidRPr="00DC571A" w:rsidRDefault="0027516F" w:rsidP="00102043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329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za zwłokę w oddaniu określonego w umowie przedmiotu odbioru w wysokości 0,5% wynagrodzenia umownego za całość dostawy, za każdy dzień zwłoki w dostarczeniu węgla.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2. Strony ustalają karę w wysokości 25% wartości umownej zamówienia określonego w § 4    ust.1 za odstąpienie od umowy bez istotnej przyczyny lub za odstąpienie od umowy </w:t>
      </w:r>
      <w:r w:rsidRPr="00DC571A">
        <w:rPr>
          <w:rFonts w:cstheme="minorHAnsi"/>
          <w:sz w:val="24"/>
          <w:szCs w:val="24"/>
        </w:rPr>
        <w:br/>
        <w:t xml:space="preserve">z przyczyn leżących po stronie przeciwnej. </w:t>
      </w:r>
    </w:p>
    <w:p w:rsidR="0027516F" w:rsidRPr="00DC571A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3. W przypadku stwierdzenia rażących naruszeń Umowy Zamawiający może odstąpić od Umowy za tygodniowym wypowiedzeniem lub wypowiedzieć umowę </w:t>
      </w:r>
      <w:r w:rsidRPr="00DC571A">
        <w:rPr>
          <w:rFonts w:cstheme="minorHAnsi"/>
          <w:sz w:val="24"/>
          <w:szCs w:val="24"/>
          <w:u w:val="single"/>
        </w:rPr>
        <w:t>natychmiast</w:t>
      </w:r>
      <w:r w:rsidRPr="00DC571A">
        <w:rPr>
          <w:rFonts w:cstheme="minorHAnsi"/>
          <w:sz w:val="24"/>
          <w:szCs w:val="24"/>
        </w:rPr>
        <w:t xml:space="preserve"> </w:t>
      </w:r>
      <w:r w:rsidRPr="00DC571A">
        <w:rPr>
          <w:rFonts w:cstheme="minorHAnsi"/>
          <w:sz w:val="24"/>
          <w:szCs w:val="24"/>
        </w:rPr>
        <w:br/>
        <w:t>w szczególności w sytuacji zwłoki w dostawie</w:t>
      </w:r>
      <w:r w:rsidRPr="00DC571A">
        <w:rPr>
          <w:rFonts w:cstheme="minorHAnsi"/>
          <w:color w:val="FF0000"/>
          <w:sz w:val="24"/>
          <w:szCs w:val="24"/>
        </w:rPr>
        <w:t xml:space="preserve"> </w:t>
      </w:r>
      <w:r w:rsidRPr="00DC571A">
        <w:rPr>
          <w:rFonts w:cstheme="minorHAnsi"/>
          <w:sz w:val="24"/>
          <w:szCs w:val="24"/>
        </w:rPr>
        <w:t>przedmiotu umowy dłuższej niż 14 dni.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4.  Naliczone kary umowne będą potrącane z bieżących należności za faktury.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t>§ 7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1. Do wzajemnych kontaktów przy realizacji przedmiotu umowy wyznacza się:</w:t>
      </w:r>
    </w:p>
    <w:p w:rsidR="0027516F" w:rsidRPr="00DC571A" w:rsidRDefault="0027516F" w:rsidP="0010204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40" w:hanging="302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ze strony Zamawiającego: Kierownik Gospodarczy Monika Trojan, nr tel. /75/</w:t>
      </w:r>
      <w:r w:rsidR="00E43D26">
        <w:rPr>
          <w:rFonts w:cstheme="minorHAnsi"/>
          <w:sz w:val="24"/>
          <w:szCs w:val="24"/>
        </w:rPr>
        <w:t xml:space="preserve"> </w:t>
      </w:r>
      <w:r w:rsidRPr="00DC571A">
        <w:rPr>
          <w:rFonts w:cstheme="minorHAnsi"/>
          <w:sz w:val="24"/>
          <w:szCs w:val="24"/>
        </w:rPr>
        <w:t>74-11-762, kom. 728-304-490,</w:t>
      </w:r>
      <w:r w:rsidR="00E43D26">
        <w:rPr>
          <w:rFonts w:cstheme="minorHAnsi"/>
          <w:sz w:val="24"/>
          <w:szCs w:val="24"/>
        </w:rPr>
        <w:t xml:space="preserve"> e-mail: trojan.monika@lubawka.eu</w:t>
      </w:r>
    </w:p>
    <w:p w:rsidR="0027516F" w:rsidRPr="00DC571A" w:rsidRDefault="0027516F" w:rsidP="0010204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40" w:hanging="302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ze str</w:t>
      </w:r>
      <w:r w:rsidR="00E43D26">
        <w:rPr>
          <w:rFonts w:cstheme="minorHAnsi"/>
          <w:sz w:val="24"/>
          <w:szCs w:val="24"/>
        </w:rPr>
        <w:t>ony Wykonawcy:  imię i nazwisko:</w:t>
      </w:r>
      <w:r w:rsidR="00E43D26" w:rsidRPr="00E43D26">
        <w:rPr>
          <w:rFonts w:cstheme="minorHAnsi"/>
          <w:sz w:val="24"/>
          <w:szCs w:val="24"/>
        </w:rPr>
        <w:t xml:space="preserve"> </w:t>
      </w:r>
      <w:r w:rsidR="00E43D26" w:rsidRPr="00DC571A">
        <w:rPr>
          <w:rFonts w:cstheme="minorHAnsi"/>
          <w:sz w:val="24"/>
          <w:szCs w:val="24"/>
        </w:rPr>
        <w:t>……………………………………</w:t>
      </w:r>
      <w:r w:rsidR="00E43D26">
        <w:rPr>
          <w:rFonts w:cstheme="minorHAnsi"/>
          <w:sz w:val="24"/>
          <w:szCs w:val="24"/>
        </w:rPr>
        <w:t>…………………………..</w:t>
      </w:r>
      <w:r w:rsidR="00E43D26" w:rsidRPr="00DC571A">
        <w:rPr>
          <w:rFonts w:cstheme="minorHAnsi"/>
          <w:sz w:val="24"/>
          <w:szCs w:val="24"/>
        </w:rPr>
        <w:t>…….</w:t>
      </w:r>
      <w:r w:rsidRPr="00DC571A">
        <w:rPr>
          <w:rFonts w:cstheme="minorHAnsi"/>
          <w:sz w:val="24"/>
          <w:szCs w:val="24"/>
        </w:rPr>
        <w:t xml:space="preserve"> nr tel. ………………………………………….</w:t>
      </w:r>
      <w:r w:rsidR="00E43D26">
        <w:rPr>
          <w:rFonts w:cstheme="minorHAnsi"/>
          <w:sz w:val="24"/>
          <w:szCs w:val="24"/>
        </w:rPr>
        <w:t xml:space="preserve">, </w:t>
      </w:r>
      <w:r w:rsidR="00E43D26">
        <w:rPr>
          <w:rFonts w:cstheme="minorHAnsi"/>
          <w:sz w:val="24"/>
          <w:szCs w:val="24"/>
        </w:rPr>
        <w:t xml:space="preserve">e-mail: </w:t>
      </w:r>
      <w:r w:rsidRPr="00DC571A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E43D26" w:rsidRDefault="00E43D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571A">
        <w:rPr>
          <w:rFonts w:cstheme="minorHAnsi"/>
          <w:b/>
          <w:sz w:val="24"/>
          <w:szCs w:val="24"/>
        </w:rPr>
        <w:lastRenderedPageBreak/>
        <w:t>§ 8</w:t>
      </w: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Zmiana postanowień umownych może nastąpić wyłącznie za zgodą obu stron w formie pisemnego aneksu do umowy.</w:t>
      </w:r>
    </w:p>
    <w:p w:rsidR="0062625E" w:rsidRPr="00DC571A" w:rsidRDefault="00573E09" w:rsidP="006262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 xml:space="preserve">Wszelkie zmiany umowy wymagają </w:t>
      </w:r>
      <w:r w:rsidR="0062625E" w:rsidRPr="00DC571A">
        <w:rPr>
          <w:rFonts w:cstheme="minorHAnsi"/>
          <w:sz w:val="24"/>
          <w:szCs w:val="24"/>
        </w:rPr>
        <w:t>formy pisemnej pod rygorem nieważności.</w:t>
      </w:r>
    </w:p>
    <w:p w:rsidR="0027516F" w:rsidRPr="00DC571A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E43D26" w:rsidRPr="0015174C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>§ 9</w:t>
      </w:r>
    </w:p>
    <w:p w:rsidR="00E43D26" w:rsidRPr="0015174C" w:rsidRDefault="00E43D26" w:rsidP="00E43D2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174C">
        <w:rPr>
          <w:rFonts w:ascii="Calibri" w:hAnsi="Calibri" w:cs="Calibri"/>
          <w:sz w:val="24"/>
          <w:szCs w:val="24"/>
        </w:rPr>
        <w:t>Wszelkie oświadczenia kierowane będą na adresy</w:t>
      </w:r>
      <w:r w:rsidRPr="0015174C">
        <w:rPr>
          <w:rFonts w:ascii="Calibri" w:hAnsi="Calibri" w:cs="Calibri"/>
          <w:sz w:val="24"/>
          <w:szCs w:val="24"/>
        </w:rPr>
        <w:t xml:space="preserve"> (pocztowy, mailowy)</w:t>
      </w:r>
      <w:r w:rsidRPr="0015174C">
        <w:rPr>
          <w:rFonts w:ascii="Calibri" w:hAnsi="Calibri" w:cs="Calibri"/>
          <w:sz w:val="24"/>
          <w:szCs w:val="24"/>
        </w:rPr>
        <w:t xml:space="preserve"> wskazane na wstępie umowy</w:t>
      </w:r>
      <w:r w:rsidRPr="0015174C">
        <w:rPr>
          <w:rFonts w:ascii="Calibri" w:hAnsi="Calibri" w:cs="Calibri"/>
          <w:sz w:val="24"/>
          <w:szCs w:val="24"/>
        </w:rPr>
        <w:t xml:space="preserve"> i w </w:t>
      </w:r>
      <w:r w:rsidR="0015174C" w:rsidRPr="0015174C">
        <w:rPr>
          <w:rFonts w:cstheme="minorHAnsi"/>
          <w:sz w:val="24"/>
          <w:szCs w:val="24"/>
        </w:rPr>
        <w:t xml:space="preserve">§ </w:t>
      </w:r>
      <w:r w:rsidRPr="0015174C">
        <w:rPr>
          <w:rFonts w:cstheme="minorHAnsi"/>
          <w:sz w:val="24"/>
          <w:szCs w:val="24"/>
        </w:rPr>
        <w:t>7</w:t>
      </w:r>
      <w:r w:rsidRPr="0015174C">
        <w:rPr>
          <w:rFonts w:ascii="Calibri" w:hAnsi="Calibri" w:cs="Calibri"/>
          <w:sz w:val="24"/>
          <w:szCs w:val="24"/>
        </w:rPr>
        <w:t>. Brak powiadomienia o zmianie adres</w:t>
      </w:r>
      <w:r w:rsidR="0015174C" w:rsidRPr="0015174C">
        <w:rPr>
          <w:rFonts w:ascii="Calibri" w:hAnsi="Calibri" w:cs="Calibri"/>
          <w:sz w:val="24"/>
          <w:szCs w:val="24"/>
        </w:rPr>
        <w:t>ów</w:t>
      </w:r>
      <w:r w:rsidRPr="0015174C">
        <w:rPr>
          <w:rFonts w:ascii="Calibri" w:hAnsi="Calibri" w:cs="Calibri"/>
          <w:sz w:val="24"/>
          <w:szCs w:val="24"/>
        </w:rPr>
        <w:t xml:space="preserve"> skutkuje</w:t>
      </w:r>
      <w:r w:rsidR="0015174C" w:rsidRPr="0015174C">
        <w:rPr>
          <w:rFonts w:ascii="Calibri" w:hAnsi="Calibri" w:cs="Calibri"/>
          <w:sz w:val="24"/>
          <w:szCs w:val="24"/>
        </w:rPr>
        <w:t xml:space="preserve"> uznaniem doręczenia przesyłki, wiadomości e-mail za skuteczne</w:t>
      </w:r>
      <w:r w:rsidRPr="0015174C">
        <w:rPr>
          <w:rFonts w:ascii="Calibri" w:hAnsi="Calibri" w:cs="Calibri"/>
          <w:sz w:val="24"/>
          <w:szCs w:val="24"/>
        </w:rPr>
        <w:t>.</w:t>
      </w:r>
    </w:p>
    <w:p w:rsidR="00E43D26" w:rsidRPr="0015174C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7516F" w:rsidRPr="0015174C" w:rsidRDefault="0027516F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 xml:space="preserve">§ </w:t>
      </w:r>
      <w:r w:rsidR="00E43D26" w:rsidRPr="0015174C">
        <w:rPr>
          <w:rFonts w:cstheme="minorHAnsi"/>
          <w:b/>
          <w:sz w:val="24"/>
          <w:szCs w:val="24"/>
        </w:rPr>
        <w:t>10</w:t>
      </w:r>
    </w:p>
    <w:p w:rsidR="00E43D26" w:rsidRPr="0015174C" w:rsidRDefault="00E43D26" w:rsidP="00E43D26">
      <w:p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5174C">
        <w:rPr>
          <w:rFonts w:ascii="Calibri" w:hAnsi="Calibri" w:cs="Calibri"/>
          <w:sz w:val="24"/>
          <w:szCs w:val="24"/>
        </w:rPr>
        <w:t>Strony ustalają, że wszelkie kwestie sporne lub rozwiązanie których nie będzie wprost możliwe w oparciu o postanowienia Umowy, rozstrzygane będą z uwzględnieniem (zastosowaniem) postanowień  zapytania ofertowego oraz jego załączników</w:t>
      </w:r>
      <w:r w:rsidRPr="0015174C">
        <w:rPr>
          <w:rFonts w:ascii="Calibri" w:hAnsi="Calibri" w:cs="Calibri"/>
          <w:sz w:val="24"/>
          <w:szCs w:val="24"/>
        </w:rPr>
        <w:t>,</w:t>
      </w:r>
      <w:r w:rsidRPr="0015174C">
        <w:rPr>
          <w:rFonts w:ascii="Calibri" w:hAnsi="Calibri" w:cs="Calibri"/>
          <w:sz w:val="24"/>
          <w:szCs w:val="24"/>
        </w:rPr>
        <w:t xml:space="preserve"> jak i treści oferty Wykonawcy, w oparciu o które Zamawiający przeprowadził postepowanie skutkujące zawarciem niniejszej Umowy.</w:t>
      </w:r>
    </w:p>
    <w:p w:rsidR="00E43D26" w:rsidRPr="0015174C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>§ 11</w:t>
      </w:r>
    </w:p>
    <w:p w:rsidR="0027516F" w:rsidRPr="0015174C" w:rsidRDefault="0027516F" w:rsidP="00E43D26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" w:hAnsi="Calibri"/>
          <w:sz w:val="24"/>
          <w:szCs w:val="24"/>
        </w:rPr>
      </w:pPr>
      <w:r w:rsidRPr="0015174C">
        <w:rPr>
          <w:rFonts w:cstheme="minorHAnsi"/>
          <w:sz w:val="24"/>
          <w:szCs w:val="24"/>
        </w:rPr>
        <w:t>W sprawach nieuregulowanych niniejszą umową mają zastosowa</w:t>
      </w:r>
      <w:r w:rsidR="00E43D26" w:rsidRPr="0015174C">
        <w:rPr>
          <w:rFonts w:cstheme="minorHAnsi"/>
          <w:sz w:val="24"/>
          <w:szCs w:val="24"/>
        </w:rPr>
        <w:t>nie przepisy Kodeksu Cywilnego,</w:t>
      </w:r>
      <w:r w:rsidRPr="0015174C">
        <w:rPr>
          <w:rFonts w:cstheme="minorHAnsi"/>
          <w:sz w:val="24"/>
          <w:szCs w:val="24"/>
        </w:rPr>
        <w:t xml:space="preserve"> Prawa zamówień publicznych</w:t>
      </w:r>
      <w:r w:rsidR="00E43D26" w:rsidRPr="0015174C">
        <w:rPr>
          <w:rFonts w:ascii="Calibri" w:hAnsi="Calibri" w:cs="Calibri"/>
          <w:sz w:val="24"/>
          <w:szCs w:val="24"/>
        </w:rPr>
        <w:t xml:space="preserve"> </w:t>
      </w:r>
      <w:r w:rsidR="00E43D26" w:rsidRPr="0015174C">
        <w:rPr>
          <w:rFonts w:ascii="Calibri" w:hAnsi="Calibri" w:cs="Calibri"/>
          <w:sz w:val="24"/>
          <w:szCs w:val="24"/>
        </w:rPr>
        <w:t>i innych właściwych przepisów.</w:t>
      </w:r>
      <w:r w:rsidR="00E43D26" w:rsidRPr="0015174C">
        <w:rPr>
          <w:rFonts w:ascii="Calibri" w:hAnsi="Calibri"/>
          <w:sz w:val="24"/>
          <w:szCs w:val="24"/>
        </w:rPr>
        <w:t xml:space="preserve"> </w:t>
      </w:r>
      <w:r w:rsidRPr="0015174C">
        <w:rPr>
          <w:rFonts w:cstheme="minorHAnsi"/>
          <w:sz w:val="24"/>
          <w:szCs w:val="24"/>
        </w:rPr>
        <w:t xml:space="preserve">Ewentualne spory na tle wykonywania umowy będą rozstrzygane przez </w:t>
      </w:r>
      <w:r w:rsidR="0062625E" w:rsidRPr="0015174C">
        <w:rPr>
          <w:rFonts w:ascii="Calibri" w:hAnsi="Calibri"/>
          <w:sz w:val="24"/>
          <w:szCs w:val="24"/>
        </w:rPr>
        <w:t>odp</w:t>
      </w:r>
      <w:r w:rsidR="0062625E" w:rsidRPr="0015174C">
        <w:rPr>
          <w:rFonts w:ascii="Calibri" w:hAnsi="Calibri"/>
          <w:sz w:val="24"/>
          <w:szCs w:val="24"/>
        </w:rPr>
        <w:t>o</w:t>
      </w:r>
      <w:r w:rsidR="0062625E" w:rsidRPr="0015174C">
        <w:rPr>
          <w:rFonts w:ascii="Calibri" w:hAnsi="Calibri"/>
          <w:sz w:val="24"/>
          <w:szCs w:val="24"/>
        </w:rPr>
        <w:t>wiedni sąd powszechny właściwy ze względu na siedzibę Zamawiającego.</w:t>
      </w:r>
    </w:p>
    <w:p w:rsidR="0027516F" w:rsidRPr="0015174C" w:rsidRDefault="0027516F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>§ 1</w:t>
      </w:r>
      <w:r w:rsidR="00E43D26" w:rsidRPr="0015174C">
        <w:rPr>
          <w:rFonts w:cstheme="minorHAnsi"/>
          <w:b/>
          <w:sz w:val="24"/>
          <w:szCs w:val="24"/>
        </w:rPr>
        <w:t>2</w:t>
      </w:r>
    </w:p>
    <w:p w:rsidR="0062625E" w:rsidRPr="0015174C" w:rsidRDefault="0062625E" w:rsidP="00E43D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5174C">
        <w:rPr>
          <w:rFonts w:ascii="Calibri" w:hAnsi="Calibri"/>
          <w:sz w:val="24"/>
          <w:szCs w:val="24"/>
        </w:rPr>
        <w:t xml:space="preserve">Dane osobowe </w:t>
      </w:r>
      <w:r w:rsidRPr="0015174C">
        <w:rPr>
          <w:rFonts w:ascii="Calibri" w:hAnsi="Calibri" w:cs="Calibri"/>
          <w:sz w:val="24"/>
          <w:szCs w:val="24"/>
        </w:rPr>
        <w:t xml:space="preserve">Wykonawcy są objęte ochroną prawną na podstawie ustawy z dnia </w:t>
      </w:r>
      <w:r w:rsidRPr="0015174C">
        <w:rPr>
          <w:rFonts w:ascii="Calibri" w:hAnsi="Calibri" w:cs="Calibri"/>
          <w:sz w:val="24"/>
          <w:szCs w:val="24"/>
        </w:rPr>
        <w:br/>
      </w:r>
      <w:r w:rsidRPr="0015174C">
        <w:rPr>
          <w:rFonts w:ascii="Calibri" w:hAnsi="Calibri" w:cs="Calibri"/>
          <w:sz w:val="24"/>
          <w:szCs w:val="24"/>
        </w:rPr>
        <w:t xml:space="preserve">29 sierpnia 1997r. o ochronie danych osobowych (Dz.U.2016.922) oraz rozporządzenia Parlamentu Europejskiego i Rady (UE) 2016/679 </w:t>
      </w:r>
      <w:r w:rsidRPr="0015174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w sprawie ochrony osób fizycznych </w:t>
      </w:r>
      <w:r w:rsidRPr="0015174C">
        <w:rPr>
          <w:rFonts w:ascii="Calibri" w:hAnsi="Calibri" w:cs="Calibri"/>
          <w:bCs/>
          <w:sz w:val="24"/>
          <w:szCs w:val="24"/>
          <w:shd w:val="clear" w:color="auto" w:fill="FFFFFF"/>
        </w:rPr>
        <w:br/>
      </w:r>
      <w:r w:rsidRPr="0015174C">
        <w:rPr>
          <w:rFonts w:ascii="Calibri" w:hAnsi="Calibri" w:cs="Calibri"/>
          <w:bCs/>
          <w:sz w:val="24"/>
          <w:szCs w:val="24"/>
          <w:shd w:val="clear" w:color="auto" w:fill="FFFFFF"/>
        </w:rPr>
        <w:t>w związku z przetwarzaniem danych osobowych i w sprawie swobodnego przepływu takich danych oraz uchyl</w:t>
      </w:r>
      <w:r w:rsidRPr="0015174C">
        <w:rPr>
          <w:rFonts w:ascii="Calibri" w:hAnsi="Calibri" w:cs="Calibri"/>
          <w:bCs/>
          <w:sz w:val="24"/>
          <w:szCs w:val="24"/>
          <w:shd w:val="clear" w:color="auto" w:fill="FFFFFF"/>
        </w:rPr>
        <w:t>e</w:t>
      </w:r>
      <w:r w:rsidRPr="0015174C">
        <w:rPr>
          <w:rFonts w:ascii="Calibri" w:hAnsi="Calibri" w:cs="Calibri"/>
          <w:bCs/>
          <w:sz w:val="24"/>
          <w:szCs w:val="24"/>
          <w:shd w:val="clear" w:color="auto" w:fill="FFFFFF"/>
        </w:rPr>
        <w:t>nia dyrektywy 95/46/WE (ogólne rozporządzenie o ochronie danych)</w:t>
      </w:r>
      <w:r w:rsidRPr="0015174C">
        <w:rPr>
          <w:rFonts w:ascii="Calibri" w:hAnsi="Calibri" w:cs="Calibri"/>
          <w:sz w:val="24"/>
          <w:szCs w:val="24"/>
        </w:rPr>
        <w:t>. Wykonawca niniejszym kwituje odbiór klauzuli informacyjnej w tym zakresie.</w:t>
      </w:r>
    </w:p>
    <w:p w:rsidR="0027516F" w:rsidRPr="0015174C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15174C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>§ 1</w:t>
      </w:r>
      <w:r w:rsidR="00E43D26" w:rsidRPr="0015174C">
        <w:rPr>
          <w:rFonts w:cstheme="minorHAnsi"/>
          <w:b/>
          <w:sz w:val="24"/>
          <w:szCs w:val="24"/>
        </w:rPr>
        <w:t>2</w:t>
      </w:r>
    </w:p>
    <w:p w:rsidR="0027516F" w:rsidRPr="0015174C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174C">
        <w:rPr>
          <w:rFonts w:cstheme="minorHAnsi"/>
          <w:sz w:val="24"/>
          <w:szCs w:val="24"/>
        </w:rPr>
        <w:t>Umowa została sporządzona w 3 jednobrzmiących egzemplarzach, z których 2 egzemplarze otrzymuje Zamawiający, a jeden Wykonawca.</w:t>
      </w:r>
    </w:p>
    <w:p w:rsidR="0027516F" w:rsidRPr="0015174C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15174C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DC571A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174C">
        <w:rPr>
          <w:rFonts w:cstheme="minorHAnsi"/>
          <w:b/>
          <w:sz w:val="24"/>
          <w:szCs w:val="24"/>
        </w:rPr>
        <w:t xml:space="preserve">      ZAMAWIAJĄCY:                                                    WYKONAWCA:</w:t>
      </w:r>
      <w:r w:rsidRPr="00DC571A">
        <w:rPr>
          <w:rFonts w:cstheme="minorHAnsi"/>
          <w:b/>
          <w:sz w:val="24"/>
          <w:szCs w:val="24"/>
        </w:rPr>
        <w:t xml:space="preserve">                                                </w:t>
      </w:r>
    </w:p>
    <w:p w:rsidR="00346912" w:rsidRDefault="00346912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Pr="00AF27A0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20"/>
          <w:szCs w:val="20"/>
          <w:u w:val="single"/>
        </w:rPr>
      </w:pPr>
      <w:r w:rsidRPr="00AF27A0">
        <w:rPr>
          <w:rFonts w:ascii="Calibri" w:hAnsi="Calibri" w:cs="Calibri"/>
          <w:color w:val="808080" w:themeColor="background1" w:themeShade="80"/>
          <w:sz w:val="20"/>
          <w:szCs w:val="20"/>
          <w:u w:val="single"/>
        </w:rPr>
        <w:t>Sprawę prowadzi:</w:t>
      </w:r>
    </w:p>
    <w:p w:rsidR="00AF27A0" w:rsidRPr="00AF27A0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AF27A0">
        <w:rPr>
          <w:rFonts w:ascii="Calibri" w:hAnsi="Calibri" w:cs="Calibri"/>
          <w:color w:val="808080" w:themeColor="background1" w:themeShade="80"/>
          <w:sz w:val="20"/>
          <w:szCs w:val="20"/>
        </w:rPr>
        <w:t>Monika Trojan</w:t>
      </w:r>
    </w:p>
    <w:p w:rsidR="00AF27A0" w:rsidRPr="00AF27A0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AF27A0">
        <w:rPr>
          <w:rFonts w:ascii="Calibri" w:hAnsi="Calibri" w:cs="Calibri"/>
          <w:color w:val="808080" w:themeColor="background1" w:themeShade="80"/>
          <w:sz w:val="20"/>
          <w:szCs w:val="20"/>
        </w:rPr>
        <w:t>Kierownik Gospodarczy</w:t>
      </w:r>
      <w:r>
        <w:rPr>
          <w:rFonts w:ascii="Calibri" w:hAnsi="Calibri" w:cs="Calibri"/>
          <w:color w:val="808080" w:themeColor="background1" w:themeShade="80"/>
          <w:sz w:val="20"/>
          <w:szCs w:val="20"/>
        </w:rPr>
        <w:t xml:space="preserve"> 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</w:rPr>
        <w:t>ZS-P w Lubawce</w:t>
      </w:r>
    </w:p>
    <w:p w:rsidR="00AF27A0" w:rsidRPr="00AF27A0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</w:pPr>
      <w:r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tel.</w:t>
      </w:r>
      <w:bookmarkStart w:id="0" w:name="_GoBack"/>
      <w:bookmarkEnd w:id="0"/>
      <w:r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 xml:space="preserve">: 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/75/ 74 11 762</w:t>
      </w: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</w:pP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kom.</w:t>
      </w:r>
      <w:r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: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 xml:space="preserve"> +48 728 304</w:t>
      </w:r>
      <w:r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 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490</w:t>
      </w:r>
    </w:p>
    <w:p w:rsidR="00AF27A0" w:rsidRPr="00DC571A" w:rsidRDefault="00AF27A0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 xml:space="preserve">e-mail: 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trojan.monika</w:t>
      </w:r>
      <w:r w:rsidRPr="00AF27A0">
        <w:rPr>
          <w:rFonts w:ascii="Calibri" w:hAnsi="Calibri" w:cs="Calibri"/>
          <w:color w:val="808080" w:themeColor="background1" w:themeShade="80"/>
          <w:sz w:val="20"/>
          <w:szCs w:val="20"/>
          <w:lang w:val="en-US"/>
        </w:rPr>
        <w:t>@lubawka.eu</w:t>
      </w:r>
    </w:p>
    <w:sectPr w:rsidR="00AF27A0" w:rsidRPr="00DC571A" w:rsidSect="00E43D2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02043"/>
    <w:rsid w:val="0015174C"/>
    <w:rsid w:val="0027516F"/>
    <w:rsid w:val="002807FC"/>
    <w:rsid w:val="0032707B"/>
    <w:rsid w:val="00346912"/>
    <w:rsid w:val="0037528B"/>
    <w:rsid w:val="00573E09"/>
    <w:rsid w:val="005D5384"/>
    <w:rsid w:val="0062625E"/>
    <w:rsid w:val="006F01C0"/>
    <w:rsid w:val="006F73E4"/>
    <w:rsid w:val="00716B67"/>
    <w:rsid w:val="00752608"/>
    <w:rsid w:val="007B5C26"/>
    <w:rsid w:val="008804AA"/>
    <w:rsid w:val="008935AF"/>
    <w:rsid w:val="00917E30"/>
    <w:rsid w:val="00AF27A0"/>
    <w:rsid w:val="00BC2494"/>
    <w:rsid w:val="00C07362"/>
    <w:rsid w:val="00D17495"/>
    <w:rsid w:val="00DC571A"/>
    <w:rsid w:val="00E10869"/>
    <w:rsid w:val="00E43D26"/>
    <w:rsid w:val="00E876C9"/>
    <w:rsid w:val="00EC566C"/>
    <w:rsid w:val="00EC61EE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BodyText2">
    <w:name w:val="Body Text 2"/>
    <w:basedOn w:val="Normalny"/>
    <w:rsid w:val="006F73E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BodyText2">
    <w:name w:val="Body Text 2"/>
    <w:basedOn w:val="Normalny"/>
    <w:rsid w:val="006F73E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dcterms:created xsi:type="dcterms:W3CDTF">2021-02-24T16:28:00Z</dcterms:created>
  <dcterms:modified xsi:type="dcterms:W3CDTF">2021-02-24T16:28:00Z</dcterms:modified>
</cp:coreProperties>
</file>