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9CA" w:rsidRDefault="000972DF" w:rsidP="007358C3">
      <w:pPr>
        <w:spacing w:line="360" w:lineRule="auto"/>
        <w:jc w:val="right"/>
      </w:pPr>
      <w:r>
        <w:t>Załącznik nr 1 do</w:t>
      </w:r>
    </w:p>
    <w:p w:rsidR="008C39CA" w:rsidRPr="00C650D7" w:rsidRDefault="00C650D7" w:rsidP="007358C3">
      <w:pPr>
        <w:spacing w:line="360" w:lineRule="auto"/>
        <w:jc w:val="right"/>
        <w:rPr>
          <w:color w:val="FF0000"/>
        </w:rPr>
      </w:pPr>
      <w:r>
        <w:t>szacowania wartości zamówienia</w:t>
      </w:r>
      <w:r w:rsidR="008C39CA">
        <w:t xml:space="preserve"> nr </w:t>
      </w:r>
      <w:r w:rsidR="00133E00">
        <w:t>DAG.260.19.2024</w:t>
      </w:r>
    </w:p>
    <w:p w:rsidR="004062CF" w:rsidRPr="006B489E" w:rsidRDefault="004062CF" w:rsidP="007358C3">
      <w:pPr>
        <w:pStyle w:val="Standard"/>
        <w:spacing w:after="160" w:line="360" w:lineRule="auto"/>
        <w:jc w:val="both"/>
        <w:rPr>
          <w:rFonts w:ascii="Calibri" w:hAnsi="Calibri" w:cs="Calibri"/>
          <w:sz w:val="22"/>
          <w:szCs w:val="22"/>
          <w:u w:val="single"/>
        </w:rPr>
      </w:pPr>
      <w:r w:rsidRPr="006B489E">
        <w:rPr>
          <w:rFonts w:ascii="Calibri" w:hAnsi="Calibri" w:cs="Calibri"/>
          <w:b/>
          <w:sz w:val="22"/>
          <w:szCs w:val="22"/>
        </w:rPr>
        <w:t xml:space="preserve">PRZEDMIOT ZAMÓWIENIA: </w:t>
      </w:r>
      <w:r w:rsidR="003B23F6" w:rsidRPr="00FB462C">
        <w:rPr>
          <w:rFonts w:ascii="Calibri" w:hAnsi="Calibri" w:cs="Calibri"/>
          <w:b/>
          <w:sz w:val="22"/>
          <w:szCs w:val="22"/>
        </w:rPr>
        <w:t xml:space="preserve">Przegląd </w:t>
      </w:r>
      <w:r w:rsidR="00C57431">
        <w:rPr>
          <w:rFonts w:ascii="Calibri" w:hAnsi="Calibri" w:cs="Calibri"/>
          <w:b/>
          <w:sz w:val="22"/>
          <w:szCs w:val="22"/>
        </w:rPr>
        <w:t xml:space="preserve">techniczny </w:t>
      </w:r>
      <w:r w:rsidR="00C650D7">
        <w:rPr>
          <w:rFonts w:ascii="Calibri" w:hAnsi="Calibri" w:cs="Calibri"/>
          <w:b/>
          <w:sz w:val="22"/>
          <w:szCs w:val="22"/>
        </w:rPr>
        <w:t xml:space="preserve">aparatu </w:t>
      </w:r>
      <w:r w:rsidR="00A93606">
        <w:rPr>
          <w:rFonts w:ascii="Calibri" w:hAnsi="Calibri" w:cs="Calibri"/>
          <w:b/>
          <w:sz w:val="22"/>
          <w:szCs w:val="22"/>
        </w:rPr>
        <w:t>EEG</w:t>
      </w:r>
      <w:r w:rsidR="003B23F6" w:rsidRPr="00FB462C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="00A93606">
        <w:rPr>
          <w:rFonts w:ascii="Calibri" w:hAnsi="Calibri" w:cs="Calibri"/>
          <w:b/>
          <w:sz w:val="22"/>
          <w:szCs w:val="22"/>
        </w:rPr>
        <w:t>DigiTrack</w:t>
      </w:r>
      <w:proofErr w:type="spellEnd"/>
    </w:p>
    <w:p w:rsidR="004062CF" w:rsidRPr="00A93606" w:rsidRDefault="004062CF" w:rsidP="004330CF">
      <w:pPr>
        <w:spacing w:after="0" w:line="360" w:lineRule="auto"/>
        <w:rPr>
          <w:rFonts w:ascii="Calibri" w:hAnsi="Calibri" w:cs="Calibri"/>
        </w:rPr>
      </w:pPr>
      <w:r w:rsidRPr="00A93606">
        <w:rPr>
          <w:rFonts w:ascii="Calibri" w:hAnsi="Calibri" w:cs="Calibri"/>
        </w:rPr>
        <w:t xml:space="preserve">Przegląd </w:t>
      </w:r>
      <w:r w:rsidR="00C650D7" w:rsidRPr="00A93606">
        <w:rPr>
          <w:rFonts w:ascii="Calibri" w:hAnsi="Calibri" w:cs="Calibri"/>
        </w:rPr>
        <w:t xml:space="preserve">aparatu </w:t>
      </w:r>
      <w:proofErr w:type="spellStart"/>
      <w:r w:rsidR="00DA085C">
        <w:rPr>
          <w:rFonts w:ascii="Calibri" w:hAnsi="Calibri" w:cs="Calibri"/>
        </w:rPr>
        <w:t>a</w:t>
      </w:r>
      <w:r w:rsidR="00A93606" w:rsidRPr="00A93606">
        <w:rPr>
          <w:rFonts w:ascii="Calibri" w:hAnsi="Calibri" w:cs="Calibri"/>
        </w:rPr>
        <w:t>EEG</w:t>
      </w:r>
      <w:proofErr w:type="spellEnd"/>
      <w:r w:rsidR="004330CF" w:rsidRPr="00A93606">
        <w:rPr>
          <w:rFonts w:ascii="Calibri" w:hAnsi="Calibri" w:cs="Calibri"/>
        </w:rPr>
        <w:t xml:space="preserve"> </w:t>
      </w:r>
      <w:proofErr w:type="spellStart"/>
      <w:r w:rsidR="00DA085C">
        <w:rPr>
          <w:rFonts w:ascii="Calibri" w:hAnsi="Calibri" w:cs="Calibri"/>
        </w:rPr>
        <w:t>Elmiko</w:t>
      </w:r>
      <w:proofErr w:type="spellEnd"/>
      <w:r w:rsidR="00DA085C">
        <w:rPr>
          <w:rFonts w:ascii="Calibri" w:hAnsi="Calibri" w:cs="Calibri"/>
        </w:rPr>
        <w:t xml:space="preserve"> </w:t>
      </w:r>
      <w:proofErr w:type="spellStart"/>
      <w:r w:rsidR="00DA085C">
        <w:rPr>
          <w:rFonts w:ascii="Calibri" w:hAnsi="Calibri" w:cs="Calibri"/>
        </w:rPr>
        <w:t>DigiTrack</w:t>
      </w:r>
      <w:proofErr w:type="spellEnd"/>
      <w:r w:rsidR="00DA085C">
        <w:rPr>
          <w:rFonts w:ascii="Calibri" w:hAnsi="Calibri" w:cs="Calibri"/>
        </w:rPr>
        <w:t xml:space="preserve"> CFM S/N: </w:t>
      </w:r>
      <w:r w:rsidR="00DA085C" w:rsidRPr="00DA085C">
        <w:rPr>
          <w:rFonts w:ascii="Calibri" w:hAnsi="Calibri" w:cs="Calibri"/>
        </w:rPr>
        <w:t>217112431</w:t>
      </w:r>
      <w:r w:rsidR="00DA085C">
        <w:rPr>
          <w:rFonts w:ascii="Calibri" w:hAnsi="Calibri" w:cs="Calibri"/>
        </w:rPr>
        <w:t xml:space="preserve"> </w:t>
      </w:r>
      <w:r w:rsidRPr="00A93606">
        <w:rPr>
          <w:rFonts w:ascii="Calibri" w:hAnsi="Calibri" w:cs="Calibri"/>
        </w:rPr>
        <w:t>zgodny z wymaganiami producenta obejmujący m</w:t>
      </w:r>
      <w:r w:rsidR="00920748" w:rsidRPr="00A93606">
        <w:rPr>
          <w:rFonts w:ascii="Calibri" w:hAnsi="Calibri" w:cs="Calibri"/>
        </w:rPr>
        <w:t xml:space="preserve">. </w:t>
      </w:r>
      <w:r w:rsidRPr="00A93606">
        <w:rPr>
          <w:rFonts w:ascii="Calibri" w:hAnsi="Calibri" w:cs="Calibri"/>
        </w:rPr>
        <w:t>in.:</w:t>
      </w:r>
      <w:r w:rsidR="004330CF" w:rsidRPr="00A93606">
        <w:rPr>
          <w:rFonts w:ascii="Calibri" w:hAnsi="Calibri" w:cs="Calibri"/>
        </w:rPr>
        <w:tab/>
      </w:r>
      <w:bookmarkStart w:id="0" w:name="_GoBack"/>
      <w:bookmarkEnd w:id="0"/>
    </w:p>
    <w:p w:rsidR="00A93606" w:rsidRPr="00A93606" w:rsidRDefault="00A93606" w:rsidP="00A93606">
      <w:pPr>
        <w:pStyle w:val="Akapitzlist"/>
        <w:numPr>
          <w:ilvl w:val="0"/>
          <w:numId w:val="2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A93606">
        <w:rPr>
          <w:rFonts w:ascii="Calibri" w:hAnsi="Calibri" w:cs="Calibri"/>
          <w:sz w:val="22"/>
          <w:szCs w:val="22"/>
        </w:rPr>
        <w:t>t</w:t>
      </w:r>
      <w:r w:rsidRPr="00A93606">
        <w:rPr>
          <w:rFonts w:ascii="Calibri" w:hAnsi="Calibri" w:cs="Calibri"/>
          <w:sz w:val="22"/>
          <w:szCs w:val="22"/>
        </w:rPr>
        <w:t>est sprawności jednostki centralnej</w:t>
      </w:r>
      <w:r>
        <w:rPr>
          <w:rFonts w:ascii="Calibri" w:hAnsi="Calibri" w:cs="Calibri"/>
          <w:sz w:val="22"/>
          <w:szCs w:val="22"/>
        </w:rPr>
        <w:t>,</w:t>
      </w:r>
    </w:p>
    <w:p w:rsidR="00A93606" w:rsidRPr="00A93606" w:rsidRDefault="00A93606" w:rsidP="00A93606">
      <w:pPr>
        <w:pStyle w:val="Akapitzlist"/>
        <w:numPr>
          <w:ilvl w:val="0"/>
          <w:numId w:val="2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A93606">
        <w:rPr>
          <w:rFonts w:ascii="Calibri" w:hAnsi="Calibri" w:cs="Calibri"/>
          <w:sz w:val="22"/>
          <w:szCs w:val="22"/>
        </w:rPr>
        <w:t>t</w:t>
      </w:r>
      <w:r w:rsidRPr="00A93606">
        <w:rPr>
          <w:rFonts w:ascii="Calibri" w:hAnsi="Calibri" w:cs="Calibri"/>
          <w:sz w:val="22"/>
          <w:szCs w:val="22"/>
        </w:rPr>
        <w:t xml:space="preserve">est </w:t>
      </w:r>
      <w:proofErr w:type="spellStart"/>
      <w:r w:rsidRPr="00A93606">
        <w:rPr>
          <w:rFonts w:ascii="Calibri" w:hAnsi="Calibri" w:cs="Calibri"/>
          <w:sz w:val="22"/>
          <w:szCs w:val="22"/>
        </w:rPr>
        <w:t>peryferiów</w:t>
      </w:r>
      <w:proofErr w:type="spellEnd"/>
      <w:r w:rsidRPr="00A93606">
        <w:rPr>
          <w:rFonts w:ascii="Calibri" w:hAnsi="Calibri" w:cs="Calibri"/>
          <w:sz w:val="22"/>
          <w:szCs w:val="22"/>
        </w:rPr>
        <w:t xml:space="preserve"> komputerowych ( myszka, klawiatura, monitor, drukarka)</w:t>
      </w:r>
      <w:r>
        <w:rPr>
          <w:rFonts w:ascii="Calibri" w:hAnsi="Calibri" w:cs="Calibri"/>
          <w:sz w:val="22"/>
          <w:szCs w:val="22"/>
        </w:rPr>
        <w:t>,</w:t>
      </w:r>
    </w:p>
    <w:p w:rsidR="00A93606" w:rsidRPr="00A93606" w:rsidRDefault="00A93606" w:rsidP="00A93606">
      <w:pPr>
        <w:pStyle w:val="Akapitzlist"/>
        <w:numPr>
          <w:ilvl w:val="0"/>
          <w:numId w:val="2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A93606">
        <w:rPr>
          <w:rFonts w:ascii="Calibri" w:hAnsi="Calibri" w:cs="Calibri"/>
          <w:sz w:val="22"/>
          <w:szCs w:val="22"/>
        </w:rPr>
        <w:t>t</w:t>
      </w:r>
      <w:r w:rsidRPr="00A93606">
        <w:rPr>
          <w:rFonts w:ascii="Calibri" w:hAnsi="Calibri" w:cs="Calibri"/>
          <w:sz w:val="22"/>
          <w:szCs w:val="22"/>
        </w:rPr>
        <w:t>est sprawności zasilacza awaryjnego</w:t>
      </w:r>
      <w:r>
        <w:rPr>
          <w:rFonts w:ascii="Calibri" w:hAnsi="Calibri" w:cs="Calibri"/>
          <w:sz w:val="22"/>
          <w:szCs w:val="22"/>
        </w:rPr>
        <w:t>,</w:t>
      </w:r>
    </w:p>
    <w:p w:rsidR="00A93606" w:rsidRPr="00A93606" w:rsidRDefault="00A93606" w:rsidP="00A93606">
      <w:pPr>
        <w:pStyle w:val="Akapitzlist"/>
        <w:numPr>
          <w:ilvl w:val="0"/>
          <w:numId w:val="2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A93606">
        <w:rPr>
          <w:rFonts w:ascii="Calibri" w:hAnsi="Calibri" w:cs="Calibri"/>
          <w:sz w:val="22"/>
          <w:szCs w:val="22"/>
        </w:rPr>
        <w:t>t</w:t>
      </w:r>
      <w:r w:rsidRPr="00A93606">
        <w:rPr>
          <w:rFonts w:ascii="Calibri" w:hAnsi="Calibri" w:cs="Calibri"/>
          <w:sz w:val="22"/>
          <w:szCs w:val="22"/>
        </w:rPr>
        <w:t xml:space="preserve">est sprawności lampy </w:t>
      </w:r>
      <w:proofErr w:type="spellStart"/>
      <w:r w:rsidRPr="00A93606">
        <w:rPr>
          <w:rFonts w:ascii="Calibri" w:hAnsi="Calibri" w:cs="Calibri"/>
          <w:sz w:val="22"/>
          <w:szCs w:val="22"/>
        </w:rPr>
        <w:t>fotostymulującej</w:t>
      </w:r>
      <w:proofErr w:type="spellEnd"/>
      <w:r w:rsidRPr="00A93606">
        <w:rPr>
          <w:rFonts w:ascii="Calibri" w:hAnsi="Calibri" w:cs="Calibri"/>
          <w:sz w:val="22"/>
          <w:szCs w:val="22"/>
        </w:rPr>
        <w:t xml:space="preserve"> oraz głowicy z wykorzystaniem generatora AC/DC</w:t>
      </w:r>
      <w:r>
        <w:rPr>
          <w:rFonts w:ascii="Calibri" w:hAnsi="Calibri" w:cs="Calibri"/>
          <w:sz w:val="22"/>
          <w:szCs w:val="22"/>
        </w:rPr>
        <w:t>,</w:t>
      </w:r>
    </w:p>
    <w:p w:rsidR="00A93606" w:rsidRPr="00A93606" w:rsidRDefault="00A93606" w:rsidP="00A93606">
      <w:pPr>
        <w:pStyle w:val="Akapitzlist"/>
        <w:numPr>
          <w:ilvl w:val="0"/>
          <w:numId w:val="2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A93606">
        <w:rPr>
          <w:rFonts w:ascii="Calibri" w:hAnsi="Calibri" w:cs="Calibri"/>
          <w:sz w:val="22"/>
          <w:szCs w:val="22"/>
        </w:rPr>
        <w:t>t</w:t>
      </w:r>
      <w:r w:rsidRPr="00A93606">
        <w:rPr>
          <w:rFonts w:ascii="Calibri" w:hAnsi="Calibri" w:cs="Calibri"/>
          <w:sz w:val="22"/>
          <w:szCs w:val="22"/>
        </w:rPr>
        <w:t xml:space="preserve">est sprawności wszystkich najważniejszych funkcji oprogramowania </w:t>
      </w:r>
      <w:proofErr w:type="spellStart"/>
      <w:r w:rsidRPr="00A93606">
        <w:rPr>
          <w:rFonts w:ascii="Calibri" w:hAnsi="Calibri" w:cs="Calibri"/>
          <w:sz w:val="22"/>
          <w:szCs w:val="22"/>
        </w:rPr>
        <w:t>DigiTrack</w:t>
      </w:r>
      <w:proofErr w:type="spellEnd"/>
      <w:r w:rsidRPr="00A93606">
        <w:rPr>
          <w:rFonts w:ascii="Calibri" w:hAnsi="Calibri" w:cs="Calibri"/>
          <w:sz w:val="22"/>
          <w:szCs w:val="22"/>
        </w:rPr>
        <w:t xml:space="preserve"> (edycja </w:t>
      </w:r>
      <w:proofErr w:type="spellStart"/>
      <w:r w:rsidRPr="00A93606">
        <w:rPr>
          <w:rFonts w:ascii="Calibri" w:hAnsi="Calibri" w:cs="Calibri"/>
          <w:sz w:val="22"/>
          <w:szCs w:val="22"/>
        </w:rPr>
        <w:t>remontaży</w:t>
      </w:r>
      <w:proofErr w:type="spellEnd"/>
      <w:r w:rsidRPr="00A93606">
        <w:rPr>
          <w:rFonts w:ascii="Calibri" w:hAnsi="Calibri" w:cs="Calibri"/>
          <w:sz w:val="22"/>
          <w:szCs w:val="22"/>
        </w:rPr>
        <w:t xml:space="preserve">, edycja programów </w:t>
      </w:r>
      <w:proofErr w:type="spellStart"/>
      <w:r w:rsidRPr="00A93606">
        <w:rPr>
          <w:rFonts w:ascii="Calibri" w:hAnsi="Calibri" w:cs="Calibri"/>
          <w:sz w:val="22"/>
          <w:szCs w:val="22"/>
        </w:rPr>
        <w:t>fotostymulujących</w:t>
      </w:r>
      <w:proofErr w:type="spellEnd"/>
      <w:r w:rsidRPr="00A93606">
        <w:rPr>
          <w:rFonts w:ascii="Calibri" w:hAnsi="Calibri" w:cs="Calibri"/>
          <w:sz w:val="22"/>
          <w:szCs w:val="22"/>
        </w:rPr>
        <w:t>, ustawienia filtrów oraz reszty podstawowych funkcji)</w:t>
      </w:r>
      <w:r>
        <w:rPr>
          <w:rFonts w:ascii="Calibri" w:hAnsi="Calibri" w:cs="Calibri"/>
          <w:sz w:val="22"/>
          <w:szCs w:val="22"/>
        </w:rPr>
        <w:t>,</w:t>
      </w:r>
    </w:p>
    <w:p w:rsidR="00A93606" w:rsidRPr="00A93606" w:rsidRDefault="00A93606" w:rsidP="00A93606">
      <w:pPr>
        <w:pStyle w:val="Akapitzlist"/>
        <w:numPr>
          <w:ilvl w:val="0"/>
          <w:numId w:val="2"/>
        </w:num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</w:t>
      </w:r>
      <w:r w:rsidRPr="00A93606">
        <w:rPr>
          <w:rFonts w:ascii="Calibri" w:hAnsi="Calibri" w:cs="Calibri"/>
          <w:sz w:val="22"/>
          <w:szCs w:val="22"/>
        </w:rPr>
        <w:t>ykonanie kopii bezpieczeństwa pliku bazy danych, wraz z testem importu oraz eksportu</w:t>
      </w:r>
      <w:r>
        <w:rPr>
          <w:rFonts w:ascii="Calibri" w:hAnsi="Calibri" w:cs="Calibri"/>
          <w:sz w:val="22"/>
          <w:szCs w:val="22"/>
        </w:rPr>
        <w:t>,</w:t>
      </w:r>
    </w:p>
    <w:p w:rsidR="00A93606" w:rsidRPr="00A93606" w:rsidRDefault="00A93606" w:rsidP="00A93606">
      <w:pPr>
        <w:pStyle w:val="Akapitzlist"/>
        <w:numPr>
          <w:ilvl w:val="0"/>
          <w:numId w:val="2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A93606">
        <w:rPr>
          <w:rFonts w:ascii="Calibri" w:hAnsi="Calibri" w:cs="Calibri"/>
          <w:sz w:val="22"/>
          <w:szCs w:val="22"/>
        </w:rPr>
        <w:t>s</w:t>
      </w:r>
      <w:r w:rsidRPr="00A93606">
        <w:rPr>
          <w:rFonts w:ascii="Calibri" w:hAnsi="Calibri" w:cs="Calibri"/>
          <w:sz w:val="22"/>
          <w:szCs w:val="22"/>
        </w:rPr>
        <w:t>prawdzenie stanu technicznego elektrod, kabli łączących elektrody z głowicą, czepka oraz poprawność montażu, stabilności wózka</w:t>
      </w:r>
      <w:r>
        <w:rPr>
          <w:rFonts w:ascii="Calibri" w:hAnsi="Calibri" w:cs="Calibri"/>
          <w:sz w:val="22"/>
          <w:szCs w:val="22"/>
        </w:rPr>
        <w:t>,</w:t>
      </w:r>
    </w:p>
    <w:p w:rsidR="00E669D1" w:rsidRPr="004B4EB6" w:rsidRDefault="00920748" w:rsidP="00E669D1">
      <w:pPr>
        <w:pStyle w:val="Akapitzlist"/>
        <w:numPr>
          <w:ilvl w:val="0"/>
          <w:numId w:val="1"/>
        </w:num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wizualną</w:t>
      </w:r>
      <w:r w:rsidR="00E669D1" w:rsidRPr="004B4EB6">
        <w:rPr>
          <w:rFonts w:ascii="Calibri" w:hAnsi="Calibri" w:cs="Calibri"/>
          <w:sz w:val="22"/>
          <w:szCs w:val="22"/>
        </w:rPr>
        <w:t xml:space="preserve"> kontrolę urządzenia</w:t>
      </w:r>
      <w:r w:rsidR="004B4EB6">
        <w:rPr>
          <w:rFonts w:ascii="Calibri" w:hAnsi="Calibri" w:cs="Calibri"/>
          <w:sz w:val="22"/>
          <w:szCs w:val="22"/>
        </w:rPr>
        <w:t>,</w:t>
      </w:r>
    </w:p>
    <w:p w:rsidR="008D5596" w:rsidRPr="004B4EB6" w:rsidRDefault="00F11718" w:rsidP="00E669D1">
      <w:pPr>
        <w:pStyle w:val="Akapitzlist"/>
        <w:numPr>
          <w:ilvl w:val="0"/>
          <w:numId w:val="1"/>
        </w:num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</w:t>
      </w:r>
      <w:r w:rsidR="008D5596" w:rsidRPr="004B4EB6">
        <w:rPr>
          <w:rFonts w:ascii="Calibri" w:hAnsi="Calibri" w:cs="Calibri"/>
          <w:sz w:val="22"/>
          <w:szCs w:val="22"/>
        </w:rPr>
        <w:t>ktualizację oprogramowania (jeżeli wymaga)</w:t>
      </w:r>
      <w:r w:rsidR="004B4EB6">
        <w:rPr>
          <w:rFonts w:ascii="Calibri" w:hAnsi="Calibri" w:cs="Calibri"/>
          <w:sz w:val="22"/>
          <w:szCs w:val="22"/>
        </w:rPr>
        <w:t>,</w:t>
      </w:r>
    </w:p>
    <w:p w:rsidR="004062CF" w:rsidRPr="004B4EB6" w:rsidRDefault="004062CF" w:rsidP="007358C3">
      <w:pPr>
        <w:pStyle w:val="Akapitzlist"/>
        <w:numPr>
          <w:ilvl w:val="0"/>
          <w:numId w:val="1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4B4EB6">
        <w:rPr>
          <w:rFonts w:ascii="Calibri" w:hAnsi="Calibri" w:cs="Calibri"/>
          <w:sz w:val="22"/>
          <w:szCs w:val="22"/>
        </w:rPr>
        <w:t xml:space="preserve">konserwację zgodnie z zaleceniami producenta, </w:t>
      </w:r>
    </w:p>
    <w:p w:rsidR="0032645A" w:rsidRPr="0032645A" w:rsidRDefault="0032645A" w:rsidP="0032645A">
      <w:pPr>
        <w:pStyle w:val="Akapitzlist"/>
        <w:numPr>
          <w:ilvl w:val="0"/>
          <w:numId w:val="1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4B4EB6">
        <w:rPr>
          <w:rFonts w:ascii="Calibri" w:hAnsi="Calibri" w:cs="Calibri"/>
          <w:sz w:val="22"/>
          <w:szCs w:val="22"/>
        </w:rPr>
        <w:t>sprawdzenie zgodności parametrów funkcjonalnych urządzeń z deklarowanymi przez producenta,</w:t>
      </w:r>
    </w:p>
    <w:p w:rsidR="004062CF" w:rsidRDefault="004062CF" w:rsidP="007358C3">
      <w:pPr>
        <w:pStyle w:val="Akapitzlist"/>
        <w:numPr>
          <w:ilvl w:val="0"/>
          <w:numId w:val="1"/>
        </w:numPr>
        <w:spacing w:after="160" w:line="360" w:lineRule="auto"/>
        <w:rPr>
          <w:rFonts w:ascii="Calibri" w:hAnsi="Calibri" w:cs="Calibri"/>
          <w:color w:val="000000"/>
          <w:sz w:val="22"/>
          <w:szCs w:val="22"/>
        </w:rPr>
      </w:pPr>
      <w:r w:rsidRPr="004B4EB6">
        <w:rPr>
          <w:rFonts w:ascii="Calibri" w:hAnsi="Calibri" w:cs="Calibri"/>
          <w:color w:val="000000"/>
          <w:sz w:val="22"/>
          <w:szCs w:val="22"/>
        </w:rPr>
        <w:t>wykonanie test</w:t>
      </w:r>
      <w:r w:rsidR="00E14326" w:rsidRPr="004B4EB6">
        <w:rPr>
          <w:rFonts w:ascii="Calibri" w:hAnsi="Calibri" w:cs="Calibri"/>
          <w:color w:val="000000"/>
          <w:sz w:val="22"/>
          <w:szCs w:val="22"/>
        </w:rPr>
        <w:t>ów bezpieczeństwa elektrycznego</w:t>
      </w:r>
      <w:r w:rsidR="004330CF" w:rsidRPr="004B4EB6">
        <w:rPr>
          <w:rFonts w:ascii="Calibri" w:hAnsi="Calibri" w:cs="Calibri"/>
          <w:color w:val="000000"/>
          <w:sz w:val="22"/>
          <w:szCs w:val="22"/>
        </w:rPr>
        <w:t>,</w:t>
      </w:r>
    </w:p>
    <w:p w:rsidR="00A93606" w:rsidRPr="00A93606" w:rsidRDefault="00C650D7" w:rsidP="007358C3">
      <w:pPr>
        <w:pStyle w:val="Akapitzlist"/>
        <w:numPr>
          <w:ilvl w:val="0"/>
          <w:numId w:val="1"/>
        </w:numPr>
        <w:spacing w:line="360" w:lineRule="auto"/>
        <w:rPr>
          <w:rFonts w:ascii="Calibri" w:hAnsi="Calibri" w:cs="Calibri"/>
          <w:color w:val="000000"/>
          <w:sz w:val="22"/>
          <w:szCs w:val="22"/>
        </w:rPr>
      </w:pPr>
      <w:r w:rsidRPr="00C650D7">
        <w:rPr>
          <w:rFonts w:ascii="Calibri" w:hAnsi="Calibri" w:cs="Calibri"/>
          <w:color w:val="000000"/>
          <w:sz w:val="22"/>
          <w:szCs w:val="22"/>
        </w:rPr>
        <w:t>badania funkcjonalne ora</w:t>
      </w:r>
      <w:r w:rsidR="00A93606">
        <w:rPr>
          <w:rFonts w:ascii="Calibri" w:hAnsi="Calibri" w:cs="Calibri"/>
          <w:color w:val="000000"/>
          <w:sz w:val="22"/>
          <w:szCs w:val="22"/>
        </w:rPr>
        <w:t>z pomiar parametrów wyjściowych.</w:t>
      </w:r>
    </w:p>
    <w:p w:rsidR="00920748" w:rsidRDefault="004062CF" w:rsidP="007358C3">
      <w:pPr>
        <w:spacing w:line="360" w:lineRule="auto"/>
        <w:rPr>
          <w:rFonts w:ascii="Calibri" w:hAnsi="Calibri" w:cs="Calibri"/>
        </w:rPr>
      </w:pPr>
      <w:r w:rsidRPr="00872E25">
        <w:rPr>
          <w:rFonts w:ascii="Calibri" w:hAnsi="Calibri" w:cs="Calibri"/>
        </w:rPr>
        <w:t>Koszt p</w:t>
      </w:r>
      <w:r w:rsidR="00C650D7">
        <w:rPr>
          <w:rFonts w:ascii="Calibri" w:hAnsi="Calibri" w:cs="Calibri"/>
        </w:rPr>
        <w:t>rzeglądu obejmuje koszty dojazdu</w:t>
      </w:r>
      <w:r w:rsidRPr="00872E25">
        <w:rPr>
          <w:rFonts w:ascii="Calibri" w:hAnsi="Calibri" w:cs="Calibri"/>
        </w:rPr>
        <w:t xml:space="preserve">. </w:t>
      </w:r>
      <w:r w:rsidR="00C650D7">
        <w:rPr>
          <w:rFonts w:ascii="Calibri" w:hAnsi="Calibri" w:cs="Calibri"/>
        </w:rPr>
        <w:t>W</w:t>
      </w:r>
      <w:r w:rsidR="00E669D1">
        <w:rPr>
          <w:rFonts w:ascii="Calibri" w:hAnsi="Calibri" w:cs="Calibri"/>
        </w:rPr>
        <w:t xml:space="preserve"> przypadku konieczności wymiany </w:t>
      </w:r>
      <w:r w:rsidR="00C650D7">
        <w:rPr>
          <w:rFonts w:ascii="Calibri" w:hAnsi="Calibri" w:cs="Calibri"/>
        </w:rPr>
        <w:t xml:space="preserve">części lub modułów urządzenia </w:t>
      </w:r>
      <w:r w:rsidR="00E669D1">
        <w:rPr>
          <w:rFonts w:ascii="Calibri" w:hAnsi="Calibri" w:cs="Calibri"/>
        </w:rPr>
        <w:t xml:space="preserve">wymagana jest zgoda Zamawiającego i przeprowadzenie odrębnego postępowania. </w:t>
      </w:r>
      <w:r w:rsidRPr="00872E25">
        <w:rPr>
          <w:rFonts w:ascii="Calibri" w:hAnsi="Calibri" w:cs="Calibri"/>
        </w:rPr>
        <w:t>Przegląd zostanie udokumentowany kartą pracy/raportem serwisowym, obejmującym również wyniki test</w:t>
      </w:r>
      <w:r w:rsidR="00A93606">
        <w:rPr>
          <w:rFonts w:ascii="Calibri" w:hAnsi="Calibri" w:cs="Calibri"/>
        </w:rPr>
        <w:t xml:space="preserve">u bezpieczeństwa elektrycznego i </w:t>
      </w:r>
      <w:r w:rsidRPr="00872E25">
        <w:rPr>
          <w:rFonts w:ascii="Calibri" w:hAnsi="Calibri" w:cs="Calibri"/>
        </w:rPr>
        <w:t>wpisem do paszportu technicznego. Przeglądy wykonywane są w siedzibie Zamawiającego. W przypadku konieczności transportu aparatu do siedziby serwisu technicznego Wykonawcy, koszt transportu pokrywa Wykonawca.</w:t>
      </w:r>
      <w:r w:rsidR="00E669D1">
        <w:rPr>
          <w:rFonts w:ascii="Calibri" w:hAnsi="Calibri" w:cs="Calibri"/>
        </w:rPr>
        <w:t xml:space="preserve"> </w:t>
      </w:r>
    </w:p>
    <w:p w:rsidR="004062CF" w:rsidRDefault="00E669D1" w:rsidP="007358C3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Wszystkie dodatkowe koszty wymagają akceptacji ze strony Zamawiającego. </w:t>
      </w:r>
    </w:p>
    <w:p w:rsidR="004062CF" w:rsidRPr="004062CF" w:rsidRDefault="004062CF" w:rsidP="004062CF"/>
    <w:sectPr w:rsidR="004062CF" w:rsidRPr="004062CF" w:rsidSect="00D105B2">
      <w:pgSz w:w="11906" w:h="16838"/>
      <w:pgMar w:top="1077" w:right="851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B0CE1"/>
    <w:multiLevelType w:val="hybridMultilevel"/>
    <w:tmpl w:val="63FE9DB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B7A075E"/>
    <w:multiLevelType w:val="hybridMultilevel"/>
    <w:tmpl w:val="9C284C8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2CF"/>
    <w:rsid w:val="000972DF"/>
    <w:rsid w:val="00133E00"/>
    <w:rsid w:val="001F4B6C"/>
    <w:rsid w:val="0032645A"/>
    <w:rsid w:val="0036393B"/>
    <w:rsid w:val="003801B8"/>
    <w:rsid w:val="003B23F6"/>
    <w:rsid w:val="003F5804"/>
    <w:rsid w:val="004062CF"/>
    <w:rsid w:val="00430F2A"/>
    <w:rsid w:val="004330CF"/>
    <w:rsid w:val="004B3C66"/>
    <w:rsid w:val="004B4EB6"/>
    <w:rsid w:val="00506FD0"/>
    <w:rsid w:val="00565F2E"/>
    <w:rsid w:val="007358C3"/>
    <w:rsid w:val="00782373"/>
    <w:rsid w:val="008C39CA"/>
    <w:rsid w:val="008D5596"/>
    <w:rsid w:val="008E08EF"/>
    <w:rsid w:val="0091600B"/>
    <w:rsid w:val="00920748"/>
    <w:rsid w:val="009949B8"/>
    <w:rsid w:val="00A93606"/>
    <w:rsid w:val="00BE2581"/>
    <w:rsid w:val="00C337F2"/>
    <w:rsid w:val="00C57431"/>
    <w:rsid w:val="00C650D7"/>
    <w:rsid w:val="00D105B2"/>
    <w:rsid w:val="00D418B8"/>
    <w:rsid w:val="00DA085C"/>
    <w:rsid w:val="00DE59B4"/>
    <w:rsid w:val="00E14326"/>
    <w:rsid w:val="00E669D1"/>
    <w:rsid w:val="00F11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563E5F-189A-4E29-87EA-37873B020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062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BulletC Znak,Numerowanie Znak,Wyliczanie Znak,Obiekt Znak,normalny tekst Znak,L1 Znak,2 heading Znak,A_wyliczenie Znak,K-P_odwolanie Znak,Akapit z listą5 Znak,maz_wyliczenie Znak,opis dzialania Znak,sw tekst Znak,CW_Lista Znak"/>
    <w:link w:val="Akapitzlist"/>
    <w:uiPriority w:val="34"/>
    <w:qFormat/>
    <w:locked/>
    <w:rsid w:val="004062C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BulletC,Numerowanie,Wyliczanie,Obiekt,normalny tekst,L1,2 heading,A_wyliczenie,K-P_odwolanie,Akapit z listą5,maz_wyliczenie,opis dzialania,sw tekst,CW_Lista,wypunktowanie,Podsis rysunku,Bullet Number,List Paragraph1,lp11"/>
    <w:basedOn w:val="Normalny"/>
    <w:link w:val="AkapitzlistZnak"/>
    <w:uiPriority w:val="34"/>
    <w:qFormat/>
    <w:rsid w:val="004062C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9673C426</Template>
  <TotalTime>66</TotalTime>
  <Pages>1</Pages>
  <Words>255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Kotwica</dc:creator>
  <cp:keywords/>
  <dc:description/>
  <cp:lastModifiedBy>Joanna Kotwica</cp:lastModifiedBy>
  <cp:revision>9</cp:revision>
  <dcterms:created xsi:type="dcterms:W3CDTF">2024-02-15T09:05:00Z</dcterms:created>
  <dcterms:modified xsi:type="dcterms:W3CDTF">2024-04-26T06:04:00Z</dcterms:modified>
</cp:coreProperties>
</file>