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84187B">
        <w:trPr>
          <w:trHeight w:val="2336"/>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EE7E5D2"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84187B">
        <w:trPr>
          <w:trHeight w:val="1991"/>
        </w:trPr>
        <w:tc>
          <w:tcPr>
            <w:tcW w:w="8774" w:type="dxa"/>
            <w:tcMar>
              <w:top w:w="216" w:type="dxa"/>
              <w:left w:w="115" w:type="dxa"/>
              <w:bottom w:w="216" w:type="dxa"/>
              <w:right w:w="115" w:type="dxa"/>
            </w:tcMar>
          </w:tcPr>
          <w:p w14:paraId="5303425C" w14:textId="464F4BC7"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EF650A">
              <w:rPr>
                <w:rFonts w:ascii="Arial" w:hAnsi="Arial" w:cs="Arial"/>
                <w:b/>
                <w:sz w:val="28"/>
                <w:szCs w:val="28"/>
              </w:rPr>
              <w:t>dekarskich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22338C">
              <w:rPr>
                <w:rFonts w:ascii="Arial" w:hAnsi="Arial" w:cs="Arial"/>
                <w:b/>
                <w:sz w:val="28"/>
                <w:szCs w:val="28"/>
              </w:rPr>
              <w:t>3</w:t>
            </w:r>
          </w:p>
        </w:tc>
      </w:tr>
      <w:tr w:rsidR="00456AF7" w14:paraId="3FB1B9FB" w14:textId="77777777" w:rsidTr="0084187B">
        <w:trPr>
          <w:trHeight w:val="126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6417FD45" w14:textId="77777777" w:rsidR="00797648" w:rsidRDefault="00797648" w:rsidP="00797648">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62DF22EA" w14:textId="77777777" w:rsidR="00797648" w:rsidRDefault="00797648" w:rsidP="00797648">
            <w:pPr>
              <w:numPr>
                <w:ilvl w:val="0"/>
                <w:numId w:val="75"/>
              </w:numPr>
              <w:tabs>
                <w:tab w:val="num" w:pos="432"/>
              </w:tabs>
              <w:spacing w:after="0" w:line="240" w:lineRule="auto"/>
              <w:ind w:left="291" w:hanging="7"/>
              <w:jc w:val="left"/>
              <w:rPr>
                <w:rFonts w:cs="Arial"/>
              </w:rPr>
            </w:pPr>
            <w:r>
              <w:rPr>
                <w:rFonts w:cs="Arial"/>
              </w:rPr>
              <w:t>Główny Księgowy ………………</w:t>
            </w:r>
          </w:p>
          <w:p w14:paraId="075C242D" w14:textId="3587C7E1" w:rsidR="00797648" w:rsidRDefault="00797648" w:rsidP="00797648">
            <w:pPr>
              <w:spacing w:after="0" w:line="240" w:lineRule="auto"/>
              <w:ind w:left="644"/>
              <w:jc w:val="left"/>
              <w:rPr>
                <w:rFonts w:cs="Arial"/>
                <w:i/>
                <w:iCs/>
                <w:sz w:val="18"/>
                <w:szCs w:val="18"/>
              </w:rPr>
            </w:pPr>
            <w:r w:rsidRPr="00797648">
              <w:rPr>
                <w:rFonts w:cs="Arial"/>
                <w:i/>
                <w:iCs/>
                <w:sz w:val="18"/>
                <w:szCs w:val="18"/>
              </w:rPr>
              <w:t>(pod względem finansowo-księgowym)</w:t>
            </w:r>
          </w:p>
          <w:p w14:paraId="6264A8D6" w14:textId="77777777" w:rsidR="00797648" w:rsidRPr="00797648" w:rsidRDefault="00797648" w:rsidP="00797648">
            <w:pPr>
              <w:spacing w:after="0" w:line="240" w:lineRule="auto"/>
              <w:ind w:left="644"/>
              <w:jc w:val="left"/>
              <w:rPr>
                <w:rFonts w:cs="Arial"/>
                <w:i/>
                <w:iCs/>
                <w:sz w:val="18"/>
                <w:szCs w:val="18"/>
              </w:rPr>
            </w:pPr>
          </w:p>
          <w:p w14:paraId="172E1D0A" w14:textId="43DB4A47" w:rsidR="00456AF7" w:rsidRPr="00797648" w:rsidRDefault="00797648" w:rsidP="00797648">
            <w:pPr>
              <w:pStyle w:val="Akapitzlist"/>
              <w:numPr>
                <w:ilvl w:val="0"/>
                <w:numId w:val="75"/>
              </w:numPr>
              <w:spacing w:after="0"/>
              <w:ind w:hanging="69"/>
              <w:rPr>
                <w:rFonts w:cs="Arial"/>
              </w:rPr>
            </w:pPr>
            <w:r w:rsidRPr="00797648">
              <w:rPr>
                <w:rFonts w:cs="Arial"/>
              </w:rPr>
              <w:t>Radca Prawny ………………….</w:t>
            </w:r>
          </w:p>
          <w:p w14:paraId="1441436A" w14:textId="0AC58A8B" w:rsidR="00797648" w:rsidRPr="00797648" w:rsidRDefault="00797648" w:rsidP="00797648">
            <w:pPr>
              <w:spacing w:after="0" w:line="240" w:lineRule="auto"/>
              <w:ind w:left="644"/>
              <w:jc w:val="left"/>
              <w:rPr>
                <w:rFonts w:cs="Arial"/>
                <w:i/>
                <w:iCs/>
                <w:sz w:val="18"/>
                <w:szCs w:val="18"/>
              </w:rPr>
            </w:pPr>
            <w:r w:rsidRPr="00797648">
              <w:rPr>
                <w:rFonts w:cs="Arial"/>
                <w:i/>
                <w:iCs/>
                <w:sz w:val="18"/>
                <w:szCs w:val="18"/>
              </w:rPr>
              <w:t xml:space="preserve">(pod względem </w:t>
            </w:r>
            <w:r>
              <w:rPr>
                <w:rFonts w:cs="Arial"/>
                <w:i/>
                <w:iCs/>
                <w:sz w:val="18"/>
                <w:szCs w:val="18"/>
              </w:rPr>
              <w:t>formalno-prawnym</w:t>
            </w:r>
            <w:r w:rsidRPr="00797648">
              <w:rPr>
                <w:rFonts w:cs="Arial"/>
                <w:i/>
                <w:iCs/>
                <w:sz w:val="18"/>
                <w:szCs w:val="18"/>
              </w:rPr>
              <w:t>)</w:t>
            </w:r>
          </w:p>
          <w:p w14:paraId="1C675958" w14:textId="77777777" w:rsidR="00797648" w:rsidRPr="00797648" w:rsidRDefault="00797648" w:rsidP="00797648">
            <w:pPr>
              <w:pStyle w:val="Akapitzlist"/>
              <w:spacing w:after="0"/>
              <w:ind w:left="36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1C742708" w14:textId="22A9FE0F" w:rsidR="00257607" w:rsidRDefault="0090328B" w:rsidP="00797648">
                  <w:pPr>
                    <w:pStyle w:val="Bezodstpw"/>
                    <w:rPr>
                      <w:color w:val="5B9BD5" w:themeColor="accent1"/>
                      <w:sz w:val="28"/>
                      <w:szCs w:val="28"/>
                    </w:rPr>
                  </w:pPr>
                  <w:r>
                    <w:rPr>
                      <w:color w:val="5B9BD5" w:themeColor="accent1"/>
                      <w:sz w:val="28"/>
                      <w:szCs w:val="28"/>
                    </w:rPr>
                    <w:t xml:space="preserve">Zatwierdził </w:t>
                  </w:r>
                  <w:r w:rsidR="00C26BFD">
                    <w:rPr>
                      <w:color w:val="5B9BD5" w:themeColor="accent1"/>
                      <w:sz w:val="28"/>
                      <w:szCs w:val="28"/>
                    </w:rPr>
                    <w:t xml:space="preserve">Z-ca </w:t>
                  </w:r>
                  <w:r>
                    <w:rPr>
                      <w:color w:val="5B9BD5" w:themeColor="accent1"/>
                      <w:sz w:val="28"/>
                      <w:szCs w:val="28"/>
                    </w:rPr>
                    <w:t>Dyrektor</w:t>
                  </w:r>
                  <w:r w:rsidR="00C26BFD">
                    <w:rPr>
                      <w:color w:val="5B9BD5" w:themeColor="accent1"/>
                      <w:sz w:val="28"/>
                      <w:szCs w:val="28"/>
                    </w:rPr>
                    <w:t>a</w:t>
                  </w:r>
                  <w:r w:rsidR="00A32053">
                    <w:rPr>
                      <w:color w:val="5B9BD5" w:themeColor="accent1"/>
                      <w:sz w:val="28"/>
                      <w:szCs w:val="28"/>
                    </w:rPr>
                    <w:t xml:space="preserve"> ZGM</w:t>
                  </w:r>
                </w:p>
                <w:p w14:paraId="6B61FD0B" w14:textId="05C95474" w:rsidR="00C26BFD" w:rsidRDefault="00C26BFD" w:rsidP="00797648">
                  <w:pPr>
                    <w:pStyle w:val="Bezodstpw"/>
                    <w:rPr>
                      <w:color w:val="5B9BD5" w:themeColor="accent1"/>
                      <w:sz w:val="28"/>
                      <w:szCs w:val="28"/>
                    </w:rPr>
                  </w:pPr>
                  <w:r>
                    <w:rPr>
                      <w:color w:val="5B9BD5" w:themeColor="accent1"/>
                      <w:sz w:val="28"/>
                      <w:szCs w:val="28"/>
                    </w:rPr>
                    <w:t>Ds. Techniczno-eksploatacyjnych</w:t>
                  </w:r>
                </w:p>
                <w:p w14:paraId="65D81C4E" w14:textId="667737DE" w:rsidR="0090328B" w:rsidRDefault="00C26BFD" w:rsidP="00797648">
                  <w:pPr>
                    <w:pStyle w:val="Bezodstpw"/>
                    <w:rPr>
                      <w:color w:val="5B9BD5" w:themeColor="accent1"/>
                      <w:sz w:val="28"/>
                      <w:szCs w:val="28"/>
                    </w:rPr>
                  </w:pPr>
                  <w:r>
                    <w:rPr>
                      <w:color w:val="5B9BD5" w:themeColor="accent1"/>
                      <w:sz w:val="28"/>
                      <w:szCs w:val="28"/>
                    </w:rPr>
                    <w:t>Robert Jankowski</w:t>
                  </w:r>
                </w:p>
                <w:p w14:paraId="2EC2CF47" w14:textId="77777777" w:rsidR="0090328B" w:rsidRDefault="0090328B" w:rsidP="00797648">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797648">
                  <w:pPr>
                    <w:pStyle w:val="Bezodstpw"/>
                    <w:rPr>
                      <w:i/>
                      <w:color w:val="5B9BD5" w:themeColor="accent1"/>
                      <w:sz w:val="20"/>
                      <w:szCs w:val="20"/>
                    </w:rPr>
                  </w:pPr>
                </w:p>
                <w:p w14:paraId="67EC6093" w14:textId="7CA2803C" w:rsidR="0090328B" w:rsidRDefault="00FF4C0A" w:rsidP="00797648">
                  <w:pPr>
                    <w:pStyle w:val="Bezodstpw"/>
                    <w:rPr>
                      <w:color w:val="5B9BD5" w:themeColor="accent1"/>
                      <w:sz w:val="28"/>
                      <w:szCs w:val="28"/>
                    </w:rPr>
                  </w:pPr>
                  <w:r>
                    <w:rPr>
                      <w:color w:val="5B9BD5" w:themeColor="accent1"/>
                      <w:sz w:val="28"/>
                      <w:szCs w:val="28"/>
                    </w:rPr>
                    <w:t>2024-</w:t>
                  </w:r>
                  <w:r w:rsidR="00C26BFD">
                    <w:rPr>
                      <w:color w:val="5B9BD5" w:themeColor="accent1"/>
                      <w:sz w:val="28"/>
                      <w:szCs w:val="28"/>
                    </w:rPr>
                    <w:t>03-01</w:t>
                  </w:r>
                </w:p>
                <w:p w14:paraId="24CE72F6" w14:textId="77777777" w:rsidR="00E50FFA" w:rsidRDefault="00E50FFA" w:rsidP="00797648">
                  <w:pPr>
                    <w:pStyle w:val="Bezodstpw"/>
                    <w:rPr>
                      <w:color w:val="5B9BD5" w:themeColor="accen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6212350" w14:textId="5C4BE796" w:rsidR="00ED060D"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52078256" w:history="1">
        <w:r w:rsidR="00ED060D" w:rsidRPr="00EE07BD">
          <w:rPr>
            <w:rStyle w:val="Hipercze"/>
            <w:noProof/>
          </w:rPr>
          <w:t>I. Informacje ogólne</w:t>
        </w:r>
        <w:r w:rsidR="00ED060D">
          <w:rPr>
            <w:noProof/>
            <w:webHidden/>
          </w:rPr>
          <w:tab/>
        </w:r>
        <w:r w:rsidR="00ED060D">
          <w:rPr>
            <w:noProof/>
            <w:webHidden/>
          </w:rPr>
          <w:fldChar w:fldCharType="begin"/>
        </w:r>
        <w:r w:rsidR="00ED060D">
          <w:rPr>
            <w:noProof/>
            <w:webHidden/>
          </w:rPr>
          <w:instrText xml:space="preserve"> PAGEREF _Toc152078256 \h </w:instrText>
        </w:r>
        <w:r w:rsidR="00ED060D">
          <w:rPr>
            <w:noProof/>
            <w:webHidden/>
          </w:rPr>
        </w:r>
        <w:r w:rsidR="00ED060D">
          <w:rPr>
            <w:noProof/>
            <w:webHidden/>
          </w:rPr>
          <w:fldChar w:fldCharType="separate"/>
        </w:r>
        <w:r w:rsidR="0022338C">
          <w:rPr>
            <w:noProof/>
            <w:webHidden/>
          </w:rPr>
          <w:t>2</w:t>
        </w:r>
        <w:r w:rsidR="00ED060D">
          <w:rPr>
            <w:noProof/>
            <w:webHidden/>
          </w:rPr>
          <w:fldChar w:fldCharType="end"/>
        </w:r>
      </w:hyperlink>
    </w:p>
    <w:p w14:paraId="7054A0C8" w14:textId="4353023C" w:rsidR="00ED060D" w:rsidRDefault="00C26BFD">
      <w:pPr>
        <w:pStyle w:val="Spistreci1"/>
        <w:tabs>
          <w:tab w:val="right" w:leader="dot" w:pos="9396"/>
        </w:tabs>
        <w:rPr>
          <w:rFonts w:cstheme="minorBidi"/>
          <w:noProof/>
          <w:kern w:val="2"/>
          <w:lang w:eastAsia="pl-PL"/>
          <w14:ligatures w14:val="standardContextual"/>
        </w:rPr>
      </w:pPr>
      <w:hyperlink w:anchor="_Toc152078257" w:history="1">
        <w:r w:rsidR="00ED060D" w:rsidRPr="00EE07BD">
          <w:rPr>
            <w:rStyle w:val="Hipercze"/>
            <w:noProof/>
          </w:rPr>
          <w:t>II. Opis przedmiotu zamówienia</w:t>
        </w:r>
        <w:r w:rsidR="00ED060D">
          <w:rPr>
            <w:noProof/>
            <w:webHidden/>
          </w:rPr>
          <w:tab/>
        </w:r>
        <w:r w:rsidR="00ED060D">
          <w:rPr>
            <w:noProof/>
            <w:webHidden/>
          </w:rPr>
          <w:fldChar w:fldCharType="begin"/>
        </w:r>
        <w:r w:rsidR="00ED060D">
          <w:rPr>
            <w:noProof/>
            <w:webHidden/>
          </w:rPr>
          <w:instrText xml:space="preserve"> PAGEREF _Toc152078257 \h </w:instrText>
        </w:r>
        <w:r w:rsidR="00ED060D">
          <w:rPr>
            <w:noProof/>
            <w:webHidden/>
          </w:rPr>
        </w:r>
        <w:r w:rsidR="00ED060D">
          <w:rPr>
            <w:noProof/>
            <w:webHidden/>
          </w:rPr>
          <w:fldChar w:fldCharType="separate"/>
        </w:r>
        <w:r w:rsidR="0022338C">
          <w:rPr>
            <w:noProof/>
            <w:webHidden/>
          </w:rPr>
          <w:t>3</w:t>
        </w:r>
        <w:r w:rsidR="00ED060D">
          <w:rPr>
            <w:noProof/>
            <w:webHidden/>
          </w:rPr>
          <w:fldChar w:fldCharType="end"/>
        </w:r>
      </w:hyperlink>
    </w:p>
    <w:p w14:paraId="79A90812" w14:textId="527CADB2" w:rsidR="00ED060D" w:rsidRDefault="00C26BFD">
      <w:pPr>
        <w:pStyle w:val="Spistreci1"/>
        <w:tabs>
          <w:tab w:val="right" w:leader="dot" w:pos="9396"/>
        </w:tabs>
        <w:rPr>
          <w:rFonts w:cstheme="minorBidi"/>
          <w:noProof/>
          <w:kern w:val="2"/>
          <w:lang w:eastAsia="pl-PL"/>
          <w14:ligatures w14:val="standardContextual"/>
        </w:rPr>
      </w:pPr>
      <w:hyperlink w:anchor="_Toc152078258" w:history="1">
        <w:r w:rsidR="00ED060D" w:rsidRPr="00EE07BD">
          <w:rPr>
            <w:rStyle w:val="Hipercze"/>
            <w:noProof/>
          </w:rPr>
          <w:t>III. Termin wykonania zamówienia</w:t>
        </w:r>
        <w:r w:rsidR="00ED060D">
          <w:rPr>
            <w:noProof/>
            <w:webHidden/>
          </w:rPr>
          <w:tab/>
        </w:r>
        <w:r w:rsidR="00ED060D">
          <w:rPr>
            <w:noProof/>
            <w:webHidden/>
          </w:rPr>
          <w:fldChar w:fldCharType="begin"/>
        </w:r>
        <w:r w:rsidR="00ED060D">
          <w:rPr>
            <w:noProof/>
            <w:webHidden/>
          </w:rPr>
          <w:instrText xml:space="preserve"> PAGEREF _Toc152078258 \h </w:instrText>
        </w:r>
        <w:r w:rsidR="00ED060D">
          <w:rPr>
            <w:noProof/>
            <w:webHidden/>
          </w:rPr>
        </w:r>
        <w:r w:rsidR="00ED060D">
          <w:rPr>
            <w:noProof/>
            <w:webHidden/>
          </w:rPr>
          <w:fldChar w:fldCharType="separate"/>
        </w:r>
        <w:r w:rsidR="0022338C">
          <w:rPr>
            <w:noProof/>
            <w:webHidden/>
          </w:rPr>
          <w:t>7</w:t>
        </w:r>
        <w:r w:rsidR="00ED060D">
          <w:rPr>
            <w:noProof/>
            <w:webHidden/>
          </w:rPr>
          <w:fldChar w:fldCharType="end"/>
        </w:r>
      </w:hyperlink>
    </w:p>
    <w:p w14:paraId="64A79EA3" w14:textId="3BD108F2" w:rsidR="00ED060D" w:rsidRDefault="00C26BFD">
      <w:pPr>
        <w:pStyle w:val="Spistreci1"/>
        <w:tabs>
          <w:tab w:val="right" w:leader="dot" w:pos="9396"/>
        </w:tabs>
        <w:rPr>
          <w:rFonts w:cstheme="minorBidi"/>
          <w:noProof/>
          <w:kern w:val="2"/>
          <w:lang w:eastAsia="pl-PL"/>
          <w14:ligatures w14:val="standardContextual"/>
        </w:rPr>
      </w:pPr>
      <w:hyperlink w:anchor="_Toc152078259" w:history="1">
        <w:r w:rsidR="00ED060D" w:rsidRPr="00EE07BD">
          <w:rPr>
            <w:rStyle w:val="Hipercze"/>
            <w:noProof/>
          </w:rPr>
          <w:t>IV. Projektowane postanowienia umowy w sprawie zamówienia publicznego, które zostaną wprowadzone do treści tej umowy</w:t>
        </w:r>
        <w:r w:rsidR="00ED060D">
          <w:rPr>
            <w:noProof/>
            <w:webHidden/>
          </w:rPr>
          <w:tab/>
        </w:r>
        <w:r w:rsidR="00ED060D">
          <w:rPr>
            <w:noProof/>
            <w:webHidden/>
          </w:rPr>
          <w:fldChar w:fldCharType="begin"/>
        </w:r>
        <w:r w:rsidR="00ED060D">
          <w:rPr>
            <w:noProof/>
            <w:webHidden/>
          </w:rPr>
          <w:instrText xml:space="preserve"> PAGEREF _Toc152078259 \h </w:instrText>
        </w:r>
        <w:r w:rsidR="00ED060D">
          <w:rPr>
            <w:noProof/>
            <w:webHidden/>
          </w:rPr>
        </w:r>
        <w:r w:rsidR="00ED060D">
          <w:rPr>
            <w:noProof/>
            <w:webHidden/>
          </w:rPr>
          <w:fldChar w:fldCharType="separate"/>
        </w:r>
        <w:r w:rsidR="0022338C">
          <w:rPr>
            <w:noProof/>
            <w:webHidden/>
          </w:rPr>
          <w:t>7</w:t>
        </w:r>
        <w:r w:rsidR="00ED060D">
          <w:rPr>
            <w:noProof/>
            <w:webHidden/>
          </w:rPr>
          <w:fldChar w:fldCharType="end"/>
        </w:r>
      </w:hyperlink>
    </w:p>
    <w:p w14:paraId="0D7DB60C" w14:textId="07DDD438" w:rsidR="00ED060D" w:rsidRDefault="00C26BFD">
      <w:pPr>
        <w:pStyle w:val="Spistreci1"/>
        <w:tabs>
          <w:tab w:val="right" w:leader="dot" w:pos="9396"/>
        </w:tabs>
        <w:rPr>
          <w:rFonts w:cstheme="minorBidi"/>
          <w:noProof/>
          <w:kern w:val="2"/>
          <w:lang w:eastAsia="pl-PL"/>
          <w14:ligatures w14:val="standardContextual"/>
        </w:rPr>
      </w:pPr>
      <w:hyperlink w:anchor="_Toc152078260" w:history="1">
        <w:r w:rsidR="00ED060D" w:rsidRPr="00EE07BD">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ED060D">
          <w:rPr>
            <w:noProof/>
            <w:webHidden/>
          </w:rPr>
          <w:tab/>
        </w:r>
        <w:r w:rsidR="00ED060D">
          <w:rPr>
            <w:noProof/>
            <w:webHidden/>
          </w:rPr>
          <w:fldChar w:fldCharType="begin"/>
        </w:r>
        <w:r w:rsidR="00ED060D">
          <w:rPr>
            <w:noProof/>
            <w:webHidden/>
          </w:rPr>
          <w:instrText xml:space="preserve"> PAGEREF _Toc152078260 \h </w:instrText>
        </w:r>
        <w:r w:rsidR="00ED060D">
          <w:rPr>
            <w:noProof/>
            <w:webHidden/>
          </w:rPr>
        </w:r>
        <w:r w:rsidR="00ED060D">
          <w:rPr>
            <w:noProof/>
            <w:webHidden/>
          </w:rPr>
          <w:fldChar w:fldCharType="separate"/>
        </w:r>
        <w:r w:rsidR="0022338C">
          <w:rPr>
            <w:noProof/>
            <w:webHidden/>
          </w:rPr>
          <w:t>8</w:t>
        </w:r>
        <w:r w:rsidR="00ED060D">
          <w:rPr>
            <w:noProof/>
            <w:webHidden/>
          </w:rPr>
          <w:fldChar w:fldCharType="end"/>
        </w:r>
      </w:hyperlink>
    </w:p>
    <w:p w14:paraId="2ABDB43E" w14:textId="34CEF7DB" w:rsidR="00ED060D" w:rsidRDefault="00C26BFD">
      <w:pPr>
        <w:pStyle w:val="Spistreci1"/>
        <w:tabs>
          <w:tab w:val="right" w:leader="dot" w:pos="9396"/>
        </w:tabs>
        <w:rPr>
          <w:rFonts w:cstheme="minorBidi"/>
          <w:noProof/>
          <w:kern w:val="2"/>
          <w:lang w:eastAsia="pl-PL"/>
          <w14:ligatures w14:val="standardContextual"/>
        </w:rPr>
      </w:pPr>
      <w:hyperlink w:anchor="_Toc152078261" w:history="1">
        <w:r w:rsidR="00ED060D" w:rsidRPr="00EE07BD">
          <w:rPr>
            <w:rStyle w:val="Hipercze"/>
            <w:noProof/>
          </w:rPr>
          <w:t>VI. Termin związania ofertą</w:t>
        </w:r>
        <w:r w:rsidR="00ED060D">
          <w:rPr>
            <w:noProof/>
            <w:webHidden/>
          </w:rPr>
          <w:tab/>
        </w:r>
        <w:r w:rsidR="00ED060D">
          <w:rPr>
            <w:noProof/>
            <w:webHidden/>
          </w:rPr>
          <w:fldChar w:fldCharType="begin"/>
        </w:r>
        <w:r w:rsidR="00ED060D">
          <w:rPr>
            <w:noProof/>
            <w:webHidden/>
          </w:rPr>
          <w:instrText xml:space="preserve"> PAGEREF _Toc152078261 \h </w:instrText>
        </w:r>
        <w:r w:rsidR="00ED060D">
          <w:rPr>
            <w:noProof/>
            <w:webHidden/>
          </w:rPr>
        </w:r>
        <w:r w:rsidR="00ED060D">
          <w:rPr>
            <w:noProof/>
            <w:webHidden/>
          </w:rPr>
          <w:fldChar w:fldCharType="separate"/>
        </w:r>
        <w:r w:rsidR="0022338C">
          <w:rPr>
            <w:noProof/>
            <w:webHidden/>
          </w:rPr>
          <w:t>10</w:t>
        </w:r>
        <w:r w:rsidR="00ED060D">
          <w:rPr>
            <w:noProof/>
            <w:webHidden/>
          </w:rPr>
          <w:fldChar w:fldCharType="end"/>
        </w:r>
      </w:hyperlink>
    </w:p>
    <w:p w14:paraId="4AB865BF" w14:textId="4AFF0A9C" w:rsidR="00ED060D" w:rsidRDefault="00C26BFD">
      <w:pPr>
        <w:pStyle w:val="Spistreci1"/>
        <w:tabs>
          <w:tab w:val="right" w:leader="dot" w:pos="9396"/>
        </w:tabs>
        <w:rPr>
          <w:rFonts w:cstheme="minorBidi"/>
          <w:noProof/>
          <w:kern w:val="2"/>
          <w:lang w:eastAsia="pl-PL"/>
          <w14:ligatures w14:val="standardContextual"/>
        </w:rPr>
      </w:pPr>
      <w:hyperlink w:anchor="_Toc152078262" w:history="1">
        <w:r w:rsidR="00ED060D" w:rsidRPr="00EE07BD">
          <w:rPr>
            <w:rStyle w:val="Hipercze"/>
            <w:noProof/>
          </w:rPr>
          <w:t>VII. Podstawy wykluczenia i warunki udziału w postępowaniu</w:t>
        </w:r>
        <w:r w:rsidR="00ED060D">
          <w:rPr>
            <w:noProof/>
            <w:webHidden/>
          </w:rPr>
          <w:tab/>
        </w:r>
        <w:r w:rsidR="00ED060D">
          <w:rPr>
            <w:noProof/>
            <w:webHidden/>
          </w:rPr>
          <w:fldChar w:fldCharType="begin"/>
        </w:r>
        <w:r w:rsidR="00ED060D">
          <w:rPr>
            <w:noProof/>
            <w:webHidden/>
          </w:rPr>
          <w:instrText xml:space="preserve"> PAGEREF _Toc152078262 \h </w:instrText>
        </w:r>
        <w:r w:rsidR="00ED060D">
          <w:rPr>
            <w:noProof/>
            <w:webHidden/>
          </w:rPr>
        </w:r>
        <w:r w:rsidR="00ED060D">
          <w:rPr>
            <w:noProof/>
            <w:webHidden/>
          </w:rPr>
          <w:fldChar w:fldCharType="separate"/>
        </w:r>
        <w:r w:rsidR="0022338C">
          <w:rPr>
            <w:noProof/>
            <w:webHidden/>
          </w:rPr>
          <w:t>11</w:t>
        </w:r>
        <w:r w:rsidR="00ED060D">
          <w:rPr>
            <w:noProof/>
            <w:webHidden/>
          </w:rPr>
          <w:fldChar w:fldCharType="end"/>
        </w:r>
      </w:hyperlink>
    </w:p>
    <w:p w14:paraId="1F242535" w14:textId="7B49ED78" w:rsidR="00ED060D" w:rsidRDefault="00C26BFD">
      <w:pPr>
        <w:pStyle w:val="Spistreci1"/>
        <w:tabs>
          <w:tab w:val="right" w:leader="dot" w:pos="9396"/>
        </w:tabs>
        <w:rPr>
          <w:rFonts w:cstheme="minorBidi"/>
          <w:noProof/>
          <w:kern w:val="2"/>
          <w:lang w:eastAsia="pl-PL"/>
          <w14:ligatures w14:val="standardContextual"/>
        </w:rPr>
      </w:pPr>
      <w:hyperlink w:anchor="_Toc152078263" w:history="1">
        <w:r w:rsidR="00ED060D" w:rsidRPr="00EE07BD">
          <w:rPr>
            <w:rStyle w:val="Hipercze"/>
            <w:noProof/>
          </w:rPr>
          <w:t>VIII. Opis sposobu przygotowania oferty</w:t>
        </w:r>
        <w:r w:rsidR="00ED060D">
          <w:rPr>
            <w:noProof/>
            <w:webHidden/>
          </w:rPr>
          <w:tab/>
        </w:r>
        <w:r w:rsidR="00ED060D">
          <w:rPr>
            <w:noProof/>
            <w:webHidden/>
          </w:rPr>
          <w:fldChar w:fldCharType="begin"/>
        </w:r>
        <w:r w:rsidR="00ED060D">
          <w:rPr>
            <w:noProof/>
            <w:webHidden/>
          </w:rPr>
          <w:instrText xml:space="preserve"> PAGEREF _Toc152078263 \h </w:instrText>
        </w:r>
        <w:r w:rsidR="00ED060D">
          <w:rPr>
            <w:noProof/>
            <w:webHidden/>
          </w:rPr>
        </w:r>
        <w:r w:rsidR="00ED060D">
          <w:rPr>
            <w:noProof/>
            <w:webHidden/>
          </w:rPr>
          <w:fldChar w:fldCharType="separate"/>
        </w:r>
        <w:r w:rsidR="0022338C">
          <w:rPr>
            <w:noProof/>
            <w:webHidden/>
          </w:rPr>
          <w:t>15</w:t>
        </w:r>
        <w:r w:rsidR="00ED060D">
          <w:rPr>
            <w:noProof/>
            <w:webHidden/>
          </w:rPr>
          <w:fldChar w:fldCharType="end"/>
        </w:r>
      </w:hyperlink>
    </w:p>
    <w:p w14:paraId="48B42D68" w14:textId="3F852C61" w:rsidR="00ED060D" w:rsidRDefault="00C26BFD">
      <w:pPr>
        <w:pStyle w:val="Spistreci1"/>
        <w:tabs>
          <w:tab w:val="right" w:leader="dot" w:pos="9396"/>
        </w:tabs>
        <w:rPr>
          <w:rFonts w:cstheme="minorBidi"/>
          <w:noProof/>
          <w:kern w:val="2"/>
          <w:lang w:eastAsia="pl-PL"/>
          <w14:ligatures w14:val="standardContextual"/>
        </w:rPr>
      </w:pPr>
      <w:hyperlink w:anchor="_Toc152078264" w:history="1">
        <w:r w:rsidR="00ED060D" w:rsidRPr="00EE07BD">
          <w:rPr>
            <w:rStyle w:val="Hipercze"/>
            <w:noProof/>
          </w:rPr>
          <w:t>IX. Sposób oraz termin składania ofert</w:t>
        </w:r>
        <w:r w:rsidR="00ED060D">
          <w:rPr>
            <w:noProof/>
            <w:webHidden/>
          </w:rPr>
          <w:tab/>
        </w:r>
        <w:r w:rsidR="00ED060D">
          <w:rPr>
            <w:noProof/>
            <w:webHidden/>
          </w:rPr>
          <w:fldChar w:fldCharType="begin"/>
        </w:r>
        <w:r w:rsidR="00ED060D">
          <w:rPr>
            <w:noProof/>
            <w:webHidden/>
          </w:rPr>
          <w:instrText xml:space="preserve"> PAGEREF _Toc152078264 \h </w:instrText>
        </w:r>
        <w:r w:rsidR="00ED060D">
          <w:rPr>
            <w:noProof/>
            <w:webHidden/>
          </w:rPr>
        </w:r>
        <w:r w:rsidR="00ED060D">
          <w:rPr>
            <w:noProof/>
            <w:webHidden/>
          </w:rPr>
          <w:fldChar w:fldCharType="separate"/>
        </w:r>
        <w:r w:rsidR="0022338C">
          <w:rPr>
            <w:noProof/>
            <w:webHidden/>
          </w:rPr>
          <w:t>19</w:t>
        </w:r>
        <w:r w:rsidR="00ED060D">
          <w:rPr>
            <w:noProof/>
            <w:webHidden/>
          </w:rPr>
          <w:fldChar w:fldCharType="end"/>
        </w:r>
      </w:hyperlink>
    </w:p>
    <w:p w14:paraId="433ECFBD" w14:textId="0BFC5A35" w:rsidR="00ED060D" w:rsidRDefault="00C26BFD">
      <w:pPr>
        <w:pStyle w:val="Spistreci1"/>
        <w:tabs>
          <w:tab w:val="right" w:leader="dot" w:pos="9396"/>
        </w:tabs>
        <w:rPr>
          <w:rFonts w:cstheme="minorBidi"/>
          <w:noProof/>
          <w:kern w:val="2"/>
          <w:lang w:eastAsia="pl-PL"/>
          <w14:ligatures w14:val="standardContextual"/>
        </w:rPr>
      </w:pPr>
      <w:hyperlink w:anchor="_Toc152078265" w:history="1">
        <w:r w:rsidR="00ED060D" w:rsidRPr="00EE07BD">
          <w:rPr>
            <w:rStyle w:val="Hipercze"/>
            <w:noProof/>
          </w:rPr>
          <w:t>X. Termin otwarcia ofert</w:t>
        </w:r>
        <w:r w:rsidR="00ED060D">
          <w:rPr>
            <w:noProof/>
            <w:webHidden/>
          </w:rPr>
          <w:tab/>
        </w:r>
        <w:r w:rsidR="00ED060D">
          <w:rPr>
            <w:noProof/>
            <w:webHidden/>
          </w:rPr>
          <w:fldChar w:fldCharType="begin"/>
        </w:r>
        <w:r w:rsidR="00ED060D">
          <w:rPr>
            <w:noProof/>
            <w:webHidden/>
          </w:rPr>
          <w:instrText xml:space="preserve"> PAGEREF _Toc152078265 \h </w:instrText>
        </w:r>
        <w:r w:rsidR="00ED060D">
          <w:rPr>
            <w:noProof/>
            <w:webHidden/>
          </w:rPr>
        </w:r>
        <w:r w:rsidR="00ED060D">
          <w:rPr>
            <w:noProof/>
            <w:webHidden/>
          </w:rPr>
          <w:fldChar w:fldCharType="separate"/>
        </w:r>
        <w:r w:rsidR="0022338C">
          <w:rPr>
            <w:noProof/>
            <w:webHidden/>
          </w:rPr>
          <w:t>21</w:t>
        </w:r>
        <w:r w:rsidR="00ED060D">
          <w:rPr>
            <w:noProof/>
            <w:webHidden/>
          </w:rPr>
          <w:fldChar w:fldCharType="end"/>
        </w:r>
      </w:hyperlink>
    </w:p>
    <w:p w14:paraId="5BB46125" w14:textId="5D5BEF36" w:rsidR="00ED060D" w:rsidRDefault="00C26BFD">
      <w:pPr>
        <w:pStyle w:val="Spistreci1"/>
        <w:tabs>
          <w:tab w:val="right" w:leader="dot" w:pos="9396"/>
        </w:tabs>
        <w:rPr>
          <w:rFonts w:cstheme="minorBidi"/>
          <w:noProof/>
          <w:kern w:val="2"/>
          <w:lang w:eastAsia="pl-PL"/>
          <w14:ligatures w14:val="standardContextual"/>
        </w:rPr>
      </w:pPr>
      <w:hyperlink w:anchor="_Toc152078266" w:history="1">
        <w:r w:rsidR="00ED060D" w:rsidRPr="00EE07BD">
          <w:rPr>
            <w:rStyle w:val="Hipercze"/>
            <w:noProof/>
          </w:rPr>
          <w:t>XI. Sposób obliczenia ceny</w:t>
        </w:r>
        <w:r w:rsidR="00ED060D">
          <w:rPr>
            <w:noProof/>
            <w:webHidden/>
          </w:rPr>
          <w:tab/>
        </w:r>
        <w:r w:rsidR="00ED060D">
          <w:rPr>
            <w:noProof/>
            <w:webHidden/>
          </w:rPr>
          <w:fldChar w:fldCharType="begin"/>
        </w:r>
        <w:r w:rsidR="00ED060D">
          <w:rPr>
            <w:noProof/>
            <w:webHidden/>
          </w:rPr>
          <w:instrText xml:space="preserve"> PAGEREF _Toc152078266 \h </w:instrText>
        </w:r>
        <w:r w:rsidR="00ED060D">
          <w:rPr>
            <w:noProof/>
            <w:webHidden/>
          </w:rPr>
        </w:r>
        <w:r w:rsidR="00ED060D">
          <w:rPr>
            <w:noProof/>
            <w:webHidden/>
          </w:rPr>
          <w:fldChar w:fldCharType="separate"/>
        </w:r>
        <w:r w:rsidR="0022338C">
          <w:rPr>
            <w:noProof/>
            <w:webHidden/>
          </w:rPr>
          <w:t>21</w:t>
        </w:r>
        <w:r w:rsidR="00ED060D">
          <w:rPr>
            <w:noProof/>
            <w:webHidden/>
          </w:rPr>
          <w:fldChar w:fldCharType="end"/>
        </w:r>
      </w:hyperlink>
    </w:p>
    <w:p w14:paraId="31FFC054" w14:textId="0C9CFD1C" w:rsidR="00ED060D" w:rsidRDefault="00C26BFD">
      <w:pPr>
        <w:pStyle w:val="Spistreci1"/>
        <w:tabs>
          <w:tab w:val="right" w:leader="dot" w:pos="9396"/>
        </w:tabs>
        <w:rPr>
          <w:rFonts w:cstheme="minorBidi"/>
          <w:noProof/>
          <w:kern w:val="2"/>
          <w:lang w:eastAsia="pl-PL"/>
          <w14:ligatures w14:val="standardContextual"/>
        </w:rPr>
      </w:pPr>
      <w:hyperlink w:anchor="_Toc152078267" w:history="1">
        <w:r w:rsidR="00ED060D" w:rsidRPr="00EE07BD">
          <w:rPr>
            <w:rStyle w:val="Hipercze"/>
            <w:noProof/>
          </w:rPr>
          <w:t>XII. Opis kryteriów oceny ofert, wraz z podaniem wag tych kryteriów i sposobu oceny ofert</w:t>
        </w:r>
        <w:r w:rsidR="00ED060D">
          <w:rPr>
            <w:noProof/>
            <w:webHidden/>
          </w:rPr>
          <w:tab/>
        </w:r>
        <w:r w:rsidR="00ED060D">
          <w:rPr>
            <w:noProof/>
            <w:webHidden/>
          </w:rPr>
          <w:fldChar w:fldCharType="begin"/>
        </w:r>
        <w:r w:rsidR="00ED060D">
          <w:rPr>
            <w:noProof/>
            <w:webHidden/>
          </w:rPr>
          <w:instrText xml:space="preserve"> PAGEREF _Toc152078267 \h </w:instrText>
        </w:r>
        <w:r w:rsidR="00ED060D">
          <w:rPr>
            <w:noProof/>
            <w:webHidden/>
          </w:rPr>
        </w:r>
        <w:r w:rsidR="00ED060D">
          <w:rPr>
            <w:noProof/>
            <w:webHidden/>
          </w:rPr>
          <w:fldChar w:fldCharType="separate"/>
        </w:r>
        <w:r w:rsidR="0022338C">
          <w:rPr>
            <w:noProof/>
            <w:webHidden/>
          </w:rPr>
          <w:t>23</w:t>
        </w:r>
        <w:r w:rsidR="00ED060D">
          <w:rPr>
            <w:noProof/>
            <w:webHidden/>
          </w:rPr>
          <w:fldChar w:fldCharType="end"/>
        </w:r>
      </w:hyperlink>
    </w:p>
    <w:p w14:paraId="3B8221F8" w14:textId="0238D4A8" w:rsidR="00ED060D" w:rsidRDefault="00C26BFD">
      <w:pPr>
        <w:pStyle w:val="Spistreci1"/>
        <w:tabs>
          <w:tab w:val="right" w:leader="dot" w:pos="9396"/>
        </w:tabs>
        <w:rPr>
          <w:rFonts w:cstheme="minorBidi"/>
          <w:noProof/>
          <w:kern w:val="2"/>
          <w:lang w:eastAsia="pl-PL"/>
          <w14:ligatures w14:val="standardContextual"/>
        </w:rPr>
      </w:pPr>
      <w:hyperlink w:anchor="_Toc152078268" w:history="1">
        <w:r w:rsidR="00ED060D" w:rsidRPr="00EE07BD">
          <w:rPr>
            <w:rStyle w:val="Hipercze"/>
            <w:noProof/>
          </w:rPr>
          <w:t>XIII. Informacje o formalnościach, jakie muszą zostać dopełnione po wyborze oferty w celu zawarcia umowy w sprawie zamówienia publicznego</w:t>
        </w:r>
        <w:r w:rsidR="00ED060D">
          <w:rPr>
            <w:noProof/>
            <w:webHidden/>
          </w:rPr>
          <w:tab/>
        </w:r>
        <w:r w:rsidR="00ED060D">
          <w:rPr>
            <w:noProof/>
            <w:webHidden/>
          </w:rPr>
          <w:fldChar w:fldCharType="begin"/>
        </w:r>
        <w:r w:rsidR="00ED060D">
          <w:rPr>
            <w:noProof/>
            <w:webHidden/>
          </w:rPr>
          <w:instrText xml:space="preserve"> PAGEREF _Toc152078268 \h </w:instrText>
        </w:r>
        <w:r w:rsidR="00ED060D">
          <w:rPr>
            <w:noProof/>
            <w:webHidden/>
          </w:rPr>
        </w:r>
        <w:r w:rsidR="00ED060D">
          <w:rPr>
            <w:noProof/>
            <w:webHidden/>
          </w:rPr>
          <w:fldChar w:fldCharType="separate"/>
        </w:r>
        <w:r w:rsidR="0022338C">
          <w:rPr>
            <w:noProof/>
            <w:webHidden/>
          </w:rPr>
          <w:t>24</w:t>
        </w:r>
        <w:r w:rsidR="00ED060D">
          <w:rPr>
            <w:noProof/>
            <w:webHidden/>
          </w:rPr>
          <w:fldChar w:fldCharType="end"/>
        </w:r>
      </w:hyperlink>
    </w:p>
    <w:p w14:paraId="0A5DFD91" w14:textId="737C40F9" w:rsidR="00ED060D" w:rsidRDefault="00C26BFD">
      <w:pPr>
        <w:pStyle w:val="Spistreci1"/>
        <w:tabs>
          <w:tab w:val="right" w:leader="dot" w:pos="9396"/>
        </w:tabs>
        <w:rPr>
          <w:rFonts w:cstheme="minorBidi"/>
          <w:noProof/>
          <w:kern w:val="2"/>
          <w:lang w:eastAsia="pl-PL"/>
          <w14:ligatures w14:val="standardContextual"/>
        </w:rPr>
      </w:pPr>
      <w:hyperlink w:anchor="_Toc152078269" w:history="1">
        <w:r w:rsidR="00ED060D" w:rsidRPr="00EE07BD">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D060D">
          <w:rPr>
            <w:noProof/>
            <w:webHidden/>
          </w:rPr>
          <w:tab/>
        </w:r>
        <w:r w:rsidR="00ED060D">
          <w:rPr>
            <w:noProof/>
            <w:webHidden/>
          </w:rPr>
          <w:fldChar w:fldCharType="begin"/>
        </w:r>
        <w:r w:rsidR="00ED060D">
          <w:rPr>
            <w:noProof/>
            <w:webHidden/>
          </w:rPr>
          <w:instrText xml:space="preserve"> PAGEREF _Toc152078269 \h </w:instrText>
        </w:r>
        <w:r w:rsidR="00ED060D">
          <w:rPr>
            <w:noProof/>
            <w:webHidden/>
          </w:rPr>
        </w:r>
        <w:r w:rsidR="00ED060D">
          <w:rPr>
            <w:noProof/>
            <w:webHidden/>
          </w:rPr>
          <w:fldChar w:fldCharType="separate"/>
        </w:r>
        <w:r w:rsidR="0022338C">
          <w:rPr>
            <w:noProof/>
            <w:webHidden/>
          </w:rPr>
          <w:t>25</w:t>
        </w:r>
        <w:r w:rsidR="00ED060D">
          <w:rPr>
            <w:noProof/>
            <w:webHidden/>
          </w:rPr>
          <w:fldChar w:fldCharType="end"/>
        </w:r>
      </w:hyperlink>
    </w:p>
    <w:p w14:paraId="52D54851" w14:textId="17AC0827" w:rsidR="00ED060D" w:rsidRDefault="00C26BFD">
      <w:pPr>
        <w:pStyle w:val="Spistreci1"/>
        <w:tabs>
          <w:tab w:val="right" w:leader="dot" w:pos="9396"/>
        </w:tabs>
        <w:rPr>
          <w:rFonts w:cstheme="minorBidi"/>
          <w:noProof/>
          <w:kern w:val="2"/>
          <w:lang w:eastAsia="pl-PL"/>
          <w14:ligatures w14:val="standardContextual"/>
        </w:rPr>
      </w:pPr>
      <w:hyperlink w:anchor="_Toc152078270" w:history="1">
        <w:r w:rsidR="00ED060D" w:rsidRPr="00EE07BD">
          <w:rPr>
            <w:rStyle w:val="Hipercze"/>
            <w:noProof/>
          </w:rPr>
          <w:t>XV. Pouczenie o środkach ochrony prawnej przysługujących Wykonawcy</w:t>
        </w:r>
        <w:r w:rsidR="00ED060D">
          <w:rPr>
            <w:noProof/>
            <w:webHidden/>
          </w:rPr>
          <w:tab/>
        </w:r>
        <w:r w:rsidR="00ED060D">
          <w:rPr>
            <w:noProof/>
            <w:webHidden/>
          </w:rPr>
          <w:fldChar w:fldCharType="begin"/>
        </w:r>
        <w:r w:rsidR="00ED060D">
          <w:rPr>
            <w:noProof/>
            <w:webHidden/>
          </w:rPr>
          <w:instrText xml:space="preserve"> PAGEREF _Toc152078270 \h </w:instrText>
        </w:r>
        <w:r w:rsidR="00ED060D">
          <w:rPr>
            <w:noProof/>
            <w:webHidden/>
          </w:rPr>
        </w:r>
        <w:r w:rsidR="00ED060D">
          <w:rPr>
            <w:noProof/>
            <w:webHidden/>
          </w:rPr>
          <w:fldChar w:fldCharType="separate"/>
        </w:r>
        <w:r w:rsidR="0022338C">
          <w:rPr>
            <w:noProof/>
            <w:webHidden/>
          </w:rPr>
          <w:t>25</w:t>
        </w:r>
        <w:r w:rsidR="00ED060D">
          <w:rPr>
            <w:noProof/>
            <w:webHidden/>
          </w:rPr>
          <w:fldChar w:fldCharType="end"/>
        </w:r>
      </w:hyperlink>
    </w:p>
    <w:p w14:paraId="5B441E72" w14:textId="43E8624F" w:rsidR="00ED060D" w:rsidRDefault="00C26BFD">
      <w:pPr>
        <w:pStyle w:val="Spistreci1"/>
        <w:tabs>
          <w:tab w:val="right" w:leader="dot" w:pos="9396"/>
        </w:tabs>
        <w:rPr>
          <w:rFonts w:cstheme="minorBidi"/>
          <w:noProof/>
          <w:kern w:val="2"/>
          <w:lang w:eastAsia="pl-PL"/>
          <w14:ligatures w14:val="standardContextual"/>
        </w:rPr>
      </w:pPr>
      <w:hyperlink w:anchor="_Toc152078271" w:history="1">
        <w:r w:rsidR="00ED060D" w:rsidRPr="00EE07BD">
          <w:rPr>
            <w:rStyle w:val="Hipercze"/>
            <w:noProof/>
          </w:rPr>
          <w:t>XVI. Pozostałe informacje</w:t>
        </w:r>
        <w:r w:rsidR="00ED060D">
          <w:rPr>
            <w:noProof/>
            <w:webHidden/>
          </w:rPr>
          <w:tab/>
        </w:r>
        <w:r w:rsidR="00ED060D">
          <w:rPr>
            <w:noProof/>
            <w:webHidden/>
          </w:rPr>
          <w:fldChar w:fldCharType="begin"/>
        </w:r>
        <w:r w:rsidR="00ED060D">
          <w:rPr>
            <w:noProof/>
            <w:webHidden/>
          </w:rPr>
          <w:instrText xml:space="preserve"> PAGEREF _Toc152078271 \h </w:instrText>
        </w:r>
        <w:r w:rsidR="00ED060D">
          <w:rPr>
            <w:noProof/>
            <w:webHidden/>
          </w:rPr>
        </w:r>
        <w:r w:rsidR="00ED060D">
          <w:rPr>
            <w:noProof/>
            <w:webHidden/>
          </w:rPr>
          <w:fldChar w:fldCharType="separate"/>
        </w:r>
        <w:r w:rsidR="0022338C">
          <w:rPr>
            <w:noProof/>
            <w:webHidden/>
          </w:rPr>
          <w:t>26</w:t>
        </w:r>
        <w:r w:rsidR="00ED060D">
          <w:rPr>
            <w:noProof/>
            <w:webHidden/>
          </w:rPr>
          <w:fldChar w:fldCharType="end"/>
        </w:r>
      </w:hyperlink>
    </w:p>
    <w:p w14:paraId="5F50DF24" w14:textId="1E9DAF92" w:rsidR="00ED060D" w:rsidRDefault="00C26BFD">
      <w:pPr>
        <w:pStyle w:val="Spistreci1"/>
        <w:tabs>
          <w:tab w:val="right" w:leader="dot" w:pos="9396"/>
        </w:tabs>
        <w:rPr>
          <w:rFonts w:cstheme="minorBidi"/>
          <w:noProof/>
          <w:kern w:val="2"/>
          <w:lang w:eastAsia="pl-PL"/>
          <w14:ligatures w14:val="standardContextual"/>
        </w:rPr>
      </w:pPr>
      <w:hyperlink w:anchor="_Toc152078272" w:history="1">
        <w:r w:rsidR="00ED060D" w:rsidRPr="00EE07BD">
          <w:rPr>
            <w:rStyle w:val="Hipercze"/>
            <w:noProof/>
          </w:rPr>
          <w:t>XVII. Informacja w zakresie ochrony danych osobowych</w:t>
        </w:r>
        <w:r w:rsidR="00ED060D">
          <w:rPr>
            <w:noProof/>
            <w:webHidden/>
          </w:rPr>
          <w:tab/>
        </w:r>
        <w:r w:rsidR="00ED060D">
          <w:rPr>
            <w:noProof/>
            <w:webHidden/>
          </w:rPr>
          <w:fldChar w:fldCharType="begin"/>
        </w:r>
        <w:r w:rsidR="00ED060D">
          <w:rPr>
            <w:noProof/>
            <w:webHidden/>
          </w:rPr>
          <w:instrText xml:space="preserve"> PAGEREF _Toc152078272 \h </w:instrText>
        </w:r>
        <w:r w:rsidR="00ED060D">
          <w:rPr>
            <w:noProof/>
            <w:webHidden/>
          </w:rPr>
        </w:r>
        <w:r w:rsidR="00ED060D">
          <w:rPr>
            <w:noProof/>
            <w:webHidden/>
          </w:rPr>
          <w:fldChar w:fldCharType="separate"/>
        </w:r>
        <w:r w:rsidR="0022338C">
          <w:rPr>
            <w:noProof/>
            <w:webHidden/>
          </w:rPr>
          <w:t>26</w:t>
        </w:r>
        <w:r w:rsidR="00ED060D">
          <w:rPr>
            <w:noProof/>
            <w:webHidden/>
          </w:rPr>
          <w:fldChar w:fldCharType="end"/>
        </w:r>
      </w:hyperlink>
    </w:p>
    <w:p w14:paraId="3C8D5F37" w14:textId="2280ACE3" w:rsidR="00ED060D" w:rsidRDefault="00C26BFD">
      <w:pPr>
        <w:pStyle w:val="Spistreci1"/>
        <w:tabs>
          <w:tab w:val="right" w:leader="dot" w:pos="9396"/>
        </w:tabs>
        <w:rPr>
          <w:rFonts w:cstheme="minorBidi"/>
          <w:noProof/>
          <w:kern w:val="2"/>
          <w:lang w:eastAsia="pl-PL"/>
          <w14:ligatures w14:val="standardContextual"/>
        </w:rPr>
      </w:pPr>
      <w:hyperlink w:anchor="_Toc152078273" w:history="1">
        <w:r w:rsidR="00ED060D" w:rsidRPr="00EE07BD">
          <w:rPr>
            <w:rStyle w:val="Hipercze"/>
            <w:noProof/>
          </w:rPr>
          <w:t>XVIII. Załączniki do SWZ</w:t>
        </w:r>
        <w:r w:rsidR="00ED060D">
          <w:rPr>
            <w:noProof/>
            <w:webHidden/>
          </w:rPr>
          <w:tab/>
        </w:r>
        <w:r w:rsidR="00ED060D">
          <w:rPr>
            <w:noProof/>
            <w:webHidden/>
          </w:rPr>
          <w:fldChar w:fldCharType="begin"/>
        </w:r>
        <w:r w:rsidR="00ED060D">
          <w:rPr>
            <w:noProof/>
            <w:webHidden/>
          </w:rPr>
          <w:instrText xml:space="preserve"> PAGEREF _Toc152078273 \h </w:instrText>
        </w:r>
        <w:r w:rsidR="00ED060D">
          <w:rPr>
            <w:noProof/>
            <w:webHidden/>
          </w:rPr>
        </w:r>
        <w:r w:rsidR="00ED060D">
          <w:rPr>
            <w:noProof/>
            <w:webHidden/>
          </w:rPr>
          <w:fldChar w:fldCharType="separate"/>
        </w:r>
        <w:r w:rsidR="0022338C">
          <w:rPr>
            <w:noProof/>
            <w:webHidden/>
          </w:rPr>
          <w:t>28</w:t>
        </w:r>
        <w:r w:rsidR="00ED060D">
          <w:rPr>
            <w:noProof/>
            <w:webHidden/>
          </w:rPr>
          <w:fldChar w:fldCharType="end"/>
        </w:r>
      </w:hyperlink>
    </w:p>
    <w:p w14:paraId="168A937B" w14:textId="584D2892" w:rsidR="00ED060D" w:rsidRDefault="00C26BFD">
      <w:pPr>
        <w:pStyle w:val="Spistreci2"/>
        <w:rPr>
          <w:rFonts w:cstheme="minorBidi"/>
          <w:noProof/>
          <w:kern w:val="2"/>
          <w:lang w:eastAsia="pl-PL"/>
          <w14:ligatures w14:val="standardContextual"/>
        </w:rPr>
      </w:pPr>
      <w:hyperlink w:anchor="_Toc152078274" w:history="1">
        <w:r w:rsidR="00ED060D" w:rsidRPr="00EE07BD">
          <w:rPr>
            <w:rStyle w:val="Hipercze"/>
            <w:noProof/>
          </w:rPr>
          <w:t>Załącznik nr 1 do SWZ</w:t>
        </w:r>
        <w:r w:rsidR="00ED060D">
          <w:rPr>
            <w:noProof/>
            <w:webHidden/>
          </w:rPr>
          <w:tab/>
        </w:r>
        <w:r w:rsidR="00ED060D">
          <w:rPr>
            <w:noProof/>
            <w:webHidden/>
          </w:rPr>
          <w:fldChar w:fldCharType="begin"/>
        </w:r>
        <w:r w:rsidR="00ED060D">
          <w:rPr>
            <w:noProof/>
            <w:webHidden/>
          </w:rPr>
          <w:instrText xml:space="preserve"> PAGEREF _Toc152078274 \h </w:instrText>
        </w:r>
        <w:r w:rsidR="00ED060D">
          <w:rPr>
            <w:noProof/>
            <w:webHidden/>
          </w:rPr>
        </w:r>
        <w:r w:rsidR="00ED060D">
          <w:rPr>
            <w:noProof/>
            <w:webHidden/>
          </w:rPr>
          <w:fldChar w:fldCharType="separate"/>
        </w:r>
        <w:r w:rsidR="0022338C">
          <w:rPr>
            <w:noProof/>
            <w:webHidden/>
          </w:rPr>
          <w:t>29</w:t>
        </w:r>
        <w:r w:rsidR="00ED060D">
          <w:rPr>
            <w:noProof/>
            <w:webHidden/>
          </w:rPr>
          <w:fldChar w:fldCharType="end"/>
        </w:r>
      </w:hyperlink>
    </w:p>
    <w:p w14:paraId="5D4888A2" w14:textId="41E91EE2" w:rsidR="00ED060D" w:rsidRDefault="00C26BFD">
      <w:pPr>
        <w:pStyle w:val="Spistreci2"/>
        <w:rPr>
          <w:rFonts w:cstheme="minorBidi"/>
          <w:noProof/>
          <w:kern w:val="2"/>
          <w:lang w:eastAsia="pl-PL"/>
          <w14:ligatures w14:val="standardContextual"/>
        </w:rPr>
      </w:pPr>
      <w:hyperlink w:anchor="_Toc152078275" w:history="1">
        <w:r w:rsidR="00ED060D" w:rsidRPr="00EE07BD">
          <w:rPr>
            <w:rStyle w:val="Hipercze"/>
            <w:noProof/>
          </w:rPr>
          <w:t>Załącznik nr 2 do SWZ</w:t>
        </w:r>
        <w:r w:rsidR="00ED060D">
          <w:rPr>
            <w:noProof/>
            <w:webHidden/>
          </w:rPr>
          <w:tab/>
        </w:r>
        <w:r w:rsidR="00ED060D">
          <w:rPr>
            <w:noProof/>
            <w:webHidden/>
          </w:rPr>
          <w:fldChar w:fldCharType="begin"/>
        </w:r>
        <w:r w:rsidR="00ED060D">
          <w:rPr>
            <w:noProof/>
            <w:webHidden/>
          </w:rPr>
          <w:instrText xml:space="preserve"> PAGEREF _Toc152078275 \h </w:instrText>
        </w:r>
        <w:r w:rsidR="00ED060D">
          <w:rPr>
            <w:noProof/>
            <w:webHidden/>
          </w:rPr>
        </w:r>
        <w:r w:rsidR="00ED060D">
          <w:rPr>
            <w:noProof/>
            <w:webHidden/>
          </w:rPr>
          <w:fldChar w:fldCharType="separate"/>
        </w:r>
        <w:r w:rsidR="0022338C">
          <w:rPr>
            <w:noProof/>
            <w:webHidden/>
          </w:rPr>
          <w:t>32</w:t>
        </w:r>
        <w:r w:rsidR="00ED060D">
          <w:rPr>
            <w:noProof/>
            <w:webHidden/>
          </w:rPr>
          <w:fldChar w:fldCharType="end"/>
        </w:r>
      </w:hyperlink>
    </w:p>
    <w:p w14:paraId="42AE9C79" w14:textId="28D24918" w:rsidR="00ED060D" w:rsidRDefault="00C26BFD">
      <w:pPr>
        <w:pStyle w:val="Spistreci2"/>
        <w:rPr>
          <w:rFonts w:cstheme="minorBidi"/>
          <w:noProof/>
          <w:kern w:val="2"/>
          <w:lang w:eastAsia="pl-PL"/>
          <w14:ligatures w14:val="standardContextual"/>
        </w:rPr>
      </w:pPr>
      <w:hyperlink w:anchor="_Toc152078276" w:history="1">
        <w:r w:rsidR="00ED060D" w:rsidRPr="00EE07BD">
          <w:rPr>
            <w:rStyle w:val="Hipercze"/>
            <w:noProof/>
          </w:rPr>
          <w:t>Załącznik nr 3 do SWZ</w:t>
        </w:r>
        <w:r w:rsidR="00ED060D">
          <w:rPr>
            <w:noProof/>
            <w:webHidden/>
          </w:rPr>
          <w:tab/>
        </w:r>
        <w:r w:rsidR="00ED060D">
          <w:rPr>
            <w:noProof/>
            <w:webHidden/>
          </w:rPr>
          <w:fldChar w:fldCharType="begin"/>
        </w:r>
        <w:r w:rsidR="00ED060D">
          <w:rPr>
            <w:noProof/>
            <w:webHidden/>
          </w:rPr>
          <w:instrText xml:space="preserve"> PAGEREF _Toc152078276 \h </w:instrText>
        </w:r>
        <w:r w:rsidR="00ED060D">
          <w:rPr>
            <w:noProof/>
            <w:webHidden/>
          </w:rPr>
        </w:r>
        <w:r w:rsidR="00ED060D">
          <w:rPr>
            <w:noProof/>
            <w:webHidden/>
          </w:rPr>
          <w:fldChar w:fldCharType="separate"/>
        </w:r>
        <w:r w:rsidR="0022338C">
          <w:rPr>
            <w:noProof/>
            <w:webHidden/>
          </w:rPr>
          <w:t>34</w:t>
        </w:r>
        <w:r w:rsidR="00ED060D">
          <w:rPr>
            <w:noProof/>
            <w:webHidden/>
          </w:rPr>
          <w:fldChar w:fldCharType="end"/>
        </w:r>
      </w:hyperlink>
    </w:p>
    <w:p w14:paraId="3FB59DD5" w14:textId="21B24108" w:rsidR="00ED060D" w:rsidRDefault="00C26BFD">
      <w:pPr>
        <w:pStyle w:val="Spistreci2"/>
        <w:rPr>
          <w:rFonts w:cstheme="minorBidi"/>
          <w:noProof/>
          <w:kern w:val="2"/>
          <w:lang w:eastAsia="pl-PL"/>
          <w14:ligatures w14:val="standardContextual"/>
        </w:rPr>
      </w:pPr>
      <w:hyperlink w:anchor="_Toc152078277" w:history="1">
        <w:r w:rsidR="00ED060D" w:rsidRPr="00EE07BD">
          <w:rPr>
            <w:rStyle w:val="Hipercze"/>
            <w:noProof/>
          </w:rPr>
          <w:t>Załącznik nr 4 do SWZ</w:t>
        </w:r>
        <w:r w:rsidR="00ED060D">
          <w:rPr>
            <w:noProof/>
            <w:webHidden/>
          </w:rPr>
          <w:tab/>
        </w:r>
        <w:r w:rsidR="00ED060D">
          <w:rPr>
            <w:noProof/>
            <w:webHidden/>
          </w:rPr>
          <w:fldChar w:fldCharType="begin"/>
        </w:r>
        <w:r w:rsidR="00ED060D">
          <w:rPr>
            <w:noProof/>
            <w:webHidden/>
          </w:rPr>
          <w:instrText xml:space="preserve"> PAGEREF _Toc152078277 \h </w:instrText>
        </w:r>
        <w:r w:rsidR="00ED060D">
          <w:rPr>
            <w:noProof/>
            <w:webHidden/>
          </w:rPr>
        </w:r>
        <w:r w:rsidR="00ED060D">
          <w:rPr>
            <w:noProof/>
            <w:webHidden/>
          </w:rPr>
          <w:fldChar w:fldCharType="separate"/>
        </w:r>
        <w:r w:rsidR="0022338C">
          <w:rPr>
            <w:noProof/>
            <w:webHidden/>
          </w:rPr>
          <w:t>35</w:t>
        </w:r>
        <w:r w:rsidR="00ED060D">
          <w:rPr>
            <w:noProof/>
            <w:webHidden/>
          </w:rPr>
          <w:fldChar w:fldCharType="end"/>
        </w:r>
      </w:hyperlink>
    </w:p>
    <w:p w14:paraId="6EC53EA4" w14:textId="3574BFFC"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52078256"/>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1156E85E"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C26BFD" w:rsidRPr="004233FD">
          <w:rPr>
            <w:rStyle w:val="Hipercze"/>
          </w:rPr>
          <w:t>https://platformazakupowa.pl/transakcja/895695</w:t>
        </w:r>
      </w:hyperlink>
      <w:r w:rsidR="00C26BFD">
        <w:t xml:space="preserve"> </w:t>
      </w:r>
      <w:r w:rsidR="008E1E56">
        <w:t xml:space="preserve"> </w:t>
      </w: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23409FFF"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xml:space="preserve">, </w:t>
      </w:r>
      <w:r w:rsidRPr="00CD5138">
        <w:rPr>
          <w:rFonts w:ascii="Arial" w:hAnsi="Arial" w:cs="Arial"/>
          <w:sz w:val="24"/>
          <w:szCs w:val="24"/>
        </w:rPr>
        <w:lastRenderedPageBreak/>
        <w:t>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4E8992C8"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C26BFD" w:rsidRPr="004233FD">
          <w:rPr>
            <w:rStyle w:val="Hipercze"/>
          </w:rPr>
          <w:t>https://platformazakupowa.pl/transakcja/895695</w:t>
        </w:r>
      </w:hyperlink>
      <w:r w:rsidR="00C26BFD">
        <w:t xml:space="preserve"> </w:t>
      </w:r>
      <w:r w:rsidR="008E1E56">
        <w:t xml:space="preserve"> </w:t>
      </w:r>
      <w:r w:rsidR="00713FC5">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52078257"/>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2FD9ABF0" w14:textId="773B10B5" w:rsidR="00B81062" w:rsidRDefault="00EA551F"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CPV</w:t>
      </w:r>
      <w:r w:rsidRPr="00EA551F">
        <w:rPr>
          <w:rFonts w:ascii="Arial" w:eastAsia="TTE17FD5E8t00" w:hAnsi="Arial" w:cs="Arial"/>
          <w:sz w:val="24"/>
          <w:szCs w:val="24"/>
          <w:lang w:eastAsia="pl-PL"/>
        </w:rPr>
        <w:t xml:space="preserve"> </w:t>
      </w:r>
      <w:r w:rsidR="00EF650A" w:rsidRPr="00EF650A">
        <w:rPr>
          <w:rFonts w:ascii="Arial" w:eastAsia="TTE17FD5E8t00" w:hAnsi="Arial" w:cs="Arial"/>
          <w:sz w:val="24"/>
          <w:szCs w:val="24"/>
          <w:lang w:eastAsia="pl-PL"/>
        </w:rPr>
        <w:t>45261900-3 Naprawa i konserwacja dachów</w:t>
      </w:r>
    </w:p>
    <w:p w14:paraId="4E45312E" w14:textId="73BE4C9F" w:rsidR="00C80FB3" w:rsidRDefault="00C80FB3" w:rsidP="00095993">
      <w:pPr>
        <w:spacing w:after="120" w:line="276" w:lineRule="auto"/>
        <w:rPr>
          <w:rFonts w:ascii="Arial" w:eastAsia="Times New Roman" w:hAnsi="Arial" w:cs="Arial"/>
          <w:sz w:val="24"/>
          <w:szCs w:val="24"/>
          <w:lang w:eastAsia="pl-PL"/>
        </w:rPr>
      </w:pPr>
    </w:p>
    <w:p w14:paraId="5EDC3F51" w14:textId="0408BA07"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EF650A">
        <w:rPr>
          <w:rFonts w:ascii="Arial" w:eastAsia="Times New Roman" w:hAnsi="Arial" w:cs="Arial"/>
          <w:b/>
          <w:sz w:val="24"/>
          <w:szCs w:val="24"/>
          <w:lang w:eastAsia="pl-PL"/>
        </w:rPr>
        <w:t>dekarskich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w:t>
      </w:r>
      <w:r w:rsidR="00B81062">
        <w:rPr>
          <w:rFonts w:ascii="Arial" w:eastAsia="Times New Roman" w:hAnsi="Arial" w:cs="Arial"/>
          <w:sz w:val="24"/>
          <w:szCs w:val="24"/>
          <w:lang w:eastAsia="pl-PL"/>
        </w:rPr>
        <w:lastRenderedPageBreak/>
        <w:t xml:space="preserve">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22338C">
        <w:rPr>
          <w:rFonts w:ascii="Arial" w:eastAsia="Times New Roman" w:hAnsi="Arial" w:cs="Arial"/>
          <w:b/>
          <w:sz w:val="24"/>
          <w:szCs w:val="24"/>
          <w:lang w:eastAsia="pl-PL"/>
        </w:rPr>
        <w:t>3</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472FDBE2"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r w:rsidR="00EA551F">
        <w:rPr>
          <w:rFonts w:ascii="Arial" w:eastAsia="TTE18700A0t00" w:hAnsi="Arial" w:cs="Arial"/>
          <w:b/>
          <w:sz w:val="24"/>
          <w:szCs w:val="24"/>
          <w:lang w:eastAsia="pl-PL"/>
        </w:rPr>
        <w:t xml:space="preserve"> będzie:</w:t>
      </w:r>
    </w:p>
    <w:p w14:paraId="50F5AB08"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lang w:eastAsia="pl-PL"/>
        </w:rPr>
        <w:t>pełnić dyżury:</w:t>
      </w:r>
    </w:p>
    <w:p w14:paraId="7BAF28BF" w14:textId="274D0B3A"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poniedziałki,  środy, czwartki</w:t>
      </w:r>
      <w:r w:rsidRPr="002A5BCC">
        <w:rPr>
          <w:rFonts w:ascii="Arial" w:eastAsia="Arial Unicode MS" w:hAnsi="Arial" w:cs="Arial"/>
          <w:sz w:val="24"/>
          <w:szCs w:val="24"/>
          <w:lang w:eastAsia="pl-PL"/>
        </w:rPr>
        <w:tab/>
        <w:t>- 15ºº - 7ºº</w:t>
      </w:r>
    </w:p>
    <w:p w14:paraId="09BB153C" w14:textId="0B3586B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wtorki         - 16</w:t>
      </w:r>
      <w:r w:rsidRPr="002A5BCC">
        <w:rPr>
          <w:rFonts w:ascii="Arial" w:eastAsia="Arial Unicode MS" w:hAnsi="Arial" w:cs="Arial"/>
          <w:sz w:val="24"/>
          <w:szCs w:val="24"/>
          <w:vertAlign w:val="superscript"/>
          <w:lang w:eastAsia="pl-PL"/>
        </w:rPr>
        <w:t>0</w:t>
      </w:r>
      <w:r w:rsidRPr="002A5BCC">
        <w:rPr>
          <w:rFonts w:ascii="Arial" w:eastAsia="Arial Unicode MS" w:hAnsi="Arial" w:cs="Arial"/>
          <w:sz w:val="24"/>
          <w:szCs w:val="24"/>
          <w:lang w:eastAsia="pl-PL"/>
        </w:rPr>
        <w:t xml:space="preserve">º - 7ºº   </w:t>
      </w:r>
    </w:p>
    <w:p w14:paraId="194C85F7"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weekendy (tj. piątek od godz. 15ºº do poniedziałku do godz. 7ºº )</w:t>
      </w:r>
    </w:p>
    <w:p w14:paraId="27BC0BA8"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dni świąteczne i ustawowo wolne od pracy ( 24 h liczone od godz. 0ºº )</w:t>
      </w:r>
    </w:p>
    <w:p w14:paraId="7417E4F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W ramach dyżurów dotrzymać czasu reakcji od zgłoszenia do momentu przystąpienia do usunięcia awarii (zabezpieczenie), który wynika ze złożonej oferty i wynosi 30 min. na awarie zgłaszane w ramach dyżuru pogotowia technicznego na wskazany numer telefonu obejmujący zabezpieczenie awarii (min. 20 minut max. 60 minut),</w:t>
      </w:r>
    </w:p>
    <w:p w14:paraId="53B82675"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Usunąć awarię w ciągu max. 12 godzin od zgłoszenia,</w:t>
      </w:r>
    </w:p>
    <w:p w14:paraId="5AA8360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Naprawy bieżące i prace remontowe wykonywać w terminie nieprzekraczającym 3 dni od dnia zgłoszenia, po ustaleniu kolejności z przedstawicielem Zamawiającego.</w:t>
      </w:r>
    </w:p>
    <w:p w14:paraId="022DE7D1"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Prowadzić rejestr zgłoszeń awarii i usterek z adnotacją o terminie i sposobie ich usunięcia</w:t>
      </w:r>
    </w:p>
    <w:p w14:paraId="3622E9A9" w14:textId="2394DF21"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Zgłaszać się w Dziale Technicznym Administracji raz dziennie (godz. </w:t>
      </w:r>
      <w:r w:rsidR="00630FE7" w:rsidRPr="002A5BCC">
        <w:rPr>
          <w:rFonts w:ascii="Arial" w:eastAsia="Arial Unicode MS" w:hAnsi="Arial" w:cs="Arial"/>
          <w:sz w:val="24"/>
          <w:szCs w:val="24"/>
        </w:rPr>
        <w:t>8</w:t>
      </w:r>
      <w:r w:rsidRPr="002A5BCC">
        <w:rPr>
          <w:rFonts w:ascii="Arial" w:eastAsia="Arial Unicode MS" w:hAnsi="Arial" w:cs="Arial"/>
          <w:sz w:val="24"/>
          <w:szCs w:val="24"/>
        </w:rPr>
        <w:t xml:space="preserve">:00 – </w:t>
      </w:r>
      <w:r w:rsidR="00630FE7" w:rsidRPr="002A5BCC">
        <w:rPr>
          <w:rFonts w:ascii="Arial" w:eastAsia="Arial Unicode MS" w:hAnsi="Arial" w:cs="Arial"/>
          <w:sz w:val="24"/>
          <w:szCs w:val="24"/>
        </w:rPr>
        <w:t>9</w:t>
      </w:r>
      <w:r w:rsidRPr="002A5BCC">
        <w:rPr>
          <w:rFonts w:ascii="Arial" w:eastAsia="Arial Unicode MS" w:hAnsi="Arial" w:cs="Arial"/>
          <w:sz w:val="24"/>
          <w:szCs w:val="24"/>
        </w:rPr>
        <w:t>:00) w celu uzgodnienia bieżących potrzeb zamawiającego</w:t>
      </w:r>
    </w:p>
    <w:p w14:paraId="746ABCBB"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W celu prawidłowej realizacji zamówienia, zapewnić personel posiadający odpowiednie przygotowanie zawodowe, w tym posiadający </w:t>
      </w:r>
      <w:r w:rsidRPr="002A5BCC">
        <w:rPr>
          <w:rFonts w:ascii="Arial" w:eastAsia="Arial Unicode MS" w:hAnsi="Arial" w:cs="Arial"/>
          <w:sz w:val="24"/>
          <w:szCs w:val="24"/>
        </w:rPr>
        <w:lastRenderedPageBreak/>
        <w:t>wymagane prawem uprawnienia, jak również wszelkie materiały i sprzęt itp. niezbędne do wykonania przedmiotu umowy.</w:t>
      </w:r>
    </w:p>
    <w:p w14:paraId="0B6BA552" w14:textId="549424ED" w:rsidR="00E82AFA" w:rsidRPr="002A5BCC" w:rsidRDefault="00EA551F" w:rsidP="00EA551F">
      <w:pPr>
        <w:pStyle w:val="Akapitzlist"/>
        <w:numPr>
          <w:ilvl w:val="2"/>
          <w:numId w:val="18"/>
        </w:numPr>
        <w:suppressAutoHyphens/>
        <w:adjustRightInd w:val="0"/>
        <w:rPr>
          <w:rFonts w:ascii="Arial" w:eastAsia="Arial Unicode MS" w:hAnsi="Arial" w:cs="Arial"/>
          <w:sz w:val="24"/>
          <w:szCs w:val="24"/>
        </w:rPr>
      </w:pPr>
      <w:r w:rsidRPr="002A5BCC">
        <w:rPr>
          <w:rFonts w:ascii="Arial" w:eastAsia="Arial Unicode MS" w:hAnsi="Arial" w:cs="Arial"/>
          <w:sz w:val="24"/>
          <w:szCs w:val="24"/>
        </w:rPr>
        <w:t xml:space="preserve">Wykonawca ponosi odpowiedzialność za wykonanie robót zgodnie z przepisami BHP i P-Pożarowych. </w:t>
      </w:r>
    </w:p>
    <w:p w14:paraId="63112839"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2A5BCC"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2A5BCC">
        <w:rPr>
          <w:rFonts w:ascii="Arial" w:hAnsi="Arial" w:cs="Arial"/>
          <w:sz w:val="24"/>
          <w:szCs w:val="24"/>
        </w:rPr>
        <w:t xml:space="preserve">Szczegółowy opis przedmiotu zamówienia zawiera projekt umowy </w:t>
      </w:r>
      <w:r w:rsidR="00622E20" w:rsidRPr="002A5BCC">
        <w:rPr>
          <w:rFonts w:ascii="Arial" w:hAnsi="Arial" w:cs="Arial"/>
          <w:sz w:val="24"/>
          <w:szCs w:val="24"/>
        </w:rPr>
        <w:t>wraz z załącznikami</w:t>
      </w:r>
      <w:r w:rsidR="00413F41" w:rsidRPr="002A5BCC">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i uzupełniające w tym znaczeniu, iż w przypadku stwierdzenia 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 xml:space="preserve">właściwościach zbliżonych, nadających się funkcjonalnie do </w:t>
      </w:r>
      <w:r w:rsidR="00230243" w:rsidRPr="00CD5138">
        <w:rPr>
          <w:rFonts w:ascii="Arial" w:hAnsi="Arial" w:cs="Arial"/>
          <w:sz w:val="24"/>
          <w:szCs w:val="24"/>
        </w:rPr>
        <w:lastRenderedPageBreak/>
        <w:t>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0DDFD545"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xml:space="preserve">. </w:t>
      </w:r>
      <w:r w:rsidRPr="006718A6">
        <w:rPr>
          <w:rFonts w:ascii="Arial" w:hAnsi="Arial" w:cs="Arial"/>
          <w:bCs/>
          <w:sz w:val="24"/>
          <w:szCs w:val="24"/>
        </w:rPr>
        <w:t xml:space="preserve">Wymóg ten dotyczy osób, które bezpośrednio </w:t>
      </w:r>
      <w:r w:rsidRPr="006718A6">
        <w:rPr>
          <w:rFonts w:ascii="Arial" w:hAnsi="Arial" w:cs="Arial"/>
          <w:sz w:val="24"/>
          <w:szCs w:val="24"/>
        </w:rPr>
        <w:t xml:space="preserve">wykonują </w:t>
      </w:r>
      <w:r w:rsidRPr="006718A6">
        <w:rPr>
          <w:rFonts w:ascii="Arial" w:hAnsi="Arial" w:cs="Arial"/>
          <w:b/>
          <w:sz w:val="24"/>
          <w:szCs w:val="24"/>
        </w:rPr>
        <w:t xml:space="preserve">czynności </w:t>
      </w:r>
      <w:r w:rsidR="00896BB8" w:rsidRPr="006718A6">
        <w:rPr>
          <w:rFonts w:ascii="Arial" w:hAnsi="Arial" w:cs="Arial"/>
          <w:b/>
          <w:sz w:val="24"/>
          <w:szCs w:val="24"/>
        </w:rPr>
        <w:t xml:space="preserve">fizyczne </w:t>
      </w:r>
      <w:r w:rsidRPr="006718A6">
        <w:rPr>
          <w:rFonts w:ascii="Arial" w:hAnsi="Arial" w:cs="Arial"/>
          <w:b/>
          <w:sz w:val="24"/>
          <w:szCs w:val="24"/>
        </w:rPr>
        <w:t>wykonywania drobnych napraw bieżących oraz świadczenia stałych usług konserwacyjnych</w:t>
      </w:r>
      <w:r w:rsidR="00622E20" w:rsidRPr="006718A6">
        <w:rPr>
          <w:rFonts w:ascii="Arial" w:hAnsi="Arial" w:cs="Arial"/>
          <w:b/>
          <w:sz w:val="24"/>
          <w:szCs w:val="24"/>
        </w:rPr>
        <w:t xml:space="preserve"> w szczególności wymienione w pkt. 1 </w:t>
      </w:r>
      <w:r w:rsidR="00630FE7" w:rsidRPr="006718A6">
        <w:rPr>
          <w:rFonts w:ascii="Arial" w:hAnsi="Arial" w:cs="Arial"/>
          <w:b/>
          <w:sz w:val="24"/>
          <w:szCs w:val="24"/>
        </w:rPr>
        <w:t xml:space="preserve">i 2 </w:t>
      </w:r>
      <w:r w:rsidR="00622E20" w:rsidRPr="006718A6">
        <w:rPr>
          <w:rFonts w:ascii="Arial" w:hAnsi="Arial" w:cs="Arial"/>
          <w:b/>
          <w:sz w:val="24"/>
          <w:szCs w:val="24"/>
        </w:rPr>
        <w:t>załącznika nr 1 do umowy</w:t>
      </w:r>
      <w:r w:rsidRPr="006718A6">
        <w:rPr>
          <w:rFonts w:ascii="Arial" w:hAnsi="Arial" w:cs="Arial"/>
          <w:sz w:val="24"/>
          <w:szCs w:val="24"/>
        </w:rPr>
        <w:t>. Wymóg nie dotyczy wi</w:t>
      </w:r>
      <w:r w:rsidRPr="006718A6">
        <w:rPr>
          <w:rFonts w:ascii="Arial" w:eastAsia="Times New Roman" w:hAnsi="Arial" w:cs="Arial"/>
          <w:sz w:val="24"/>
          <w:szCs w:val="24"/>
        </w:rPr>
        <w:t>ę</w:t>
      </w:r>
      <w:r w:rsidRPr="006718A6">
        <w:rPr>
          <w:rFonts w:ascii="Arial" w:hAnsi="Arial" w:cs="Arial"/>
          <w:sz w:val="24"/>
          <w:szCs w:val="24"/>
        </w:rPr>
        <w:t xml:space="preserve">c m.in.: dostawców materiałów, osób wykonujących prace przygotowawcze i porządkowe oraz innych osób (na przykład posiadających uprawnienia wydane na podstawie odrębnych przepisów, które upoważniają do samodzielnego wykonywania prac bez nadzoru), w stosunku do których </w:t>
      </w:r>
      <w:r w:rsidRPr="00CD5138">
        <w:rPr>
          <w:rFonts w:ascii="Arial" w:hAnsi="Arial" w:cs="Arial"/>
          <w:sz w:val="24"/>
          <w:szCs w:val="24"/>
        </w:rPr>
        <w:t>Wykonawca wykaże, że czynności przez nich realizowane nie podlegają na wykonywaniu pracy w sposób określony w art. 22 §1 ustawy z dnia 26 czerwca 1974r. Kodeks pracy.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2E52E06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 </w:t>
      </w:r>
      <w:r w:rsidR="002A5BCC">
        <w:rPr>
          <w:rFonts w:ascii="Arial" w:hAnsi="Arial" w:cs="Arial"/>
          <w:sz w:val="24"/>
          <w:szCs w:val="24"/>
        </w:rPr>
        <w:t>projekcie</w:t>
      </w:r>
      <w:r w:rsidRPr="00CD5138">
        <w:rPr>
          <w:rFonts w:ascii="Arial" w:hAnsi="Arial" w:cs="Arial"/>
          <w:sz w:val="24"/>
          <w:szCs w:val="24"/>
        </w:rPr>
        <w:t xml:space="preserv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52078258"/>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89BD617" w:rsidR="00C703A2" w:rsidRPr="005B1D4E" w:rsidRDefault="0055077F" w:rsidP="005B1D4E">
      <w:pPr>
        <w:pStyle w:val="Akapitzlist"/>
        <w:ind w:left="426"/>
        <w:jc w:val="both"/>
        <w:rPr>
          <w:rFonts w:ascii="Arial" w:hAnsi="Arial" w:cs="Arial"/>
          <w:b/>
          <w:color w:val="FF0000"/>
          <w:sz w:val="24"/>
          <w:szCs w:val="24"/>
        </w:rPr>
      </w:pPr>
      <w:r w:rsidRPr="00CD5138">
        <w:rPr>
          <w:rFonts w:ascii="Arial" w:hAnsi="Arial" w:cs="Arial"/>
          <w:sz w:val="24"/>
          <w:szCs w:val="24"/>
        </w:rPr>
        <w:t xml:space="preserve">Przedmiot zamówienia należy zrealizować w </w:t>
      </w:r>
      <w:r w:rsidR="00416A83" w:rsidRPr="005B1D4E">
        <w:rPr>
          <w:rFonts w:ascii="Arial" w:hAnsi="Arial" w:cs="Arial"/>
          <w:sz w:val="24"/>
          <w:szCs w:val="24"/>
        </w:rPr>
        <w:t xml:space="preserve">terminie </w:t>
      </w:r>
      <w:r w:rsidR="00FC722F">
        <w:rPr>
          <w:rFonts w:ascii="Arial" w:hAnsi="Arial" w:cs="Arial"/>
          <w:sz w:val="24"/>
          <w:szCs w:val="24"/>
        </w:rPr>
        <w:t>24 m-</w:t>
      </w:r>
      <w:proofErr w:type="spellStart"/>
      <w:r w:rsidR="00FC722F">
        <w:rPr>
          <w:rFonts w:ascii="Arial" w:hAnsi="Arial" w:cs="Arial"/>
          <w:sz w:val="24"/>
          <w:szCs w:val="24"/>
        </w:rPr>
        <w:t>cy</w:t>
      </w:r>
      <w:proofErr w:type="spellEnd"/>
      <w:r w:rsidR="00FC722F">
        <w:rPr>
          <w:rFonts w:ascii="Arial" w:hAnsi="Arial" w:cs="Arial"/>
          <w:sz w:val="24"/>
          <w:szCs w:val="24"/>
        </w:rPr>
        <w:t xml:space="preserve"> od podpisania umowy</w:t>
      </w:r>
      <w:r w:rsidR="00416A83" w:rsidRPr="005B1D4E">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52078259"/>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52078260"/>
      <w:r w:rsidRPr="00212617">
        <w:lastRenderedPageBreak/>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3D665C24"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w:t>
      </w:r>
      <w:r w:rsidR="00C26BFD" w:rsidRPr="00C26BFD">
        <w:t xml:space="preserve"> </w:t>
      </w:r>
      <w:hyperlink r:id="rId15" w:history="1">
        <w:r w:rsidR="00C26BFD" w:rsidRPr="004233FD">
          <w:rPr>
            <w:rStyle w:val="Hipercze"/>
            <w:rFonts w:ascii="Arial" w:hAnsi="Arial" w:cs="Arial"/>
            <w:sz w:val="24"/>
            <w:szCs w:val="24"/>
          </w:rPr>
          <w:t>https://platformazakupowa.pl/transakcja/895695</w:t>
        </w:r>
      </w:hyperlink>
      <w:r w:rsidR="00C26BFD">
        <w:rPr>
          <w:rFonts w:ascii="Arial" w:hAnsi="Arial" w:cs="Arial"/>
          <w:sz w:val="24"/>
          <w:szCs w:val="24"/>
        </w:rPr>
        <w:t xml:space="preserve"> </w:t>
      </w:r>
      <w:r w:rsidR="0084187B">
        <w:t xml:space="preserve"> </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t>
      </w:r>
      <w:r w:rsidRPr="00CD5138">
        <w:rPr>
          <w:rFonts w:ascii="Arial" w:hAnsi="Arial" w:cs="Arial"/>
          <w:sz w:val="24"/>
          <w:szCs w:val="24"/>
        </w:rPr>
        <w:lastRenderedPageBreak/>
        <w:t xml:space="preserve">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52078261"/>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0E9CF920"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C26BFD">
        <w:rPr>
          <w:rFonts w:ascii="Arial" w:hAnsi="Arial" w:cs="Arial"/>
          <w:b/>
          <w:color w:val="000000" w:themeColor="text1"/>
          <w:sz w:val="24"/>
          <w:szCs w:val="24"/>
        </w:rPr>
        <w:t>10.04.</w:t>
      </w:r>
      <w:r w:rsidRPr="00CD5138">
        <w:rPr>
          <w:rFonts w:ascii="Arial" w:hAnsi="Arial" w:cs="Arial"/>
          <w:b/>
          <w:color w:val="000000" w:themeColor="text1"/>
          <w:sz w:val="24"/>
          <w:szCs w:val="24"/>
        </w:rPr>
        <w:t>202</w:t>
      </w:r>
      <w:r w:rsidR="008022D2">
        <w:rPr>
          <w:rFonts w:ascii="Arial" w:hAnsi="Arial" w:cs="Arial"/>
          <w:b/>
          <w:color w:val="000000" w:themeColor="text1"/>
          <w:sz w:val="24"/>
          <w:szCs w:val="24"/>
        </w:rPr>
        <w:t>4</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52078262"/>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lastRenderedPageBreak/>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0EE71D50"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lastRenderedPageBreak/>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CD5138">
        <w:rPr>
          <w:rFonts w:ascii="Arial" w:hAnsi="Arial" w:cs="Arial"/>
          <w:b/>
          <w:sz w:val="24"/>
          <w:szCs w:val="24"/>
        </w:rPr>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0A9D96A7" w14:textId="7401F580" w:rsidR="00EA551F" w:rsidRPr="00EA551F" w:rsidRDefault="00C3330B" w:rsidP="00EA551F">
      <w:pPr>
        <w:pStyle w:val="Teksttreci0"/>
        <w:numPr>
          <w:ilvl w:val="3"/>
          <w:numId w:val="9"/>
        </w:numPr>
        <w:spacing w:after="120" w:line="276" w:lineRule="auto"/>
        <w:ind w:right="20"/>
        <w:rPr>
          <w:rFonts w:ascii="Arial" w:hAnsi="Arial" w:cs="Arial"/>
          <w:sz w:val="24"/>
          <w:szCs w:val="24"/>
        </w:rPr>
      </w:pPr>
      <w:r w:rsidRPr="00AB3FA1">
        <w:rPr>
          <w:rFonts w:ascii="Arial" w:hAnsi="Arial" w:cs="Arial"/>
          <w:b/>
          <w:sz w:val="24"/>
          <w:szCs w:val="24"/>
        </w:rPr>
        <w:t xml:space="preserve">w zakresie doświadczenia: </w:t>
      </w:r>
      <w:r w:rsidR="00EA551F" w:rsidRPr="00EA551F">
        <w:rPr>
          <w:rFonts w:ascii="Arial" w:hAnsi="Arial" w:cs="Arial"/>
          <w:sz w:val="24"/>
          <w:szCs w:val="24"/>
        </w:rPr>
        <w:t xml:space="preserve">że w okresie ostatnich trzech lat przed upływem terminu składania ofert, a jeżeli okres prowadzenia działalności jest krótszy - w tym okresie, </w:t>
      </w:r>
      <w:r w:rsidR="00EA551F" w:rsidRPr="00FD7FF0">
        <w:rPr>
          <w:rFonts w:ascii="Arial" w:hAnsi="Arial" w:cs="Arial"/>
          <w:b/>
          <w:bCs/>
          <w:sz w:val="24"/>
          <w:szCs w:val="24"/>
        </w:rPr>
        <w:t xml:space="preserve">wykonał co najmniej 2 usługi obejmujące swym zakresem </w:t>
      </w:r>
      <w:bookmarkStart w:id="133" w:name="_Hlk152680307"/>
      <w:r w:rsidR="00EA551F" w:rsidRPr="00FD7FF0">
        <w:rPr>
          <w:rFonts w:ascii="Arial" w:hAnsi="Arial" w:cs="Arial"/>
          <w:b/>
          <w:bCs/>
          <w:sz w:val="24"/>
          <w:szCs w:val="24"/>
        </w:rPr>
        <w:t xml:space="preserve">wykonywanie drobnych napraw bieżących oraz świadczenie stałych usług konserwacyjnych </w:t>
      </w:r>
      <w:r w:rsidR="00EF650A">
        <w:rPr>
          <w:rFonts w:ascii="Arial" w:hAnsi="Arial" w:cs="Arial"/>
          <w:b/>
          <w:bCs/>
          <w:sz w:val="24"/>
          <w:szCs w:val="24"/>
        </w:rPr>
        <w:t>dekarskich</w:t>
      </w:r>
      <w:r w:rsidR="00EA551F" w:rsidRPr="00FD7FF0">
        <w:rPr>
          <w:rFonts w:ascii="Arial" w:hAnsi="Arial" w:cs="Arial"/>
          <w:b/>
          <w:bCs/>
          <w:sz w:val="24"/>
          <w:szCs w:val="24"/>
        </w:rPr>
        <w:t xml:space="preserve"> w sposób ciągły przez okres min. 6 miesięcy</w:t>
      </w:r>
      <w:bookmarkEnd w:id="133"/>
    </w:p>
    <w:p w14:paraId="5AA946E7" w14:textId="286882A4"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UWAGI:</w:t>
      </w:r>
    </w:p>
    <w:p w14:paraId="2B11FBA3" w14:textId="77777777"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4F083278" w14:textId="656AF264" w:rsidR="00257607" w:rsidRPr="00257607" w:rsidRDefault="00EA551F" w:rsidP="00EA551F">
      <w:pPr>
        <w:pStyle w:val="Teksttreci0"/>
        <w:shd w:val="clear" w:color="auto" w:fill="auto"/>
        <w:spacing w:after="120" w:line="276" w:lineRule="auto"/>
        <w:ind w:left="1728" w:right="20" w:firstLine="0"/>
        <w:jc w:val="both"/>
        <w:rPr>
          <w:rFonts w:ascii="Arial" w:eastAsia="Times New Roman" w:hAnsi="Arial" w:cs="Arial"/>
          <w:sz w:val="24"/>
          <w:szCs w:val="24"/>
          <w:lang w:eastAsia="pl-PL"/>
        </w:rPr>
      </w:pPr>
      <w:r w:rsidRPr="00EA551F">
        <w:rPr>
          <w:rFonts w:ascii="Arial" w:hAnsi="Arial" w:cs="Arial"/>
          <w:sz w:val="24"/>
          <w:szCs w:val="24"/>
        </w:rPr>
        <w:t xml:space="preserve">Jeżeli w dokumentach składanych w celu potwierdzenia spełniania warunku udziału w postępowaniu, kwoty będą wyrażane w walucie obcej, kwoty te zostaną przeliczone na PLN wg średniego kursu PLN w stosunku do walut obcych ogłaszanego przez Narodowy Bank Polski </w:t>
      </w:r>
      <w:r w:rsidRPr="00EA551F">
        <w:rPr>
          <w:rFonts w:ascii="Arial" w:hAnsi="Arial" w:cs="Arial"/>
          <w:sz w:val="24"/>
          <w:szCs w:val="24"/>
        </w:rPr>
        <w:lastRenderedPageBreak/>
        <w:t>(Tabela A kursów średnich walut obcych) w dniu wystawienia dokumentu. W przypadku barku publikacji kursów walut NBP obowiązujących w dniu, o którym mowa powyżej, zastosowanie ma kurs ostatnio ogłoszony przed tym dniem</w:t>
      </w:r>
      <w:r w:rsidR="00257607" w:rsidRPr="00257607">
        <w:rPr>
          <w:rFonts w:ascii="Arial" w:hAnsi="Arial" w:cs="Arial"/>
          <w:sz w:val="24"/>
          <w:szCs w:val="24"/>
        </w:rPr>
        <w:t>.</w:t>
      </w:r>
    </w:p>
    <w:p w14:paraId="645CAC5A" w14:textId="77777777" w:rsidR="00211CF7"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 xml:space="preserve">W przypadku </w:t>
      </w:r>
      <w:r w:rsidRPr="00211CF7">
        <w:rPr>
          <w:rFonts w:ascii="Arial" w:hAnsi="Arial" w:cs="Arial"/>
          <w:b/>
          <w:sz w:val="24"/>
          <w:szCs w:val="24"/>
        </w:rPr>
        <w:t>Wykonawców wspólnie ubiegających się</w:t>
      </w:r>
      <w:r w:rsidRPr="00211CF7">
        <w:rPr>
          <w:rFonts w:ascii="Arial" w:hAnsi="Arial" w:cs="Arial"/>
          <w:sz w:val="24"/>
          <w:szCs w:val="24"/>
        </w:rPr>
        <w:t xml:space="preserve"> o udzielenie zamówienia warunki, o których mowa w ust. 2 powyżej zostaną spełnione </w:t>
      </w:r>
      <w:r w:rsidR="006516F8" w:rsidRPr="00211CF7">
        <w:rPr>
          <w:rFonts w:ascii="Arial" w:hAnsi="Arial" w:cs="Arial"/>
          <w:sz w:val="24"/>
          <w:szCs w:val="24"/>
        </w:rPr>
        <w:t>wyłącznie, jeżeli</w:t>
      </w:r>
      <w:r w:rsidRPr="00211CF7">
        <w:rPr>
          <w:rFonts w:ascii="Arial" w:hAnsi="Arial" w:cs="Arial"/>
          <w:sz w:val="24"/>
          <w:szCs w:val="24"/>
        </w:rPr>
        <w:t>:</w:t>
      </w:r>
    </w:p>
    <w:p w14:paraId="6271D57E" w14:textId="1E57E724" w:rsidR="00211CF7" w:rsidRPr="00211CF7" w:rsidRDefault="00D441E9" w:rsidP="00211CF7">
      <w:pPr>
        <w:pStyle w:val="Teksttreci0"/>
        <w:numPr>
          <w:ilvl w:val="2"/>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b/>
          <w:sz w:val="24"/>
          <w:szCs w:val="24"/>
        </w:rPr>
        <w:t xml:space="preserve">warunek dotyczący zdolności technicznej lub zawodowej </w:t>
      </w:r>
      <w:r w:rsidRPr="00211CF7">
        <w:rPr>
          <w:rFonts w:ascii="Arial" w:hAnsi="Arial" w:cs="Arial"/>
          <w:sz w:val="24"/>
          <w:szCs w:val="24"/>
        </w:rPr>
        <w:t xml:space="preserve">zostanie spełniony, jeżeli chociaż jeden z Wykonawców lub podmiotów udostępniających zasoby spełnia warunek, </w:t>
      </w:r>
    </w:p>
    <w:p w14:paraId="4FD92A8C" w14:textId="6308C4C6" w:rsidR="00C3330B"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211CF7">
        <w:rPr>
          <w:rFonts w:ascii="Arial" w:hAnsi="Arial" w:cs="Arial"/>
          <w:sz w:val="24"/>
          <w:szCs w:val="24"/>
        </w:rPr>
        <w:t>cy może mieć negatywny wpływ na </w:t>
      </w:r>
      <w:r w:rsidRPr="00211CF7">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326CD739"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2A5BCC">
        <w:rPr>
          <w:rFonts w:ascii="Arial" w:hAnsi="Arial" w:cs="Arial"/>
          <w:b/>
          <w:bCs/>
          <w:szCs w:val="24"/>
        </w:rPr>
        <w:t>3</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lastRenderedPageBreak/>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39801AD6" w14:textId="77777777" w:rsidR="00211CF7" w:rsidRPr="00211CF7" w:rsidRDefault="007A1BC8" w:rsidP="00211CF7">
      <w:pPr>
        <w:pStyle w:val="pkt"/>
        <w:numPr>
          <w:ilvl w:val="0"/>
          <w:numId w:val="33"/>
        </w:numPr>
        <w:spacing w:before="0" w:after="0" w:line="276" w:lineRule="auto"/>
        <w:ind w:left="426" w:hanging="426"/>
        <w:jc w:val="left"/>
        <w:rPr>
          <w:rFonts w:ascii="Arial" w:hAnsi="Arial" w:cs="Arial"/>
          <w:szCs w:val="24"/>
        </w:rPr>
      </w:pPr>
      <w:r w:rsidRPr="00211CF7">
        <w:rPr>
          <w:rFonts w:ascii="Arial" w:hAnsi="Arial" w:cs="Arial"/>
          <w:b/>
          <w:szCs w:val="24"/>
        </w:rPr>
        <w:t>Informacja w zakresie podwykonawców niebędących podmiotami udostępniającymi zasoby</w:t>
      </w:r>
    </w:p>
    <w:p w14:paraId="0BBF2B72" w14:textId="77777777" w:rsidR="00211CF7" w:rsidRDefault="007A1BC8" w:rsidP="00211CF7">
      <w:pPr>
        <w:pStyle w:val="pkt"/>
        <w:spacing w:before="0" w:after="120" w:line="276" w:lineRule="auto"/>
        <w:ind w:left="357" w:firstLine="0"/>
        <w:jc w:val="left"/>
        <w:rPr>
          <w:rFonts w:ascii="Arial" w:hAnsi="Arial" w:cs="Arial"/>
          <w:szCs w:val="24"/>
        </w:rPr>
      </w:pPr>
      <w:r w:rsidRPr="00211CF7">
        <w:rPr>
          <w:rFonts w:ascii="Arial" w:hAnsi="Arial" w:cs="Arial"/>
          <w:szCs w:val="24"/>
        </w:rPr>
        <w:t>Jeżeli Wykonawca zamierza powierzyć wykonanie części zamówienia podwykonawcy, który</w:t>
      </w:r>
      <w:r w:rsidR="00166FE5" w:rsidRPr="00211CF7">
        <w:rPr>
          <w:rFonts w:ascii="Arial" w:hAnsi="Arial" w:cs="Arial"/>
          <w:szCs w:val="24"/>
        </w:rPr>
        <w:t xml:space="preserve"> jest mu znany na etapie złożenia oferty a</w:t>
      </w:r>
      <w:r w:rsidRPr="00211CF7">
        <w:rPr>
          <w:rFonts w:ascii="Arial" w:hAnsi="Arial" w:cs="Arial"/>
          <w:szCs w:val="24"/>
        </w:rPr>
        <w:t xml:space="preserve"> nie jest podmiotem, na którego zdolnościach lub sytuacji Wykonawca polega na zasadach określonych w art. 118 ust.1 </w:t>
      </w:r>
      <w:proofErr w:type="spellStart"/>
      <w:r w:rsidRPr="00211CF7">
        <w:rPr>
          <w:rFonts w:ascii="Arial" w:hAnsi="Arial" w:cs="Arial"/>
          <w:szCs w:val="24"/>
        </w:rPr>
        <w:t>Pzp</w:t>
      </w:r>
      <w:proofErr w:type="spellEnd"/>
      <w:r w:rsidRPr="00211CF7">
        <w:rPr>
          <w:rFonts w:ascii="Arial" w:hAnsi="Arial" w:cs="Arial"/>
          <w:szCs w:val="24"/>
        </w:rPr>
        <w:t xml:space="preserve">, </w:t>
      </w:r>
      <w:r w:rsidR="00166FE5" w:rsidRPr="00211CF7">
        <w:rPr>
          <w:rFonts w:ascii="Arial" w:hAnsi="Arial" w:cs="Arial"/>
          <w:szCs w:val="24"/>
        </w:rPr>
        <w:t>w oświadczeniu, o którym mowa w Rozdziale IX ust. 2 pkt 2) SWZ zamieszcza informację o tym podwykonawcy w zakresie wymaganym dla wykonawcy.</w:t>
      </w:r>
    </w:p>
    <w:p w14:paraId="402D8228" w14:textId="1F8D533E" w:rsidR="00C3330B" w:rsidRPr="00211CF7" w:rsidRDefault="00C3330B" w:rsidP="00211CF7">
      <w:pPr>
        <w:pStyle w:val="pkt"/>
        <w:numPr>
          <w:ilvl w:val="0"/>
          <w:numId w:val="78"/>
        </w:numPr>
        <w:spacing w:before="0" w:after="0" w:line="276" w:lineRule="auto"/>
        <w:jc w:val="left"/>
        <w:rPr>
          <w:rFonts w:ascii="Arial" w:hAnsi="Arial" w:cs="Arial"/>
          <w:szCs w:val="24"/>
        </w:rPr>
      </w:pPr>
      <w:r w:rsidRPr="00211CF7">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4" w:name="_Toc61438257"/>
      <w:bookmarkStart w:id="135" w:name="_Toc61438373"/>
      <w:bookmarkStart w:id="136" w:name="_Toc61439568"/>
      <w:bookmarkStart w:id="137" w:name="_Toc61515523"/>
      <w:bookmarkStart w:id="138" w:name="_Toc152078263"/>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Pr="00564101">
        <w:rPr>
          <w:rFonts w:ascii="Arial" w:hAnsi="Arial" w:cs="Arial"/>
          <w:sz w:val="24"/>
          <w:szCs w:val="24"/>
        </w:rPr>
        <w:lastRenderedPageBreak/>
        <w:t xml:space="preserve">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16BD2F73"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 xml:space="preserve">dokonywania zmiany </w:t>
      </w:r>
      <w:r w:rsidR="003420C0" w:rsidRPr="00564101">
        <w:rPr>
          <w:rFonts w:ascii="Arial" w:hAnsi="Arial" w:cs="Arial"/>
          <w:sz w:val="24"/>
          <w:szCs w:val="24"/>
        </w:rPr>
        <w:lastRenderedPageBreak/>
        <w:t>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lastRenderedPageBreak/>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04E491D3"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Pr>
          <w:rFonts w:ascii="Arial" w:hAnsi="Arial" w:cs="Arial"/>
          <w:sz w:val="24"/>
          <w:szCs w:val="24"/>
        </w:rPr>
        <w:t>.</w:t>
      </w:r>
    </w:p>
    <w:p w14:paraId="5863809C" w14:textId="77777777" w:rsidR="00F25682" w:rsidRPr="004965E0" w:rsidRDefault="00664E12" w:rsidP="00F736C8">
      <w:pPr>
        <w:pStyle w:val="Nagwek1"/>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152078264"/>
      <w:r>
        <w:t>I</w:t>
      </w:r>
      <w:r w:rsidR="00A441B9">
        <w:t>X</w:t>
      </w:r>
      <w:r w:rsidR="00F25682" w:rsidRPr="00212617">
        <w:t xml:space="preserve">. Sposób </w:t>
      </w:r>
      <w:r w:rsidR="00F25682" w:rsidRPr="004965E0">
        <w:t>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6A347185"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6" w:history="1">
        <w:r w:rsidR="00C26BFD" w:rsidRPr="004233FD">
          <w:rPr>
            <w:rStyle w:val="Hipercze"/>
          </w:rPr>
          <w:t>https://platformazakupowa.pl/transakcja/895695</w:t>
        </w:r>
      </w:hyperlink>
      <w:r w:rsidR="00C26BFD">
        <w:t xml:space="preserve"> </w:t>
      </w:r>
      <w:r w:rsidR="0084187B">
        <w:t xml:space="preserve"> </w:t>
      </w:r>
      <w:r w:rsidRPr="00CD5138">
        <w:rPr>
          <w:rFonts w:ascii="Arial" w:hAnsi="Arial" w:cs="Arial"/>
          <w:b/>
          <w:color w:val="000000" w:themeColor="text1"/>
          <w:sz w:val="24"/>
          <w:szCs w:val="24"/>
        </w:rPr>
        <w:t>do dnia</w:t>
      </w:r>
      <w:r w:rsidR="00067C2D">
        <w:rPr>
          <w:rFonts w:ascii="Arial" w:hAnsi="Arial" w:cs="Arial"/>
          <w:b/>
          <w:color w:val="000000" w:themeColor="text1"/>
          <w:sz w:val="24"/>
          <w:szCs w:val="24"/>
        </w:rPr>
        <w:t xml:space="preserve"> </w:t>
      </w:r>
      <w:r w:rsidR="00C26BFD">
        <w:rPr>
          <w:rFonts w:ascii="Arial" w:hAnsi="Arial" w:cs="Arial"/>
          <w:b/>
          <w:color w:val="000000" w:themeColor="text1"/>
          <w:sz w:val="24"/>
          <w:szCs w:val="24"/>
        </w:rPr>
        <w:t>12.03.</w:t>
      </w:r>
      <w:r w:rsidR="000E50D2" w:rsidRPr="00CD5138">
        <w:rPr>
          <w:rFonts w:ascii="Arial" w:hAnsi="Arial" w:cs="Arial"/>
          <w:b/>
          <w:color w:val="000000" w:themeColor="text1"/>
          <w:sz w:val="24"/>
          <w:szCs w:val="24"/>
        </w:rPr>
        <w:t>202</w:t>
      </w:r>
      <w:r w:rsidR="005B1D4E">
        <w:rPr>
          <w:rFonts w:ascii="Arial" w:hAnsi="Arial" w:cs="Arial"/>
          <w:b/>
          <w:color w:val="000000" w:themeColor="text1"/>
          <w:sz w:val="24"/>
          <w:szCs w:val="24"/>
        </w:rPr>
        <w:t>4</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FC722F">
        <w:rPr>
          <w:rFonts w:ascii="Arial" w:hAnsi="Arial" w:cs="Arial"/>
          <w:b/>
          <w:color w:val="000000" w:themeColor="text1"/>
          <w:sz w:val="24"/>
          <w:szCs w:val="24"/>
        </w:rPr>
        <w:t>09</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 xml:space="preserve">niniejszego </w:t>
      </w:r>
      <w:proofErr w:type="spellStart"/>
      <w:r w:rsidR="00891403" w:rsidRPr="009718E5">
        <w:rPr>
          <w:rFonts w:ascii="Arial" w:eastAsia="Times New Roman" w:hAnsi="Arial" w:cs="Arial"/>
          <w:sz w:val="24"/>
          <w:szCs w:val="24"/>
          <w:lang w:eastAsia="pl-PL"/>
        </w:rPr>
        <w:t>s</w:t>
      </w:r>
      <w:r w:rsidR="000D40ED" w:rsidRPr="009718E5">
        <w:rPr>
          <w:rFonts w:ascii="Arial" w:eastAsia="Times New Roman" w:hAnsi="Arial" w:cs="Arial"/>
          <w:sz w:val="24"/>
          <w:szCs w:val="24"/>
          <w:lang w:eastAsia="pl-PL"/>
        </w:rPr>
        <w:t>wz</w:t>
      </w:r>
      <w:proofErr w:type="spellEnd"/>
      <w:r w:rsidR="000D40ED" w:rsidRPr="009718E5">
        <w:rPr>
          <w:rFonts w:ascii="Arial" w:eastAsia="Times New Roman" w:hAnsi="Arial" w:cs="Arial"/>
          <w:sz w:val="24"/>
          <w:szCs w:val="24"/>
          <w:lang w:eastAsia="pl-PL"/>
        </w:rPr>
        <w:t xml:space="preserve">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w:t>
      </w:r>
      <w:r w:rsidRPr="00CD5138">
        <w:rPr>
          <w:rFonts w:ascii="Arial" w:hAnsi="Arial" w:cs="Arial"/>
          <w:sz w:val="24"/>
          <w:szCs w:val="24"/>
        </w:rPr>
        <w:lastRenderedPageBreak/>
        <w:t xml:space="preserve">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152078265"/>
      <w:r>
        <w:lastRenderedPageBreak/>
        <w:t>X</w:t>
      </w:r>
      <w:r w:rsidR="00F25682" w:rsidRPr="00212617">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2260D1FF"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C26BFD">
        <w:rPr>
          <w:rFonts w:ascii="Arial" w:hAnsi="Arial" w:cs="Arial"/>
          <w:b/>
          <w:bCs/>
          <w:color w:val="000000" w:themeColor="text1"/>
          <w:sz w:val="24"/>
          <w:szCs w:val="24"/>
        </w:rPr>
        <w:t>12.03.2024</w:t>
      </w:r>
      <w:r w:rsidR="00B87FE3" w:rsidRPr="00CD5138">
        <w:rPr>
          <w:rFonts w:ascii="Arial" w:hAnsi="Arial" w:cs="Arial"/>
          <w:b/>
          <w:color w:val="000000" w:themeColor="text1"/>
          <w:sz w:val="24"/>
          <w:szCs w:val="24"/>
        </w:rPr>
        <w:t xml:space="preserve">r. o godz. </w:t>
      </w:r>
      <w:r w:rsidR="00FC722F">
        <w:rPr>
          <w:rFonts w:ascii="Arial" w:hAnsi="Arial" w:cs="Arial"/>
          <w:b/>
          <w:color w:val="000000" w:themeColor="text1"/>
          <w:sz w:val="24"/>
          <w:szCs w:val="24"/>
        </w:rPr>
        <w:t>09</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152078266"/>
      <w:r w:rsidRPr="00212617">
        <w:t>X</w:t>
      </w:r>
      <w:r w:rsidR="00A441B9">
        <w:t>I</w:t>
      </w:r>
      <w:r w:rsidRPr="00212617">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A9FC640" w14:textId="5E9436D2"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 xml:space="preserve">oraz </w:t>
      </w:r>
      <w:r w:rsidR="00FD7FF0" w:rsidRPr="00FD7FF0">
        <w:rPr>
          <w:rFonts w:ascii="Arial" w:hAnsi="Arial" w:cs="Arial"/>
          <w:sz w:val="24"/>
          <w:szCs w:val="24"/>
        </w:rPr>
        <w:t>im szacunkowym (wskazanym przez Zamawiającego) ilościom zdarzeń tzw. awaryjnych</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 xml:space="preserve">czonych do niniejszej </w:t>
      </w:r>
      <w:proofErr w:type="spellStart"/>
      <w:r w:rsidR="00BE372C" w:rsidRPr="00AB3FA1">
        <w:rPr>
          <w:rFonts w:ascii="Arial" w:hAnsi="Arial" w:cs="Arial"/>
          <w:sz w:val="24"/>
          <w:szCs w:val="24"/>
        </w:rPr>
        <w:t>siwz</w:t>
      </w:r>
      <w:proofErr w:type="spellEnd"/>
      <w:r w:rsidR="00BE372C" w:rsidRPr="00AB3FA1">
        <w:rPr>
          <w:rFonts w:ascii="Arial" w:hAnsi="Arial" w:cs="Arial"/>
          <w:sz w:val="24"/>
          <w:szCs w:val="24"/>
        </w:rPr>
        <w:t xml:space="preserve">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który jest osobą nieprowadzącą działalności </w:t>
      </w:r>
      <w:r w:rsidRPr="00095993">
        <w:rPr>
          <w:rFonts w:ascii="Arial" w:hAnsi="Arial" w:cs="Arial"/>
          <w:sz w:val="24"/>
          <w:szCs w:val="24"/>
        </w:rPr>
        <w:lastRenderedPageBreak/>
        <w:t>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09B4A086"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w:t>
      </w:r>
      <w:r w:rsidRPr="00CD5138">
        <w:rPr>
          <w:rFonts w:ascii="Arial" w:hAnsi="Arial" w:cs="Arial"/>
          <w:sz w:val="24"/>
          <w:szCs w:val="24"/>
        </w:rPr>
        <w:lastRenderedPageBreak/>
        <w:t xml:space="preserve">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52078267"/>
      <w:r w:rsidRPr="00212617">
        <w:t>X</w:t>
      </w:r>
      <w:r w:rsidR="002B050F">
        <w:t>II</w:t>
      </w:r>
      <w:r w:rsidRPr="00212617">
        <w:t>. Opis kryteriów oceny ofert, wraz z podaniem wag tych kryteriów i sposobu</w:t>
      </w:r>
      <w:r w:rsidR="00123F4E" w:rsidRPr="00212617">
        <w:t xml:space="preserve"> </w:t>
      </w:r>
      <w:r w:rsidRPr="00212617">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441A8C53" w14:textId="37BCF5DD" w:rsidR="00BE372C" w:rsidRPr="00067C2D" w:rsidRDefault="0015092F" w:rsidP="00067C2D">
      <w:pPr>
        <w:pStyle w:val="Akapitzlist"/>
        <w:numPr>
          <w:ilvl w:val="1"/>
          <w:numId w:val="36"/>
        </w:numPr>
        <w:autoSpaceDE w:val="0"/>
        <w:autoSpaceDN w:val="0"/>
        <w:adjustRightInd w:val="0"/>
        <w:spacing w:after="0" w:line="240" w:lineRule="auto"/>
        <w:rPr>
          <w:rFonts w:ascii="Arial" w:hAnsi="Arial" w:cs="Arial"/>
          <w:b/>
          <w:bCs/>
          <w:sz w:val="24"/>
          <w:szCs w:val="24"/>
        </w:rPr>
      </w:pPr>
      <w:r w:rsidRPr="00067C2D">
        <w:rPr>
          <w:rFonts w:ascii="Arial" w:hAnsi="Arial" w:cs="Arial"/>
          <w:b/>
          <w:bCs/>
          <w:sz w:val="24"/>
          <w:szCs w:val="24"/>
        </w:rPr>
        <w:t>C</w:t>
      </w:r>
      <w:r w:rsidR="00C51989" w:rsidRPr="00067C2D">
        <w:rPr>
          <w:rFonts w:ascii="Arial" w:hAnsi="Arial" w:cs="Arial"/>
          <w:b/>
          <w:bCs/>
          <w:sz w:val="24"/>
          <w:szCs w:val="24"/>
        </w:rPr>
        <w:t>ena</w:t>
      </w:r>
      <w:r w:rsidRPr="00067C2D">
        <w:rPr>
          <w:rFonts w:ascii="Arial" w:hAnsi="Arial" w:cs="Arial"/>
          <w:b/>
          <w:bCs/>
          <w:sz w:val="24"/>
          <w:szCs w:val="24"/>
        </w:rPr>
        <w:t xml:space="preserve"> </w:t>
      </w:r>
      <w:r w:rsidR="00C51989" w:rsidRPr="00067C2D">
        <w:rPr>
          <w:rFonts w:ascii="Arial" w:hAnsi="Arial" w:cs="Arial"/>
          <w:b/>
          <w:bCs/>
          <w:sz w:val="24"/>
          <w:szCs w:val="24"/>
        </w:rPr>
        <w:t>– 60%</w:t>
      </w:r>
      <w:r w:rsidR="001C301D" w:rsidRPr="00067C2D">
        <w:rPr>
          <w:rFonts w:ascii="Arial" w:hAnsi="Arial" w:cs="Arial"/>
          <w:sz w:val="24"/>
          <w:szCs w:val="24"/>
        </w:rPr>
        <w:t xml:space="preserve">, </w:t>
      </w:r>
      <w:r w:rsidR="00C51989" w:rsidRPr="00067C2D">
        <w:rPr>
          <w:rFonts w:ascii="Arial" w:hAnsi="Arial" w:cs="Arial"/>
          <w:sz w:val="24"/>
          <w:szCs w:val="24"/>
        </w:rPr>
        <w:t xml:space="preserve">liczone wg wzoru: </w:t>
      </w:r>
      <w:r w:rsidR="00C51989" w:rsidRPr="00067C2D">
        <w:rPr>
          <w:rFonts w:ascii="Arial" w:hAnsi="Arial" w:cs="Arial"/>
          <w:b/>
          <w:sz w:val="24"/>
          <w:szCs w:val="24"/>
        </w:rPr>
        <w:t>C =</w:t>
      </w:r>
      <w:r w:rsidR="00C51989" w:rsidRPr="00067C2D">
        <w:rPr>
          <w:rFonts w:ascii="Arial" w:hAnsi="Arial" w:cs="Arial"/>
          <w:sz w:val="24"/>
          <w:szCs w:val="24"/>
        </w:rPr>
        <w:t xml:space="preserve"> </w:t>
      </w:r>
      <w:r w:rsidRPr="00067C2D">
        <w:rPr>
          <w:rFonts w:ascii="Arial" w:hAnsi="Arial" w:cs="Arial"/>
          <w:sz w:val="24"/>
          <w:szCs w:val="24"/>
        </w:rPr>
        <w:t>(</w:t>
      </w:r>
      <w:proofErr w:type="spellStart"/>
      <w:r w:rsidR="00C51989" w:rsidRPr="00067C2D">
        <w:rPr>
          <w:rFonts w:ascii="Arial" w:hAnsi="Arial" w:cs="Arial"/>
          <w:b/>
          <w:bCs/>
          <w:sz w:val="24"/>
          <w:szCs w:val="24"/>
        </w:rPr>
        <w:t>Cmin</w:t>
      </w:r>
      <w:proofErr w:type="spellEnd"/>
      <w:r w:rsidR="00C51989" w:rsidRPr="00067C2D">
        <w:rPr>
          <w:rFonts w:ascii="Arial" w:hAnsi="Arial" w:cs="Arial"/>
          <w:b/>
          <w:bCs/>
          <w:sz w:val="24"/>
          <w:szCs w:val="24"/>
        </w:rPr>
        <w:t>/</w:t>
      </w:r>
      <w:proofErr w:type="spellStart"/>
      <w:r w:rsidR="00C51989" w:rsidRPr="00067C2D">
        <w:rPr>
          <w:rFonts w:ascii="Arial" w:hAnsi="Arial" w:cs="Arial"/>
          <w:b/>
          <w:bCs/>
          <w:sz w:val="24"/>
          <w:szCs w:val="24"/>
        </w:rPr>
        <w:t>Cb</w:t>
      </w:r>
      <w:proofErr w:type="spellEnd"/>
      <w:r w:rsidR="00C51989" w:rsidRPr="00067C2D">
        <w:rPr>
          <w:rFonts w:ascii="Arial" w:hAnsi="Arial" w:cs="Arial"/>
          <w:b/>
          <w:bCs/>
          <w:sz w:val="24"/>
          <w:szCs w:val="24"/>
        </w:rPr>
        <w:t xml:space="preserve"> x </w:t>
      </w:r>
      <w:r w:rsidR="00067C2D">
        <w:rPr>
          <w:rFonts w:ascii="Arial" w:hAnsi="Arial" w:cs="Arial"/>
          <w:b/>
          <w:bCs/>
          <w:sz w:val="24"/>
          <w:szCs w:val="24"/>
        </w:rPr>
        <w:t>6</w:t>
      </w:r>
      <w:r w:rsidR="00C51989" w:rsidRPr="00067C2D">
        <w:rPr>
          <w:rFonts w:ascii="Arial" w:hAnsi="Arial" w:cs="Arial"/>
          <w:b/>
          <w:bCs/>
          <w:sz w:val="24"/>
          <w:szCs w:val="24"/>
        </w:rPr>
        <w:t>0%</w:t>
      </w:r>
      <w:r w:rsidRPr="00067C2D">
        <w:rPr>
          <w:rFonts w:ascii="Arial" w:hAnsi="Arial" w:cs="Arial"/>
          <w:b/>
          <w:bCs/>
          <w:sz w:val="24"/>
          <w:szCs w:val="24"/>
        </w:rPr>
        <w:t>)</w:t>
      </w:r>
      <w:r w:rsidR="00067C2D">
        <w:rPr>
          <w:rFonts w:ascii="Arial" w:hAnsi="Arial" w:cs="Arial"/>
          <w:b/>
          <w:bCs/>
          <w:sz w:val="24"/>
          <w:szCs w:val="24"/>
        </w:rPr>
        <w:t xml:space="preserve">, </w:t>
      </w:r>
      <w:r w:rsidR="00067C2D" w:rsidRPr="00067C2D">
        <w:rPr>
          <w:rFonts w:ascii="Arial" w:hAnsi="Arial" w:cs="Arial"/>
          <w:sz w:val="24"/>
          <w:szCs w:val="24"/>
        </w:rPr>
        <w:t>gdzie</w:t>
      </w:r>
      <w:r w:rsidR="00067C2D">
        <w:rPr>
          <w:rFonts w:ascii="Arial" w:hAnsi="Arial" w:cs="Arial"/>
          <w:sz w:val="24"/>
          <w:szCs w:val="24"/>
        </w:rPr>
        <w:t xml:space="preserve"> </w:t>
      </w:r>
      <w:r w:rsidR="00BE372C" w:rsidRPr="00067C2D">
        <w:rPr>
          <w:rFonts w:ascii="Arial" w:hAnsi="Arial" w:cs="Arial"/>
          <w:b/>
          <w:sz w:val="24"/>
          <w:szCs w:val="24"/>
        </w:rPr>
        <w:t xml:space="preserve">C, </w:t>
      </w:r>
      <w:r w:rsidR="00BE372C" w:rsidRPr="00067C2D">
        <w:rPr>
          <w:rFonts w:ascii="Arial" w:hAnsi="Arial" w:cs="Arial"/>
          <w:sz w:val="24"/>
          <w:szCs w:val="24"/>
        </w:rPr>
        <w:t>obejmuje sumę cen wynikających z kosztorysów ofertowych (mieszkalne i niemieszkalne)</w:t>
      </w:r>
      <w:r w:rsidR="00067C2D" w:rsidRPr="00067C2D">
        <w:rPr>
          <w:rFonts w:ascii="Arial" w:hAnsi="Arial" w:cs="Arial"/>
          <w:sz w:val="24"/>
          <w:szCs w:val="24"/>
        </w:rPr>
        <w:t xml:space="preserve"> oraz</w:t>
      </w:r>
      <w:r w:rsidR="00BE372C" w:rsidRPr="00067C2D">
        <w:rPr>
          <w:rFonts w:ascii="Arial" w:hAnsi="Arial" w:cs="Arial"/>
          <w:sz w:val="24"/>
          <w:szCs w:val="24"/>
        </w:rPr>
        <w:t xml:space="preserve"> </w:t>
      </w:r>
      <w:r w:rsidRPr="00067C2D">
        <w:rPr>
          <w:rFonts w:ascii="Arial" w:hAnsi="Arial" w:cs="Arial"/>
          <w:sz w:val="24"/>
          <w:szCs w:val="24"/>
        </w:rPr>
        <w:t xml:space="preserve">opłatę </w:t>
      </w:r>
      <w:r w:rsidR="00BE372C" w:rsidRPr="00067C2D">
        <w:rPr>
          <w:rFonts w:ascii="Arial" w:hAnsi="Arial" w:cs="Arial"/>
          <w:sz w:val="24"/>
          <w:szCs w:val="24"/>
        </w:rPr>
        <w:t>za dyżury.</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85E2E30"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692A70">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5124C491" w14:textId="77777777" w:rsidR="00FD7FF0" w:rsidRDefault="00A6067E" w:rsidP="00FD7FF0">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146EB273" w14:textId="77777777" w:rsidR="00CD7C9A" w:rsidRDefault="00CD7C9A" w:rsidP="00CD7C9A">
      <w:pPr>
        <w:pStyle w:val="Akapitzlist"/>
        <w:autoSpaceDE w:val="0"/>
        <w:autoSpaceDN w:val="0"/>
        <w:adjustRightInd w:val="0"/>
        <w:spacing w:after="0" w:line="240" w:lineRule="auto"/>
        <w:ind w:left="1224"/>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 xml:space="preserve">najkorzystniejszą. Jeżeli zamawiający nie będzie prowadził negocjacji, dokona </w:t>
      </w:r>
      <w:r w:rsidRPr="00AB3FA1">
        <w:rPr>
          <w:rFonts w:ascii="Arial" w:hAnsi="Arial" w:cs="Arial"/>
          <w:sz w:val="24"/>
          <w:szCs w:val="24"/>
        </w:rPr>
        <w:lastRenderedPageBreak/>
        <w:t>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152078268"/>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2048897B"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2A5BCC">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w:t>
      </w:r>
      <w:r w:rsidR="00F25682" w:rsidRPr="00CD5138">
        <w:rPr>
          <w:rFonts w:ascii="Arial" w:hAnsi="Arial" w:cs="Arial"/>
          <w:sz w:val="24"/>
          <w:szCs w:val="24"/>
        </w:rPr>
        <w:lastRenderedPageBreak/>
        <w:t>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152078269"/>
      <w:bookmarkStart w:id="223" w:name="_Toc58316214"/>
      <w:bookmarkStart w:id="224" w:name="_Toc58316642"/>
      <w:bookmarkStart w:id="225" w:name="_Toc59022807"/>
      <w:bookmarkStart w:id="226" w:name="_Toc59022904"/>
      <w:bookmarkStart w:id="227" w:name="_Toc59022954"/>
      <w:bookmarkStart w:id="228"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2DF01D67"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2A5BCC">
        <w:rPr>
          <w:rFonts w:ascii="Arial" w:hAnsi="Arial" w:cs="Arial"/>
          <w:b/>
          <w:szCs w:val="24"/>
        </w:rPr>
        <w:t>4</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04BBE3E"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w:t>
      </w:r>
      <w:r w:rsidR="0022338C">
        <w:rPr>
          <w:rFonts w:ascii="Arial" w:hAnsi="Arial" w:cs="Arial"/>
          <w:b/>
          <w:bCs/>
          <w:szCs w:val="24"/>
        </w:rPr>
        <w:t>3</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152078270"/>
      <w:r>
        <w:t>XV</w:t>
      </w:r>
      <w:r w:rsidR="00F25682" w:rsidRPr="00212617">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 xml:space="preserve">podjętą </w:t>
      </w:r>
      <w:r w:rsidRPr="00CD5138">
        <w:rPr>
          <w:rFonts w:ascii="Arial" w:hAnsi="Arial" w:cs="Arial"/>
          <w:sz w:val="24"/>
          <w:szCs w:val="24"/>
        </w:rPr>
        <w:lastRenderedPageBreak/>
        <w:t>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152078271"/>
      <w:bookmarkStart w:id="251" w:name="_Toc58316215"/>
      <w:bookmarkStart w:id="252" w:name="_Toc58316643"/>
      <w:r>
        <w:t>X</w:t>
      </w:r>
      <w:r w:rsidR="002B050F">
        <w:t>V</w:t>
      </w:r>
      <w:r w:rsidR="003B20F7">
        <w:t>I</w:t>
      </w:r>
      <w:r w:rsidR="00857167" w:rsidRPr="00212617">
        <w:t xml:space="preserve">. </w:t>
      </w:r>
      <w:r w:rsidR="00857167">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152078272"/>
      <w:bookmarkStart w:id="263" w:name="_Toc59022809"/>
      <w:bookmarkStart w:id="264" w:name="_Toc59022906"/>
      <w:bookmarkStart w:id="265" w:name="_Toc59022956"/>
      <w:r>
        <w:t>X</w:t>
      </w:r>
      <w:r w:rsidR="002B050F">
        <w:t>VI</w:t>
      </w:r>
      <w:r w:rsidR="003B20F7">
        <w:t>I</w:t>
      </w:r>
      <w:r w:rsidR="006A6A3F" w:rsidRPr="006A6A3F">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lastRenderedPageBreak/>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5F969096"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Wykonywanie drobnych napraw bieżących oraz świadczenie stałych usług konserwacyjnych</w:t>
      </w:r>
      <w:r w:rsidR="00CD7C9A">
        <w:rPr>
          <w:rFonts w:ascii="Arial" w:hAnsi="Arial" w:cs="Arial"/>
          <w:b/>
          <w:sz w:val="24"/>
          <w:szCs w:val="24"/>
        </w:rPr>
        <w:t xml:space="preserve"> </w:t>
      </w:r>
      <w:r w:rsidR="00EF650A">
        <w:rPr>
          <w:rFonts w:ascii="Arial" w:hAnsi="Arial" w:cs="Arial"/>
          <w:b/>
          <w:sz w:val="24"/>
          <w:szCs w:val="24"/>
        </w:rPr>
        <w:t>dekarskich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22338C">
        <w:rPr>
          <w:rFonts w:ascii="Arial" w:hAnsi="Arial" w:cs="Arial"/>
          <w:b/>
          <w:sz w:val="24"/>
          <w:szCs w:val="24"/>
        </w:rPr>
        <w:t>3</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22338C">
        <w:rPr>
          <w:rFonts w:ascii="Arial" w:hAnsi="Arial" w:cs="Arial"/>
          <w:b/>
          <w:sz w:val="24"/>
          <w:szCs w:val="24"/>
        </w:rPr>
        <w:t>26</w:t>
      </w:r>
      <w:r w:rsidR="00DF36C4">
        <w:rPr>
          <w:rFonts w:ascii="Arial" w:hAnsi="Arial" w:cs="Arial"/>
          <w:b/>
          <w:sz w:val="24"/>
          <w:szCs w:val="24"/>
        </w:rPr>
        <w:t>/</w:t>
      </w:r>
      <w:r w:rsidRPr="00CD5138">
        <w:rPr>
          <w:rFonts w:ascii="Arial" w:hAnsi="Arial" w:cs="Arial"/>
          <w:b/>
          <w:sz w:val="24"/>
          <w:szCs w:val="24"/>
        </w:rPr>
        <w:t>202</w:t>
      </w:r>
      <w:r w:rsidR="00FF4C0A">
        <w:rPr>
          <w:rFonts w:ascii="Arial" w:hAnsi="Arial" w:cs="Arial"/>
          <w:b/>
          <w:sz w:val="24"/>
          <w:szCs w:val="24"/>
        </w:rPr>
        <w:t>4</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24B2BE80"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w:t>
      </w:r>
      <w:r w:rsidRPr="00CD5138">
        <w:rPr>
          <w:rFonts w:ascii="Arial" w:hAnsi="Arial" w:cs="Arial"/>
          <w:sz w:val="24"/>
          <w:szCs w:val="24"/>
        </w:rPr>
        <w:t xml:space="preserve">,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lastRenderedPageBreak/>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152078273"/>
      <w:r>
        <w:t>X</w:t>
      </w:r>
      <w:r w:rsidR="002B050F">
        <w:t>V</w:t>
      </w:r>
      <w:r w:rsidR="003B20F7">
        <w:t>I</w:t>
      </w:r>
      <w:r w:rsidR="002B050F">
        <w:t>II</w:t>
      </w:r>
      <w:r w:rsidR="00F25682" w:rsidRPr="00212617">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6" w:name="_Toc152078274"/>
      <w:r w:rsidRPr="00737DE0">
        <w:lastRenderedPageBreak/>
        <w:t>Załą</w:t>
      </w:r>
      <w:r w:rsidR="0024641C" w:rsidRPr="00737DE0">
        <w:t>cznik nr 1</w:t>
      </w:r>
      <w:r w:rsidRPr="00737DE0">
        <w:t xml:space="preserve"> do SWZ</w:t>
      </w:r>
      <w:bookmarkEnd w:id="276"/>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5C8C0FED"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EF650A">
        <w:rPr>
          <w:rFonts w:ascii="Arial" w:hAnsi="Arial" w:cs="Arial"/>
          <w:b/>
          <w:sz w:val="28"/>
        </w:rPr>
        <w:t>dekarskich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22338C">
        <w:rPr>
          <w:rFonts w:ascii="Arial" w:hAnsi="Arial" w:cs="Arial"/>
          <w:b/>
          <w:sz w:val="28"/>
        </w:rPr>
        <w:t>3</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1276"/>
        <w:gridCol w:w="1134"/>
        <w:gridCol w:w="1134"/>
        <w:gridCol w:w="1417"/>
        <w:gridCol w:w="1559"/>
      </w:tblGrid>
      <w:tr w:rsidR="009718E5" w:rsidRPr="00696A09" w14:paraId="2008121B"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134"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9F5790">
        <w:trPr>
          <w:trHeight w:val="338"/>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134"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718E5" w14:paraId="2C971B22"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nil"/>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lastRenderedPageBreak/>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Default="00037D5E" w:rsidP="00037D5E">
      <w:pPr>
        <w:suppressAutoHyphens/>
        <w:spacing w:after="0" w:line="360" w:lineRule="auto"/>
        <w:rPr>
          <w:rFonts w:ascii="Arial" w:eastAsia="Times New Roman" w:hAnsi="Arial" w:cs="Arial"/>
          <w:color w:val="FF0000"/>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69AEC6F4" w14:textId="77777777" w:rsidR="009F5790" w:rsidRPr="00BE0C0E" w:rsidRDefault="009F5790" w:rsidP="00037D5E">
      <w:pPr>
        <w:suppressAutoHyphens/>
        <w:spacing w:after="0" w:line="360" w:lineRule="auto"/>
        <w:rPr>
          <w:rFonts w:ascii="Tahoma" w:eastAsia="Times New Roman" w:hAnsi="Tahoma" w:cs="Tahoma"/>
          <w:b/>
          <w:color w:val="FF0000"/>
          <w:sz w:val="18"/>
          <w:szCs w:val="18"/>
          <w:lang w:eastAsia="pl-PL"/>
        </w:rPr>
      </w:pPr>
    </w:p>
    <w:p w14:paraId="3DFD553E" w14:textId="59D7FAA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9F5790">
        <w:rPr>
          <w:rFonts w:ascii="Tahoma" w:hAnsi="Tahoma" w:cs="Tahoma"/>
          <w:b/>
          <w:sz w:val="18"/>
          <w:szCs w:val="18"/>
        </w:rPr>
        <w:t>24</w:t>
      </w:r>
      <w:r>
        <w:rPr>
          <w:rFonts w:ascii="Tahoma" w:hAnsi="Tahoma" w:cs="Tahoma"/>
          <w:b/>
          <w:sz w:val="18"/>
          <w:szCs w:val="18"/>
        </w:rPr>
        <w:t xml:space="preserve"> miesi</w:t>
      </w:r>
      <w:r w:rsidR="009F5790">
        <w:rPr>
          <w:rFonts w:ascii="Tahoma" w:hAnsi="Tahoma" w:cs="Tahoma"/>
          <w:b/>
          <w:sz w:val="18"/>
          <w:szCs w:val="18"/>
        </w:rPr>
        <w:t>ą</w:t>
      </w:r>
      <w:r>
        <w:rPr>
          <w:rFonts w:ascii="Tahoma" w:hAnsi="Tahoma" w:cs="Tahoma"/>
          <w:b/>
          <w:sz w:val="18"/>
          <w:szCs w:val="18"/>
        </w:rPr>
        <w:t>c</w:t>
      </w:r>
      <w:r w:rsidR="009F5790">
        <w:rPr>
          <w:rFonts w:ascii="Tahoma" w:hAnsi="Tahoma" w:cs="Tahoma"/>
          <w:b/>
          <w:sz w:val="18"/>
          <w:szCs w:val="18"/>
        </w:rPr>
        <w:t>e</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56D6D03A"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Zamówienie publiczne będzie realizowane w terminie</w:t>
      </w:r>
      <w:r w:rsidR="00FC722F">
        <w:rPr>
          <w:rFonts w:ascii="Tahoma" w:hAnsi="Tahoma" w:cs="Tahoma"/>
          <w:sz w:val="18"/>
          <w:szCs w:val="18"/>
        </w:rPr>
        <w:t xml:space="preserve"> 12 m-</w:t>
      </w:r>
      <w:proofErr w:type="spellStart"/>
      <w:r w:rsidR="00FC722F">
        <w:rPr>
          <w:rFonts w:ascii="Tahoma" w:hAnsi="Tahoma" w:cs="Tahoma"/>
          <w:sz w:val="18"/>
          <w:szCs w:val="18"/>
        </w:rPr>
        <w:t>cy</w:t>
      </w:r>
      <w:proofErr w:type="spellEnd"/>
      <w:r w:rsidR="00FC722F">
        <w:rPr>
          <w:rFonts w:ascii="Tahoma" w:hAnsi="Tahoma" w:cs="Tahoma"/>
          <w:sz w:val="18"/>
          <w:szCs w:val="18"/>
        </w:rPr>
        <w:t xml:space="preserve"> od podpisania umowy</w:t>
      </w:r>
      <w:r w:rsidR="006718A6" w:rsidRPr="006718A6">
        <w:rPr>
          <w:rFonts w:ascii="Tahoma" w:hAnsi="Tahoma" w:cs="Tahoma"/>
          <w:b/>
          <w:sz w:val="18"/>
          <w:szCs w:val="18"/>
        </w:rPr>
        <w:t>, z zastrzeżeniem, że umowa może wygasnąć wcześniej, jeżeli jej wartość zostanie zrealizowana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2A5BCC"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w:t>
      </w:r>
      <w:r w:rsidRPr="002A5BCC">
        <w:rPr>
          <w:rFonts w:ascii="Arial" w:hAnsi="Arial" w:cs="Arial"/>
        </w:rPr>
        <w:t>niezbędne do prawidłowego przygotowania i złożenia niniejszej oferty.</w:t>
      </w:r>
    </w:p>
    <w:p w14:paraId="4D79C376" w14:textId="33B26B4C" w:rsidR="00F25682" w:rsidRPr="002A5BCC"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OŚWIADCZAMY</w:t>
      </w:r>
      <w:r w:rsidRPr="002A5BCC">
        <w:rPr>
          <w:rFonts w:ascii="Arial" w:hAnsi="Arial" w:cs="Arial"/>
        </w:rPr>
        <w:t xml:space="preserve">, że </w:t>
      </w:r>
      <w:r w:rsidR="0097396A" w:rsidRPr="002A5BCC">
        <w:rPr>
          <w:rFonts w:ascii="Arial" w:hAnsi="Arial" w:cs="Arial"/>
        </w:rPr>
        <w:t>zapoznaliśmy</w:t>
      </w:r>
      <w:r w:rsidRPr="002A5BCC">
        <w:rPr>
          <w:rFonts w:ascii="Arial" w:hAnsi="Arial" w:cs="Arial"/>
        </w:rPr>
        <w:t xml:space="preserve"> się z Projekt</w:t>
      </w:r>
      <w:r w:rsidR="00E334D2" w:rsidRPr="002A5BCC">
        <w:rPr>
          <w:rFonts w:ascii="Arial" w:hAnsi="Arial" w:cs="Arial"/>
        </w:rPr>
        <w:t xml:space="preserve">em </w:t>
      </w:r>
      <w:r w:rsidRPr="002A5BCC">
        <w:rPr>
          <w:rFonts w:ascii="Arial" w:hAnsi="Arial" w:cs="Arial"/>
        </w:rPr>
        <w:t xml:space="preserve">Umowy, </w:t>
      </w:r>
      <w:r w:rsidR="00E334D2" w:rsidRPr="002A5BCC">
        <w:rPr>
          <w:rFonts w:ascii="Arial" w:hAnsi="Arial" w:cs="Arial"/>
        </w:rPr>
        <w:t>stanowiącym Załącznik</w:t>
      </w:r>
      <w:r w:rsidR="008B0DF9" w:rsidRPr="002A5BCC">
        <w:rPr>
          <w:rFonts w:ascii="Arial" w:hAnsi="Arial" w:cs="Arial"/>
        </w:rPr>
        <w:t xml:space="preserve"> nr </w:t>
      </w:r>
      <w:r w:rsidR="002A5BCC" w:rsidRPr="002A5BCC">
        <w:rPr>
          <w:rFonts w:ascii="Arial" w:hAnsi="Arial" w:cs="Arial"/>
        </w:rPr>
        <w:t>4</w:t>
      </w:r>
      <w:r w:rsidR="00E334D2" w:rsidRPr="002A5BCC">
        <w:rPr>
          <w:rFonts w:ascii="Arial" w:hAnsi="Arial" w:cs="Arial"/>
        </w:rPr>
        <w:t xml:space="preserve"> do </w:t>
      </w:r>
      <w:r w:rsidRPr="002A5BCC">
        <w:rPr>
          <w:rFonts w:ascii="Arial" w:hAnsi="Arial" w:cs="Arial"/>
        </w:rPr>
        <w:t xml:space="preserve">SWZ i </w:t>
      </w:r>
      <w:r w:rsidRPr="002A5BCC">
        <w:rPr>
          <w:rFonts w:ascii="Arial" w:hAnsi="Arial" w:cs="Arial"/>
          <w:b/>
          <w:bCs/>
        </w:rPr>
        <w:t xml:space="preserve">ZOBOWIĄZUJEMY SIĘ, </w:t>
      </w:r>
      <w:r w:rsidRPr="002A5BCC">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w:t>
      </w:r>
      <w:r w:rsidR="00E334D2" w:rsidRPr="002A5BCC">
        <w:rPr>
          <w:rFonts w:ascii="Arial" w:hAnsi="Arial" w:cs="Arial"/>
          <w:b/>
        </w:rPr>
        <w:t>y,</w:t>
      </w:r>
      <w:r w:rsidR="00E334D2" w:rsidRPr="002A5BCC">
        <w:rPr>
          <w:rFonts w:ascii="Arial" w:hAnsi="Arial" w:cs="Arial"/>
        </w:rPr>
        <w:t xml:space="preserve"> że wypełniliśmy</w:t>
      </w:r>
      <w:r w:rsidRPr="002A5BCC">
        <w:rPr>
          <w:rFonts w:ascii="Arial" w:hAnsi="Arial" w:cs="Arial"/>
        </w:rPr>
        <w:t xml:space="preserve"> obowiązki informacyjne przewidziane w art. </w:t>
      </w:r>
      <w:r w:rsidRPr="0027602A">
        <w:rPr>
          <w:rFonts w:ascii="Arial" w:hAnsi="Arial" w:cs="Arial"/>
        </w:rPr>
        <w:t xml:space="preserve">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1243FF7A"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ECFE241"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lastRenderedPageBreak/>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7" w:name="_Toc152078275"/>
      <w:r>
        <w:lastRenderedPageBreak/>
        <w:t>Załącznik nr 2</w:t>
      </w:r>
      <w:r w:rsidR="00F25682">
        <w:t xml:space="preserve"> do SWZ</w:t>
      </w:r>
      <w:bookmarkEnd w:id="277"/>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1C6D1AA9"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EF650A">
        <w:rPr>
          <w:rFonts w:ascii="Arial" w:hAnsi="Arial" w:cs="Arial"/>
          <w:b/>
          <w:sz w:val="28"/>
        </w:rPr>
        <w:t>dekarskich</w:t>
      </w:r>
      <w:r w:rsidR="00CD7C9A" w:rsidRPr="00CD7C9A">
        <w:rPr>
          <w:rFonts w:ascii="Arial" w:hAnsi="Arial" w:cs="Arial"/>
          <w:b/>
          <w:sz w:val="28"/>
        </w:rPr>
        <w:t xml:space="preserve"> w zasobach gminnych administrowanych przez ZGM w rejonie ADM-</w:t>
      </w:r>
      <w:r w:rsidR="0022338C">
        <w:rPr>
          <w:rFonts w:ascii="Arial" w:hAnsi="Arial" w:cs="Arial"/>
          <w:b/>
          <w:sz w:val="28"/>
        </w:rPr>
        <w:t>3</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E5CED3D" w14:textId="77777777" w:rsidR="002C5EE8"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65BC6593" w14:textId="691D01F6" w:rsidR="002C5EE8" w:rsidRDefault="00630FE7" w:rsidP="002C5EE8">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sidR="0023256F">
        <w:rPr>
          <w:rFonts w:ascii="Tahoma" w:hAnsi="Tahoma" w:cs="Tahoma"/>
          <w:sz w:val="20"/>
          <w:szCs w:val="20"/>
        </w:rPr>
        <w:t xml:space="preserve">łem </w:t>
      </w:r>
      <w:r w:rsidRPr="00630FE7">
        <w:rPr>
          <w:rFonts w:ascii="Tahoma" w:hAnsi="Tahoma" w:cs="Tahoma"/>
          <w:sz w:val="20"/>
          <w:szCs w:val="20"/>
        </w:rPr>
        <w:t>drobn</w:t>
      </w:r>
      <w:r w:rsidR="0023256F">
        <w:rPr>
          <w:rFonts w:ascii="Tahoma" w:hAnsi="Tahoma" w:cs="Tahoma"/>
          <w:sz w:val="20"/>
          <w:szCs w:val="20"/>
        </w:rPr>
        <w:t>e</w:t>
      </w:r>
      <w:r w:rsidRPr="00630FE7">
        <w:rPr>
          <w:rFonts w:ascii="Tahoma" w:hAnsi="Tahoma" w:cs="Tahoma"/>
          <w:sz w:val="20"/>
          <w:szCs w:val="20"/>
        </w:rPr>
        <w:t xml:space="preserve"> napraw</w:t>
      </w:r>
      <w:r w:rsidR="0023256F">
        <w:rPr>
          <w:rFonts w:ascii="Tahoma" w:hAnsi="Tahoma" w:cs="Tahoma"/>
          <w:sz w:val="20"/>
          <w:szCs w:val="20"/>
        </w:rPr>
        <w:t>y</w:t>
      </w:r>
      <w:r w:rsidRPr="00630FE7">
        <w:rPr>
          <w:rFonts w:ascii="Tahoma" w:hAnsi="Tahoma" w:cs="Tahoma"/>
          <w:sz w:val="20"/>
          <w:szCs w:val="20"/>
        </w:rPr>
        <w:t xml:space="preserve"> bieżąc</w:t>
      </w:r>
      <w:r w:rsidR="0023256F">
        <w:rPr>
          <w:rFonts w:ascii="Tahoma" w:hAnsi="Tahoma" w:cs="Tahoma"/>
          <w:sz w:val="20"/>
          <w:szCs w:val="20"/>
        </w:rPr>
        <w:t>e</w:t>
      </w:r>
      <w:r w:rsidRPr="00630FE7">
        <w:rPr>
          <w:rFonts w:ascii="Tahoma" w:hAnsi="Tahoma" w:cs="Tahoma"/>
          <w:sz w:val="20"/>
          <w:szCs w:val="20"/>
        </w:rPr>
        <w:t xml:space="preserve"> oraz świadcz</w:t>
      </w:r>
      <w:r w:rsidR="0023256F">
        <w:rPr>
          <w:rFonts w:ascii="Tahoma" w:hAnsi="Tahoma" w:cs="Tahoma"/>
          <w:sz w:val="20"/>
          <w:szCs w:val="20"/>
        </w:rPr>
        <w:t>yłem</w:t>
      </w:r>
      <w:r w:rsidRPr="00630FE7">
        <w:rPr>
          <w:rFonts w:ascii="Tahoma" w:hAnsi="Tahoma" w:cs="Tahoma"/>
          <w:sz w:val="20"/>
          <w:szCs w:val="20"/>
        </w:rPr>
        <w:t xml:space="preserve"> stał</w:t>
      </w:r>
      <w:r w:rsidR="0023256F">
        <w:rPr>
          <w:rFonts w:ascii="Tahoma" w:hAnsi="Tahoma" w:cs="Tahoma"/>
          <w:sz w:val="20"/>
          <w:szCs w:val="20"/>
        </w:rPr>
        <w:t xml:space="preserve">e </w:t>
      </w:r>
      <w:r w:rsidRPr="00630FE7">
        <w:rPr>
          <w:rFonts w:ascii="Tahoma" w:hAnsi="Tahoma" w:cs="Tahoma"/>
          <w:sz w:val="20"/>
          <w:szCs w:val="20"/>
        </w:rPr>
        <w:t>usług</w:t>
      </w:r>
      <w:r w:rsidR="0023256F">
        <w:rPr>
          <w:rFonts w:ascii="Tahoma" w:hAnsi="Tahoma" w:cs="Tahoma"/>
          <w:sz w:val="20"/>
          <w:szCs w:val="20"/>
        </w:rPr>
        <w:t>i</w:t>
      </w:r>
      <w:r w:rsidRPr="00630FE7">
        <w:rPr>
          <w:rFonts w:ascii="Tahoma" w:hAnsi="Tahoma" w:cs="Tahoma"/>
          <w:sz w:val="20"/>
          <w:szCs w:val="20"/>
        </w:rPr>
        <w:t xml:space="preserve"> konserwacyjn</w:t>
      </w:r>
      <w:r w:rsidR="0023256F">
        <w:rPr>
          <w:rFonts w:ascii="Tahoma" w:hAnsi="Tahoma" w:cs="Tahoma"/>
          <w:sz w:val="20"/>
          <w:szCs w:val="20"/>
        </w:rPr>
        <w:t>e</w:t>
      </w:r>
      <w:r w:rsidRPr="00630FE7">
        <w:rPr>
          <w:rFonts w:ascii="Tahoma" w:hAnsi="Tahoma" w:cs="Tahoma"/>
          <w:sz w:val="20"/>
          <w:szCs w:val="20"/>
        </w:rPr>
        <w:t xml:space="preserve"> </w:t>
      </w:r>
      <w:r w:rsidR="00EF650A">
        <w:rPr>
          <w:rFonts w:ascii="Tahoma" w:hAnsi="Tahoma" w:cs="Tahoma"/>
          <w:sz w:val="20"/>
          <w:szCs w:val="20"/>
        </w:rPr>
        <w:t>dekarskie</w:t>
      </w:r>
      <w:r w:rsidR="00E1149B">
        <w:rPr>
          <w:rFonts w:ascii="Tahoma" w:hAnsi="Tahoma" w:cs="Tahoma"/>
          <w:sz w:val="20"/>
          <w:szCs w:val="20"/>
        </w:rPr>
        <w:t xml:space="preserve"> </w:t>
      </w:r>
      <w:r w:rsidRPr="00630FE7">
        <w:rPr>
          <w:rFonts w:ascii="Tahoma" w:hAnsi="Tahoma" w:cs="Tahoma"/>
          <w:sz w:val="20"/>
          <w:szCs w:val="20"/>
        </w:rPr>
        <w:t xml:space="preserve">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0AEA55F6" w14:textId="2DF471A2" w:rsidR="0023256F" w:rsidRDefault="0023256F" w:rsidP="0023256F">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Pr>
          <w:rFonts w:ascii="Tahoma" w:hAnsi="Tahoma" w:cs="Tahoma"/>
          <w:sz w:val="20"/>
          <w:szCs w:val="20"/>
        </w:rPr>
        <w:t xml:space="preserve">łem </w:t>
      </w:r>
      <w:r w:rsidRPr="00630FE7">
        <w:rPr>
          <w:rFonts w:ascii="Tahoma" w:hAnsi="Tahoma" w:cs="Tahoma"/>
          <w:sz w:val="20"/>
          <w:szCs w:val="20"/>
        </w:rPr>
        <w:t>drobn</w:t>
      </w:r>
      <w:r>
        <w:rPr>
          <w:rFonts w:ascii="Tahoma" w:hAnsi="Tahoma" w:cs="Tahoma"/>
          <w:sz w:val="20"/>
          <w:szCs w:val="20"/>
        </w:rPr>
        <w:t>e</w:t>
      </w:r>
      <w:r w:rsidRPr="00630FE7">
        <w:rPr>
          <w:rFonts w:ascii="Tahoma" w:hAnsi="Tahoma" w:cs="Tahoma"/>
          <w:sz w:val="20"/>
          <w:szCs w:val="20"/>
        </w:rPr>
        <w:t xml:space="preserve"> napraw</w:t>
      </w:r>
      <w:r>
        <w:rPr>
          <w:rFonts w:ascii="Tahoma" w:hAnsi="Tahoma" w:cs="Tahoma"/>
          <w:sz w:val="20"/>
          <w:szCs w:val="20"/>
        </w:rPr>
        <w:t>y</w:t>
      </w:r>
      <w:r w:rsidRPr="00630FE7">
        <w:rPr>
          <w:rFonts w:ascii="Tahoma" w:hAnsi="Tahoma" w:cs="Tahoma"/>
          <w:sz w:val="20"/>
          <w:szCs w:val="20"/>
        </w:rPr>
        <w:t xml:space="preserve"> bieżąc</w:t>
      </w:r>
      <w:r>
        <w:rPr>
          <w:rFonts w:ascii="Tahoma" w:hAnsi="Tahoma" w:cs="Tahoma"/>
          <w:sz w:val="20"/>
          <w:szCs w:val="20"/>
        </w:rPr>
        <w:t>e</w:t>
      </w:r>
      <w:r w:rsidRPr="00630FE7">
        <w:rPr>
          <w:rFonts w:ascii="Tahoma" w:hAnsi="Tahoma" w:cs="Tahoma"/>
          <w:sz w:val="20"/>
          <w:szCs w:val="20"/>
        </w:rPr>
        <w:t xml:space="preserve"> oraz świadcz</w:t>
      </w:r>
      <w:r>
        <w:rPr>
          <w:rFonts w:ascii="Tahoma" w:hAnsi="Tahoma" w:cs="Tahoma"/>
          <w:sz w:val="20"/>
          <w:szCs w:val="20"/>
        </w:rPr>
        <w:t>yłem</w:t>
      </w:r>
      <w:r w:rsidRPr="00630FE7">
        <w:rPr>
          <w:rFonts w:ascii="Tahoma" w:hAnsi="Tahoma" w:cs="Tahoma"/>
          <w:sz w:val="20"/>
          <w:szCs w:val="20"/>
        </w:rPr>
        <w:t xml:space="preserve"> stał</w:t>
      </w:r>
      <w:r>
        <w:rPr>
          <w:rFonts w:ascii="Tahoma" w:hAnsi="Tahoma" w:cs="Tahoma"/>
          <w:sz w:val="20"/>
          <w:szCs w:val="20"/>
        </w:rPr>
        <w:t xml:space="preserve">e </w:t>
      </w:r>
      <w:r w:rsidRPr="00630FE7">
        <w:rPr>
          <w:rFonts w:ascii="Tahoma" w:hAnsi="Tahoma" w:cs="Tahoma"/>
          <w:sz w:val="20"/>
          <w:szCs w:val="20"/>
        </w:rPr>
        <w:t>usług</w:t>
      </w:r>
      <w:r>
        <w:rPr>
          <w:rFonts w:ascii="Tahoma" w:hAnsi="Tahoma" w:cs="Tahoma"/>
          <w:sz w:val="20"/>
          <w:szCs w:val="20"/>
        </w:rPr>
        <w:t>i</w:t>
      </w:r>
      <w:r w:rsidRPr="00630FE7">
        <w:rPr>
          <w:rFonts w:ascii="Tahoma" w:hAnsi="Tahoma" w:cs="Tahoma"/>
          <w:sz w:val="20"/>
          <w:szCs w:val="20"/>
        </w:rPr>
        <w:t xml:space="preserve"> konserwacyjn</w:t>
      </w:r>
      <w:r>
        <w:rPr>
          <w:rFonts w:ascii="Tahoma" w:hAnsi="Tahoma" w:cs="Tahoma"/>
          <w:sz w:val="20"/>
          <w:szCs w:val="20"/>
        </w:rPr>
        <w:t>e</w:t>
      </w:r>
      <w:r w:rsidRPr="00630FE7">
        <w:rPr>
          <w:rFonts w:ascii="Tahoma" w:hAnsi="Tahoma" w:cs="Tahoma"/>
          <w:sz w:val="20"/>
          <w:szCs w:val="20"/>
        </w:rPr>
        <w:t xml:space="preserve"> </w:t>
      </w:r>
      <w:r w:rsidR="00EF650A">
        <w:rPr>
          <w:rFonts w:ascii="Tahoma" w:hAnsi="Tahoma" w:cs="Tahoma"/>
          <w:sz w:val="20"/>
          <w:szCs w:val="20"/>
        </w:rPr>
        <w:t>dekarskie</w:t>
      </w:r>
      <w:r w:rsidRPr="00630FE7">
        <w:rPr>
          <w:rFonts w:ascii="Tahoma" w:hAnsi="Tahoma" w:cs="Tahoma"/>
          <w:sz w:val="20"/>
          <w:szCs w:val="20"/>
        </w:rPr>
        <w:t xml:space="preserve"> 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8" w:name="_Toc152078276"/>
      <w:r w:rsidRPr="000A0AC5">
        <w:lastRenderedPageBreak/>
        <w:t xml:space="preserve">Załącznik nr </w:t>
      </w:r>
      <w:r w:rsidR="00436A93">
        <w:t>3</w:t>
      </w:r>
      <w:r w:rsidRPr="000A0AC5">
        <w:t xml:space="preserve"> do SWZ</w:t>
      </w:r>
      <w:bookmarkEnd w:id="278"/>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648968F8"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EF650A">
        <w:rPr>
          <w:rFonts w:ascii="Arial" w:hAnsi="Arial" w:cs="Arial"/>
          <w:b/>
          <w:sz w:val="28"/>
        </w:rPr>
        <w:t>dekarskich</w:t>
      </w:r>
      <w:r w:rsidR="00EF650A" w:rsidRPr="00E1149B">
        <w:rPr>
          <w:rFonts w:ascii="Arial" w:hAnsi="Arial" w:cs="Arial"/>
          <w:b/>
          <w:sz w:val="28"/>
        </w:rPr>
        <w:t xml:space="preserve"> </w:t>
      </w:r>
      <w:r w:rsidR="00CD7C9A" w:rsidRPr="00CD7C9A">
        <w:rPr>
          <w:rFonts w:ascii="Arial" w:hAnsi="Arial" w:cs="Arial"/>
          <w:b/>
          <w:sz w:val="28"/>
        </w:rPr>
        <w:t>w zasobach gminnych administrowanych przez ZGM w rejonie ADM-</w:t>
      </w:r>
      <w:r w:rsidR="0022338C">
        <w:rPr>
          <w:rFonts w:ascii="Arial" w:hAnsi="Arial" w:cs="Arial"/>
          <w:b/>
          <w:sz w:val="28"/>
        </w:rPr>
        <w:t>3</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9" w:name="_Toc119912186"/>
      <w:bookmarkStart w:id="280" w:name="_Toc152078277"/>
      <w:r w:rsidRPr="00817EDC">
        <w:lastRenderedPageBreak/>
        <w:t xml:space="preserve">Załącznik nr </w:t>
      </w:r>
      <w:r>
        <w:t>4</w:t>
      </w:r>
      <w:r w:rsidRPr="00817EDC">
        <w:t xml:space="preserve"> do SWZ</w:t>
      </w:r>
      <w:bookmarkEnd w:id="279"/>
      <w:bookmarkEnd w:id="280"/>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1" w:name="_Hlk114645614"/>
      <w:r w:rsidRPr="001A793B">
        <w:rPr>
          <w:rFonts w:ascii="Arial" w:hAnsi="Arial" w:cs="Arial"/>
          <w:b/>
          <w:bCs/>
          <w:sz w:val="24"/>
          <w:szCs w:val="24"/>
        </w:rPr>
        <w:t>…………………………………………………………………………………………………</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1"/>
    <w:p w14:paraId="6A72170B" w14:textId="77777777" w:rsidR="007061BA" w:rsidRPr="001A793B" w:rsidRDefault="007061BA" w:rsidP="007061BA">
      <w:pPr>
        <w:rPr>
          <w:rFonts w:ascii="Arial" w:hAnsi="Arial" w:cs="Arial"/>
          <w:sz w:val="24"/>
          <w:szCs w:val="24"/>
        </w:rPr>
      </w:pPr>
    </w:p>
    <w:p w14:paraId="35EAFC41" w14:textId="3BF9F5D5"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w:t>
      </w:r>
      <w:r w:rsidR="00CD7C9A" w:rsidRPr="00CD7C9A">
        <w:rPr>
          <w:rFonts w:ascii="Arial" w:hAnsi="Arial" w:cs="Arial"/>
          <w:b/>
          <w:bCs/>
          <w:sz w:val="24"/>
          <w:szCs w:val="24"/>
        </w:rPr>
        <w:t>TZP -002/</w:t>
      </w:r>
      <w:r w:rsidR="0022338C">
        <w:rPr>
          <w:rFonts w:ascii="Arial" w:hAnsi="Arial" w:cs="Arial"/>
          <w:b/>
          <w:bCs/>
          <w:sz w:val="24"/>
          <w:szCs w:val="24"/>
        </w:rPr>
        <w:t>26</w:t>
      </w:r>
      <w:r w:rsidR="00CD7C9A" w:rsidRPr="00CD7C9A">
        <w:rPr>
          <w:rFonts w:ascii="Arial" w:hAnsi="Arial" w:cs="Arial"/>
          <w:b/>
          <w:bCs/>
          <w:sz w:val="24"/>
          <w:szCs w:val="24"/>
        </w:rPr>
        <w:t>/202</w:t>
      </w:r>
      <w:r w:rsidR="00FF4C0A">
        <w:rPr>
          <w:rFonts w:ascii="Arial" w:hAnsi="Arial" w:cs="Arial"/>
          <w:b/>
          <w:bCs/>
          <w:sz w:val="24"/>
          <w:szCs w:val="24"/>
        </w:rPr>
        <w:t>4</w:t>
      </w:r>
      <w:r w:rsidR="00CD7C9A" w:rsidRPr="00CD7C9A">
        <w:rPr>
          <w:rFonts w:ascii="Arial" w:hAnsi="Arial" w:cs="Arial"/>
          <w:b/>
          <w:bCs/>
          <w:sz w:val="24"/>
          <w:szCs w:val="24"/>
        </w:rPr>
        <w:t xml:space="preserve"> </w:t>
      </w:r>
      <w:r w:rsidRPr="00CD7C9A">
        <w:rPr>
          <w:rFonts w:ascii="Arial" w:hAnsi="Arial" w:cs="Arial"/>
          <w:b/>
          <w:bCs/>
          <w:sz w:val="24"/>
          <w:szCs w:val="24"/>
        </w:rPr>
        <w:t xml:space="preserve"> </w:t>
      </w:r>
      <w:r w:rsidRPr="001A793B">
        <w:rPr>
          <w:rFonts w:ascii="Arial" w:hAnsi="Arial" w:cs="Arial"/>
          <w:sz w:val="24"/>
          <w:szCs w:val="24"/>
        </w:rPr>
        <w:t xml:space="preserve">z dnia ……………………… r., przeprowadzonego w trybie podstawowym zgodnie z art. 275 pkt 2 ustawy z dnia 11 września 2019 roku Prawo zamówień </w:t>
      </w:r>
      <w:r w:rsidRPr="00EB214C">
        <w:rPr>
          <w:rFonts w:ascii="Arial" w:hAnsi="Arial" w:cs="Arial"/>
          <w:sz w:val="24"/>
          <w:szCs w:val="24"/>
        </w:rPr>
        <w:t>publicznych.</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3BE18501"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w:t>
      </w:r>
      <w:r w:rsidR="00EF650A">
        <w:rPr>
          <w:rFonts w:ascii="Arial" w:eastAsia="Times New Roman" w:hAnsi="Arial" w:cs="Arial"/>
          <w:sz w:val="24"/>
          <w:szCs w:val="24"/>
          <w:lang w:eastAsia="pl-PL"/>
        </w:rPr>
        <w:t>dekarskich</w:t>
      </w:r>
      <w:r w:rsidRPr="001A793B">
        <w:rPr>
          <w:rFonts w:ascii="Arial" w:eastAsia="Times New Roman" w:hAnsi="Arial" w:cs="Arial"/>
          <w:sz w:val="24"/>
          <w:szCs w:val="24"/>
          <w:lang w:eastAsia="pl-PL"/>
        </w:rPr>
        <w:t xml:space="preserve">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2E170695" w:rsidR="007061BA" w:rsidRPr="001A793B" w:rsidRDefault="007061BA" w:rsidP="007061BA">
      <w:pPr>
        <w:pStyle w:val="Akapitzlist"/>
        <w:numPr>
          <w:ilvl w:val="1"/>
          <w:numId w:val="55"/>
        </w:numPr>
        <w:ind w:left="1134"/>
        <w:jc w:val="both"/>
        <w:rPr>
          <w:rFonts w:ascii="Arial" w:hAnsi="Arial" w:cs="Arial"/>
          <w:sz w:val="24"/>
          <w:szCs w:val="24"/>
        </w:rPr>
      </w:pPr>
      <w:bookmarkStart w:id="282" w:name="_Hlk114645578"/>
      <w:r w:rsidRPr="001A793B">
        <w:rPr>
          <w:rFonts w:ascii="Arial" w:hAnsi="Arial" w:cs="Arial"/>
          <w:sz w:val="24"/>
          <w:szCs w:val="24"/>
        </w:rPr>
        <w:t>jako wytwarzający odpady w rozumieniu przepisów ustawy z dnia 14 grudnia 2012 r. o odpadach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lastRenderedPageBreak/>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70D90EF6"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i usterki nienadające się do usunięcia, a niewykluczające użytkowania </w:t>
      </w:r>
      <w:r w:rsidR="00EF650A">
        <w:rPr>
          <w:rFonts w:ascii="Arial" w:hAnsi="Arial" w:cs="Arial"/>
          <w:sz w:val="24"/>
          <w:szCs w:val="24"/>
        </w:rPr>
        <w:t>lokalu/</w:t>
      </w:r>
      <w:r w:rsidRPr="001A793B">
        <w:rPr>
          <w:rFonts w:ascii="Arial" w:hAnsi="Arial" w:cs="Arial"/>
          <w:sz w:val="24"/>
          <w:szCs w:val="24"/>
        </w:rPr>
        <w:t>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2DF70F98"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nienadające się do usunięcia i uniemożliwiające, w myśl przepisów budowlanych, użytkowanie lokalu/budynku zgodnie z przeznaczeniem, to Zamawiający odstąpi od czynności odbioru przedmiotu umowy zażąda 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120338FD"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lastRenderedPageBreak/>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218AB351" w:rsidR="007061BA"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Usługi konserwacyjne Wykonawca realizować będzie na podstawie codziennych zleceń Zamawiającego odbieranych zgodnie z §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w:t>
      </w:r>
      <w:r w:rsidR="00B861BB">
        <w:rPr>
          <w:rFonts w:ascii="Arial" w:eastAsia="Times New Roman" w:hAnsi="Arial" w:cs="Arial"/>
          <w:sz w:val="24"/>
          <w:szCs w:val="24"/>
          <w:lang w:eastAsia="pl-PL"/>
        </w:rPr>
        <w:t>pkt</w:t>
      </w:r>
      <w:r w:rsidRPr="001A793B">
        <w:rPr>
          <w:rFonts w:ascii="Arial" w:eastAsia="Times New Roman" w:hAnsi="Arial" w:cs="Arial"/>
          <w:sz w:val="24"/>
          <w:szCs w:val="24"/>
          <w:lang w:eastAsia="pl-PL"/>
        </w:rPr>
        <w:t xml:space="preserve"> 2 niniejszej umowy.</w:t>
      </w:r>
    </w:p>
    <w:p w14:paraId="2D45AEB1" w14:textId="77777777" w:rsidR="00CF357C" w:rsidRPr="001A793B" w:rsidRDefault="00CF357C" w:rsidP="00CF357C">
      <w:pPr>
        <w:pStyle w:val="Akapitzlist"/>
        <w:spacing w:after="0"/>
        <w:ind w:left="426"/>
        <w:jc w:val="both"/>
        <w:rPr>
          <w:rFonts w:ascii="Arial" w:eastAsia="Times New Roman" w:hAnsi="Arial" w:cs="Arial"/>
          <w:sz w:val="24"/>
          <w:szCs w:val="24"/>
          <w:lang w:eastAsia="pl-PL"/>
        </w:rPr>
      </w:pPr>
    </w:p>
    <w:bookmarkEnd w:id="282"/>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00AE7B6C"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 xml:space="preserve">z  zastrzeżeniem, że umowa  wygaśnie z chwilą wyczerpania kwoty brutto określonej w § </w:t>
      </w:r>
      <w:r w:rsidR="00B861BB">
        <w:rPr>
          <w:rFonts w:ascii="Arial" w:eastAsia="Times New Roman" w:hAnsi="Arial" w:cs="Arial"/>
          <w:sz w:val="24"/>
          <w:szCs w:val="24"/>
          <w:lang w:eastAsia="pl-PL"/>
        </w:rPr>
        <w:t>4</w:t>
      </w:r>
      <w:r w:rsidRPr="001A793B">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49C54C0B" w14:textId="77777777" w:rsidR="00CF357C" w:rsidRPr="00817EDC" w:rsidRDefault="00CF357C" w:rsidP="00CF357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31031D09"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 i konserwacji Zamawiający zapłaci Wykonawcy wynagrodzenie wynikające z ilości prac wykonanych i przyjętych przez Inspektora Technicznego ADM nr …..</w:t>
      </w:r>
    </w:p>
    <w:p w14:paraId="5F7DB058"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podstawie stawek, cen materiałów i sprzętu podanych w formularzu oferty.</w:t>
      </w:r>
    </w:p>
    <w:p w14:paraId="73E30425"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w:t>
      </w:r>
      <w:proofErr w:type="spellStart"/>
      <w:r w:rsidRPr="00E80C09">
        <w:rPr>
          <w:rFonts w:ascii="Arial" w:eastAsia="TTE18700A0t00" w:hAnsi="Arial" w:cs="Arial"/>
          <w:lang w:eastAsia="pl-PL"/>
        </w:rPr>
        <w:t>swz</w:t>
      </w:r>
      <w:proofErr w:type="spellEnd"/>
      <w:r w:rsidRPr="00E80C09">
        <w:rPr>
          <w:rFonts w:ascii="Arial" w:eastAsia="TTE18700A0t00" w:hAnsi="Arial" w:cs="Arial"/>
          <w:lang w:eastAsia="pl-PL"/>
        </w:rPr>
        <w:t xml:space="preserve">, rozliczane będą na podstawie obowiązującej bazy KNR, cen materiałów oraz stawek kalkulacyjnych podanych w ofercie. W przypadku materiałów i sprzętu, który nie został uwzględniony w dokumentach zamówienia, zastosowanie będą miały średnie ceny materiałów i sprzętu (bez </w:t>
      </w:r>
      <w:proofErr w:type="spellStart"/>
      <w:r w:rsidRPr="00E80C09">
        <w:rPr>
          <w:rFonts w:ascii="Arial" w:eastAsia="TTE18700A0t00" w:hAnsi="Arial" w:cs="Arial"/>
          <w:lang w:eastAsia="pl-PL"/>
        </w:rPr>
        <w:t>Kz</w:t>
      </w:r>
      <w:proofErr w:type="spellEnd"/>
      <w:r w:rsidRPr="00E80C09">
        <w:rPr>
          <w:rFonts w:ascii="Arial" w:eastAsia="TTE18700A0t00" w:hAnsi="Arial" w:cs="Arial"/>
          <w:lang w:eastAsia="pl-PL"/>
        </w:rPr>
        <w:t>) wydawnictwa „SEKOCENBUD” z poprzedniego kwartału. W przypadku braku cen na materiał i sprzęty w powyższej publikacji, będzie uznawana cena na podstawie faktury zakupu przedstawionej przez Wykonawcę, jednak nie wyższa niż średnie ceny rynkowe.</w:t>
      </w:r>
    </w:p>
    <w:p w14:paraId="675EA307" w14:textId="77777777" w:rsidR="00E1149B" w:rsidRDefault="00CF357C" w:rsidP="00E1149B">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niż do 15-go dnia kolejnego miesiąca) i w tym czasie dokona odbioru robót (wspólnie z Wykonawcą).</w:t>
      </w:r>
    </w:p>
    <w:p w14:paraId="4A5C18BF" w14:textId="77777777" w:rsidR="00E1149B" w:rsidRDefault="00CF357C" w:rsidP="00E1149B">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1149B">
        <w:rPr>
          <w:rFonts w:ascii="Arial" w:eastAsia="TTE18700A0t00" w:hAnsi="Arial" w:cs="Arial"/>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5E9B67DB" w14:textId="7F1100E4" w:rsidR="00CF357C" w:rsidRPr="00E1149B" w:rsidRDefault="00CF357C" w:rsidP="00E1149B">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1149B">
        <w:rPr>
          <w:rFonts w:ascii="Arial" w:eastAsia="TTE18700A0t00" w:hAnsi="Arial" w:cs="Arial"/>
          <w:lang w:eastAsia="pl-PL"/>
        </w:rPr>
        <w:t xml:space="preserve">Stawka roboczogodziny: </w:t>
      </w:r>
      <w:r w:rsidRPr="00E1149B">
        <w:rPr>
          <w:rFonts w:ascii="Arial" w:eastAsia="TTE18687E8t00" w:hAnsi="Arial" w:cs="Arial"/>
          <w:b/>
          <w:lang w:eastAsia="pl-PL"/>
        </w:rPr>
        <w:t xml:space="preserve">Rn = ............ </w:t>
      </w:r>
      <w:proofErr w:type="spellStart"/>
      <w:r w:rsidRPr="00E1149B">
        <w:rPr>
          <w:rFonts w:ascii="Arial" w:eastAsia="TTE18687E8t00" w:hAnsi="Arial" w:cs="Arial"/>
          <w:b/>
          <w:lang w:eastAsia="pl-PL"/>
        </w:rPr>
        <w:t>pln</w:t>
      </w:r>
      <w:proofErr w:type="spellEnd"/>
    </w:p>
    <w:p w14:paraId="0AEC302D" w14:textId="77777777" w:rsidR="00CF357C" w:rsidRPr="007C7D13" w:rsidRDefault="00CF357C" w:rsidP="00CF357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lastRenderedPageBreak/>
        <w:t>7. Koszty zakupu, koszty ogólne i zysk zostaną obliczone przy zastosowaniu wskaźników procentowych w następujących wysokościach :</w:t>
      </w:r>
    </w:p>
    <w:p w14:paraId="2200EC3E"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1873BB5A"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zakupu materiałów </w:t>
      </w:r>
      <w:r w:rsidRPr="007C7D13">
        <w:rPr>
          <w:rFonts w:ascii="Arial" w:eastAsia="TTE18687E8t00" w:hAnsi="Arial" w:cs="Arial"/>
          <w:b/>
          <w:lang w:eastAsia="pl-PL"/>
        </w:rPr>
        <w:t xml:space="preserve">-     </w:t>
      </w:r>
      <w:proofErr w:type="spellStart"/>
      <w:r w:rsidRPr="007C7D13">
        <w:rPr>
          <w:rFonts w:ascii="Arial" w:eastAsia="TTE18687E8t00" w:hAnsi="Arial" w:cs="Arial"/>
          <w:b/>
          <w:lang w:eastAsia="pl-PL"/>
        </w:rPr>
        <w:t>Kz</w:t>
      </w:r>
      <w:proofErr w:type="spellEnd"/>
      <w:r w:rsidRPr="007C7D13">
        <w:rPr>
          <w:rFonts w:ascii="Arial" w:eastAsia="TTE18687E8t00" w:hAnsi="Arial" w:cs="Arial"/>
          <w:b/>
          <w:lang w:eastAsia="pl-PL"/>
        </w:rPr>
        <w:t xml:space="preserve"> - ........ % (M)</w:t>
      </w:r>
    </w:p>
    <w:p w14:paraId="2AE72158"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7FF708E7" w14:textId="003B094B" w:rsidR="00CF357C" w:rsidRPr="007C7D13" w:rsidRDefault="00CF357C" w:rsidP="00CF357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431D8140"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 brutto</w:t>
      </w:r>
    </w:p>
    <w:p w14:paraId="5DF44D7D"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004D9B11"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/netto</w:t>
      </w:r>
    </w:p>
    <w:p w14:paraId="3C4288CF"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5F87386D" w14:textId="77777777" w:rsidR="00CF357C" w:rsidRPr="007C7D13" w:rsidRDefault="00CF357C" w:rsidP="00CF357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7D83355A" w14:textId="516C620F" w:rsidR="007061BA" w:rsidRPr="00CF357C" w:rsidRDefault="00CF357C" w:rsidP="00CF357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2DA2B967" w14:textId="02E95976"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5</w:t>
      </w:r>
    </w:p>
    <w:p w14:paraId="65DE1320" w14:textId="0427FF1C" w:rsidR="007061BA" w:rsidRPr="00CF357C" w:rsidRDefault="007061BA" w:rsidP="00CF357C">
      <w:pPr>
        <w:jc w:val="center"/>
        <w:rPr>
          <w:rFonts w:ascii="Arial" w:hAnsi="Arial" w:cs="Arial"/>
          <w:b/>
          <w:bCs/>
          <w:sz w:val="24"/>
          <w:szCs w:val="24"/>
        </w:rPr>
      </w:pPr>
      <w:r w:rsidRPr="00CF357C">
        <w:rPr>
          <w:rFonts w:ascii="Arial" w:hAnsi="Arial" w:cs="Arial"/>
          <w:b/>
          <w:bCs/>
          <w:sz w:val="24"/>
          <w:szCs w:val="24"/>
        </w:rPr>
        <w:t>Płatność wynagrodzenia</w:t>
      </w:r>
    </w:p>
    <w:p w14:paraId="2D077048" w14:textId="6E36E12B"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 xml:space="preserve">Wynagrodzenie ustalone w sposób określony w § </w:t>
      </w:r>
      <w:r w:rsidR="00CF357C">
        <w:rPr>
          <w:rFonts w:ascii="Arial" w:hAnsi="Arial" w:cs="Arial"/>
          <w:sz w:val="24"/>
          <w:szCs w:val="24"/>
        </w:rPr>
        <w:t>4</w:t>
      </w:r>
      <w:r w:rsidRPr="001A793B">
        <w:rPr>
          <w:rFonts w:ascii="Arial" w:hAnsi="Arial" w:cs="Arial"/>
          <w:sz w:val="24"/>
          <w:szCs w:val="24"/>
        </w:rPr>
        <w:t xml:space="preserve">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5A03C1BE" w14:textId="77777777" w:rsidR="00CD7C9A" w:rsidRDefault="007061BA" w:rsidP="00CD7C9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w:t>
      </w:r>
      <w:r w:rsidRPr="001A793B">
        <w:rPr>
          <w:rFonts w:ascii="Arial" w:hAnsi="Arial" w:cs="Arial"/>
          <w:sz w:val="24"/>
          <w:szCs w:val="24"/>
        </w:rPr>
        <w:lastRenderedPageBreak/>
        <w:t>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C1558FC" w:rsidR="007061BA" w:rsidRPr="00CD7C9A" w:rsidRDefault="007061BA" w:rsidP="00CD7C9A">
      <w:pPr>
        <w:pStyle w:val="Akapitzlist"/>
        <w:numPr>
          <w:ilvl w:val="0"/>
          <w:numId w:val="51"/>
        </w:numPr>
        <w:ind w:left="284"/>
        <w:jc w:val="both"/>
        <w:rPr>
          <w:rFonts w:ascii="Arial" w:hAnsi="Arial" w:cs="Arial"/>
          <w:sz w:val="24"/>
          <w:szCs w:val="24"/>
        </w:rPr>
      </w:pPr>
      <w:r w:rsidRPr="00CD7C9A">
        <w:rPr>
          <w:rFonts w:ascii="Arial" w:hAnsi="Arial" w:cs="Arial"/>
          <w:sz w:val="24"/>
          <w:szCs w:val="24"/>
        </w:rPr>
        <w:t>Wykonawca każdorazowo umieści na fakturze symbol i nr niniejszej umowy</w:t>
      </w:r>
    </w:p>
    <w:p w14:paraId="137B70D7" w14:textId="3C761198"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6</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3" w:name="_Hlk114646667"/>
      <w:r w:rsidRPr="001A793B">
        <w:rPr>
          <w:rFonts w:ascii="Arial" w:hAnsi="Arial" w:cs="Arial"/>
          <w:sz w:val="24"/>
          <w:szCs w:val="24"/>
        </w:rPr>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3"/>
    <w:p w14:paraId="3FB62842" w14:textId="136EC3E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7</w:t>
      </w:r>
      <w:r w:rsidRPr="001A793B">
        <w:rPr>
          <w:rFonts w:ascii="Arial" w:eastAsia="TTE18700A0t00" w:hAnsi="Arial" w:cs="Arial"/>
          <w:b/>
          <w:bCs/>
          <w:sz w:val="24"/>
          <w:szCs w:val="24"/>
          <w:lang w:eastAsia="pl-PL"/>
        </w:rPr>
        <w:t xml:space="preserve">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7F63D55C" w14:textId="1508E35B"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 xml:space="preserve">Wykonawca zobowiązany jest do aktualizacji wykazu, o którym mowa w ust. 2 powyżej, w przypadku każdorazowej zmiany składu osób zatrudnionych oraz przekazania </w:t>
      </w:r>
      <w:r w:rsidRPr="001A793B">
        <w:rPr>
          <w:rFonts w:ascii="Arial" w:hAnsi="Arial" w:cs="Arial"/>
          <w:sz w:val="24"/>
          <w:szCs w:val="24"/>
        </w:rPr>
        <w:lastRenderedPageBreak/>
        <w:t>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 xml:space="preserve">Zamawiający może w całości albo w części odstąpić od czynności wymienionych w ust. 2-9 powyżej jeśli Wykonawca będący osobą fizyczną złoży oświadczenie na piśmie, że wszelkie czynności związane z wykonaniem przedmiotu zamówienia będzie </w:t>
      </w:r>
      <w:r w:rsidRPr="001A793B">
        <w:rPr>
          <w:rFonts w:ascii="Arial" w:hAnsi="Arial" w:cs="Arial"/>
          <w:sz w:val="24"/>
          <w:szCs w:val="24"/>
        </w:rPr>
        <w:lastRenderedPageBreak/>
        <w:t>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11169A2C"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8</w:t>
      </w:r>
      <w:r w:rsidRPr="001A793B">
        <w:rPr>
          <w:rFonts w:ascii="Arial" w:eastAsia="TTE18700A0t00" w:hAnsi="Arial" w:cs="Arial"/>
          <w:b/>
          <w:bCs/>
          <w:sz w:val="24"/>
          <w:szCs w:val="24"/>
          <w:lang w:eastAsia="pl-PL"/>
        </w:rPr>
        <w:t xml:space="preserve">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4"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4"/>
    <w:p w14:paraId="23F09AFF" w14:textId="1B10D1E3"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9</w:t>
      </w:r>
      <w:r w:rsidRPr="001A793B">
        <w:rPr>
          <w:rFonts w:ascii="Arial" w:eastAsia="TTE18700A0t00" w:hAnsi="Arial" w:cs="Arial"/>
          <w:b/>
          <w:bCs/>
          <w:sz w:val="24"/>
          <w:szCs w:val="24"/>
          <w:lang w:eastAsia="pl-PL"/>
        </w:rPr>
        <w:t xml:space="preserve">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0774F97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CF357C">
        <w:rPr>
          <w:rFonts w:ascii="Arial" w:eastAsia="TTE18700A0t00" w:hAnsi="Arial" w:cs="Arial"/>
          <w:b/>
          <w:bCs/>
          <w:sz w:val="24"/>
          <w:szCs w:val="24"/>
          <w:lang w:eastAsia="pl-PL"/>
        </w:rPr>
        <w:t>0</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5D2C7C26"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248D01BE"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6A2B93">
        <w:rPr>
          <w:rFonts w:ascii="Arial" w:eastAsia="TTE18700A0t00" w:hAnsi="Arial" w:cs="Arial"/>
          <w:b/>
          <w:bCs/>
          <w:sz w:val="24"/>
          <w:szCs w:val="24"/>
          <w:lang w:eastAsia="pl-PL"/>
        </w:rPr>
        <w:t>1</w:t>
      </w:r>
      <w:r w:rsidRPr="001A793B">
        <w:rPr>
          <w:rFonts w:ascii="Arial" w:eastAsia="TTE18700A0t00" w:hAnsi="Arial" w:cs="Arial"/>
          <w:b/>
          <w:bCs/>
          <w:sz w:val="24"/>
          <w:szCs w:val="24"/>
          <w:lang w:eastAsia="pl-PL"/>
        </w:rPr>
        <w:t xml:space="preserve">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255F938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w:t>
      </w:r>
      <w:r w:rsidR="006A2B93">
        <w:rPr>
          <w:rFonts w:ascii="Arial" w:eastAsia="TTE18700A0t00" w:hAnsi="Arial" w:cs="Arial"/>
          <w:b/>
          <w:bCs/>
          <w:sz w:val="24"/>
          <w:szCs w:val="24"/>
          <w:lang w:eastAsia="pl-PL"/>
        </w:rPr>
        <w:t>2</w:t>
      </w:r>
      <w:r w:rsidRPr="001A793B">
        <w:rPr>
          <w:rFonts w:ascii="Arial" w:eastAsia="TTE18700A0t00" w:hAnsi="Arial" w:cs="Arial"/>
          <w:b/>
          <w:bCs/>
          <w:sz w:val="24"/>
          <w:szCs w:val="24"/>
          <w:lang w:eastAsia="pl-PL"/>
        </w:rPr>
        <w:t xml:space="preserve">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lastRenderedPageBreak/>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12984702" w14:textId="046D905B"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w:t>
      </w:r>
      <w:r w:rsidR="0088552B">
        <w:rPr>
          <w:rFonts w:ascii="Arial" w:eastAsia="Times New Roman" w:hAnsi="Arial" w:cs="Arial"/>
          <w:sz w:val="24"/>
          <w:szCs w:val="24"/>
          <w:lang w:eastAsia="pl-PL"/>
        </w:rPr>
        <w:t>ofercie</w:t>
      </w:r>
      <w:r w:rsidRPr="001A793B">
        <w:rPr>
          <w:rFonts w:ascii="Arial" w:eastAsia="Times New Roman" w:hAnsi="Arial" w:cs="Arial"/>
          <w:sz w:val="24"/>
          <w:szCs w:val="24"/>
          <w:lang w:eastAsia="pl-PL"/>
        </w:rPr>
        <w:t xml:space="preserve"> w wysokości 50zł za każde rozpoczęte 10 minut zwłoki.  </w:t>
      </w:r>
    </w:p>
    <w:p w14:paraId="76E8E101" w14:textId="1B414770"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w:t>
      </w:r>
      <w:r w:rsidR="0088552B">
        <w:rPr>
          <w:rFonts w:ascii="Arial" w:eastAsia="Times New Roman" w:hAnsi="Arial" w:cs="Arial"/>
          <w:sz w:val="24"/>
          <w:szCs w:val="24"/>
          <w:lang w:eastAsia="pl-PL"/>
        </w:rPr>
        <w:t>4</w:t>
      </w:r>
      <w:r w:rsidRPr="002C1196">
        <w:rPr>
          <w:rFonts w:ascii="Arial" w:eastAsia="Times New Roman" w:hAnsi="Arial" w:cs="Arial"/>
          <w:sz w:val="24"/>
          <w:szCs w:val="24"/>
          <w:lang w:eastAsia="pl-PL"/>
        </w:rPr>
        <w:t xml:space="preserve">  – w wysokości </w:t>
      </w:r>
      <w:r w:rsidR="0088552B">
        <w:rPr>
          <w:rFonts w:ascii="Arial" w:eastAsia="Times New Roman" w:hAnsi="Arial" w:cs="Arial"/>
          <w:sz w:val="24"/>
          <w:szCs w:val="24"/>
          <w:lang w:eastAsia="pl-PL"/>
        </w:rPr>
        <w:t>20</w:t>
      </w:r>
      <w:r w:rsidRPr="002C1196">
        <w:rPr>
          <w:rFonts w:ascii="Arial" w:eastAsia="Times New Roman" w:hAnsi="Arial" w:cs="Arial"/>
          <w:sz w:val="24"/>
          <w:szCs w:val="24"/>
          <w:lang w:eastAsia="pl-PL"/>
        </w:rPr>
        <w:t xml:space="preserve">0,00 zł za każdy stwierdzony </w:t>
      </w:r>
      <w:bookmarkStart w:id="285" w:name="_Hlk114827616"/>
      <w:r w:rsidRPr="002C1196">
        <w:rPr>
          <w:rFonts w:ascii="Arial" w:eastAsia="Times New Roman" w:hAnsi="Arial" w:cs="Arial"/>
          <w:sz w:val="24"/>
          <w:szCs w:val="24"/>
          <w:lang w:eastAsia="pl-PL"/>
        </w:rPr>
        <w:t>i potwierdzony na piśmie</w:t>
      </w:r>
      <w:bookmarkEnd w:id="285"/>
      <w:r w:rsidRPr="002C1196">
        <w:rPr>
          <w:rFonts w:ascii="Arial" w:eastAsia="Times New Roman" w:hAnsi="Arial" w:cs="Arial"/>
          <w:sz w:val="24"/>
          <w:szCs w:val="24"/>
          <w:lang w:eastAsia="pl-PL"/>
        </w:rPr>
        <w:t xml:space="preserve"> przypadek,</w:t>
      </w:r>
    </w:p>
    <w:p w14:paraId="5F0CD5ED" w14:textId="10C99DAF"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w:t>
      </w:r>
      <w:r w:rsidR="008620A2">
        <w:rPr>
          <w:rFonts w:ascii="Arial" w:eastAsia="Times New Roman" w:hAnsi="Arial" w:cs="Arial"/>
          <w:sz w:val="24"/>
          <w:szCs w:val="24"/>
          <w:lang w:eastAsia="pl-PL"/>
        </w:rPr>
        <w:t>5</w:t>
      </w:r>
      <w:r w:rsidRPr="002C1196">
        <w:rPr>
          <w:rFonts w:ascii="Arial" w:eastAsia="Times New Roman" w:hAnsi="Arial" w:cs="Arial"/>
          <w:sz w:val="24"/>
          <w:szCs w:val="24"/>
          <w:lang w:eastAsia="pl-PL"/>
        </w:rPr>
        <w:t xml:space="preserve"> – w wysokości 100 zł za każdy stwierdzony i potwierdzony na piśmie </w:t>
      </w:r>
      <w:r w:rsidR="00B861BB">
        <w:rPr>
          <w:rFonts w:ascii="Arial" w:eastAsia="Times New Roman" w:hAnsi="Arial" w:cs="Arial"/>
          <w:sz w:val="24"/>
          <w:szCs w:val="24"/>
          <w:lang w:eastAsia="pl-PL"/>
        </w:rPr>
        <w:t xml:space="preserve">przypadek </w:t>
      </w:r>
      <w:r w:rsidRPr="002C1196">
        <w:rPr>
          <w:rFonts w:ascii="Arial" w:eastAsia="Times New Roman" w:hAnsi="Arial" w:cs="Arial"/>
          <w:sz w:val="24"/>
          <w:szCs w:val="24"/>
          <w:lang w:eastAsia="pl-PL"/>
        </w:rPr>
        <w:t xml:space="preserve">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5CB4A98B"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5312EA4F"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odstąpienie przez zamawiającego od umowy z przyczyn zależnych od wykonawcy w wysokości 20% wynagrodzenia umownego brutto określonego w § </w:t>
      </w:r>
      <w:r w:rsidR="00B861BB">
        <w:rPr>
          <w:rFonts w:ascii="Arial" w:eastAsia="Times New Roman" w:hAnsi="Arial" w:cs="Arial"/>
          <w:sz w:val="24"/>
          <w:szCs w:val="24"/>
          <w:lang w:eastAsia="pl-PL"/>
        </w:rPr>
        <w:t>4</w:t>
      </w:r>
      <w:r w:rsidRPr="002C1196">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2C1196">
        <w:rPr>
          <w:rFonts w:ascii="Arial" w:eastAsia="Times New Roman" w:hAnsi="Arial" w:cs="Arial"/>
          <w:sz w:val="24"/>
          <w:szCs w:val="24"/>
          <w:lang w:eastAsia="pl-PL"/>
        </w:rPr>
        <w:t xml:space="preserve"> umowy</w:t>
      </w:r>
    </w:p>
    <w:p w14:paraId="08FCA220" w14:textId="1409D408"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 tytułu nieprzedłożenia poświadczonej za zgodność z oryginałem kopii nowej polisy OC w przypadku wygaśnięcia ubezpieczenia – 5% wynagrodzenia brutto określonego w  § </w:t>
      </w:r>
      <w:r w:rsidR="00B861BB" w:rsidRPr="00B861BB">
        <w:rPr>
          <w:rFonts w:ascii="Arial" w:eastAsia="Times New Roman" w:hAnsi="Arial" w:cs="Arial"/>
          <w:sz w:val="24"/>
          <w:szCs w:val="24"/>
          <w:lang w:eastAsia="pl-PL"/>
        </w:rPr>
        <w:t xml:space="preserve">4 ust. 8 </w:t>
      </w:r>
      <w:r w:rsidRPr="002C1196">
        <w:rPr>
          <w:rFonts w:ascii="Arial" w:eastAsia="Times New Roman" w:hAnsi="Arial" w:cs="Arial"/>
          <w:sz w:val="24"/>
          <w:szCs w:val="24"/>
          <w:lang w:eastAsia="pl-PL"/>
        </w:rPr>
        <w:t>umowy</w:t>
      </w:r>
    </w:p>
    <w:p w14:paraId="5EE464A3" w14:textId="77777777" w:rsidR="007061BA" w:rsidRPr="002A5BC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w:t>
      </w:r>
      <w:r w:rsidRPr="002A5BCC">
        <w:rPr>
          <w:rFonts w:ascii="Arial" w:hAnsi="Arial" w:cs="Arial"/>
          <w:sz w:val="24"/>
          <w:szCs w:val="24"/>
        </w:rPr>
        <w:t>aktualnego (tj. obowiązującego w chwili stwierdzenia niedopełnienia wymogu) minimalnego wynagrodzenia za pracę  oraz liczby miesięcy (rozpoczętych) w okresie realizacji umowy, w których nie dopełniono przedmiotowego wymogu – za każdą osobę,</w:t>
      </w:r>
    </w:p>
    <w:p w14:paraId="7AF5B833" w14:textId="5B9D8339" w:rsidR="007061BA" w:rsidRPr="002A5BCC" w:rsidRDefault="007061BA" w:rsidP="007061BA">
      <w:pPr>
        <w:pStyle w:val="Akapitzlist"/>
        <w:numPr>
          <w:ilvl w:val="0"/>
          <w:numId w:val="45"/>
        </w:numPr>
        <w:spacing w:after="0"/>
        <w:jc w:val="both"/>
        <w:rPr>
          <w:rFonts w:ascii="Arial" w:hAnsi="Arial" w:cs="Arial"/>
          <w:sz w:val="24"/>
          <w:szCs w:val="24"/>
        </w:rPr>
      </w:pPr>
      <w:r w:rsidRPr="002A5BCC">
        <w:rPr>
          <w:rFonts w:ascii="Arial" w:hAnsi="Arial" w:cs="Arial"/>
          <w:sz w:val="24"/>
          <w:szCs w:val="24"/>
        </w:rPr>
        <w:t>z tytułu braku zmiany wynagrodzenia należnego podwykonawcom w zakresie odpowiadającym zmianom cen materiałów lub kosztów dotyczących zobowiązania podwykonawców, jeżeli wynagrodzenie wykonawcy zostanie zmienione w sposób określony w § 1</w:t>
      </w:r>
      <w:r w:rsidR="00B861BB" w:rsidRPr="002A5BCC">
        <w:rPr>
          <w:rFonts w:ascii="Arial" w:hAnsi="Arial" w:cs="Arial"/>
          <w:sz w:val="24"/>
          <w:szCs w:val="24"/>
        </w:rPr>
        <w:t>6</w:t>
      </w:r>
      <w:r w:rsidRPr="002A5BCC">
        <w:rPr>
          <w:rFonts w:ascii="Arial" w:hAnsi="Arial" w:cs="Arial"/>
          <w:sz w:val="24"/>
          <w:szCs w:val="24"/>
        </w:rPr>
        <w:t xml:space="preserve"> ust. </w:t>
      </w:r>
      <w:r w:rsidR="002A5BCC" w:rsidRPr="002A5BCC">
        <w:rPr>
          <w:rFonts w:ascii="Arial" w:hAnsi="Arial" w:cs="Arial"/>
          <w:sz w:val="24"/>
          <w:szCs w:val="24"/>
        </w:rPr>
        <w:t>15</w:t>
      </w:r>
      <w:r w:rsidRPr="002A5BCC">
        <w:rPr>
          <w:rFonts w:ascii="Arial" w:hAnsi="Arial" w:cs="Arial"/>
          <w:sz w:val="24"/>
          <w:szCs w:val="24"/>
        </w:rPr>
        <w:t>, w wysokości 200zł za każdy stwierdzony przypadek.</w:t>
      </w:r>
    </w:p>
    <w:p w14:paraId="3FA86773" w14:textId="22B15E62"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w:t>
      </w:r>
      <w:r w:rsidR="00B861BB" w:rsidRPr="002A5BCC">
        <w:rPr>
          <w:rFonts w:ascii="Arial" w:eastAsia="Times New Roman" w:hAnsi="Arial" w:cs="Arial"/>
          <w:sz w:val="24"/>
          <w:szCs w:val="24"/>
          <w:lang w:eastAsia="pl-PL"/>
        </w:rPr>
        <w:t>4 ust. 8</w:t>
      </w:r>
      <w:r w:rsidRPr="002A5BCC">
        <w:rPr>
          <w:rFonts w:ascii="Arial" w:eastAsia="Times New Roman" w:hAnsi="Arial" w:cs="Arial"/>
          <w:sz w:val="24"/>
          <w:szCs w:val="24"/>
          <w:lang w:eastAsia="pl-PL"/>
        </w:rPr>
        <w:t xml:space="preserve">. Jeżeli łączną wysokość naliczonych kar przekroczy w/w limit stronie, która naliczyła karę przysługuje prawo do odstąpienia od umowy. </w:t>
      </w:r>
    </w:p>
    <w:p w14:paraId="3A958869"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lastRenderedPageBreak/>
        <w:t>Zapłata kary umownej nie zwalnia od obowiązku wykonania prac lub usunięcia usterek i awarii w dodatkowym terminie wyznaczonym przez Zamawiającego.</w:t>
      </w:r>
    </w:p>
    <w:p w14:paraId="0DA83390" w14:textId="680C541C"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w:t>
      </w:r>
      <w:r w:rsidR="008620A2">
        <w:rPr>
          <w:rFonts w:ascii="Arial" w:eastAsia="Times New Roman" w:hAnsi="Arial" w:cs="Arial"/>
          <w:sz w:val="24"/>
          <w:szCs w:val="24"/>
          <w:lang w:eastAsia="pl-PL"/>
        </w:rPr>
        <w:t>b</w:t>
      </w:r>
      <w:r w:rsidRPr="002A5BCC">
        <w:rPr>
          <w:rFonts w:ascii="Arial" w:eastAsia="Times New Roman" w:hAnsi="Arial" w:cs="Arial"/>
          <w:sz w:val="24"/>
          <w:szCs w:val="24"/>
          <w:lang w:eastAsia="pl-PL"/>
        </w:rPr>
        <w:t>) powyżej.</w:t>
      </w:r>
    </w:p>
    <w:p w14:paraId="08CEC3C7"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6" w:name="_Hlk114646877"/>
      <w:r w:rsidRPr="002A5BCC">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7" w:name="_Hlk114827750"/>
      <w:r w:rsidRPr="002A5BCC">
        <w:rPr>
          <w:rFonts w:ascii="Arial" w:eastAsia="Times New Roman" w:hAnsi="Arial" w:cs="Arial"/>
          <w:sz w:val="24"/>
          <w:szCs w:val="24"/>
          <w:lang w:eastAsia="pl-PL"/>
        </w:rPr>
        <w:t>liczonym od dnia jej wystawienia</w:t>
      </w:r>
      <w:bookmarkEnd w:id="287"/>
      <w:r w:rsidRPr="002A5BCC">
        <w:rPr>
          <w:rFonts w:ascii="Arial" w:eastAsia="Times New Roman" w:hAnsi="Arial" w:cs="Arial"/>
          <w:sz w:val="24"/>
          <w:szCs w:val="24"/>
          <w:lang w:eastAsia="pl-PL"/>
        </w:rPr>
        <w:t xml:space="preserve">. </w:t>
      </w:r>
    </w:p>
    <w:bookmarkEnd w:id="286"/>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Wykonawca zobowiązany jest zwr</w:t>
      </w:r>
      <w:r w:rsidRPr="002C1196">
        <w:rPr>
          <w:rFonts w:ascii="Arial" w:eastAsia="Times New Roman" w:hAnsi="Arial" w:cs="Arial"/>
          <w:sz w:val="24"/>
          <w:szCs w:val="24"/>
          <w:lang w:eastAsia="pl-PL"/>
        </w:rPr>
        <w:t>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30621DE5"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1</w:t>
      </w:r>
      <w:r w:rsidR="006A2B93">
        <w:rPr>
          <w:rFonts w:ascii="Arial" w:eastAsia="Times New Roman" w:hAnsi="Arial" w:cs="Arial"/>
          <w:b/>
          <w:bCs/>
          <w:sz w:val="24"/>
          <w:szCs w:val="24"/>
          <w:lang w:eastAsia="pl-PL"/>
        </w:rPr>
        <w:t>3</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0780B110"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1</w:t>
      </w:r>
      <w:r w:rsidR="006A2B93">
        <w:rPr>
          <w:rFonts w:ascii="Arial" w:hAnsi="Arial" w:cs="Arial"/>
          <w:b/>
          <w:bCs/>
          <w:sz w:val="24"/>
          <w:szCs w:val="24"/>
        </w:rPr>
        <w:t>4</w:t>
      </w:r>
      <w:r w:rsidRPr="001A793B">
        <w:rPr>
          <w:rFonts w:ascii="Arial" w:hAnsi="Arial" w:cs="Arial"/>
          <w:b/>
          <w:bCs/>
          <w:sz w:val="24"/>
          <w:szCs w:val="24"/>
        </w:rPr>
        <w:t xml:space="preserve">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0355D101"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782D39DF"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Jeżeli wynagrodzenie wykonawcy zostanie zmienione w sposób określony w § 1</w:t>
      </w:r>
      <w:r w:rsidR="006A2B93">
        <w:rPr>
          <w:rFonts w:ascii="Arial" w:eastAsia="TTE18700A0t00" w:hAnsi="Arial" w:cs="Arial"/>
          <w:sz w:val="24"/>
          <w:szCs w:val="24"/>
        </w:rPr>
        <w:t>6</w:t>
      </w:r>
      <w:r w:rsidRPr="001A793B">
        <w:rPr>
          <w:rFonts w:ascii="Arial" w:eastAsia="TTE18700A0t00" w:hAnsi="Arial" w:cs="Arial"/>
          <w:sz w:val="24"/>
          <w:szCs w:val="24"/>
        </w:rPr>
        <w:t xml:space="preserve"> ust</w:t>
      </w:r>
      <w:r w:rsidR="002A5BCC">
        <w:rPr>
          <w:rFonts w:ascii="Arial" w:eastAsia="TTE18700A0t00" w:hAnsi="Arial" w:cs="Arial"/>
          <w:sz w:val="24"/>
          <w:szCs w:val="24"/>
        </w:rPr>
        <w:t>.</w:t>
      </w:r>
      <w:r w:rsidRPr="001A793B">
        <w:rPr>
          <w:rFonts w:ascii="Arial" w:eastAsia="TTE18700A0t00" w:hAnsi="Arial" w:cs="Arial"/>
          <w:sz w:val="24"/>
          <w:szCs w:val="24"/>
        </w:rPr>
        <w:t xml:space="preserve"> </w:t>
      </w:r>
      <w:r w:rsidR="002A5BCC">
        <w:rPr>
          <w:rFonts w:ascii="Arial" w:eastAsia="TTE18700A0t00" w:hAnsi="Arial" w:cs="Arial"/>
          <w:sz w:val="24"/>
          <w:szCs w:val="24"/>
        </w:rPr>
        <w:t>15</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20C5F04B"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5</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2732F7"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2732F7">
        <w:rPr>
          <w:rFonts w:ascii="Arial" w:eastAsia="Times New Roman" w:hAnsi="Arial" w:cs="Arial"/>
          <w:sz w:val="24"/>
          <w:szCs w:val="24"/>
          <w:lang w:eastAsia="pl-PL"/>
        </w:rPr>
        <w:t>Zamawiający będzie uprawniony do rozwiązania niniejszej umowy ze skutkiem natychmiastowym w przypadku:</w:t>
      </w:r>
    </w:p>
    <w:p w14:paraId="45CE1A0B" w14:textId="0E3FD71A"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2732F7">
        <w:rPr>
          <w:rFonts w:ascii="Arial" w:eastAsia="Times New Roman" w:hAnsi="Arial" w:cs="Arial"/>
          <w:sz w:val="24"/>
          <w:szCs w:val="24"/>
          <w:lang w:eastAsia="pl-PL"/>
        </w:rPr>
        <w:t xml:space="preserve">niewykonania całości lub części prac objętych niniejsza umową, pomimo </w:t>
      </w:r>
      <w:r w:rsidRPr="001A793B">
        <w:rPr>
          <w:rFonts w:ascii="Arial" w:eastAsia="Times New Roman" w:hAnsi="Arial" w:cs="Arial"/>
          <w:sz w:val="24"/>
          <w:szCs w:val="24"/>
          <w:lang w:eastAsia="pl-PL"/>
        </w:rPr>
        <w:t>wyznaczenia dodatkowego terminu na ich wykonanie.</w:t>
      </w:r>
    </w:p>
    <w:p w14:paraId="0EC9F24A" w14:textId="77777777" w:rsidR="007061BA" w:rsidRPr="002732F7"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2732F7">
        <w:rPr>
          <w:rFonts w:ascii="Arial" w:eastAsia="Times New Roman" w:hAnsi="Arial" w:cs="Arial"/>
          <w:sz w:val="24"/>
          <w:szCs w:val="24"/>
          <w:lang w:eastAsia="pl-PL"/>
        </w:rPr>
        <w:t>powiadomienia Zamawiającego o zawarciu umowy na podwykonawstwo,</w:t>
      </w:r>
    </w:p>
    <w:p w14:paraId="2435DE7F" w14:textId="399920B4" w:rsidR="002732F7" w:rsidRPr="002732F7" w:rsidRDefault="002732F7" w:rsidP="007061BA">
      <w:pPr>
        <w:pStyle w:val="Akapitzlist"/>
        <w:numPr>
          <w:ilvl w:val="1"/>
          <w:numId w:val="46"/>
        </w:numPr>
        <w:suppressAutoHyphens/>
        <w:spacing w:after="0"/>
        <w:ind w:left="709" w:hanging="425"/>
        <w:jc w:val="both"/>
        <w:rPr>
          <w:rFonts w:ascii="Arial" w:hAnsi="Arial" w:cs="Arial"/>
          <w:sz w:val="24"/>
          <w:szCs w:val="24"/>
        </w:rPr>
      </w:pPr>
      <w:r w:rsidRPr="002732F7">
        <w:rPr>
          <w:rFonts w:ascii="Arial" w:eastAsia="Times New Roman" w:hAnsi="Arial" w:cs="Arial"/>
          <w:sz w:val="24"/>
          <w:szCs w:val="24"/>
          <w:lang w:eastAsia="pl-PL"/>
        </w:rPr>
        <w:lastRenderedPageBreak/>
        <w:t>stwierdzenia nieprzystąpienia do zabezpieczenia awarii w sposób określony w § 1 ust. 3 umowy</w:t>
      </w:r>
      <w:r w:rsidRPr="002732F7">
        <w:rPr>
          <w:rFonts w:ascii="Arial" w:hAnsi="Arial" w:cs="Arial"/>
          <w:sz w:val="24"/>
          <w:szCs w:val="24"/>
        </w:rPr>
        <w:t xml:space="preserve"> </w:t>
      </w:r>
    </w:p>
    <w:p w14:paraId="7460AFA3" w14:textId="65F9336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8BA7C26" w14:textId="6539A20F" w:rsidR="00281EAA" w:rsidRDefault="00281EAA" w:rsidP="007061BA">
      <w:pPr>
        <w:pStyle w:val="Akapitzlist"/>
        <w:numPr>
          <w:ilvl w:val="1"/>
          <w:numId w:val="46"/>
        </w:numPr>
        <w:suppressAutoHyphens/>
        <w:spacing w:after="0"/>
        <w:ind w:left="709" w:hanging="425"/>
        <w:jc w:val="both"/>
        <w:rPr>
          <w:rFonts w:ascii="Arial" w:hAnsi="Arial" w:cs="Arial"/>
          <w:sz w:val="24"/>
          <w:szCs w:val="24"/>
        </w:rPr>
      </w:pPr>
      <w:r w:rsidRPr="00281EAA">
        <w:rPr>
          <w:rFonts w:ascii="Arial" w:hAnsi="Arial" w:cs="Arial"/>
          <w:sz w:val="24"/>
          <w:szCs w:val="24"/>
        </w:rPr>
        <w:t>gdy Wykonawca przetwarza dane osobowe w sposób niezgodny z umową</w:t>
      </w:r>
      <w:r>
        <w:rPr>
          <w:rFonts w:ascii="Arial" w:hAnsi="Arial" w:cs="Arial"/>
          <w:sz w:val="24"/>
          <w:szCs w:val="24"/>
        </w:rPr>
        <w:t>,</w:t>
      </w:r>
      <w:r w:rsidRPr="00281EAA">
        <w:rPr>
          <w:rFonts w:ascii="Arial" w:hAnsi="Arial" w:cs="Arial"/>
          <w:sz w:val="24"/>
          <w:szCs w:val="24"/>
        </w:rPr>
        <w:t xml:space="preserve"> </w:t>
      </w:r>
    </w:p>
    <w:p w14:paraId="3C3EE73E" w14:textId="215AF01E"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22CD28F5"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w:t>
      </w:r>
      <w:r w:rsidR="008E2336">
        <w:rPr>
          <w:rFonts w:ascii="Arial" w:eastAsia="Times New Roman" w:hAnsi="Arial" w:cs="Arial"/>
          <w:sz w:val="24"/>
          <w:szCs w:val="24"/>
          <w:lang w:eastAsia="pl-PL"/>
        </w:rPr>
        <w:t>2</w:t>
      </w:r>
      <w:r w:rsidRPr="001A793B">
        <w:rPr>
          <w:rFonts w:ascii="Arial" w:eastAsia="Times New Roman" w:hAnsi="Arial" w:cs="Arial"/>
          <w:sz w:val="24"/>
          <w:szCs w:val="24"/>
          <w:lang w:eastAsia="pl-PL"/>
        </w:rPr>
        <w:t xml:space="preserve"> umowy.</w:t>
      </w:r>
    </w:p>
    <w:p w14:paraId="5107C47E" w14:textId="4BB63119" w:rsidR="007061BA" w:rsidRPr="001A793B" w:rsidRDefault="002461EC"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2461EC">
        <w:rPr>
          <w:rFonts w:ascii="Arial" w:eastAsia="Times New Roman" w:hAnsi="Arial" w:cs="Arial"/>
          <w:sz w:val="24"/>
          <w:szCs w:val="24"/>
          <w:lang w:eastAsia="pl-PL"/>
        </w:rPr>
        <w:t>Poza sytuacją określoną w ust. 1 niniejszego paragrafu każda ze stron ma prawo odstąpić od umowy z dwumiesięcznym wyprzedzeniem złożonym na koniec miesiąca, pod warunkiem wniesienia drugiej stronie odszkodowania w wysokości 20% wynagrodzenia brutto wskazanego w § 4 ust 8 umowy</w:t>
      </w:r>
      <w:r w:rsidR="007061BA" w:rsidRPr="001A793B">
        <w:rPr>
          <w:rFonts w:ascii="Arial" w:eastAsia="Times New Roman" w:hAnsi="Arial" w:cs="Arial"/>
          <w:sz w:val="24"/>
          <w:szCs w:val="24"/>
          <w:lang w:eastAsia="pl-PL"/>
        </w:rPr>
        <w:t>.</w:t>
      </w:r>
    </w:p>
    <w:p w14:paraId="3209FB74" w14:textId="70309290"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6</w:t>
      </w:r>
      <w:r w:rsidRPr="001A793B">
        <w:rPr>
          <w:rFonts w:ascii="Arial" w:eastAsia="TTE18700A0t00" w:hAnsi="Arial" w:cs="Arial"/>
          <w:b/>
          <w:bCs/>
          <w:sz w:val="24"/>
          <w:szCs w:val="24"/>
          <w:lang w:eastAsia="pl-PL"/>
        </w:rPr>
        <w:t xml:space="preserve">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81CB44B"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xml:space="preserve">§ </w:t>
      </w:r>
      <w:r w:rsidR="008E2336">
        <w:rPr>
          <w:rFonts w:ascii="Arial" w:eastAsia="Times New Roman" w:hAnsi="Arial" w:cs="Arial"/>
          <w:sz w:val="24"/>
          <w:szCs w:val="24"/>
          <w:u w:val="single"/>
          <w:lang w:eastAsia="pl-PL"/>
        </w:rPr>
        <w:t>6</w:t>
      </w:r>
      <w:r w:rsidRPr="001A793B">
        <w:rPr>
          <w:rFonts w:ascii="Arial" w:eastAsia="Times New Roman" w:hAnsi="Arial" w:cs="Arial"/>
          <w:sz w:val="24"/>
          <w:szCs w:val="24"/>
          <w:u w:val="single"/>
          <w:lang w:eastAsia="pl-PL"/>
        </w:rPr>
        <w:t xml:space="preserve">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zmian urządzeń technicznych przewidzianych do realizacji przedmiotu niniejszej umowy. Zmiana może nastąpić pod warunkiem, że nowe urządzenia techniczne będą posiadały </w:t>
      </w:r>
      <w:r w:rsidRPr="002A5BCC">
        <w:rPr>
          <w:rFonts w:ascii="Arial" w:hAnsi="Arial" w:cs="Arial"/>
          <w:sz w:val="24"/>
          <w:szCs w:val="24"/>
        </w:rPr>
        <w:t>parametry techniczne nie mniejsze niż wskazane w ofercie Wykonawcy (zbiorcze zestawienia sprzętu) ,</w:t>
      </w:r>
    </w:p>
    <w:p w14:paraId="30DD76DB"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 zmiana godzin pełnienia dyżurów pogotowia technicznego,</w:t>
      </w:r>
    </w:p>
    <w:p w14:paraId="3B256C07"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w:t>
      </w:r>
    </w:p>
    <w:p w14:paraId="25AE126D"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b) zmiana podwykonawcy lub zaangażowanie podwykonawcy w sytuacji, gdy pierwotnie wykonawca zamierzał realizować zamówienie siłami własnymi,</w:t>
      </w:r>
    </w:p>
    <w:p w14:paraId="4B77CB1C" w14:textId="57E604D5"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 xml:space="preserve">zdarzeń spowodowanych siłą wyższą, o której mowa w </w:t>
      </w:r>
      <w:r w:rsidRPr="002A5BCC">
        <w:rPr>
          <w:rFonts w:ascii="Arial" w:eastAsia="Times New Roman" w:hAnsi="Arial" w:cs="Arial"/>
          <w:sz w:val="24"/>
          <w:szCs w:val="24"/>
          <w:lang w:eastAsia="pl-PL"/>
        </w:rPr>
        <w:t>§ 1</w:t>
      </w:r>
      <w:r w:rsidR="008E2336" w:rsidRPr="002A5BCC">
        <w:rPr>
          <w:rFonts w:ascii="Arial" w:eastAsia="Times New Roman" w:hAnsi="Arial" w:cs="Arial"/>
          <w:sz w:val="24"/>
          <w:szCs w:val="24"/>
          <w:lang w:eastAsia="pl-PL"/>
        </w:rPr>
        <w:t>2</w:t>
      </w:r>
      <w:r w:rsidRPr="002A5BCC">
        <w:rPr>
          <w:rFonts w:ascii="Arial" w:eastAsia="Times New Roman" w:hAnsi="Arial" w:cs="Arial"/>
          <w:sz w:val="24"/>
          <w:szCs w:val="24"/>
          <w:lang w:eastAsia="pl-PL"/>
        </w:rPr>
        <w:t xml:space="preserve"> ust. 9 umowy</w:t>
      </w:r>
      <w:r w:rsidRPr="002A5BCC">
        <w:rPr>
          <w:rFonts w:ascii="Arial" w:hAnsi="Arial" w:cs="Arial"/>
          <w:sz w:val="24"/>
          <w:szCs w:val="24"/>
        </w:rPr>
        <w:t>,</w:t>
      </w:r>
    </w:p>
    <w:p w14:paraId="4DB7BC53"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 powodu zaistnienia omyłki pisarskiej,</w:t>
      </w:r>
    </w:p>
    <w:p w14:paraId="1CC09D1D"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 xml:space="preserve">powstania rozbieżności lub niejasności w rozumieniu pojęć użytych w umowie, których nie będzie można usunąć w inny sposób, a zmiana będzie umożliwiać </w:t>
      </w:r>
      <w:r w:rsidRPr="002A5BCC">
        <w:rPr>
          <w:rFonts w:ascii="Arial" w:hAnsi="Arial" w:cs="Arial"/>
          <w:sz w:val="24"/>
          <w:szCs w:val="24"/>
        </w:rPr>
        <w:lastRenderedPageBreak/>
        <w:t>usunięcie rozbieżności lub niejasności i doprecyzowanie umowy w celu jednoznacznej interpretacji jej postanowień przez strony,</w:t>
      </w:r>
    </w:p>
    <w:p w14:paraId="245816A9" w14:textId="77777777" w:rsidR="007061BA" w:rsidRPr="002A5BCC" w:rsidRDefault="007061BA" w:rsidP="007061BA">
      <w:pPr>
        <w:tabs>
          <w:tab w:val="left" w:pos="709"/>
          <w:tab w:val="num" w:pos="1080"/>
        </w:tabs>
        <w:spacing w:after="0"/>
        <w:ind w:left="284"/>
        <w:rPr>
          <w:rFonts w:ascii="Arial" w:hAnsi="Arial" w:cs="Arial"/>
          <w:sz w:val="24"/>
          <w:szCs w:val="24"/>
        </w:rPr>
      </w:pPr>
      <w:r w:rsidRPr="002A5BCC">
        <w:rPr>
          <w:rFonts w:ascii="Arial" w:hAnsi="Arial" w:cs="Arial"/>
          <w:sz w:val="24"/>
          <w:szCs w:val="24"/>
        </w:rPr>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Pr="002A5BCC" w:rsidRDefault="007061BA" w:rsidP="00797648">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2A5BCC">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73ACDEC3" w14:textId="77777777" w:rsidR="002461EC" w:rsidRPr="002A5BCC" w:rsidRDefault="002461EC" w:rsidP="00281EAA">
      <w:pPr>
        <w:pStyle w:val="Akapitzlist"/>
        <w:numPr>
          <w:ilvl w:val="0"/>
          <w:numId w:val="23"/>
        </w:numPr>
        <w:ind w:left="426"/>
        <w:jc w:val="both"/>
        <w:rPr>
          <w:rFonts w:ascii="Arial" w:hAnsi="Arial" w:cs="Arial"/>
          <w:sz w:val="24"/>
          <w:szCs w:val="24"/>
        </w:rPr>
      </w:pPr>
      <w:r w:rsidRPr="00281EAA">
        <w:rPr>
          <w:rFonts w:ascii="Arial" w:hAnsi="Arial" w:cs="Arial"/>
          <w:b/>
          <w:bCs/>
          <w:sz w:val="24"/>
          <w:szCs w:val="24"/>
        </w:rPr>
        <w:t>Strony zobowiązują się dokonać zmiany wysokości wynagrodzenia</w:t>
      </w:r>
      <w:r w:rsidRPr="002A5BCC">
        <w:rPr>
          <w:rFonts w:ascii="Arial" w:hAnsi="Arial" w:cs="Arial"/>
          <w:sz w:val="24"/>
          <w:szCs w:val="24"/>
        </w:rPr>
        <w:t xml:space="preserve"> należnego Wykonawcy każdorazowo w przypadku wystąpienia jednej z następujących okoliczności:</w:t>
      </w:r>
    </w:p>
    <w:p w14:paraId="49EAC3FE"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1) ·zmiany stawki podatku od towarów i usług,</w:t>
      </w:r>
    </w:p>
    <w:p w14:paraId="4E6DC981"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2) ·zmiany wysokości minimalnego wynagrodzenia za pracę albo wysokości minimalnej stawki godzinowej ustalonych na podstawie przepisów ustawy z dnia 10 października 2002r. o minimalnym wynagrodzeniu za pracę,</w:t>
      </w:r>
    </w:p>
    <w:p w14:paraId="64D838B8"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3) ·zmiany zasad podlegania ubezpieczeniom społecznym lub ubezpieczeniu zdrowotnemu lub wysokości stawki składki na ubezpieczenia społeczne lub zdrowotne</w:t>
      </w:r>
    </w:p>
    <w:p w14:paraId="5604E966" w14:textId="0A1B414B"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4) zmiany zasad gromadzenia i wysokości wpłat do pracowniczych planów kapitałowych, o których mowa w ustawie z dnia 4 października 2018r. o pracowniczych planach kapitałowych.</w:t>
      </w:r>
    </w:p>
    <w:p w14:paraId="157ABFE1"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 na zasadach i w sposób określony w ust. 5 – 11 poniżej, jeżeli zmiany te będą miały wpływ na koszty wykonania Umowy przez Wykonawcę.</w:t>
      </w:r>
    </w:p>
    <w:p w14:paraId="211FDBB4"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E3C4E5F"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1, wartość wynagrodzenia netto wyliczona na podstawie stawek jednostkowych nie zmieni się, a wartość wynagrodzenia brutto zostanie wyliczona na podstawie nowych przepisów.</w:t>
      </w:r>
    </w:p>
    <w:p w14:paraId="4A978560"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w:t>
      </w:r>
      <w:r w:rsidRPr="002A5BCC">
        <w:rPr>
          <w:rFonts w:ascii="Arial" w:hAnsi="Arial" w:cs="Arial"/>
          <w:sz w:val="24"/>
          <w:szCs w:val="24"/>
        </w:rPr>
        <w:lastRenderedPageBreak/>
        <w:t>lub zdrowotne lub zasad gromadzenia i wysokości wpłat do pracowniczych planów kapitałowych.</w:t>
      </w:r>
    </w:p>
    <w:p w14:paraId="31E49F2C"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ABB3905"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B874D14"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0A4F76B"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W przypadku zmian, o których mowa w ust. 4 pkt 2 - 4, jeżeli z wnioskiem występuje Wykonawca, jest on zobowiązany dołączyć do wniosku dokumenty, z których będzie wynikać, w jakim zakresie zmiany te mają wpływ na koszty wykonania Umowy, w szczególności: </w:t>
      </w:r>
    </w:p>
    <w:p w14:paraId="13B4A727"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1)</w:t>
      </w:r>
      <w:r w:rsidRPr="002A5BCC">
        <w:rPr>
          <w:rFonts w:ascii="Arial" w:hAnsi="Arial" w:cs="Arial"/>
          <w:sz w:val="24"/>
          <w:szCs w:val="24"/>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147D507F"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2)</w:t>
      </w:r>
      <w:r w:rsidRPr="002A5BCC">
        <w:rPr>
          <w:rFonts w:ascii="Arial" w:hAnsi="Arial" w:cs="Arial"/>
          <w:sz w:val="24"/>
          <w:szCs w:val="24"/>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2685DCFF"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3)</w:t>
      </w:r>
      <w:r w:rsidRPr="002A5BCC">
        <w:rPr>
          <w:rFonts w:ascii="Arial" w:hAnsi="Arial" w:cs="Arial"/>
          <w:sz w:val="24"/>
          <w:szCs w:val="24"/>
        </w:rPr>
        <w:tab/>
        <w:t xml:space="preserve">pisemne zestawienie wynagrodzeń (zarówno przed jak i po zmianie) Pracowników, wraz z kwotami wysokości wpłat do pracowniczych planów kapitałowych w części finansowanej przez Wykonawcę, z określeniem zakresu (części etatu), w jakim </w:t>
      </w:r>
      <w:r w:rsidRPr="002A5BCC">
        <w:rPr>
          <w:rFonts w:ascii="Arial" w:hAnsi="Arial" w:cs="Arial"/>
          <w:sz w:val="24"/>
          <w:szCs w:val="24"/>
        </w:rPr>
        <w:lastRenderedPageBreak/>
        <w:t>wykonują oni prace bezpośrednio związane z realizacją przedmiotu Umowy oraz części wynagrodzenia odpowiadającej temu zakresowi – w przypadku zmiany, o której mowa w ust. 4 pkt 4.</w:t>
      </w:r>
    </w:p>
    <w:p w14:paraId="787BF9B3"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2,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 pkt 2.</w:t>
      </w:r>
    </w:p>
    <w:p w14:paraId="47274AC7"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96C8CC8"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otrzymania przez Stronę informacji o niezatwierdzeniu wniosku lub częściowym zatwierdzeniu wniosku, Strona ta może ponownie wystąpić z wnioskiem, o którym mowa w ust. 10. W takim przypadku przepisy ust. 11 - 13 oraz 15 stosuje się odpowiednio.</w:t>
      </w:r>
    </w:p>
    <w:p w14:paraId="76295CB8" w14:textId="02E0E378" w:rsidR="007061BA" w:rsidRPr="00D9127D" w:rsidRDefault="007061BA" w:rsidP="00D9127D">
      <w:pPr>
        <w:pStyle w:val="Akapitzlist"/>
        <w:numPr>
          <w:ilvl w:val="0"/>
          <w:numId w:val="23"/>
        </w:numPr>
        <w:ind w:left="426" w:hanging="426"/>
        <w:jc w:val="both"/>
        <w:rPr>
          <w:rFonts w:ascii="Arial" w:hAnsi="Arial" w:cs="Arial"/>
          <w:sz w:val="24"/>
          <w:szCs w:val="24"/>
        </w:rPr>
      </w:pPr>
      <w:r w:rsidRPr="002A5BCC">
        <w:rPr>
          <w:rFonts w:ascii="Arial" w:hAnsi="Arial" w:cs="Arial"/>
          <w:sz w:val="24"/>
          <w:szCs w:val="24"/>
        </w:rPr>
        <w:t xml:space="preserve">Niezależnie od okoliczności  wskazanych w ust. </w:t>
      </w:r>
      <w:r w:rsidR="002461EC" w:rsidRPr="002A5BCC">
        <w:rPr>
          <w:rFonts w:ascii="Arial" w:hAnsi="Arial" w:cs="Arial"/>
          <w:sz w:val="24"/>
          <w:szCs w:val="24"/>
        </w:rPr>
        <w:t>4</w:t>
      </w:r>
      <w:r w:rsidRPr="002A5BCC">
        <w:rPr>
          <w:rFonts w:ascii="Arial" w:hAnsi="Arial" w:cs="Arial"/>
          <w:sz w:val="24"/>
          <w:szCs w:val="24"/>
        </w:rPr>
        <w:t xml:space="preserve"> powyżej, w przypadku przekroczenia przez sumę wskaźników kwartalnego wzrostu cen towarów i usług konsumpcyjnych ogółem publikowanego przez Prezesa GUS na podstawie art. 25 ust. 11 ustawy z dnia 17 grudnia 1998 r. o emeryturach i rentach z </w:t>
      </w:r>
      <w:r w:rsidR="002461EC" w:rsidRPr="002A5BCC">
        <w:rPr>
          <w:rFonts w:ascii="Arial" w:hAnsi="Arial" w:cs="Arial"/>
          <w:sz w:val="24"/>
          <w:szCs w:val="24"/>
        </w:rPr>
        <w:t>G</w:t>
      </w:r>
      <w:r w:rsidRPr="002A5BCC">
        <w:rPr>
          <w:rFonts w:ascii="Arial" w:hAnsi="Arial" w:cs="Arial"/>
          <w:sz w:val="24"/>
          <w:szCs w:val="24"/>
        </w:rPr>
        <w:t>US z dwóch ostatnich kwartałów wartości wynoszącej 104 (wzrost cen o 4%), Zamawiający przewiduje możliwość waloryzacji (zindeksowania) cen jednostkowych materiałów i kosztów związanych z realizacją umowy</w:t>
      </w:r>
      <w:r w:rsidR="00D9127D">
        <w:rPr>
          <w:rFonts w:ascii="Arial" w:hAnsi="Arial" w:cs="Arial"/>
          <w:sz w:val="24"/>
          <w:szCs w:val="24"/>
        </w:rPr>
        <w:t xml:space="preserve"> </w:t>
      </w:r>
      <w:r w:rsidRPr="00D9127D">
        <w:rPr>
          <w:rFonts w:ascii="Arial" w:hAnsi="Arial" w:cs="Arial"/>
          <w:sz w:val="24"/>
          <w:szCs w:val="24"/>
        </w:rPr>
        <w:t>wskazanych odpowiednio w zbiorczym zestawieniu cen materiałów i zbiorczym zestawieniu cen sprzętu stanowiących załączniki do oferty wykonawcy z początkowego okresu obowiązywania umowy,</w:t>
      </w:r>
      <w:r w:rsidR="00D9127D">
        <w:rPr>
          <w:rFonts w:ascii="Arial" w:hAnsi="Arial" w:cs="Arial"/>
          <w:sz w:val="24"/>
          <w:szCs w:val="24"/>
        </w:rPr>
        <w:t xml:space="preserve"> </w:t>
      </w:r>
      <w:r w:rsidRPr="00D9127D">
        <w:rPr>
          <w:rFonts w:ascii="Arial" w:hAnsi="Arial" w:cs="Arial"/>
          <w:sz w:val="24"/>
          <w:szCs w:val="24"/>
        </w:rPr>
        <w:t>w stopniu określonym przez wyżej wskazaną sumę wskaźników.</w:t>
      </w:r>
    </w:p>
    <w:p w14:paraId="2BD708F0" w14:textId="3E35F152"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A5BCC">
        <w:rPr>
          <w:rFonts w:ascii="Arial" w:hAnsi="Arial" w:cs="Arial"/>
          <w:sz w:val="24"/>
          <w:szCs w:val="24"/>
        </w:rPr>
        <w:t>W przypadku</w:t>
      </w:r>
      <w:r w:rsidRPr="002A5BCC">
        <w:rPr>
          <w:rFonts w:ascii="Arial" w:hAnsi="Arial" w:cs="Arial"/>
        </w:rPr>
        <w:t xml:space="preserve"> zmiany, o której mowa w ust., </w:t>
      </w:r>
      <w:r w:rsidR="002461EC" w:rsidRPr="002A5BCC">
        <w:rPr>
          <w:rFonts w:ascii="Arial" w:hAnsi="Arial" w:cs="Arial"/>
        </w:rPr>
        <w:t>15</w:t>
      </w:r>
      <w:r w:rsidRPr="002A5BCC">
        <w:rPr>
          <w:rFonts w:ascii="Arial" w:hAnsi="Arial" w:cs="Arial"/>
        </w:rPr>
        <w:t xml:space="preserve"> powyżej, jeżeli z wnioskiem występuje Wykonawca, jest on zobowiązany dołączyć do wniosku dokumenty, z których będzie wynikać, w jakim zakresie wzrost inflacji ma wpływ na koszty wykonania Umowy, </w:t>
      </w:r>
      <w:r w:rsidRPr="00AA02BB">
        <w:rPr>
          <w:rFonts w:ascii="Arial" w:hAnsi="Arial" w:cs="Arial"/>
        </w:rPr>
        <w:t xml:space="preserve">w szczególności </w:t>
      </w:r>
      <w:r w:rsidRPr="00797648">
        <w:rPr>
          <w:rFonts w:ascii="Arial" w:hAnsi="Arial" w:cs="Arial"/>
          <w:sz w:val="24"/>
          <w:szCs w:val="24"/>
        </w:rPr>
        <w:t>pisemne zestawienie materiałów lub kosztów (zarówno przed jak i po zmianie) związanych z realizacja umowy oraz części wynagrodzenia odpowiadającej temu zakresowi.</w:t>
      </w:r>
    </w:p>
    <w:p w14:paraId="737EB008" w14:textId="58BC991B"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 xml:space="preserve">W przypadku zmiany, o której mowa w ust. </w:t>
      </w:r>
      <w:r w:rsidR="002461EC">
        <w:rPr>
          <w:rFonts w:ascii="Arial" w:hAnsi="Arial" w:cs="Arial"/>
          <w:sz w:val="24"/>
          <w:szCs w:val="24"/>
        </w:rPr>
        <w:t>15</w:t>
      </w:r>
      <w:r w:rsidRPr="00797648">
        <w:rPr>
          <w:rFonts w:ascii="Arial" w:hAnsi="Arial" w:cs="Arial"/>
          <w:sz w:val="24"/>
          <w:szCs w:val="24"/>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sidR="002461EC">
        <w:rPr>
          <w:rFonts w:ascii="Arial" w:hAnsi="Arial" w:cs="Arial"/>
          <w:sz w:val="24"/>
          <w:szCs w:val="24"/>
        </w:rPr>
        <w:t>16</w:t>
      </w:r>
      <w:r w:rsidRPr="00797648">
        <w:rPr>
          <w:rFonts w:ascii="Arial" w:hAnsi="Arial" w:cs="Arial"/>
          <w:sz w:val="24"/>
          <w:szCs w:val="24"/>
        </w:rPr>
        <w:t xml:space="preserve">. </w:t>
      </w:r>
    </w:p>
    <w:p w14:paraId="5E3422BB" w14:textId="250E967D" w:rsidR="007061BA" w:rsidRPr="00797648" w:rsidRDefault="007061BA" w:rsidP="00797648">
      <w:pPr>
        <w:pStyle w:val="Akapitzlist"/>
        <w:numPr>
          <w:ilvl w:val="0"/>
          <w:numId w:val="23"/>
        </w:numPr>
        <w:ind w:left="426" w:hanging="426"/>
        <w:jc w:val="both"/>
        <w:rPr>
          <w:rFonts w:ascii="Arial" w:hAnsi="Arial" w:cs="Arial"/>
          <w:sz w:val="24"/>
          <w:szCs w:val="24"/>
        </w:rPr>
      </w:pPr>
      <w:r w:rsidRPr="00797648">
        <w:rPr>
          <w:rFonts w:ascii="Arial" w:hAnsi="Arial" w:cs="Arial"/>
          <w:sz w:val="24"/>
          <w:szCs w:val="24"/>
        </w:rPr>
        <w:t xml:space="preserve">W terminie 10 dni roboczych od dnia przekazania wniosku, o którym mowa w ust. </w:t>
      </w:r>
      <w:r w:rsidR="002461EC">
        <w:rPr>
          <w:rFonts w:ascii="Arial" w:hAnsi="Arial" w:cs="Arial"/>
          <w:sz w:val="24"/>
          <w:szCs w:val="24"/>
        </w:rPr>
        <w:t>16</w:t>
      </w:r>
      <w:r w:rsidRPr="00797648">
        <w:rPr>
          <w:rFonts w:ascii="Arial" w:hAnsi="Arial" w:cs="Arial"/>
          <w:sz w:val="24"/>
          <w:szCs w:val="24"/>
        </w:rPr>
        <w:t xml:space="preserve"> i </w:t>
      </w:r>
      <w:r w:rsidR="002461EC">
        <w:rPr>
          <w:rFonts w:ascii="Arial" w:hAnsi="Arial" w:cs="Arial"/>
          <w:sz w:val="24"/>
          <w:szCs w:val="24"/>
        </w:rPr>
        <w:t>17</w:t>
      </w:r>
      <w:r w:rsidRPr="00797648">
        <w:rPr>
          <w:rFonts w:ascii="Arial" w:hAnsi="Arial" w:cs="Arial"/>
          <w:sz w:val="24"/>
          <w:szCs w:val="24"/>
        </w:rPr>
        <w:t xml:space="preserve">, Strona, która otrzymała wniosek, przekaże drugiej Stronie informację o zakresie, </w:t>
      </w:r>
      <w:r w:rsidRPr="00797648">
        <w:rPr>
          <w:rFonts w:ascii="Arial" w:hAnsi="Arial" w:cs="Arial"/>
          <w:sz w:val="24"/>
          <w:szCs w:val="24"/>
        </w:rPr>
        <w:lastRenderedPageBreak/>
        <w:t>w jakim zatwierdza wniosek oraz wskaże kwotę, o którą wynagrodzenie należne Wykonawcy powinno ulec zmianie, albo informację o niezatwierdzeniu wniosku wraz z uzasadnieniem.</w:t>
      </w:r>
    </w:p>
    <w:p w14:paraId="11255BA5" w14:textId="7121C682"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Maksymalna wysokość zmiany wynagro</w:t>
      </w:r>
      <w:r w:rsidRPr="002461EC">
        <w:rPr>
          <w:rFonts w:ascii="Arial" w:hAnsi="Arial" w:cs="Arial"/>
          <w:sz w:val="24"/>
          <w:szCs w:val="24"/>
        </w:rPr>
        <w:t xml:space="preserve">dzenia w przypadku wystąpienia okoliczności, o których mowa w ust. </w:t>
      </w:r>
      <w:r w:rsidR="002461EC" w:rsidRPr="002461EC">
        <w:rPr>
          <w:rFonts w:ascii="Arial" w:hAnsi="Arial" w:cs="Arial"/>
          <w:sz w:val="24"/>
          <w:szCs w:val="24"/>
        </w:rPr>
        <w:t>15</w:t>
      </w:r>
      <w:r w:rsidRPr="002461EC">
        <w:rPr>
          <w:rFonts w:ascii="Arial" w:hAnsi="Arial" w:cs="Arial"/>
          <w:sz w:val="24"/>
          <w:szCs w:val="24"/>
        </w:rPr>
        <w:t xml:space="preserve"> powyżej nie może przekroczyć 15% wynagrodzenia brutto określonego w </w:t>
      </w:r>
      <w:bookmarkStart w:id="288" w:name="_Hlk119323385"/>
      <w:r w:rsidRPr="002461EC">
        <w:rPr>
          <w:rFonts w:ascii="Arial" w:hAnsi="Arial" w:cs="Arial"/>
          <w:sz w:val="24"/>
          <w:szCs w:val="24"/>
        </w:rPr>
        <w:t>§</w:t>
      </w:r>
      <w:bookmarkEnd w:id="288"/>
      <w:r w:rsidRPr="002461EC">
        <w:rPr>
          <w:rFonts w:ascii="Arial" w:hAnsi="Arial" w:cs="Arial"/>
          <w:sz w:val="24"/>
          <w:szCs w:val="24"/>
        </w:rPr>
        <w:t xml:space="preserve"> 4 ust </w:t>
      </w:r>
      <w:r w:rsidRPr="002461EC">
        <w:rPr>
          <w:rFonts w:ascii="Arial" w:eastAsia="Times New Roman" w:hAnsi="Arial" w:cs="Arial"/>
          <w:sz w:val="24"/>
          <w:szCs w:val="24"/>
          <w:lang w:eastAsia="pl-PL"/>
        </w:rPr>
        <w:t>8</w:t>
      </w:r>
      <w:r w:rsidRPr="002461EC">
        <w:rPr>
          <w:rFonts w:ascii="Arial" w:hAnsi="Arial" w:cs="Arial"/>
          <w:sz w:val="24"/>
          <w:szCs w:val="24"/>
        </w:rPr>
        <w:t xml:space="preserve"> umowy.</w:t>
      </w:r>
    </w:p>
    <w:p w14:paraId="61397825" w14:textId="77777777"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 xml:space="preserve"> Zawarcie aneksu nastąpi nie później niż w terminie 10 dni roboczych od dnia zatwierdzenia wniosku o dokonanie zmiany wysokości wynagrodzenia należnego Wykonawcy.</w:t>
      </w:r>
    </w:p>
    <w:p w14:paraId="74C30DE9" w14:textId="21DA16EF" w:rsidR="007061BA" w:rsidRPr="002461EC" w:rsidRDefault="002461EC"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Pierwsza w</w:t>
      </w:r>
      <w:r w:rsidR="007061BA" w:rsidRPr="002461EC">
        <w:rPr>
          <w:rFonts w:ascii="Arial" w:hAnsi="Arial" w:cs="Arial"/>
          <w:sz w:val="24"/>
          <w:szCs w:val="24"/>
        </w:rPr>
        <w:t xml:space="preserve">aloryzacja, o której mowa w ust. </w:t>
      </w:r>
      <w:r w:rsidRPr="002461EC">
        <w:rPr>
          <w:rFonts w:ascii="Arial" w:hAnsi="Arial" w:cs="Arial"/>
          <w:sz w:val="24"/>
          <w:szCs w:val="24"/>
        </w:rPr>
        <w:t>15</w:t>
      </w:r>
      <w:r w:rsidR="007061BA" w:rsidRPr="002461EC">
        <w:rPr>
          <w:rFonts w:ascii="Arial" w:hAnsi="Arial" w:cs="Arial"/>
          <w:sz w:val="24"/>
          <w:szCs w:val="24"/>
        </w:rPr>
        <w:t xml:space="preserve"> powyżej nastąpi nie wcześniej niż po upływie 6 miesięcy obowiązywania umowy</w:t>
      </w:r>
      <w:r w:rsidRPr="002461EC">
        <w:rPr>
          <w:rFonts w:ascii="Arial" w:hAnsi="Arial" w:cs="Arial"/>
          <w:sz w:val="24"/>
          <w:szCs w:val="24"/>
        </w:rPr>
        <w:t>, a każda następna po upływie kolejnych 6 miesięcy od poprzedniej.</w:t>
      </w:r>
    </w:p>
    <w:p w14:paraId="79F9A81D" w14:textId="6DBFA89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7</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635418D8"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3D455579"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t>
      </w:r>
      <w:r w:rsidR="006A2B93">
        <w:rPr>
          <w:rFonts w:ascii="Arial" w:eastAsia="TTE18700A0t00" w:hAnsi="Arial" w:cs="Arial"/>
          <w:b/>
          <w:bCs/>
          <w:sz w:val="24"/>
          <w:szCs w:val="24"/>
          <w:lang w:eastAsia="pl-PL"/>
        </w:rPr>
        <w:t>18</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295996C7" w14:textId="3ED91FE8" w:rsidR="00D83CA0" w:rsidRPr="00817EDC" w:rsidRDefault="007061BA" w:rsidP="00211CF7">
      <w:pPr>
        <w:suppressAutoHyphens/>
        <w:spacing w:after="0"/>
        <w:rPr>
          <w:rFonts w:ascii="Arial" w:hAnsi="Arial" w:cs="Arial"/>
        </w:r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r w:rsidR="00211CF7">
        <w:rPr>
          <w:rFonts w:ascii="Arial" w:eastAsia="Times New Roman" w:hAnsi="Arial" w:cs="Arial"/>
          <w:b/>
          <w:bCs/>
          <w:sz w:val="24"/>
          <w:szCs w:val="24"/>
          <w:lang w:eastAsia="pl-PL"/>
        </w:rPr>
        <w:t>:</w:t>
      </w:r>
    </w:p>
    <w:sectPr w:rsidR="00D83CA0" w:rsidRPr="00817EDC" w:rsidSect="00211CF7">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C26BFD">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06BDE6CA"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22338C">
      <w:rPr>
        <w:rFonts w:ascii="Arial" w:hAnsi="Arial" w:cs="Arial"/>
        <w:b/>
        <w:bCs/>
        <w:sz w:val="18"/>
        <w:szCs w:val="18"/>
      </w:rPr>
      <w:t>26</w:t>
    </w:r>
    <w:r>
      <w:rPr>
        <w:rFonts w:ascii="Arial" w:hAnsi="Arial" w:cs="Arial"/>
        <w:sz w:val="18"/>
        <w:szCs w:val="18"/>
      </w:rPr>
      <w:t>/202</w:t>
    </w:r>
    <w:r w:rsidR="00FF4C0A">
      <w:rPr>
        <w:rFonts w:ascii="Arial" w:hAnsi="Arial" w:cs="Arial"/>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38C6AE1E"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22338C">
      <w:rPr>
        <w:rFonts w:ascii="Arial" w:hAnsi="Arial" w:cs="Arial"/>
        <w:b/>
        <w:bCs/>
        <w:sz w:val="18"/>
        <w:szCs w:val="18"/>
      </w:rPr>
      <w:t>26</w:t>
    </w:r>
    <w:r>
      <w:rPr>
        <w:rFonts w:ascii="Arial" w:hAnsi="Arial" w:cs="Arial"/>
        <w:sz w:val="18"/>
        <w:szCs w:val="18"/>
      </w:rPr>
      <w:t>/202</w:t>
    </w:r>
    <w:r w:rsidR="00FF4C0A">
      <w:rPr>
        <w:rFonts w:ascii="Arial" w:hAnsi="Arial" w:cs="Arial"/>
        <w:sz w:val="18"/>
        <w:szCs w:val="18"/>
      </w:rPr>
      <w:t>4</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72FCCA85"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22338C">
      <w:rPr>
        <w:rFonts w:ascii="Arial" w:hAnsi="Arial" w:cs="Arial"/>
        <w:b/>
        <w:bCs/>
        <w:sz w:val="18"/>
        <w:szCs w:val="18"/>
      </w:rPr>
      <w:t>26</w:t>
    </w:r>
    <w:r>
      <w:rPr>
        <w:rFonts w:ascii="Arial" w:hAnsi="Arial" w:cs="Arial"/>
        <w:sz w:val="18"/>
        <w:szCs w:val="18"/>
      </w:rPr>
      <w:t>/202</w:t>
    </w:r>
    <w:r w:rsidR="00FF4C0A">
      <w:rPr>
        <w:rFonts w:ascii="Arial" w:hAnsi="Arial" w:cs="Arial"/>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7056EF38"/>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4EB665F"/>
    <w:multiLevelType w:val="multilevel"/>
    <w:tmpl w:val="E2CE7642"/>
    <w:lvl w:ilvl="0">
      <w:start w:val="7"/>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4"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8"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0"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4"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15:restartNumberingAfterBreak="0">
    <w:nsid w:val="66D53438"/>
    <w:multiLevelType w:val="hybridMultilevel"/>
    <w:tmpl w:val="7056EF38"/>
    <w:lvl w:ilvl="0" w:tplc="FFFFFFFF">
      <w:start w:val="1"/>
      <w:numFmt w:val="decimal"/>
      <w:lvlText w:val="%1."/>
      <w:lvlJc w:val="left"/>
      <w:pPr>
        <w:tabs>
          <w:tab w:val="num" w:pos="644"/>
        </w:tabs>
        <w:ind w:left="644"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427651"/>
    <w:multiLevelType w:val="hybridMultilevel"/>
    <w:tmpl w:val="F602762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380C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F814BA7"/>
    <w:multiLevelType w:val="hybridMultilevel"/>
    <w:tmpl w:val="C6E25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9"/>
  </w:num>
  <w:num w:numId="2" w16cid:durableId="1825009651">
    <w:abstractNumId w:val="68"/>
  </w:num>
  <w:num w:numId="3" w16cid:durableId="126318433">
    <w:abstractNumId w:val="5"/>
  </w:num>
  <w:num w:numId="4" w16cid:durableId="1772512438">
    <w:abstractNumId w:val="16"/>
  </w:num>
  <w:num w:numId="5" w16cid:durableId="2073117701">
    <w:abstractNumId w:val="52"/>
  </w:num>
  <w:num w:numId="6" w16cid:durableId="1778670772">
    <w:abstractNumId w:val="32"/>
  </w:num>
  <w:num w:numId="7" w16cid:durableId="847717618">
    <w:abstractNumId w:val="44"/>
  </w:num>
  <w:num w:numId="8" w16cid:durableId="1275094366">
    <w:abstractNumId w:val="18"/>
  </w:num>
  <w:num w:numId="9" w16cid:durableId="1849057615">
    <w:abstractNumId w:val="31"/>
  </w:num>
  <w:num w:numId="10" w16cid:durableId="996572965">
    <w:abstractNumId w:val="27"/>
  </w:num>
  <w:num w:numId="11" w16cid:durableId="439690104">
    <w:abstractNumId w:val="58"/>
  </w:num>
  <w:num w:numId="12" w16cid:durableId="1771701548">
    <w:abstractNumId w:val="12"/>
  </w:num>
  <w:num w:numId="13" w16cid:durableId="264843913">
    <w:abstractNumId w:val="40"/>
  </w:num>
  <w:num w:numId="14" w16cid:durableId="1120807703">
    <w:abstractNumId w:val="62"/>
  </w:num>
  <w:num w:numId="15" w16cid:durableId="207618694">
    <w:abstractNumId w:val="13"/>
  </w:num>
  <w:num w:numId="16" w16cid:durableId="434256831">
    <w:abstractNumId w:val="0"/>
  </w:num>
  <w:num w:numId="17" w16cid:durableId="795370249">
    <w:abstractNumId w:val="8"/>
  </w:num>
  <w:num w:numId="18" w16cid:durableId="1425373171">
    <w:abstractNumId w:val="56"/>
  </w:num>
  <w:num w:numId="19" w16cid:durableId="1798328250">
    <w:abstractNumId w:val="2"/>
  </w:num>
  <w:num w:numId="20" w16cid:durableId="1244413968">
    <w:abstractNumId w:val="46"/>
  </w:num>
  <w:num w:numId="21" w16cid:durableId="270279588">
    <w:abstractNumId w:val="14"/>
  </w:num>
  <w:num w:numId="22" w16cid:durableId="466094506">
    <w:abstractNumId w:val="53"/>
    <w:lvlOverride w:ilvl="0">
      <w:startOverride w:val="1"/>
    </w:lvlOverride>
  </w:num>
  <w:num w:numId="23" w16cid:durableId="1915386198">
    <w:abstractNumId w:val="76"/>
  </w:num>
  <w:num w:numId="24" w16cid:durableId="57748150">
    <w:abstractNumId w:val="64"/>
  </w:num>
  <w:num w:numId="25" w16cid:durableId="461382276">
    <w:abstractNumId w:val="72"/>
  </w:num>
  <w:num w:numId="26" w16cid:durableId="1500535952">
    <w:abstractNumId w:val="70"/>
  </w:num>
  <w:num w:numId="27" w16cid:durableId="363867437">
    <w:abstractNumId w:val="71"/>
  </w:num>
  <w:num w:numId="28" w16cid:durableId="103505170">
    <w:abstractNumId w:val="57"/>
  </w:num>
  <w:num w:numId="29" w16cid:durableId="1706908546">
    <w:abstractNumId w:val="54"/>
  </w:num>
  <w:num w:numId="30" w16cid:durableId="415790636">
    <w:abstractNumId w:val="37"/>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50"/>
  </w:num>
  <w:num w:numId="36" w16cid:durableId="671495382">
    <w:abstractNumId w:val="34"/>
  </w:num>
  <w:num w:numId="37" w16cid:durableId="999307449">
    <w:abstractNumId w:val="38"/>
  </w:num>
  <w:num w:numId="38" w16cid:durableId="396243841">
    <w:abstractNumId w:val="7"/>
  </w:num>
  <w:num w:numId="39" w16cid:durableId="1398552515">
    <w:abstractNumId w:val="4"/>
  </w:num>
  <w:num w:numId="40" w16cid:durableId="578906157">
    <w:abstractNumId w:val="49"/>
  </w:num>
  <w:num w:numId="41" w16cid:durableId="2072920789">
    <w:abstractNumId w:val="6"/>
  </w:num>
  <w:num w:numId="42" w16cid:durableId="922492195">
    <w:abstractNumId w:val="48"/>
  </w:num>
  <w:num w:numId="43" w16cid:durableId="87653473">
    <w:abstractNumId w:val="74"/>
  </w:num>
  <w:num w:numId="44" w16cid:durableId="1521358065">
    <w:abstractNumId w:val="42"/>
  </w:num>
  <w:num w:numId="45" w16cid:durableId="98644991">
    <w:abstractNumId w:val="11"/>
  </w:num>
  <w:num w:numId="46" w16cid:durableId="157549412">
    <w:abstractNumId w:val="10"/>
  </w:num>
  <w:num w:numId="47" w16cid:durableId="1114709698">
    <w:abstractNumId w:val="65"/>
  </w:num>
  <w:num w:numId="48" w16cid:durableId="859515191">
    <w:abstractNumId w:val="22"/>
  </w:num>
  <w:num w:numId="49" w16cid:durableId="1788699686">
    <w:abstractNumId w:val="9"/>
  </w:num>
  <w:num w:numId="50" w16cid:durableId="1562210187">
    <w:abstractNumId w:val="73"/>
  </w:num>
  <w:num w:numId="51" w16cid:durableId="2076203479">
    <w:abstractNumId w:val="24"/>
  </w:num>
  <w:num w:numId="52" w16cid:durableId="1273367232">
    <w:abstractNumId w:val="60"/>
  </w:num>
  <w:num w:numId="53" w16cid:durableId="487599897">
    <w:abstractNumId w:val="55"/>
  </w:num>
  <w:num w:numId="54" w16cid:durableId="533619721">
    <w:abstractNumId w:val="23"/>
  </w:num>
  <w:num w:numId="55" w16cid:durableId="2011442650">
    <w:abstractNumId w:val="69"/>
  </w:num>
  <w:num w:numId="56" w16cid:durableId="1276139968">
    <w:abstractNumId w:val="35"/>
  </w:num>
  <w:num w:numId="57" w16cid:durableId="1564944722">
    <w:abstractNumId w:val="51"/>
  </w:num>
  <w:num w:numId="58" w16cid:durableId="1527133206">
    <w:abstractNumId w:val="67"/>
  </w:num>
  <w:num w:numId="59" w16cid:durableId="2125339330">
    <w:abstractNumId w:val="29"/>
  </w:num>
  <w:num w:numId="60" w16cid:durableId="978611632">
    <w:abstractNumId w:val="21"/>
  </w:num>
  <w:num w:numId="61" w16cid:durableId="1084304958">
    <w:abstractNumId w:val="36"/>
  </w:num>
  <w:num w:numId="62" w16cid:durableId="716856510">
    <w:abstractNumId w:val="28"/>
  </w:num>
  <w:num w:numId="63" w16cid:durableId="626935671">
    <w:abstractNumId w:val="63"/>
  </w:num>
  <w:num w:numId="64" w16cid:durableId="2103334042">
    <w:abstractNumId w:val="47"/>
  </w:num>
  <w:num w:numId="65" w16cid:durableId="1886912955">
    <w:abstractNumId w:val="33"/>
  </w:num>
  <w:num w:numId="66" w16cid:durableId="700278418">
    <w:abstractNumId w:val="25"/>
  </w:num>
  <w:num w:numId="67" w16cid:durableId="874973070">
    <w:abstractNumId w:val="19"/>
  </w:num>
  <w:num w:numId="68" w16cid:durableId="364792780">
    <w:abstractNumId w:val="45"/>
  </w:num>
  <w:num w:numId="69" w16cid:durableId="99374794">
    <w:abstractNumId w:val="15"/>
  </w:num>
  <w:num w:numId="70" w16cid:durableId="969826426">
    <w:abstractNumId w:val="20"/>
  </w:num>
  <w:num w:numId="71" w16cid:durableId="81685719">
    <w:abstractNumId w:val="77"/>
  </w:num>
  <w:num w:numId="72" w16cid:durableId="542059683">
    <w:abstractNumId w:val="26"/>
  </w:num>
  <w:num w:numId="73" w16cid:durableId="644891142">
    <w:abstractNumId w:val="3"/>
  </w:num>
  <w:num w:numId="74" w16cid:durableId="112402072">
    <w:abstractNumId w:val="61"/>
  </w:num>
  <w:num w:numId="75" w16cid:durableId="1382558983">
    <w:abstractNumId w:val="41"/>
  </w:num>
  <w:num w:numId="76" w16cid:durableId="1556745079">
    <w:abstractNumId w:val="75"/>
  </w:num>
  <w:num w:numId="77" w16cid:durableId="40593942">
    <w:abstractNumId w:val="59"/>
  </w:num>
  <w:num w:numId="78" w16cid:durableId="676886964">
    <w:abstractNumId w:val="30"/>
  </w:num>
  <w:num w:numId="79" w16cid:durableId="1665668670">
    <w:abstractNumId w:val="66"/>
  </w:num>
  <w:num w:numId="80" w16cid:durableId="903947283">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67C2D"/>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1467"/>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197F"/>
    <w:rsid w:val="001E6B14"/>
    <w:rsid w:val="0021058D"/>
    <w:rsid w:val="00211351"/>
    <w:rsid w:val="00211CF7"/>
    <w:rsid w:val="00212617"/>
    <w:rsid w:val="0021503D"/>
    <w:rsid w:val="0021569D"/>
    <w:rsid w:val="002205FF"/>
    <w:rsid w:val="002210FA"/>
    <w:rsid w:val="00221A37"/>
    <w:rsid w:val="0022338C"/>
    <w:rsid w:val="002237FA"/>
    <w:rsid w:val="002254E2"/>
    <w:rsid w:val="002260BE"/>
    <w:rsid w:val="00227B91"/>
    <w:rsid w:val="00227CE1"/>
    <w:rsid w:val="00230243"/>
    <w:rsid w:val="00232529"/>
    <w:rsid w:val="0023256F"/>
    <w:rsid w:val="00235D51"/>
    <w:rsid w:val="002361B5"/>
    <w:rsid w:val="00236DCF"/>
    <w:rsid w:val="00243281"/>
    <w:rsid w:val="00244389"/>
    <w:rsid w:val="002461EC"/>
    <w:rsid w:val="0024641C"/>
    <w:rsid w:val="00257074"/>
    <w:rsid w:val="00257607"/>
    <w:rsid w:val="0025786E"/>
    <w:rsid w:val="00265833"/>
    <w:rsid w:val="00266975"/>
    <w:rsid w:val="002732F7"/>
    <w:rsid w:val="00275DFC"/>
    <w:rsid w:val="0027602A"/>
    <w:rsid w:val="0027613A"/>
    <w:rsid w:val="00281EAA"/>
    <w:rsid w:val="00287180"/>
    <w:rsid w:val="002912CA"/>
    <w:rsid w:val="00291C0A"/>
    <w:rsid w:val="00296C74"/>
    <w:rsid w:val="00297436"/>
    <w:rsid w:val="0029743F"/>
    <w:rsid w:val="002A37C5"/>
    <w:rsid w:val="002A5BCC"/>
    <w:rsid w:val="002B050F"/>
    <w:rsid w:val="002C3D86"/>
    <w:rsid w:val="002C41A1"/>
    <w:rsid w:val="002C5EE8"/>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36BA"/>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46B8"/>
    <w:rsid w:val="004C60F8"/>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B1D4E"/>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072F"/>
    <w:rsid w:val="00622E20"/>
    <w:rsid w:val="00623740"/>
    <w:rsid w:val="00627122"/>
    <w:rsid w:val="00627269"/>
    <w:rsid w:val="00630FE7"/>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18A6"/>
    <w:rsid w:val="0067528F"/>
    <w:rsid w:val="006762AD"/>
    <w:rsid w:val="00681DE2"/>
    <w:rsid w:val="006877B7"/>
    <w:rsid w:val="00692A70"/>
    <w:rsid w:val="00692B59"/>
    <w:rsid w:val="00693583"/>
    <w:rsid w:val="00694076"/>
    <w:rsid w:val="00696A09"/>
    <w:rsid w:val="006A2386"/>
    <w:rsid w:val="006A2B93"/>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13FC5"/>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2CC1"/>
    <w:rsid w:val="00765CD0"/>
    <w:rsid w:val="00765E32"/>
    <w:rsid w:val="007669E8"/>
    <w:rsid w:val="007673F0"/>
    <w:rsid w:val="007729FE"/>
    <w:rsid w:val="00772ADA"/>
    <w:rsid w:val="00780F8F"/>
    <w:rsid w:val="00782950"/>
    <w:rsid w:val="007865A3"/>
    <w:rsid w:val="00786C41"/>
    <w:rsid w:val="007922BB"/>
    <w:rsid w:val="0079283A"/>
    <w:rsid w:val="007940CD"/>
    <w:rsid w:val="00797648"/>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22D2"/>
    <w:rsid w:val="00804378"/>
    <w:rsid w:val="00806FF3"/>
    <w:rsid w:val="00807F95"/>
    <w:rsid w:val="00810D3F"/>
    <w:rsid w:val="00811557"/>
    <w:rsid w:val="00812744"/>
    <w:rsid w:val="0081700A"/>
    <w:rsid w:val="00817EDC"/>
    <w:rsid w:val="00821603"/>
    <w:rsid w:val="00824CF2"/>
    <w:rsid w:val="008257AA"/>
    <w:rsid w:val="00825979"/>
    <w:rsid w:val="0084187B"/>
    <w:rsid w:val="0084622E"/>
    <w:rsid w:val="0084657B"/>
    <w:rsid w:val="008465A7"/>
    <w:rsid w:val="00846ABC"/>
    <w:rsid w:val="008473DC"/>
    <w:rsid w:val="00857167"/>
    <w:rsid w:val="008620A2"/>
    <w:rsid w:val="008626A1"/>
    <w:rsid w:val="008845B5"/>
    <w:rsid w:val="0088552B"/>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D5D98"/>
    <w:rsid w:val="008E00E3"/>
    <w:rsid w:val="008E1E56"/>
    <w:rsid w:val="008E2336"/>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5790"/>
    <w:rsid w:val="009F6160"/>
    <w:rsid w:val="009F669C"/>
    <w:rsid w:val="00A0112C"/>
    <w:rsid w:val="00A06231"/>
    <w:rsid w:val="00A06D91"/>
    <w:rsid w:val="00A100B8"/>
    <w:rsid w:val="00A139BD"/>
    <w:rsid w:val="00A1433A"/>
    <w:rsid w:val="00A14E4F"/>
    <w:rsid w:val="00A16265"/>
    <w:rsid w:val="00A16F00"/>
    <w:rsid w:val="00A200E0"/>
    <w:rsid w:val="00A32053"/>
    <w:rsid w:val="00A339FF"/>
    <w:rsid w:val="00A364C3"/>
    <w:rsid w:val="00A36A24"/>
    <w:rsid w:val="00A36A83"/>
    <w:rsid w:val="00A36CD7"/>
    <w:rsid w:val="00A43B91"/>
    <w:rsid w:val="00A441B9"/>
    <w:rsid w:val="00A44F74"/>
    <w:rsid w:val="00A50979"/>
    <w:rsid w:val="00A524F1"/>
    <w:rsid w:val="00A53979"/>
    <w:rsid w:val="00A56E77"/>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102"/>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61BB"/>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C2E"/>
    <w:rsid w:val="00C11E9F"/>
    <w:rsid w:val="00C12A72"/>
    <w:rsid w:val="00C159ED"/>
    <w:rsid w:val="00C2078E"/>
    <w:rsid w:val="00C2353F"/>
    <w:rsid w:val="00C24422"/>
    <w:rsid w:val="00C26BFD"/>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A4508"/>
    <w:rsid w:val="00CB181D"/>
    <w:rsid w:val="00CC1D27"/>
    <w:rsid w:val="00CC2DA8"/>
    <w:rsid w:val="00CC45D1"/>
    <w:rsid w:val="00CC4E8F"/>
    <w:rsid w:val="00CC4F13"/>
    <w:rsid w:val="00CC509F"/>
    <w:rsid w:val="00CD1B8A"/>
    <w:rsid w:val="00CD3C88"/>
    <w:rsid w:val="00CD5138"/>
    <w:rsid w:val="00CD7C9A"/>
    <w:rsid w:val="00CE3262"/>
    <w:rsid w:val="00CE34D2"/>
    <w:rsid w:val="00CE3D0C"/>
    <w:rsid w:val="00CF28AF"/>
    <w:rsid w:val="00CF357C"/>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1BEB"/>
    <w:rsid w:val="00D83CA0"/>
    <w:rsid w:val="00D851A1"/>
    <w:rsid w:val="00D87A1D"/>
    <w:rsid w:val="00D9127D"/>
    <w:rsid w:val="00D91ADA"/>
    <w:rsid w:val="00D9349F"/>
    <w:rsid w:val="00DA045C"/>
    <w:rsid w:val="00DA1873"/>
    <w:rsid w:val="00DA4FB9"/>
    <w:rsid w:val="00DA5BE0"/>
    <w:rsid w:val="00DA6DBE"/>
    <w:rsid w:val="00DB3626"/>
    <w:rsid w:val="00DB4691"/>
    <w:rsid w:val="00DB53C1"/>
    <w:rsid w:val="00DB544B"/>
    <w:rsid w:val="00DC4F54"/>
    <w:rsid w:val="00DD2319"/>
    <w:rsid w:val="00DD37E7"/>
    <w:rsid w:val="00DE0017"/>
    <w:rsid w:val="00DE10AE"/>
    <w:rsid w:val="00DE1F71"/>
    <w:rsid w:val="00DE7F4E"/>
    <w:rsid w:val="00DF0F15"/>
    <w:rsid w:val="00DF3379"/>
    <w:rsid w:val="00DF3615"/>
    <w:rsid w:val="00DF36C4"/>
    <w:rsid w:val="00E0559D"/>
    <w:rsid w:val="00E060B1"/>
    <w:rsid w:val="00E06E02"/>
    <w:rsid w:val="00E1149B"/>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A4C1B"/>
    <w:rsid w:val="00EA551F"/>
    <w:rsid w:val="00EB1B5A"/>
    <w:rsid w:val="00EB1F7C"/>
    <w:rsid w:val="00EB3258"/>
    <w:rsid w:val="00EC1A8A"/>
    <w:rsid w:val="00EC2D9B"/>
    <w:rsid w:val="00EC41F7"/>
    <w:rsid w:val="00ED0549"/>
    <w:rsid w:val="00ED060D"/>
    <w:rsid w:val="00ED2B47"/>
    <w:rsid w:val="00ED3D03"/>
    <w:rsid w:val="00ED4A99"/>
    <w:rsid w:val="00ED5684"/>
    <w:rsid w:val="00ED739F"/>
    <w:rsid w:val="00EE1DD0"/>
    <w:rsid w:val="00EE228F"/>
    <w:rsid w:val="00EF3436"/>
    <w:rsid w:val="00EF650A"/>
    <w:rsid w:val="00F02796"/>
    <w:rsid w:val="00F11299"/>
    <w:rsid w:val="00F135E0"/>
    <w:rsid w:val="00F14962"/>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C722F"/>
    <w:rsid w:val="00FD723F"/>
    <w:rsid w:val="00FD7FF0"/>
    <w:rsid w:val="00FE4982"/>
    <w:rsid w:val="00FE59E4"/>
    <w:rsid w:val="00FF4371"/>
    <w:rsid w:val="00FF4C0A"/>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95695"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895695"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95695"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95695"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52</Pages>
  <Words>15238</Words>
  <Characters>102176</Characters>
  <Application>Microsoft Office Word</Application>
  <DocSecurity>0</DocSecurity>
  <Lines>851</Lines>
  <Paragraphs>234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8</cp:revision>
  <cp:lastPrinted>2024-02-13T14:30:00Z</cp:lastPrinted>
  <dcterms:created xsi:type="dcterms:W3CDTF">2024-01-05T06:53:00Z</dcterms:created>
  <dcterms:modified xsi:type="dcterms:W3CDTF">2024-03-01T09:31:00Z</dcterms:modified>
</cp:coreProperties>
</file>