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59B5" w14:textId="77777777" w:rsidR="00CA7C6E" w:rsidRDefault="00CA7C6E">
      <w:pPr>
        <w:pStyle w:val="Tekstpodstawowywcity"/>
        <w:framePr w:w="306"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5C228391" w14:textId="77777777" w:rsidR="00CA7C6E" w:rsidRDefault="00000000">
      <w:pPr>
        <w:tabs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" behindDoc="0" locked="0" layoutInCell="0" allowOverlap="1" wp14:anchorId="04D4B7EB" wp14:editId="6FA07714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281" t="38198" r="16149" b="37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1E339C" w14:textId="77777777" w:rsidR="00CA7C6E" w:rsidRDefault="00CA7C6E">
      <w:pPr>
        <w:tabs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</w:p>
    <w:p w14:paraId="76F82201" w14:textId="77777777" w:rsidR="000C55B2" w:rsidRDefault="000C55B2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56D3D687" w14:textId="77777777" w:rsidR="000C55B2" w:rsidRDefault="000C55B2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FD5D7B5" w14:textId="283D6837" w:rsidR="00CA7C6E" w:rsidRDefault="00000000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Adres: ul. Artwińskiego 3C, 25-734 Kielce  Sekcja Zamówień Publicznych</w:t>
      </w:r>
    </w:p>
    <w:p w14:paraId="59C10B13" w14:textId="77777777" w:rsidR="00CA7C6E" w:rsidRDefault="0000000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14:paraId="5DD2CD50" w14:textId="77777777" w:rsidR="00CA7C6E" w:rsidRDefault="00CA7C6E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14:paraId="7B1B681A" w14:textId="77777777" w:rsidR="00CA7C6E" w:rsidRDefault="00CA7C6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57598D1" w14:textId="77777777" w:rsidR="00CA7C6E" w:rsidRDefault="00000000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6B746F00" w14:textId="77777777" w:rsidR="00CA7C6E" w:rsidRDefault="00000000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</w:t>
      </w:r>
    </w:p>
    <w:p w14:paraId="6CD35479" w14:textId="77777777" w:rsidR="00CA7C6E" w:rsidRDefault="00CA7C6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25CA15E" w14:textId="77777777" w:rsidR="00CA7C6E" w:rsidRDefault="0000000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36A74CEB" w14:textId="77777777" w:rsidR="00CA7C6E" w:rsidRDefault="00CA7C6E">
      <w:pPr>
        <w:jc w:val="both"/>
        <w:rPr>
          <w:rFonts w:asciiTheme="minorHAnsi" w:hAnsiTheme="minorHAnsi"/>
          <w:b/>
          <w:sz w:val="22"/>
          <w:szCs w:val="22"/>
        </w:rPr>
      </w:pPr>
    </w:p>
    <w:p w14:paraId="4B3EAEEF" w14:textId="77777777" w:rsidR="00CA7C6E" w:rsidRDefault="00CA7C6E">
      <w:pPr>
        <w:spacing w:before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</w:p>
    <w:p w14:paraId="3EC9F651" w14:textId="2A67CA9E" w:rsidR="00CA7C6E" w:rsidRDefault="00000000">
      <w:pPr>
        <w:spacing w:before="10" w:after="24" w:line="276" w:lineRule="auto"/>
        <w:ind w:right="-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Dotyczy: </w:t>
      </w:r>
      <w:r w:rsidR="000C55B2">
        <w:rPr>
          <w:rFonts w:asciiTheme="minorHAnsi" w:hAnsiTheme="minorHAnsi"/>
          <w:b/>
          <w:color w:val="000000"/>
          <w:sz w:val="22"/>
          <w:szCs w:val="22"/>
        </w:rPr>
        <w:t>I</w:t>
      </w:r>
      <w:r>
        <w:rPr>
          <w:rFonts w:asciiTheme="minorHAnsi" w:hAnsiTheme="minorHAnsi"/>
          <w:b/>
          <w:color w:val="000000"/>
          <w:sz w:val="22"/>
          <w:szCs w:val="22"/>
        </w:rPr>
        <w:t>ZP.2411.</w:t>
      </w:r>
      <w:r w:rsidR="000C55B2">
        <w:rPr>
          <w:rFonts w:asciiTheme="minorHAnsi" w:hAnsiTheme="minorHAnsi"/>
          <w:b/>
          <w:color w:val="000000"/>
          <w:sz w:val="22"/>
          <w:szCs w:val="22"/>
        </w:rPr>
        <w:t>2</w:t>
      </w:r>
      <w:r w:rsidR="00B6725F">
        <w:rPr>
          <w:rFonts w:asciiTheme="minorHAnsi" w:hAnsiTheme="minorHAnsi"/>
          <w:b/>
          <w:color w:val="000000"/>
          <w:sz w:val="22"/>
          <w:szCs w:val="22"/>
        </w:rPr>
        <w:t>61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.2023.MMO </w:t>
      </w:r>
    </w:p>
    <w:p w14:paraId="7A4546A9" w14:textId="34FBA05D" w:rsidR="00B6725F" w:rsidRPr="00B6725F" w:rsidRDefault="00B6725F">
      <w:pPr>
        <w:spacing w:before="10" w:after="24" w:line="276" w:lineRule="auto"/>
        <w:ind w:right="-28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B6725F">
        <w:rPr>
          <w:rFonts w:ascii="Calibri" w:hAnsi="Calibri"/>
          <w:b/>
          <w:sz w:val="24"/>
          <w:szCs w:val="24"/>
        </w:rPr>
        <w:t>Zakupu wraz z dostawą elektrod bipolarnych dla Kliniki Urologii Świętokrzyskiego Centrum Onkologii w Kielcach</w:t>
      </w:r>
      <w:r>
        <w:rPr>
          <w:rFonts w:ascii="Calibri" w:hAnsi="Calibri"/>
          <w:b/>
          <w:sz w:val="24"/>
          <w:szCs w:val="24"/>
        </w:rPr>
        <w:t>.</w:t>
      </w:r>
    </w:p>
    <w:p w14:paraId="3FB35C46" w14:textId="77777777" w:rsidR="000C55B2" w:rsidRDefault="000C55B2">
      <w:pPr>
        <w:spacing w:before="10" w:after="24" w:line="276" w:lineRule="auto"/>
        <w:ind w:right="-284"/>
        <w:jc w:val="both"/>
        <w:rPr>
          <w:color w:val="000000"/>
        </w:rPr>
      </w:pPr>
    </w:p>
    <w:p w14:paraId="24E7F986" w14:textId="77777777" w:rsidR="00CA7C6E" w:rsidRDefault="00CA7C6E">
      <w:pPr>
        <w:jc w:val="both"/>
        <w:rPr>
          <w:rFonts w:asciiTheme="minorHAnsi" w:hAnsiTheme="minorHAnsi"/>
          <w:b/>
          <w:sz w:val="22"/>
          <w:szCs w:val="22"/>
        </w:rPr>
      </w:pPr>
    </w:p>
    <w:p w14:paraId="725C4120" w14:textId="543683D6" w:rsidR="00CA7C6E" w:rsidRDefault="00000000">
      <w:pPr>
        <w:pStyle w:val="Default"/>
      </w:pPr>
      <w:r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zamówień publicznych, Zamawiający przekazuje informację dotyczące kwoty jaką zamierza przeznaczyć </w:t>
      </w:r>
      <w:r>
        <w:rPr>
          <w:rFonts w:asciiTheme="minorHAnsi" w:hAnsiTheme="minorHAnsi"/>
          <w:bCs/>
          <w:sz w:val="22"/>
          <w:szCs w:val="22"/>
        </w:rPr>
        <w:br/>
        <w:t>na sfinansowanie zamówienia</w:t>
      </w:r>
      <w:r w:rsidR="00B6725F">
        <w:rPr>
          <w:rFonts w:asciiTheme="minorHAnsi" w:hAnsiTheme="minorHAnsi"/>
          <w:bCs/>
          <w:sz w:val="22"/>
          <w:szCs w:val="22"/>
        </w:rPr>
        <w:t xml:space="preserve"> tj: </w:t>
      </w:r>
      <w:r w:rsidR="00B6725F" w:rsidRPr="00B6725F">
        <w:rPr>
          <w:rFonts w:asciiTheme="minorHAnsi" w:hAnsiTheme="minorHAnsi"/>
          <w:b/>
          <w:sz w:val="22"/>
          <w:szCs w:val="22"/>
        </w:rPr>
        <w:t>4</w:t>
      </w:r>
      <w:r w:rsidR="00274309">
        <w:rPr>
          <w:rFonts w:asciiTheme="minorHAnsi" w:hAnsiTheme="minorHAnsi"/>
          <w:b/>
          <w:sz w:val="22"/>
          <w:szCs w:val="22"/>
        </w:rPr>
        <w:t>89</w:t>
      </w:r>
      <w:r w:rsidR="00B6725F" w:rsidRPr="00B6725F">
        <w:rPr>
          <w:rFonts w:asciiTheme="minorHAnsi" w:hAnsiTheme="minorHAnsi"/>
          <w:b/>
          <w:sz w:val="22"/>
          <w:szCs w:val="22"/>
        </w:rPr>
        <w:t> </w:t>
      </w:r>
      <w:r w:rsidR="00274309">
        <w:rPr>
          <w:rFonts w:asciiTheme="minorHAnsi" w:hAnsiTheme="minorHAnsi"/>
          <w:b/>
          <w:sz w:val="22"/>
          <w:szCs w:val="22"/>
        </w:rPr>
        <w:t>245</w:t>
      </w:r>
      <w:r w:rsidR="00B6725F" w:rsidRPr="00B6725F">
        <w:rPr>
          <w:rFonts w:asciiTheme="minorHAnsi" w:hAnsiTheme="minorHAnsi"/>
          <w:b/>
          <w:sz w:val="22"/>
          <w:szCs w:val="22"/>
        </w:rPr>
        <w:t>,</w:t>
      </w:r>
      <w:r w:rsidR="00274309">
        <w:rPr>
          <w:rFonts w:asciiTheme="minorHAnsi" w:hAnsiTheme="minorHAnsi"/>
          <w:b/>
          <w:sz w:val="22"/>
          <w:szCs w:val="22"/>
        </w:rPr>
        <w:t>40</w:t>
      </w:r>
      <w:r w:rsidR="00B6725F" w:rsidRPr="00B6725F">
        <w:rPr>
          <w:rFonts w:asciiTheme="minorHAnsi" w:hAnsiTheme="minorHAnsi"/>
          <w:b/>
          <w:sz w:val="22"/>
          <w:szCs w:val="22"/>
        </w:rPr>
        <w:t xml:space="preserve"> zł </w:t>
      </w:r>
      <w:r w:rsidR="00274309">
        <w:rPr>
          <w:rFonts w:asciiTheme="minorHAnsi" w:hAnsiTheme="minorHAnsi"/>
          <w:b/>
          <w:sz w:val="22"/>
          <w:szCs w:val="22"/>
        </w:rPr>
        <w:t>brutto</w:t>
      </w:r>
      <w:r w:rsidR="00B6725F" w:rsidRPr="00B6725F">
        <w:rPr>
          <w:rFonts w:asciiTheme="minorHAnsi" w:hAnsiTheme="minorHAnsi"/>
          <w:b/>
          <w:sz w:val="22"/>
          <w:szCs w:val="22"/>
        </w:rPr>
        <w:t>.</w:t>
      </w:r>
    </w:p>
    <w:p w14:paraId="583B5259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7F742C9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3C9EEAA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4D5BAD6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066D7DBC" w14:textId="77777777" w:rsidR="00CA7C6E" w:rsidRDefault="00CA7C6E">
      <w:pPr>
        <w:pStyle w:val="Default"/>
      </w:pPr>
    </w:p>
    <w:p w14:paraId="317D4E8B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F3AFBA5" w14:textId="77777777" w:rsidR="00CA7C6E" w:rsidRDefault="00CA7C6E">
      <w:pPr>
        <w:pStyle w:val="Default"/>
        <w:rPr>
          <w:rFonts w:asciiTheme="minorHAnsi" w:hAnsiTheme="minorHAnsi"/>
          <w:sz w:val="22"/>
          <w:szCs w:val="22"/>
        </w:rPr>
      </w:pPr>
    </w:p>
    <w:sectPr w:rsidR="00CA7C6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6E"/>
    <w:rsid w:val="000B66A9"/>
    <w:rsid w:val="000C55B2"/>
    <w:rsid w:val="00274309"/>
    <w:rsid w:val="0031277A"/>
    <w:rsid w:val="00684714"/>
    <w:rsid w:val="00857D59"/>
    <w:rsid w:val="008C0CBF"/>
    <w:rsid w:val="00B23913"/>
    <w:rsid w:val="00B6725F"/>
    <w:rsid w:val="00CA7C6E"/>
    <w:rsid w:val="00D0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DC1B"/>
  <w15:docId w15:val="{B6C90D95-B0F0-4957-BBB0-3A52935D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AB1E1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B1E13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1E1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8622A"/>
    <w:rPr>
      <w:rFonts w:ascii="Tahoma" w:eastAsia="Calibri" w:hAnsi="Tahoma" w:cs="Tahoma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Maja</dc:creator>
  <dc:description/>
  <cp:lastModifiedBy>Moćko Monika</cp:lastModifiedBy>
  <cp:revision>4</cp:revision>
  <cp:lastPrinted>2021-02-18T07:32:00Z</cp:lastPrinted>
  <dcterms:created xsi:type="dcterms:W3CDTF">2023-12-06T10:26:00Z</dcterms:created>
  <dcterms:modified xsi:type="dcterms:W3CDTF">2023-12-15T06:22:00Z</dcterms:modified>
  <dc:language>pl-PL</dc:language>
</cp:coreProperties>
</file>