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E41A9F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290209">
        <w:rPr>
          <w:rFonts w:ascii="Arial" w:hAnsi="Arial" w:cs="Arial"/>
          <w:b/>
          <w:sz w:val="22"/>
          <w:szCs w:val="22"/>
        </w:rPr>
        <w:t>2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4E655488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290209">
        <w:rPr>
          <w:rFonts w:ascii="Arial" w:hAnsi="Arial" w:cs="Arial"/>
          <w:b/>
          <w:sz w:val="22"/>
          <w:szCs w:val="22"/>
        </w:rPr>
        <w:t>Odb</w:t>
      </w:r>
      <w:bookmarkStart w:id="0" w:name="_GoBack"/>
      <w:bookmarkEnd w:id="0"/>
      <w:r w:rsidR="00290209">
        <w:rPr>
          <w:rFonts w:ascii="Arial" w:hAnsi="Arial" w:cs="Arial"/>
          <w:b/>
          <w:sz w:val="22"/>
          <w:szCs w:val="22"/>
        </w:rPr>
        <w:t>iór, transport i utylizacja odpadów medycznych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860B-2A0D-4859-9133-7C5257D5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190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17</cp:revision>
  <cp:lastPrinted>2010-01-07T09:39:00Z</cp:lastPrinted>
  <dcterms:created xsi:type="dcterms:W3CDTF">2021-01-28T12:14:00Z</dcterms:created>
  <dcterms:modified xsi:type="dcterms:W3CDTF">2021-04-08T13:55:00Z</dcterms:modified>
</cp:coreProperties>
</file>