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53ED" w14:textId="77777777" w:rsidR="003460F6" w:rsidRPr="005D3E55" w:rsidRDefault="003460F6" w:rsidP="003460F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D3E55">
        <w:rPr>
          <w:rFonts w:ascii="Times New Roman" w:hAnsi="Times New Roman" w:cs="Times New Roman"/>
          <w:sz w:val="24"/>
          <w:szCs w:val="24"/>
        </w:rPr>
        <w:t xml:space="preserve">Margonin, dnia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D3E55">
        <w:rPr>
          <w:rFonts w:ascii="Times New Roman" w:hAnsi="Times New Roman" w:cs="Times New Roman"/>
          <w:sz w:val="24"/>
          <w:szCs w:val="24"/>
        </w:rPr>
        <w:t xml:space="preserve"> października 2021r. </w:t>
      </w:r>
    </w:p>
    <w:p w14:paraId="0658AC5A" w14:textId="77777777" w:rsidR="003460F6" w:rsidRPr="005D3E55" w:rsidRDefault="003460F6" w:rsidP="003460F6">
      <w:pPr>
        <w:rPr>
          <w:rFonts w:ascii="Times New Roman" w:hAnsi="Times New Roman" w:cs="Times New Roman"/>
          <w:sz w:val="24"/>
          <w:szCs w:val="24"/>
        </w:rPr>
      </w:pPr>
    </w:p>
    <w:p w14:paraId="12D8B8E9" w14:textId="77777777" w:rsidR="003460F6" w:rsidRPr="005D3E55" w:rsidRDefault="003460F6" w:rsidP="003460F6">
      <w:pPr>
        <w:rPr>
          <w:rFonts w:ascii="Times New Roman" w:hAnsi="Times New Roman" w:cs="Times New Roman"/>
          <w:sz w:val="24"/>
          <w:szCs w:val="24"/>
        </w:rPr>
      </w:pPr>
      <w:r w:rsidRPr="005D3E55">
        <w:rPr>
          <w:rFonts w:ascii="Times New Roman" w:hAnsi="Times New Roman" w:cs="Times New Roman"/>
          <w:sz w:val="24"/>
          <w:szCs w:val="24"/>
        </w:rPr>
        <w:t>WR-ZP.271.15.2021</w:t>
      </w:r>
    </w:p>
    <w:p w14:paraId="1F3A8FAC" w14:textId="77777777" w:rsidR="003460F6" w:rsidRPr="005D3E55" w:rsidRDefault="003460F6" w:rsidP="003460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688D6" w14:textId="77777777" w:rsidR="003460F6" w:rsidRPr="005D3E55" w:rsidRDefault="003460F6" w:rsidP="003460F6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D3E55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23DC3AEF" w14:textId="77777777" w:rsidR="003460F6" w:rsidRPr="005D3E55" w:rsidRDefault="003460F6" w:rsidP="003460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CD9759" w14:textId="77777777" w:rsidR="003460F6" w:rsidRPr="005D3E55" w:rsidRDefault="003460F6" w:rsidP="003460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E55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0" w:name="_Hlk63423712"/>
      <w:r w:rsidRPr="005D3E55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6587556"/>
      <w:bookmarkEnd w:id="0"/>
      <w:r w:rsidRPr="005D3E5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bookmarkEnd w:id="1"/>
      <w:r w:rsidRPr="005D3E55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5D3E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”. </w:t>
      </w:r>
      <w:proofErr w:type="spellStart"/>
      <w:r w:rsidRPr="005D3E55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5D3E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D3E55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5D3E55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ZP.271.15.2021.</w:t>
      </w:r>
    </w:p>
    <w:p w14:paraId="343417D6" w14:textId="77777777" w:rsidR="003460F6" w:rsidRPr="005D3E55" w:rsidRDefault="003460F6" w:rsidP="003460F6">
      <w:pPr>
        <w:rPr>
          <w:rFonts w:ascii="Times New Roman" w:hAnsi="Times New Roman" w:cs="Times New Roman"/>
          <w:sz w:val="24"/>
          <w:szCs w:val="24"/>
        </w:rPr>
      </w:pPr>
      <w:r w:rsidRPr="005D3E55">
        <w:rPr>
          <w:rFonts w:ascii="Times New Roman" w:hAnsi="Times New Roman" w:cs="Times New Roman"/>
          <w:sz w:val="24"/>
          <w:szCs w:val="24"/>
        </w:rPr>
        <w:t> </w:t>
      </w:r>
    </w:p>
    <w:p w14:paraId="4D8332CD" w14:textId="3511885D" w:rsidR="003460F6" w:rsidRPr="005D3E55" w:rsidRDefault="003460F6" w:rsidP="003460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5D3E55">
        <w:rPr>
          <w:rFonts w:ascii="Times New Roman" w:hAnsi="Times New Roman" w:cs="Times New Roman"/>
          <w:sz w:val="24"/>
          <w:szCs w:val="24"/>
        </w:rPr>
        <w:t xml:space="preserve">W związku z otrzymanym zapytaniem 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D3E55">
        <w:rPr>
          <w:rFonts w:ascii="Times New Roman" w:hAnsi="Times New Roman" w:cs="Times New Roman"/>
          <w:sz w:val="24"/>
          <w:szCs w:val="24"/>
        </w:rPr>
        <w:t xml:space="preserve"> z dnia 18 października 2021r. dotyczącym wyjaśnienia treści SWZ postępowania o udzielenie zamówienia publicznego pn.</w:t>
      </w:r>
      <w:r w:rsidRPr="005D3E5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r w:rsidRPr="005D3E55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5D3E55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5D3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3E55">
        <w:rPr>
          <w:rFonts w:ascii="Times New Roman" w:hAnsi="Times New Roman" w:cs="Times New Roman"/>
          <w:sz w:val="24"/>
          <w:szCs w:val="24"/>
        </w:rPr>
        <w:t>, Zamawiający działając na podstawie art. 135 ust. 1 ustawy Prawo zamówień publicznych (Dz. U. z 2019r. poz.2019.) udziela następujących odpowiedzi:</w:t>
      </w:r>
    </w:p>
    <w:p w14:paraId="741D5866" w14:textId="77777777" w:rsidR="003460F6" w:rsidRDefault="003460F6" w:rsidP="003460F6">
      <w:pPr>
        <w:rPr>
          <w:rFonts w:ascii="Times New Roman" w:hAnsi="Times New Roman" w:cs="Times New Roman"/>
          <w:sz w:val="24"/>
          <w:szCs w:val="24"/>
        </w:rPr>
      </w:pPr>
    </w:p>
    <w:p w14:paraId="3D40B5F1" w14:textId="693A13FA" w:rsidR="003460F6" w:rsidRPr="003460F6" w:rsidRDefault="003460F6" w:rsidP="003460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</w:t>
      </w:r>
    </w:p>
    <w:p w14:paraId="77176329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Jaką kwotę zamierza przeznaczyć na przedmiotowe zadanie?</w:t>
      </w:r>
    </w:p>
    <w:p w14:paraId="574421DD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Informacja ta jest niezbędna dla ograniczenia zaangażowania wykonawcy, którego oferta przekroczy budżet Zamawiającego.</w:t>
      </w:r>
    </w:p>
    <w:p w14:paraId="6BD412CB" w14:textId="342B5793" w:rsidR="003460F6" w:rsidRDefault="003460F6" w:rsidP="003460F6">
      <w:pPr>
        <w:spacing w:after="0" w:line="240" w:lineRule="auto"/>
        <w:rPr>
          <w:rFonts w:ascii="Verdana" w:hAnsi="Verdana" w:cs="Calibri"/>
          <w:color w:val="0070C0"/>
          <w:sz w:val="16"/>
          <w:szCs w:val="16"/>
        </w:rPr>
      </w:pPr>
    </w:p>
    <w:p w14:paraId="7DCB63A9" w14:textId="48795E7B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1</w:t>
      </w:r>
    </w:p>
    <w:p w14:paraId="387A5905" w14:textId="792C5836" w:rsid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Zamawiający zamierza przeznaczyć na sfinansowanie zamówienia kwotę w wysokości 1.100.000,00 zł brutto.</w:t>
      </w:r>
    </w:p>
    <w:p w14:paraId="35411A4F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A91B6" w14:textId="77777777" w:rsidR="003460F6" w:rsidRPr="003460F6" w:rsidRDefault="003460F6" w:rsidP="003460F6">
      <w:pPr>
        <w:spacing w:after="0" w:line="240" w:lineRule="auto"/>
        <w:rPr>
          <w:rFonts w:ascii="Verdana" w:hAnsi="Verdana" w:cs="Calibri"/>
          <w:color w:val="0070C0"/>
          <w:sz w:val="16"/>
          <w:szCs w:val="16"/>
        </w:rPr>
      </w:pPr>
    </w:p>
    <w:p w14:paraId="41E1EB16" w14:textId="6BC9620F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Pytanie nr </w:t>
      </w: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3046FDB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W związku z nie udostepnieniem projektu umowy prosimy o udostępnienie i umożliwienie zapoznania się z jej treścią oraz przesłania ewentualnych pytań.</w:t>
      </w:r>
    </w:p>
    <w:p w14:paraId="2C43D543" w14:textId="27C3C19A" w:rsid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W związku z powyższym konieczne jest dokonanie zmiany terminu składani ofert oraz wydłużenia terminu składania pytań do SWZ, o co wnosimy.</w:t>
      </w:r>
    </w:p>
    <w:p w14:paraId="53EF53CA" w14:textId="77777777" w:rsid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E6F701" w14:textId="1445C6FB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2</w:t>
      </w:r>
    </w:p>
    <w:p w14:paraId="7B36B8FD" w14:textId="22042680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zamieści wzór umowy. Zamawiający nie przewiduje </w:t>
      </w:r>
      <w:r w:rsidRPr="003460F6">
        <w:rPr>
          <w:rFonts w:ascii="Times New Roman" w:hAnsi="Times New Roman" w:cs="Times New Roman"/>
          <w:sz w:val="24"/>
          <w:szCs w:val="24"/>
        </w:rPr>
        <w:t>zmiany terminu składani ofert oraz wydłużenia terminu składania pytań 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947BA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182FD" w14:textId="2F47B642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3</w:t>
      </w:r>
    </w:p>
    <w:p w14:paraId="35AAE446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SWZ podaje na stronie 7 podaje terminy realizacji poszczególnych elementów zamówienia.</w:t>
      </w:r>
    </w:p>
    <w:p w14:paraId="78042C64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Zamawiający przyjmuje realizację zadania na okres zimy, kiedy z reguły nie występują warunki w tym atmosferyczne do realizacji robót. Szczególnie kuriozalne są poniższe zapisy:</w:t>
      </w:r>
    </w:p>
    <w:p w14:paraId="5327E5CC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7DD7C8" wp14:editId="4BCBF0B8">
            <wp:extent cx="5316855" cy="7937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7AB7C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DEA440" wp14:editId="1D500A30">
            <wp:extent cx="5316855" cy="10953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A8EDD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76D75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Należy obiektywnie stwierdzić, że nawet jak nie będzie intensywnych opadów śniegu i silnych mrozów to i tak nie występują odpowiednie warunki do wykonywania robót.</w:t>
      </w:r>
    </w:p>
    <w:p w14:paraId="382EEBAF" w14:textId="6D27D272" w:rsid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W związku z powyższym konieczne jest przesunięcie robót z miesięcy przypadających na zimę na wiosnę i jednocześnie przesunięcie pozostałych robót przyjętych na kwiecień, maj na czerwiec, o co wnosimy.</w:t>
      </w:r>
    </w:p>
    <w:p w14:paraId="2BC162C4" w14:textId="34F6BCB7" w:rsid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28534" w14:textId="7CEE74E8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3</w:t>
      </w:r>
    </w:p>
    <w:p w14:paraId="6307E1E3" w14:textId="5F529CB5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zmiany harmonogramu realizacji zadania.</w:t>
      </w:r>
    </w:p>
    <w:p w14:paraId="7B146BAB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369D1" w14:textId="080D2C6A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4</w:t>
      </w:r>
    </w:p>
    <w:p w14:paraId="3BAF69F1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SWZ określa wymagania w zakresie zdolności technicznej:</w:t>
      </w:r>
    </w:p>
    <w:p w14:paraId="5380156C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A38C3C" wp14:editId="7747A77F">
            <wp:extent cx="4747260" cy="1976755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2A606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Tak określone wymagania są niefortunne ponieważ znacznie ograniczają konkurencję, co jest niekorzystne dla Zamawiającego.</w:t>
      </w:r>
    </w:p>
    <w:p w14:paraId="0D683390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W związku z powyższym wnosimy o zmianę wymagań na:</w:t>
      </w:r>
    </w:p>
    <w:p w14:paraId="100DDEAC" w14:textId="10E76A4A" w:rsid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60F6">
        <w:rPr>
          <w:rFonts w:ascii="Times New Roman" w:hAnsi="Times New Roman" w:cs="Times New Roman"/>
          <w:i/>
          <w:iCs/>
          <w:sz w:val="24"/>
          <w:szCs w:val="24"/>
        </w:rPr>
        <w:t>Wiedza i doświadczenie wykonawcy, w realizacji (zakończeniu) w okresie ostatnich 5 lat przed upływem terminu składania ofert, a jeżeli okres prowadzenia działalności jest krótszy - w tym okresie, zadań polegających na - co najmniej 3 robót budowlanych polegających na budowie/przebudowie/rozbudowie/ modernizacji obiektu sportowego obejmującego m.in. budowę boiska sportowego lub bieżni, o wartości co najmniej 800.000,00 zł każda z robót brutto każda z robót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 - załącznik nr 6 do SWZ.</w:t>
      </w:r>
    </w:p>
    <w:p w14:paraId="18E5494A" w14:textId="2F395C66" w:rsidR="003460F6" w:rsidRDefault="003460F6" w:rsidP="003460F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9A7797" w14:textId="35EC7F94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4</w:t>
      </w:r>
    </w:p>
    <w:p w14:paraId="4CE72E20" w14:textId="20200523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Zamawiający nie zmieni warunków w zakresie zdolności technicznej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97B06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15F70" w14:textId="1CCCB569" w:rsidR="003460F6" w:rsidRPr="003460F6" w:rsidRDefault="003460F6" w:rsidP="003460F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Pytanie nr 5</w:t>
      </w:r>
    </w:p>
    <w:p w14:paraId="23D6FF64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0F6">
        <w:rPr>
          <w:rFonts w:ascii="Times New Roman" w:eastAsia="Calibri" w:hAnsi="Times New Roman" w:cs="Times New Roman"/>
          <w:sz w:val="24"/>
          <w:szCs w:val="24"/>
        </w:rPr>
        <w:t>Projekt podaje dane dotyczące wypełnienia trawy sztucznej:</w:t>
      </w:r>
    </w:p>
    <w:p w14:paraId="0A105F8C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 xml:space="preserve">Wypełnienie granulatem EPDM </w:t>
      </w:r>
      <w:proofErr w:type="spellStart"/>
      <w:r w:rsidRPr="003460F6">
        <w:rPr>
          <w:rFonts w:ascii="Times New Roman" w:hAnsi="Times New Roman" w:cs="Times New Roman"/>
          <w:sz w:val="24"/>
          <w:szCs w:val="24"/>
        </w:rPr>
        <w:t>virgin</w:t>
      </w:r>
      <w:proofErr w:type="spellEnd"/>
    </w:p>
    <w:p w14:paraId="312E2486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0F6">
        <w:rPr>
          <w:rFonts w:ascii="Times New Roman" w:eastAsia="Calibri" w:hAnsi="Times New Roman" w:cs="Times New Roman"/>
          <w:sz w:val="24"/>
          <w:szCs w:val="24"/>
        </w:rPr>
        <w:t xml:space="preserve">Zwracamy uwagę, że EPDM </w:t>
      </w:r>
      <w:proofErr w:type="spellStart"/>
      <w:r w:rsidRPr="003460F6">
        <w:rPr>
          <w:rFonts w:ascii="Times New Roman" w:eastAsia="Calibri" w:hAnsi="Times New Roman" w:cs="Times New Roman"/>
          <w:sz w:val="24"/>
          <w:szCs w:val="24"/>
        </w:rPr>
        <w:t>virgin</w:t>
      </w:r>
      <w:proofErr w:type="spellEnd"/>
      <w:r w:rsidRPr="003460F6">
        <w:rPr>
          <w:rFonts w:ascii="Times New Roman" w:eastAsia="Calibri" w:hAnsi="Times New Roman" w:cs="Times New Roman"/>
          <w:sz w:val="24"/>
          <w:szCs w:val="24"/>
        </w:rPr>
        <w:t xml:space="preserve"> (czyli z pierwotnej produkcji) jest najdroższym rodzajem granulatu do wypełnienia traw sztucznych, co znacznie podniesie wartość zamówienia.</w:t>
      </w:r>
    </w:p>
    <w:p w14:paraId="523BF807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0F6">
        <w:rPr>
          <w:rFonts w:ascii="Times New Roman" w:eastAsia="Calibri" w:hAnsi="Times New Roman" w:cs="Times New Roman"/>
          <w:sz w:val="24"/>
          <w:szCs w:val="24"/>
        </w:rPr>
        <w:t>Informujemy, że do wypełnienia traw sztucznych do piłki nożnej stosuje się następujące granulaty EPDM:</w:t>
      </w:r>
    </w:p>
    <w:p w14:paraId="61A70C18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0F6">
        <w:rPr>
          <w:rFonts w:ascii="Times New Roman" w:eastAsia="Calibri" w:hAnsi="Times New Roman" w:cs="Times New Roman"/>
          <w:sz w:val="24"/>
          <w:szCs w:val="24"/>
        </w:rPr>
        <w:t>- EPDM recykling czarny – granulat z recyklingu elementów gumowych z kolorze czarnym (najtańszy).</w:t>
      </w:r>
    </w:p>
    <w:p w14:paraId="6087CF9B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0F6">
        <w:rPr>
          <w:rFonts w:ascii="Times New Roman" w:eastAsia="Calibri" w:hAnsi="Times New Roman" w:cs="Times New Roman"/>
          <w:sz w:val="24"/>
          <w:szCs w:val="24"/>
        </w:rPr>
        <w:t>- EPDM recykling szary – granulat z recyklingu elementów gumowych z kolorze szarym (szary jest ok. 2 razy droższy od czarnego EPDM z recyklingu w zależności od odcienia).</w:t>
      </w:r>
    </w:p>
    <w:p w14:paraId="553453CF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0F6">
        <w:rPr>
          <w:rFonts w:ascii="Times New Roman" w:eastAsia="Calibri" w:hAnsi="Times New Roman" w:cs="Times New Roman"/>
          <w:sz w:val="24"/>
          <w:szCs w:val="24"/>
        </w:rPr>
        <w:t xml:space="preserve">- EPDM </w:t>
      </w:r>
      <w:proofErr w:type="spellStart"/>
      <w:r w:rsidRPr="003460F6">
        <w:rPr>
          <w:rFonts w:ascii="Times New Roman" w:eastAsia="Calibri" w:hAnsi="Times New Roman" w:cs="Times New Roman"/>
          <w:sz w:val="24"/>
          <w:szCs w:val="24"/>
        </w:rPr>
        <w:t>virgin</w:t>
      </w:r>
      <w:proofErr w:type="spellEnd"/>
      <w:r w:rsidRPr="003460F6">
        <w:rPr>
          <w:rFonts w:ascii="Times New Roman" w:eastAsia="Calibri" w:hAnsi="Times New Roman" w:cs="Times New Roman"/>
          <w:sz w:val="24"/>
          <w:szCs w:val="24"/>
        </w:rPr>
        <w:t xml:space="preserve"> w kolorze zielonym – granulat z pierwotnej produkcji w kolorze zielonym (droższy ok. 6 razy od EPDM w kolorze czarnym).</w:t>
      </w:r>
    </w:p>
    <w:p w14:paraId="5380189F" w14:textId="74584FF0" w:rsid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0F6">
        <w:rPr>
          <w:rFonts w:ascii="Times New Roman" w:eastAsia="Calibri" w:hAnsi="Times New Roman" w:cs="Times New Roman"/>
          <w:sz w:val="24"/>
          <w:szCs w:val="24"/>
        </w:rPr>
        <w:t>Czy Zamawiający dopuszcza zastosowanie granulatu EPDM z recyklingu?</w:t>
      </w:r>
    </w:p>
    <w:p w14:paraId="7AFF9F5F" w14:textId="3B920303" w:rsid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8A5B89" w14:textId="4DCC6827" w:rsid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421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Odpowiedź nr 5</w:t>
      </w:r>
    </w:p>
    <w:p w14:paraId="5178FE1D" w14:textId="77777777" w:rsidR="008421F9" w:rsidRPr="00373009" w:rsidRDefault="008421F9" w:rsidP="008421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373009">
        <w:rPr>
          <w:rFonts w:ascii="Times New Roman" w:hAnsi="Times New Roman" w:cs="Times New Roman"/>
          <w:bCs/>
          <w:sz w:val="24"/>
          <w:szCs w:val="24"/>
        </w:rPr>
        <w:t>asypanie trawy należy wykonać granulatem EPDM z recyklingu w kolorze czarnym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3E5DB0" w14:textId="77777777" w:rsidR="003460F6" w:rsidRPr="003460F6" w:rsidRDefault="003460F6" w:rsidP="003460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D5F3B" w14:textId="4EDE697C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6</w:t>
      </w:r>
    </w:p>
    <w:p w14:paraId="717B419B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Projekt i STWOIR podają opis nawierzchni PU na bieżnię wskazując na nawierzchnię PU typu NATRYSK czyli nawierzchnię wykonywaną in situ tj. na placu budowy natomiast STWIOR podaje:</w:t>
      </w:r>
    </w:p>
    <w:p w14:paraId="2090DC29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19AD7" wp14:editId="59CDEC91">
            <wp:extent cx="5404485" cy="471170"/>
            <wp:effectExtent l="0" t="0" r="5715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C651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Ww. zapis jest sprzeczny z przyjętą technologią nawierzchni PU.</w:t>
      </w:r>
    </w:p>
    <w:p w14:paraId="6576FED2" w14:textId="45818EA4" w:rsid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Proszę o potwierdzenie, że zamawiana jest nawierzchnia PU typu NATRYSK w technologii in situ.</w:t>
      </w:r>
    </w:p>
    <w:p w14:paraId="164A0631" w14:textId="30DC4CC2" w:rsid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988D8" w14:textId="300476B9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6</w:t>
      </w:r>
    </w:p>
    <w:p w14:paraId="364B6642" w14:textId="69DF9B32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460F6">
        <w:rPr>
          <w:rFonts w:ascii="Times New Roman" w:hAnsi="Times New Roman" w:cs="Times New Roman"/>
          <w:sz w:val="24"/>
          <w:szCs w:val="24"/>
        </w:rPr>
        <w:t>amawiający wymaga nawierzchni typu natrysk wykonywanej in situ</w:t>
      </w:r>
    </w:p>
    <w:p w14:paraId="211A9FA0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A6EBB" w14:textId="0908C3EE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7</w:t>
      </w:r>
    </w:p>
    <w:p w14:paraId="2F26B8DA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Projekt i STWIOR podają sprzeczne dane z przedmiarem robót w zakresie podbudowy bieżni.</w:t>
      </w:r>
    </w:p>
    <w:p w14:paraId="7B8E5085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Projekt i STWIOR podają:</w:t>
      </w:r>
    </w:p>
    <w:p w14:paraId="1DB3E98B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Technologia typu NATRYSK – na podbudowie przepuszczalnej z betonu jamistego</w:t>
      </w:r>
    </w:p>
    <w:p w14:paraId="1A132A47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Przekrój podaje również beton jamisty.</w:t>
      </w:r>
    </w:p>
    <w:p w14:paraId="6C49A2C8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a przedmiar robót podaje:</w:t>
      </w:r>
    </w:p>
    <w:p w14:paraId="5FF6CD50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954EF" wp14:editId="373C41FF">
            <wp:extent cx="5616000" cy="525643"/>
            <wp:effectExtent l="0" t="0" r="381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28" cy="52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F5D3E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8CB92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W związku z powyższym wnosimy o jednoznaczne określenie przedmiotu zamówienia i zakresu robót i udostępnienie spójnej dokumentacji wolnej od wad.</w:t>
      </w:r>
    </w:p>
    <w:p w14:paraId="204674C9" w14:textId="30513A42" w:rsid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 xml:space="preserve">Jednocześnie informujemy, że beton jamisty nie jest bezpiecznym rodzajem podbudowy ze względu na przepuszczalność dla wody i możliwość zamarzania i wywołaniem przez to negatywnych </w:t>
      </w:r>
      <w:proofErr w:type="spellStart"/>
      <w:r w:rsidRPr="003460F6">
        <w:rPr>
          <w:rFonts w:ascii="Times New Roman" w:hAnsi="Times New Roman" w:cs="Times New Roman"/>
          <w:sz w:val="24"/>
          <w:szCs w:val="24"/>
        </w:rPr>
        <w:t>skutów</w:t>
      </w:r>
      <w:proofErr w:type="spellEnd"/>
      <w:r w:rsidRPr="003460F6">
        <w:rPr>
          <w:rFonts w:ascii="Times New Roman" w:hAnsi="Times New Roman" w:cs="Times New Roman"/>
          <w:sz w:val="24"/>
          <w:szCs w:val="24"/>
        </w:rPr>
        <w:t>.</w:t>
      </w:r>
    </w:p>
    <w:p w14:paraId="290ECA3B" w14:textId="77777777" w:rsid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4C3AE" w14:textId="295B27B3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7</w:t>
      </w:r>
    </w:p>
    <w:p w14:paraId="06035CDC" w14:textId="066DA815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3460F6">
        <w:rPr>
          <w:rFonts w:ascii="Times New Roman" w:hAnsi="Times New Roman" w:cs="Times New Roman"/>
          <w:sz w:val="24"/>
          <w:szCs w:val="24"/>
        </w:rPr>
        <w:t>amawiający wymaga nawierzchni przepuszczalnej na przepuszczalnej podbudowie z betonu jamistego</w:t>
      </w:r>
    </w:p>
    <w:p w14:paraId="49FB0734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03AF8" w14:textId="2E3EF47E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Pytanie nr </w:t>
      </w:r>
      <w:r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26F31735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Czy w ramach strefy zamawianych robót występują jakiekolwiek sieci lub inne kolizje?</w:t>
      </w:r>
    </w:p>
    <w:p w14:paraId="56CE214C" w14:textId="40364922" w:rsid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Jeśli występują to wnosimy o udostępnienie stosownej inwentaryzacji z opisem i mapą.</w:t>
      </w:r>
    </w:p>
    <w:p w14:paraId="45AB5DF1" w14:textId="77777777" w:rsid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08280" w14:textId="5A3FB72C" w:rsidR="003460F6" w:rsidRPr="001B4905" w:rsidRDefault="003460F6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490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8</w:t>
      </w:r>
    </w:p>
    <w:p w14:paraId="5962FDE8" w14:textId="5B3275F1" w:rsidR="003460F6" w:rsidRPr="001B4905" w:rsidRDefault="001B4905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B4905">
        <w:rPr>
          <w:rFonts w:ascii="Times New Roman" w:hAnsi="Times New Roman" w:cs="Times New Roman"/>
          <w:sz w:val="24"/>
          <w:szCs w:val="24"/>
        </w:rPr>
        <w:t>godnie z mapą do celów projektowych o obrębie samej inwestycji nie występują sieci uzbrojenia terenu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040AB" w14:textId="77777777" w:rsidR="003460F6" w:rsidRP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DB4B8" w14:textId="37B9455E" w:rsidR="003460F6" w:rsidRPr="003460F6" w:rsidRDefault="001B4905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1B490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Pytanie</w:t>
      </w:r>
      <w:proofErr w:type="spellEnd"/>
      <w:r w:rsidRPr="001B490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nr </w:t>
      </w:r>
      <w:r w:rsidR="003460F6" w:rsidRPr="003460F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9</w:t>
      </w:r>
    </w:p>
    <w:p w14:paraId="48AAAD17" w14:textId="59A6F1C7" w:rsidR="003460F6" w:rsidRDefault="003460F6" w:rsidP="001B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Proszę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potwierdzenie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że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Zamawiający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udostepnił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całą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rzetelnie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przygotowaną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dokumentację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techniczną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niezbędną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że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dokumentacja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ta jest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kompletna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odzwierciedla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stan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faktyczny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zakresie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warunków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zaś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brak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jakichkowliek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istotnych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oceny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warunków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inwestycji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obciąża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F6">
        <w:rPr>
          <w:rFonts w:ascii="Times New Roman" w:hAnsi="Times New Roman" w:cs="Times New Roman"/>
          <w:sz w:val="24"/>
          <w:szCs w:val="24"/>
          <w:lang w:val="en-US"/>
        </w:rPr>
        <w:t>Wykonawcy</w:t>
      </w:r>
      <w:proofErr w:type="spellEnd"/>
      <w:r w:rsidRPr="003460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9635D5" w14:textId="419C24B7" w:rsidR="001B4905" w:rsidRDefault="001B4905" w:rsidP="001B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394F88" w14:textId="119F3D3F" w:rsidR="001B4905" w:rsidRPr="008421F9" w:rsidRDefault="001B4905" w:rsidP="001B49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8421F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Odpowiedź</w:t>
      </w:r>
      <w:proofErr w:type="spellEnd"/>
      <w:r w:rsidRPr="008421F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nr 9</w:t>
      </w:r>
    </w:p>
    <w:p w14:paraId="24FD4892" w14:textId="23D5C2BC" w:rsidR="001B4905" w:rsidRDefault="001B4905" w:rsidP="001B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9C7AE4" w14:textId="593B5F3E" w:rsidR="001B4905" w:rsidRDefault="008421F9" w:rsidP="008421F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Dokumentacja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projektowo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budowlana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została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zamieszczona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stronie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internetowej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Zamawiającego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BF38AD" w14:textId="77777777" w:rsidR="003460F6" w:rsidRPr="003460F6" w:rsidRDefault="003460F6" w:rsidP="001B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E3638" w14:textId="2721BE0B" w:rsidR="003460F6" w:rsidRPr="003460F6" w:rsidRDefault="001B4905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49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Pytanie nr </w:t>
      </w:r>
      <w:r w:rsidR="003460F6"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</w:p>
    <w:p w14:paraId="4DA2AF00" w14:textId="54846B4F" w:rsidR="003460F6" w:rsidRDefault="003460F6" w:rsidP="001B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Proszę o potwierdzenie, że Zamawiający dysponuje wszelkimi wymaganymi prawem decyzjami administracyjnymi oraz uzgodnieniami niezbędnymi w celu wykonania zamówienia, które zachowują ważność na okres zgodny z wymaganym terminem realizacji, a skutki ewentualnych braków w tym zakresie nie obciążają Wykonawcy.</w:t>
      </w:r>
    </w:p>
    <w:p w14:paraId="4E73D52C" w14:textId="77777777" w:rsidR="001B4905" w:rsidRDefault="001B4905" w:rsidP="001B49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5A231" w14:textId="55C1C34F" w:rsidR="001B4905" w:rsidRDefault="001B4905" w:rsidP="001B49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490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10</w:t>
      </w:r>
    </w:p>
    <w:p w14:paraId="056E9C39" w14:textId="17DE2115" w:rsidR="008421F9" w:rsidRPr="008421F9" w:rsidRDefault="008421F9" w:rsidP="001B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F9">
        <w:rPr>
          <w:rFonts w:ascii="Times New Roman" w:hAnsi="Times New Roman" w:cs="Times New Roman"/>
          <w:sz w:val="24"/>
          <w:szCs w:val="24"/>
        </w:rPr>
        <w:t>Zamawiający posiada wszystkie wymagane prawem pozwolenia.</w:t>
      </w:r>
    </w:p>
    <w:p w14:paraId="752076BA" w14:textId="77777777" w:rsidR="003460F6" w:rsidRPr="003460F6" w:rsidRDefault="003460F6" w:rsidP="001B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7C02B" w14:textId="607CFA56" w:rsidR="003460F6" w:rsidRPr="003460F6" w:rsidRDefault="001B4905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49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Pytanie nr </w:t>
      </w:r>
      <w:r w:rsidR="003460F6" w:rsidRPr="003460F6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</w:p>
    <w:p w14:paraId="0214228B" w14:textId="309DF347" w:rsidR="003460F6" w:rsidRDefault="003460F6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0F6">
        <w:rPr>
          <w:rFonts w:ascii="Times New Roman" w:hAnsi="Times New Roman" w:cs="Times New Roman"/>
          <w:sz w:val="24"/>
          <w:szCs w:val="24"/>
        </w:rPr>
        <w:t>Proszę o potwierdzenie, że zakres robót jest zgodny z przedmiarem robót.</w:t>
      </w:r>
    </w:p>
    <w:p w14:paraId="4C747808" w14:textId="77777777" w:rsidR="001B4905" w:rsidRDefault="001B4905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AB7F8" w14:textId="2B2DBBAD" w:rsidR="001B4905" w:rsidRPr="001B4905" w:rsidRDefault="001B4905" w:rsidP="00346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490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11</w:t>
      </w:r>
    </w:p>
    <w:p w14:paraId="0F6ADF46" w14:textId="476A6FE4" w:rsidR="001B4905" w:rsidRPr="001B4905" w:rsidRDefault="001B4905" w:rsidP="001B4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B4905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 musi wycenić wszystkie roboty niezbędne do prawidłowego wykonania zamówieni nawet jeśli nie zostały ujęte w przedmiarze a z punktu widzenia oferenta są niezbędne.</w:t>
      </w:r>
    </w:p>
    <w:p w14:paraId="12043B7A" w14:textId="5519FF5F" w:rsidR="001B4905" w:rsidRPr="001B4905" w:rsidRDefault="001B4905" w:rsidP="001B4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59D7D" w14:textId="77777777" w:rsidR="001B4905" w:rsidRPr="003460F6" w:rsidRDefault="001B4905" w:rsidP="0034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F4864" w14:textId="77777777" w:rsidR="004C0536" w:rsidRPr="003460F6" w:rsidRDefault="004C0536">
      <w:pPr>
        <w:rPr>
          <w:rFonts w:ascii="Times New Roman" w:hAnsi="Times New Roman" w:cs="Times New Roman"/>
          <w:sz w:val="24"/>
          <w:szCs w:val="24"/>
        </w:rPr>
      </w:pPr>
    </w:p>
    <w:sectPr w:rsidR="004C0536" w:rsidRPr="00346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F6"/>
    <w:rsid w:val="001B4905"/>
    <w:rsid w:val="003460F6"/>
    <w:rsid w:val="004C0536"/>
    <w:rsid w:val="006B45D4"/>
    <w:rsid w:val="008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95A7"/>
  <w15:chartTrackingRefBased/>
  <w15:docId w15:val="{D32C5A65-F010-4B74-90A6-F0694E0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2</cp:revision>
  <dcterms:created xsi:type="dcterms:W3CDTF">2021-10-19T08:55:00Z</dcterms:created>
  <dcterms:modified xsi:type="dcterms:W3CDTF">2021-10-19T09:30:00Z</dcterms:modified>
</cp:coreProperties>
</file>