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FF30" w14:textId="10120E14" w:rsidR="00EF571C" w:rsidRDefault="00000000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6DF39386" w14:textId="77777777" w:rsidR="00EF571C" w:rsidRDefault="00000000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(OPZ)</w:t>
      </w:r>
    </w:p>
    <w:p w14:paraId="346F79A3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339A22BB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3B332278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OPRACOWANIE PEŁNOBRANŻOWEJ I KOMPLEKSOWEJ DOKUMENTACJI PROJEKTOWEJ WRAZ Z PROJEKTAMI ARANŻACJI WNĘTRZ, PROJEKTEM ZAGOSPODAROWANIA TERENU W STADIUM PROJEKTU BUDOWLANEGO I WYKONAWCZEGO I DOKUMENTACJĄ GEOTECHNICZNĄ, DECYZJAMI ORAZ WSZYSTKIMI UZGODNIENIAMI I OPINIAMI DLA PRZEDSIĘWZIĘCIA PN: „BUDOWA DWUKONDYGNACYJNEGO BUDYNKU PRZEZNACZONEGO NA ODDZIAŁY POBYTU DZIENNEGO DLA DOROSŁYCH ORAZ DZIECI I MŁODZIEŻY”, DZIAŁKA 116/11 OBRĘB 39, CELEM UZYSKANIA POZWOLENIA NA BUDOWĘ.</w:t>
      </w:r>
    </w:p>
    <w:p w14:paraId="33BE3AD3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23E37357" w14:textId="77777777" w:rsidR="00EF571C" w:rsidRDefault="00EF571C">
      <w:pPr>
        <w:spacing w:after="0" w:line="360" w:lineRule="auto"/>
        <w:jc w:val="both"/>
      </w:pPr>
    </w:p>
    <w:p w14:paraId="67CC9D68" w14:textId="77777777" w:rsidR="00EF571C" w:rsidRDefault="00EF571C">
      <w:pPr>
        <w:spacing w:after="0" w:line="360" w:lineRule="auto"/>
        <w:jc w:val="both"/>
      </w:pPr>
    </w:p>
    <w:p w14:paraId="2FBF7F97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SPIS TREŚCI</w:t>
      </w:r>
    </w:p>
    <w:p w14:paraId="608E9168" w14:textId="77777777" w:rsidR="00EF571C" w:rsidRDefault="00EF571C">
      <w:pPr>
        <w:spacing w:after="0" w:line="360" w:lineRule="auto"/>
        <w:jc w:val="both"/>
      </w:pPr>
    </w:p>
    <w:p w14:paraId="586D1C8B" w14:textId="77777777" w:rsidR="00EF571C" w:rsidRDefault="00000000">
      <w:pPr>
        <w:spacing w:after="0" w:line="360" w:lineRule="auto"/>
        <w:jc w:val="both"/>
      </w:pPr>
      <w:r>
        <w:t>1. Przedmiot zamówienia……………………………………………………………………………………</w:t>
      </w:r>
      <w:r>
        <w:tab/>
        <w:t>2</w:t>
      </w:r>
    </w:p>
    <w:p w14:paraId="6CECF18F" w14:textId="77777777" w:rsidR="00EF571C" w:rsidRDefault="00000000">
      <w:pPr>
        <w:spacing w:after="0" w:line="360" w:lineRule="auto"/>
        <w:jc w:val="both"/>
      </w:pPr>
      <w:r>
        <w:t>2. Informacje ogólne……………………………………………………………………………………………</w:t>
      </w:r>
      <w:r>
        <w:tab/>
        <w:t>2</w:t>
      </w:r>
    </w:p>
    <w:p w14:paraId="58FBFED2" w14:textId="77777777" w:rsidR="00EF571C" w:rsidRDefault="00000000">
      <w:pPr>
        <w:spacing w:after="0" w:line="360" w:lineRule="auto"/>
        <w:jc w:val="both"/>
      </w:pPr>
      <w:r>
        <w:t>3. Charakterystyka projektowanego budynku…………………………………………………….</w:t>
      </w:r>
      <w:r>
        <w:tab/>
      </w:r>
      <w:r>
        <w:tab/>
        <w:t>3</w:t>
      </w:r>
    </w:p>
    <w:p w14:paraId="566BB280" w14:textId="77777777" w:rsidR="00EF571C" w:rsidRDefault="00000000">
      <w:pPr>
        <w:spacing w:after="0" w:line="360" w:lineRule="auto"/>
        <w:jc w:val="both"/>
      </w:pPr>
      <w:r>
        <w:t>4. Dokumentacja będąca w posiadaniu Zamawiającego……………………………………..</w:t>
      </w:r>
      <w:r>
        <w:tab/>
        <w:t>4</w:t>
      </w:r>
    </w:p>
    <w:p w14:paraId="7CABCE22" w14:textId="77777777" w:rsidR="00EF571C" w:rsidRDefault="00000000">
      <w:pPr>
        <w:spacing w:after="0" w:line="360" w:lineRule="auto"/>
        <w:jc w:val="both"/>
      </w:pPr>
      <w:r>
        <w:t>5. Szczegółowy zakres opracowania…………………………………………………………………….</w:t>
      </w:r>
      <w:r>
        <w:tab/>
        <w:t>4</w:t>
      </w:r>
    </w:p>
    <w:p w14:paraId="660FF54C" w14:textId="77777777" w:rsidR="00EF571C" w:rsidRDefault="00EF571C">
      <w:pPr>
        <w:spacing w:after="0" w:line="360" w:lineRule="auto"/>
        <w:jc w:val="both"/>
      </w:pPr>
    </w:p>
    <w:p w14:paraId="0D4243B2" w14:textId="77777777" w:rsidR="00EF571C" w:rsidRDefault="00EF571C">
      <w:pPr>
        <w:spacing w:after="0" w:line="360" w:lineRule="auto"/>
        <w:jc w:val="both"/>
      </w:pPr>
    </w:p>
    <w:p w14:paraId="422BCA66" w14:textId="77777777" w:rsidR="00EF571C" w:rsidRDefault="00EF571C">
      <w:pPr>
        <w:spacing w:after="0" w:line="360" w:lineRule="auto"/>
        <w:jc w:val="both"/>
      </w:pPr>
    </w:p>
    <w:p w14:paraId="25007084" w14:textId="77777777" w:rsidR="00EF571C" w:rsidRDefault="00EF571C">
      <w:pPr>
        <w:spacing w:after="0" w:line="360" w:lineRule="auto"/>
        <w:jc w:val="both"/>
      </w:pPr>
    </w:p>
    <w:p w14:paraId="1CE93A0B" w14:textId="77777777" w:rsidR="00EF571C" w:rsidRDefault="00EF571C">
      <w:pPr>
        <w:spacing w:after="0" w:line="360" w:lineRule="auto"/>
        <w:jc w:val="both"/>
      </w:pPr>
    </w:p>
    <w:p w14:paraId="3A64736A" w14:textId="77777777" w:rsidR="00EF571C" w:rsidRDefault="00EF571C">
      <w:pPr>
        <w:spacing w:after="0" w:line="360" w:lineRule="auto"/>
        <w:jc w:val="both"/>
      </w:pPr>
    </w:p>
    <w:p w14:paraId="3AAC84EC" w14:textId="77777777" w:rsidR="00EF571C" w:rsidRDefault="00EF571C">
      <w:pPr>
        <w:spacing w:after="0" w:line="360" w:lineRule="auto"/>
        <w:jc w:val="both"/>
      </w:pPr>
    </w:p>
    <w:p w14:paraId="07741C4B" w14:textId="77777777" w:rsidR="00EF571C" w:rsidRDefault="00EF571C">
      <w:pPr>
        <w:spacing w:after="0" w:line="360" w:lineRule="auto"/>
        <w:jc w:val="both"/>
      </w:pPr>
    </w:p>
    <w:p w14:paraId="0C6E1276" w14:textId="77777777" w:rsidR="00EF571C" w:rsidRDefault="00EF571C">
      <w:pPr>
        <w:spacing w:after="0" w:line="360" w:lineRule="auto"/>
        <w:jc w:val="both"/>
      </w:pPr>
    </w:p>
    <w:p w14:paraId="75C6E898" w14:textId="77777777" w:rsidR="00EF571C" w:rsidRDefault="00EF571C">
      <w:pPr>
        <w:spacing w:after="0" w:line="360" w:lineRule="auto"/>
        <w:jc w:val="both"/>
      </w:pPr>
    </w:p>
    <w:p w14:paraId="6AD6041B" w14:textId="77777777" w:rsidR="00EF571C" w:rsidRDefault="00EF571C">
      <w:pPr>
        <w:spacing w:after="0" w:line="360" w:lineRule="auto"/>
        <w:jc w:val="both"/>
      </w:pPr>
    </w:p>
    <w:p w14:paraId="2F686770" w14:textId="77777777" w:rsidR="00EF571C" w:rsidRDefault="00EF571C">
      <w:pPr>
        <w:spacing w:after="0" w:line="360" w:lineRule="auto"/>
        <w:jc w:val="center"/>
        <w:rPr>
          <w:b/>
          <w:bCs/>
        </w:rPr>
      </w:pPr>
    </w:p>
    <w:p w14:paraId="5354EF41" w14:textId="77777777" w:rsidR="00EF571C" w:rsidRDefault="00000000">
      <w:pPr>
        <w:spacing w:after="0" w:line="360" w:lineRule="auto"/>
        <w:jc w:val="center"/>
      </w:pPr>
      <w:r>
        <w:t>Gdańsk, 6 czerwca 2023 roku</w:t>
      </w:r>
    </w:p>
    <w:p w14:paraId="7C6B79F6" w14:textId="77777777" w:rsidR="00EF571C" w:rsidRDefault="00EF571C">
      <w:pPr>
        <w:spacing w:after="0" w:line="360" w:lineRule="auto"/>
        <w:jc w:val="both"/>
      </w:pPr>
    </w:p>
    <w:p w14:paraId="4232BB0B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I. Przedmiot zamówienia</w:t>
      </w:r>
    </w:p>
    <w:p w14:paraId="2F3E6565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07C4A9B6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Przedmiotem zamówienia jest opracowanie </w:t>
      </w:r>
      <w:proofErr w:type="spellStart"/>
      <w:r>
        <w:rPr>
          <w:b/>
          <w:bCs/>
        </w:rPr>
        <w:t>pełnobranżowej</w:t>
      </w:r>
      <w:proofErr w:type="spellEnd"/>
      <w:r>
        <w:rPr>
          <w:b/>
          <w:bCs/>
        </w:rPr>
        <w:t xml:space="preserve"> i kompleksowej dokumentacji projektowej wraz z projektami aranżacji wnętrz, projektem zagospodarowania terenu w stadium projektu budowlanego i wykonawczego i dokumentacją geotechniczną, decyzjami oraz wszystkimi uzgodnieniami i opiniami dla przedsięwzięcia pn.: „Budowa dwukondygnacyjnego budynku przeznaczonego na Oddziały Pobytu Dziennego dla Dorosłych oraz Dzieci I Młodzieży”, działka 116/11 obręb 39, celem uzyskania pozwolenia na budowę.</w:t>
      </w:r>
    </w:p>
    <w:p w14:paraId="1EAF72AD" w14:textId="77777777" w:rsidR="00EF571C" w:rsidRDefault="00EF571C">
      <w:pPr>
        <w:spacing w:after="0" w:line="360" w:lineRule="auto"/>
        <w:jc w:val="both"/>
      </w:pPr>
    </w:p>
    <w:p w14:paraId="4BCF1C3B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II. Informacje ogólne:</w:t>
      </w:r>
    </w:p>
    <w:p w14:paraId="637AE4EA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7CACCAE8" w14:textId="77777777" w:rsidR="00EF571C" w:rsidRDefault="00000000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Planowaną lokalizację budynku wskazano na rysunku nr 1 czerwoną strzałką.</w:t>
      </w:r>
      <w:r>
        <w:rPr>
          <w:lang w:eastAsia="pl-PL"/>
        </w:rPr>
        <w:t xml:space="preserve"> Planowana powierzchnia zabudowy ok. 450 – 500 m</w:t>
      </w:r>
      <w:r>
        <w:rPr>
          <w:vertAlign w:val="superscript"/>
          <w:lang w:eastAsia="pl-PL"/>
        </w:rPr>
        <w:t>2</w:t>
      </w:r>
      <w:r>
        <w:rPr>
          <w:lang w:eastAsia="pl-PL"/>
        </w:rPr>
        <w:t>.</w:t>
      </w:r>
    </w:p>
    <w:p w14:paraId="0BF127B0" w14:textId="77777777" w:rsidR="00EF571C" w:rsidRDefault="00EF571C">
      <w:pPr>
        <w:spacing w:after="0" w:line="360" w:lineRule="auto"/>
        <w:ind w:firstLine="357"/>
        <w:jc w:val="both"/>
        <w:rPr>
          <w:b/>
          <w:bCs/>
        </w:rPr>
      </w:pPr>
    </w:p>
    <w:p w14:paraId="3D8C32BA" w14:textId="77777777" w:rsidR="00EF571C" w:rsidRDefault="00000000">
      <w:pPr>
        <w:spacing w:after="0" w:line="360" w:lineRule="auto"/>
        <w:ind w:firstLine="357"/>
        <w:jc w:val="both"/>
      </w:pPr>
      <w:r>
        <w:rPr>
          <w:b/>
          <w:bCs/>
        </w:rPr>
        <w:t>Rysunek nr 1.</w:t>
      </w:r>
      <w:r>
        <w:t xml:space="preserve"> Planowana lokalizacja budynku.</w:t>
      </w:r>
    </w:p>
    <w:p w14:paraId="4682CE5B" w14:textId="77777777" w:rsidR="00EF571C" w:rsidRDefault="00000000">
      <w:pPr>
        <w:spacing w:after="0" w:line="360" w:lineRule="auto"/>
        <w:ind w:firstLine="357"/>
        <w:jc w:val="both"/>
      </w:pPr>
      <w:r>
        <w:rPr>
          <w:noProof/>
        </w:rPr>
        <w:drawing>
          <wp:inline distT="0" distB="0" distL="0" distR="0" wp14:anchorId="468B9B48" wp14:editId="74D0E5BB">
            <wp:extent cx="5559425" cy="2387600"/>
            <wp:effectExtent l="0" t="0" r="0" b="0"/>
            <wp:docPr id="1" name="Obraz 1192083454" descr="Obraz zawierający tekst, diagram, Plan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92083454" descr="Obraz zawierający tekst, diagram, Plan, map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4929" w14:textId="77777777" w:rsidR="00EF571C" w:rsidRDefault="00000000">
      <w:pPr>
        <w:spacing w:after="0" w:line="360" w:lineRule="auto"/>
        <w:jc w:val="both"/>
      </w:pPr>
      <w:r>
        <w:t>Teren planowanej inwestycji objęty jest Miejscowym Planem Zagospodarowania Przestrzennego, zatwierdzonym Uchwałą Rady Miasta Gdańska nr XII/285/15 z dnia 25 czerwca 2015 r.</w:t>
      </w:r>
    </w:p>
    <w:p w14:paraId="018A640B" w14:textId="77777777" w:rsidR="00EF571C" w:rsidRDefault="00000000">
      <w:pPr>
        <w:spacing w:after="0" w:line="360" w:lineRule="auto"/>
        <w:jc w:val="both"/>
      </w:pPr>
      <w:r>
        <w:t xml:space="preserve">Zgodnie z zapisami w/w planu, działka nr 116/11 </w:t>
      </w:r>
      <w:proofErr w:type="spellStart"/>
      <w:r>
        <w:t>obr</w:t>
      </w:r>
      <w:proofErr w:type="spellEnd"/>
      <w:r>
        <w:t>. 39 nie podlega ochronie dziedzictwa kulturowego, zabytków, krajobrazu kulturowego oraz dóbr kultury współczesnej.</w:t>
      </w:r>
    </w:p>
    <w:p w14:paraId="352CABAD" w14:textId="77777777" w:rsidR="00EF571C" w:rsidRDefault="00000000">
      <w:pPr>
        <w:spacing w:after="0" w:line="360" w:lineRule="auto"/>
        <w:jc w:val="both"/>
      </w:pPr>
      <w:r>
        <w:t xml:space="preserve">Działka nr 116/11 obręb 39 jest w pełni uzbrojona. Lokalizacja nowego budynku koliduje z istniejącymi sieciami: wodociągową, kanalizacji deszczowej i gazową (nieczynna). </w:t>
      </w:r>
    </w:p>
    <w:p w14:paraId="20DFDE3F" w14:textId="64BA796D" w:rsidR="00EF571C" w:rsidRPr="00C822E5" w:rsidRDefault="00000000">
      <w:pPr>
        <w:spacing w:after="0" w:line="360" w:lineRule="auto"/>
        <w:jc w:val="both"/>
      </w:pPr>
      <w:r>
        <w:t>Na działce znajduje się budynek centralnej kuchni Szpitala i przylegający do niego budynek Poradni Zdrowia Psychicznego (6A).</w:t>
      </w:r>
    </w:p>
    <w:p w14:paraId="475DEAD8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III. Charakterystyka projektowanego budynku.</w:t>
      </w:r>
    </w:p>
    <w:p w14:paraId="79073B64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257E6876" w14:textId="77777777" w:rsidR="00EF571C" w:rsidRDefault="00000000">
      <w:pPr>
        <w:pStyle w:val="Akapitzlist"/>
        <w:numPr>
          <w:ilvl w:val="3"/>
          <w:numId w:val="1"/>
        </w:numPr>
        <w:spacing w:after="0" w:line="360" w:lineRule="auto"/>
        <w:ind w:left="714" w:hanging="357"/>
        <w:jc w:val="both"/>
      </w:pPr>
      <w:r>
        <w:t>Nowy obiekt należy zaprojektować jako przedłużenie bryły istniejącego budynku nr 6A (patrz rysunek nr 1). Planowane jest wybudowanie dwukondygnacyjnego obiektu z przeznaczeniem na Oddziały Pobytu Dziennego dla Dorosłych (na poziomie jednej kondygnacja) Dzieci i Młodzieży (na poziomie kolejnej kondygnacji).</w:t>
      </w:r>
    </w:p>
    <w:p w14:paraId="7D7A3787" w14:textId="77777777" w:rsidR="00EF571C" w:rsidRDefault="00000000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color w:val="000000" w:themeColor="text1"/>
          <w:lang w:eastAsia="pl-PL"/>
        </w:rPr>
        <w:t>Obiekt ma posiadać wspólną, centralnie położoną, strefę wejściową – łącznik z klatką schodową i windą, do którego zostanie poprowadzona kładka komunikacyjna, prowadząca z poziomu wewnętrznej ulicy.</w:t>
      </w:r>
      <w:r>
        <w:rPr>
          <w:color w:val="000000" w:themeColor="text1"/>
        </w:rPr>
        <w:t xml:space="preserve"> Strefę wejściową dostępną dla pacjentów i niepełnosprawnych z poziomu istniejącej jezdni, która będzie wspólna też dla budynku istniejącej Poradni Zdrowia Psychicznego w budynku 6A (patrz rysunek nr 1).</w:t>
      </w:r>
    </w:p>
    <w:p w14:paraId="54B12CE1" w14:textId="77777777" w:rsidR="00EF571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Na oddziałach pobytu dziennego/na każdej z kondygnacji należy przewidzieć:</w:t>
      </w:r>
    </w:p>
    <w:p w14:paraId="2C1390E0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pomieszczeń na sale terapeutyczne ulokowane przy poczekalni z szatnią,</w:t>
      </w:r>
    </w:p>
    <w:p w14:paraId="05A9B2C0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pokoju terapii rodzinnej,</w:t>
      </w:r>
    </w:p>
    <w:p w14:paraId="5A3B2D44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sekretariatu i pokoju ordynatora,</w:t>
      </w:r>
    </w:p>
    <w:p w14:paraId="2B44686A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pokoi psychologów,</w:t>
      </w:r>
    </w:p>
    <w:p w14:paraId="7A6674C2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gabinetów lekarskich,</w:t>
      </w:r>
    </w:p>
    <w:p w14:paraId="479A36E7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części zabiegowej (pokój przygotowawczy i gabinet zabiegowy),</w:t>
      </w:r>
    </w:p>
    <w:p w14:paraId="023922A6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pomieszczeń dla personelu (pokój pielęgniarek, socjalny, szatnia),</w:t>
      </w:r>
    </w:p>
    <w:p w14:paraId="64F2EEE7" w14:textId="77777777" w:rsidR="00EF57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wyznaczenie łazienek.</w:t>
      </w:r>
    </w:p>
    <w:p w14:paraId="56C40164" w14:textId="77777777" w:rsidR="00EF571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lang w:eastAsia="pl-PL"/>
        </w:rPr>
      </w:pPr>
      <w:r>
        <w:t>Budynek projektowany wyposażony w instalacje:</w:t>
      </w:r>
    </w:p>
    <w:p w14:paraId="38763245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wodociągową,</w:t>
      </w:r>
    </w:p>
    <w:p w14:paraId="29734BD9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kanalizacji sanitarnej,</w:t>
      </w:r>
    </w:p>
    <w:p w14:paraId="473181F3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centralnego ogrzewania,</w:t>
      </w:r>
    </w:p>
    <w:p w14:paraId="51531102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ciepłej wody użytkowej i cyrkulacji,</w:t>
      </w:r>
    </w:p>
    <w:p w14:paraId="7AC0495F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elektryczną,</w:t>
      </w:r>
    </w:p>
    <w:p w14:paraId="3DCBC4F0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wentylacji grawitacyjnej i mechanicznej,</w:t>
      </w:r>
    </w:p>
    <w:p w14:paraId="4D4EF5BE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klimatyzacji,</w:t>
      </w:r>
    </w:p>
    <w:p w14:paraId="69364998" w14:textId="77777777" w:rsidR="00EF571C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ppoż., w tym system sygnalizacji pożaru z monitoringiem pożarowym..</w:t>
      </w:r>
    </w:p>
    <w:p w14:paraId="62B248AC" w14:textId="77777777" w:rsidR="00EF571C" w:rsidRDefault="00EF571C">
      <w:pPr>
        <w:spacing w:after="0" w:line="360" w:lineRule="auto"/>
        <w:jc w:val="both"/>
        <w:rPr>
          <w:b/>
          <w:bCs/>
          <w:lang w:eastAsia="pl-PL"/>
        </w:rPr>
      </w:pPr>
    </w:p>
    <w:p w14:paraId="6C9AE35F" w14:textId="77777777" w:rsidR="00EF571C" w:rsidRDefault="00EF571C">
      <w:pPr>
        <w:spacing w:after="0" w:line="360" w:lineRule="auto"/>
        <w:jc w:val="both"/>
        <w:rPr>
          <w:b/>
          <w:bCs/>
          <w:lang w:eastAsia="pl-PL"/>
        </w:rPr>
      </w:pPr>
    </w:p>
    <w:p w14:paraId="0D119B24" w14:textId="77777777" w:rsidR="00EF571C" w:rsidRDefault="00EF571C">
      <w:pPr>
        <w:spacing w:after="0" w:line="360" w:lineRule="auto"/>
        <w:jc w:val="both"/>
        <w:rPr>
          <w:b/>
          <w:bCs/>
          <w:lang w:eastAsia="pl-PL"/>
        </w:rPr>
      </w:pPr>
    </w:p>
    <w:p w14:paraId="08BCF64B" w14:textId="77777777" w:rsidR="00EF571C" w:rsidRDefault="00EF571C">
      <w:pPr>
        <w:spacing w:after="0" w:line="360" w:lineRule="auto"/>
        <w:jc w:val="both"/>
        <w:rPr>
          <w:b/>
          <w:bCs/>
          <w:lang w:eastAsia="pl-PL"/>
        </w:rPr>
      </w:pPr>
    </w:p>
    <w:p w14:paraId="54415DB5" w14:textId="77777777" w:rsidR="00EF571C" w:rsidRDefault="00000000">
      <w:pPr>
        <w:spacing w:after="0" w:line="360" w:lineRule="auto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>IV. Dokumentacja będąca w posiadaniu Zamawiającego.</w:t>
      </w:r>
    </w:p>
    <w:p w14:paraId="6AB4C703" w14:textId="77777777" w:rsidR="00EF571C" w:rsidRDefault="00EF571C">
      <w:pPr>
        <w:spacing w:after="0" w:line="360" w:lineRule="auto"/>
        <w:jc w:val="both"/>
        <w:rPr>
          <w:lang w:eastAsia="pl-PL"/>
        </w:rPr>
      </w:pPr>
    </w:p>
    <w:p w14:paraId="3443AB43" w14:textId="77777777" w:rsidR="00EF571C" w:rsidRDefault="00000000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Zamawiający jest w posiadaniu opracowanej na potrzeby niniejszego zamówienia „Projektu Koncepcji Programowo–Przestrzennej. Inwestycja: Oddziały Pobytu Dziennego na terenie WSP w Gdańsku Etap II. 80-282 Gdańsk ul. Srebrniki 17, działka nr 116/11, obręb 39” opracowanego przez </w:t>
      </w:r>
      <w:r>
        <w:t>JOTHA J. Słociński i H. Olszewski ul. Śniadeckich 26/5, 80–204 Gdańsk (architektura: mgr inż. Jacek Słociński, konstrukcje budowlane: inż. Henryk Olszewski; data opracowania: 3 marzec 2021 roku), stanowiącego Załącznik nr 1 do niniejszego OPZ.</w:t>
      </w:r>
    </w:p>
    <w:p w14:paraId="230DF5C5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699A4488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V. Szczegółowy zakres opracowania.</w:t>
      </w:r>
    </w:p>
    <w:p w14:paraId="5E43F790" w14:textId="77777777" w:rsidR="00EF571C" w:rsidRDefault="00EF571C">
      <w:pPr>
        <w:spacing w:after="0" w:line="360" w:lineRule="auto"/>
        <w:jc w:val="both"/>
        <w:rPr>
          <w:b/>
          <w:bCs/>
        </w:rPr>
      </w:pPr>
    </w:p>
    <w:p w14:paraId="707D2733" w14:textId="77777777" w:rsidR="00EF571C" w:rsidRDefault="000000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Szczegółowy zakres opracowania projektowo-kosztorysowego obejmuje: </w:t>
      </w:r>
    </w:p>
    <w:p w14:paraId="0C55D235" w14:textId="77777777" w:rsidR="00EF571C" w:rsidRDefault="00EF571C">
      <w:pPr>
        <w:spacing w:after="0" w:line="360" w:lineRule="auto"/>
        <w:jc w:val="both"/>
      </w:pPr>
    </w:p>
    <w:p w14:paraId="536DE656" w14:textId="77777777" w:rsidR="00EF571C" w:rsidRDefault="00000000">
      <w:pPr>
        <w:spacing w:after="0" w:line="360" w:lineRule="auto"/>
        <w:jc w:val="both"/>
      </w:pPr>
      <w:r>
        <w:t xml:space="preserve">a) </w:t>
      </w:r>
      <w:r>
        <w:rPr>
          <w:b/>
          <w:bCs/>
        </w:rPr>
        <w:t>opracowanie dokumentacji geotechnicznej</w:t>
      </w:r>
      <w:r>
        <w:t>- w ilości 2 egzemplarzy w formie pisemnej oraz 1 egzemplarza w formie elektronicznej (format: pdf, pliki o max. objętości do 10 MB); Dokumentację należy opracować zgodnie z Rozporządzeniem Ministra Transportu, Budownictwa i Gospodarki Morskiej z dnia 25 kwietnia 2012 r. w sprawie ustalenia geotechnicznych warunków posadowienia obiektów budowlanych (Dz.U. 2012 poz. 463).</w:t>
      </w:r>
    </w:p>
    <w:p w14:paraId="3A2A5C17" w14:textId="77777777" w:rsidR="00EF571C" w:rsidRDefault="00EF571C">
      <w:pPr>
        <w:spacing w:after="0" w:line="360" w:lineRule="auto"/>
        <w:jc w:val="both"/>
      </w:pPr>
    </w:p>
    <w:p w14:paraId="061BB8F3" w14:textId="77777777" w:rsidR="00EF571C" w:rsidRDefault="00000000">
      <w:pPr>
        <w:spacing w:after="0" w:line="360" w:lineRule="auto"/>
        <w:jc w:val="both"/>
      </w:pPr>
      <w:r>
        <w:t xml:space="preserve">b) </w:t>
      </w:r>
      <w:r>
        <w:rPr>
          <w:b/>
          <w:bCs/>
        </w:rPr>
        <w:t xml:space="preserve">sporządzenie projektów budowlanych wszystkich koniecznych branż, wraz z niezbędnymi opiniami i uzgodnieniami (projekt budowlany) </w:t>
      </w:r>
      <w:r>
        <w:t xml:space="preserve">umożliwiającymi uzyskanie pozwolenia na budowę opracowanych zgodnie z przepisami Prawa budowlanego i spełniających wymagania Rozporządzenia Ministra Rozwoju </w:t>
      </w:r>
      <w:bookmarkStart w:id="0" w:name="_Hlk135570329"/>
      <w:r>
        <w:t xml:space="preserve">z 11 września 2020 r. </w:t>
      </w:r>
      <w:bookmarkEnd w:id="0"/>
      <w:r>
        <w:t>w sprawie szczegółowego zakresu i formy projektu budowlanego (</w:t>
      </w:r>
      <w:proofErr w:type="spellStart"/>
      <w:r>
        <w:t>t.j</w:t>
      </w:r>
      <w:proofErr w:type="spellEnd"/>
      <w:r>
        <w:t xml:space="preserve">. Dz.U. 2022 poz. 1679). Projekty budowlane należy wykonać w ilości po 4 egzemplarze w formie pisemnej oraz po 1 egzemplarzu w formie elektronicznej (format: pdf, pliki o max. objętości do 10 MB); </w:t>
      </w:r>
    </w:p>
    <w:p w14:paraId="7092E68A" w14:textId="77777777" w:rsidR="00EF571C" w:rsidRDefault="00EF571C">
      <w:pPr>
        <w:spacing w:after="0" w:line="360" w:lineRule="auto"/>
        <w:jc w:val="both"/>
      </w:pPr>
    </w:p>
    <w:p w14:paraId="4EA3390A" w14:textId="77777777" w:rsidR="00EF571C" w:rsidRDefault="00000000">
      <w:pPr>
        <w:spacing w:after="0" w:line="360" w:lineRule="auto"/>
        <w:jc w:val="both"/>
      </w:pPr>
      <w:r>
        <w:t xml:space="preserve">Projekt budowlany należy przygotować w oparciu o Projekt koncepcji programowo – przestrzennej dla inwestycji Oddziały Pobytu Dziennego na terenie WSP w Gdańsku, opracowany przez JOTHA J. Słociński i H. Olszewski ul. Śniadeckich 26/5, 80–204 Gdańsk (architektura: mgr inż. Jacek Słociński, konstrukcje budowlane: inż. Henryk Olszewski; data opracowania: 3 marzec 2021 roku). </w:t>
      </w:r>
    </w:p>
    <w:p w14:paraId="66D006AD" w14:textId="77777777" w:rsidR="00EF571C" w:rsidRDefault="00EF571C">
      <w:pPr>
        <w:spacing w:after="0" w:line="360" w:lineRule="auto"/>
        <w:jc w:val="both"/>
        <w:rPr>
          <w:rFonts w:ascii="Calibri" w:hAnsi="Calibri" w:cs="Calibri"/>
        </w:rPr>
      </w:pPr>
    </w:p>
    <w:p w14:paraId="559D1714" w14:textId="77777777" w:rsidR="00EF571C" w:rsidRDefault="00EF571C">
      <w:pPr>
        <w:spacing w:after="0" w:line="360" w:lineRule="auto"/>
        <w:jc w:val="both"/>
        <w:rPr>
          <w:rFonts w:ascii="Calibri" w:hAnsi="Calibri" w:cs="Calibri"/>
        </w:rPr>
      </w:pPr>
    </w:p>
    <w:p w14:paraId="068B3A41" w14:textId="77777777" w:rsidR="00EF571C" w:rsidRDefault="00EF571C">
      <w:pPr>
        <w:spacing w:after="0" w:line="360" w:lineRule="auto"/>
        <w:jc w:val="both"/>
        <w:rPr>
          <w:rFonts w:ascii="Calibri" w:hAnsi="Calibri" w:cs="Calibri"/>
        </w:rPr>
      </w:pPr>
    </w:p>
    <w:p w14:paraId="264676E1" w14:textId="77777777" w:rsidR="00EF571C" w:rsidRDefault="00000000">
      <w:pPr>
        <w:spacing w:after="0" w:line="360" w:lineRule="auto"/>
        <w:jc w:val="both"/>
      </w:pPr>
      <w:r>
        <w:rPr>
          <w:rFonts w:cs="Calibri"/>
        </w:rPr>
        <w:lastRenderedPageBreak/>
        <w:t>W dokumentacji projektowo-kosztorysowej należy zaprojektować możliwość wytwarzania z instalacji fotowoltaicznej energii elektrycznej i magazynowania jej, służącej do zasilania windy, pomieszczeń i urządzeń wspólnych. Należy zawrzeć w koncepcji obliczenia niezbędnej mocy paneli fotowoltaicznych i „banków” energii dla tych celów oraz zaproponować rozmieszczenie paneli na dachu budynku.</w:t>
      </w:r>
      <w:r>
        <w:t xml:space="preserve"> </w:t>
      </w:r>
    </w:p>
    <w:p w14:paraId="784B501B" w14:textId="77777777" w:rsidR="00EF571C" w:rsidRDefault="00EF571C">
      <w:pPr>
        <w:spacing w:after="0" w:line="360" w:lineRule="auto"/>
        <w:jc w:val="both"/>
        <w:rPr>
          <w:rFonts w:ascii="Calibri" w:hAnsi="Calibri" w:cs="Calibri"/>
        </w:rPr>
      </w:pPr>
    </w:p>
    <w:p w14:paraId="7C4D08C0" w14:textId="77777777" w:rsidR="00EF571C" w:rsidRDefault="00000000">
      <w:pPr>
        <w:spacing w:after="0" w:line="276" w:lineRule="auto"/>
        <w:jc w:val="both"/>
      </w:pPr>
      <w:r>
        <w:t>Projekt budowlany musi być uzgodniona z rzeczoznawcą ds. zabezpieczeń przeciwpożarowych oraz rzeczoznawcą ds. sanitarnohigienicznych.</w:t>
      </w:r>
    </w:p>
    <w:p w14:paraId="3255B226" w14:textId="77777777" w:rsidR="00EF571C" w:rsidRDefault="00EF571C">
      <w:pPr>
        <w:spacing w:after="0" w:line="276" w:lineRule="auto"/>
        <w:jc w:val="both"/>
        <w:rPr>
          <w:b/>
          <w:bCs/>
        </w:rPr>
      </w:pPr>
    </w:p>
    <w:p w14:paraId="1CA03426" w14:textId="77777777" w:rsidR="00EF571C" w:rsidRDefault="00000000">
      <w:pPr>
        <w:spacing w:after="0" w:line="276" w:lineRule="auto"/>
        <w:jc w:val="both"/>
      </w:pPr>
      <w:r>
        <w:rPr>
          <w:b/>
          <w:bCs/>
        </w:rPr>
        <w:t>Uwaga:</w:t>
      </w:r>
      <w:r>
        <w:t xml:space="preserve"> Pozyskanie mapy do celów projektowych leży po stronie Wykonawcy.</w:t>
      </w:r>
    </w:p>
    <w:p w14:paraId="48FD4F33" w14:textId="77777777" w:rsidR="00EF571C" w:rsidRDefault="00EF571C">
      <w:pPr>
        <w:spacing w:after="0" w:line="360" w:lineRule="auto"/>
        <w:jc w:val="both"/>
      </w:pPr>
    </w:p>
    <w:p w14:paraId="38D4369D" w14:textId="77777777" w:rsidR="00EF571C" w:rsidRDefault="00000000">
      <w:pPr>
        <w:spacing w:after="0" w:line="360" w:lineRule="auto"/>
        <w:jc w:val="both"/>
      </w:pPr>
      <w:r>
        <w:t xml:space="preserve">c) </w:t>
      </w:r>
      <w:r>
        <w:rPr>
          <w:b/>
          <w:bCs/>
        </w:rPr>
        <w:t>sporządzenie projektów wykonawczych</w:t>
      </w:r>
      <w:r>
        <w:t>, w rozumieniu ustawy Prawo budowlane i spełniających wymagania, o których mowa w Rozporządzeniu Ministra Rozwoju z 11 września 2020 r. w sprawie szczegółowego zakresu i formy projektu budowlanego (</w:t>
      </w:r>
      <w:proofErr w:type="spellStart"/>
      <w:r>
        <w:t>t.j</w:t>
      </w:r>
      <w:proofErr w:type="spellEnd"/>
      <w:r>
        <w:t>. Dz.U. 2022 poz. 1679) uzupełniających i uszczegóławiających projekty budowlane w zakresie i stopniu dokładności niezbędnym do sporządzenia przedmiaru robót, kosztorysu inwestorskiego, przygotowania oferty przez Wykonawcę i realizację robót budowlanych. Projekty te muszą posiadać taki stopień szczegółowości aby było możliwe wykonanie robót budowlanych bez dodatkowych opracowań. Projekty te muszą uwzględniać wymagania określone w § 5 Rozporządzenia Ministra Rozwoju i Technologii z dnia 20 grudnia 2021 r. w sprawie szczegółowego zakresu i formy dokumentacji projektowej, specyfikacji technicznych wykonania i odbioru robót budowlanych oraz programu funkcjonalno-użytkowego (Dz.U. 2021 poz. 2454). Projekty należy wykonać w ilości po 4 egzemplarze dla każdej części w formie pisemnej oraz po 1 egzemplarzu w formie elektronicznej (format: pdf, pliki o max. objętości do 10 MB);</w:t>
      </w:r>
    </w:p>
    <w:p w14:paraId="403FEBC5" w14:textId="77777777" w:rsidR="00EF571C" w:rsidRDefault="00EF571C">
      <w:pPr>
        <w:spacing w:after="0" w:line="360" w:lineRule="auto"/>
        <w:jc w:val="both"/>
      </w:pPr>
    </w:p>
    <w:p w14:paraId="6F44AA06" w14:textId="77777777" w:rsidR="00EF571C" w:rsidRDefault="00000000">
      <w:pPr>
        <w:spacing w:after="0" w:line="360" w:lineRule="auto"/>
        <w:jc w:val="both"/>
      </w:pPr>
      <w:r>
        <w:t xml:space="preserve">d) </w:t>
      </w:r>
      <w:r>
        <w:rPr>
          <w:b/>
          <w:bCs/>
        </w:rPr>
        <w:t>sporządzenie Specyfikacji Technicznych Wykonania i Odbioru Robót Budowlanych</w:t>
      </w:r>
      <w:r>
        <w:t xml:space="preserve">, przez które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Rozwoju i Technologii z 20 grudnia 2021 r. w sprawie szczegółowego zakresu i formy dokumentacji projektowej, specyfikacji technicznych wykonania i odbioru robót budowlanych oraz programu funkcjonalno-użytkowego -w ilości po 2 egzemplarze dla każdej branży w formie pisemnej oraz po 1 egzemplarzu w formie elektronicznej (format: pdf, pliki o max. objętości do 10 MB); </w:t>
      </w:r>
    </w:p>
    <w:p w14:paraId="383B90A1" w14:textId="77777777" w:rsidR="00EF571C" w:rsidRDefault="00EF571C">
      <w:pPr>
        <w:spacing w:after="0" w:line="360" w:lineRule="auto"/>
        <w:jc w:val="both"/>
      </w:pPr>
    </w:p>
    <w:p w14:paraId="6028526B" w14:textId="77777777" w:rsidR="00EF571C" w:rsidRDefault="00000000">
      <w:pPr>
        <w:spacing w:after="0" w:line="360" w:lineRule="auto"/>
        <w:jc w:val="both"/>
      </w:pPr>
      <w:r>
        <w:t xml:space="preserve">e) </w:t>
      </w:r>
      <w:r>
        <w:rPr>
          <w:b/>
          <w:bCs/>
        </w:rPr>
        <w:t>sporządzenie przedmiarów robót</w:t>
      </w:r>
      <w:r>
        <w:t xml:space="preserve">, przez które należy rozumieć opracowania zawierające zestawienie przewidywanych do wykonania robót w kolejności technologicznej ich wykonania wraz z ich </w:t>
      </w:r>
      <w:r>
        <w:lastRenderedPageBreak/>
        <w:t xml:space="preserve">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wymagania określone w § od 6 do 10 Rozporządzenia Ministra Rozwoju i Technologii z 20 grudnia 2021 r. w sprawie szczegółowego zakresu i formy dokumentacji projektowej, specyfikacji technicznych wykonania i odbioru robót budowlanych oraz programu funkcjonalno-użytkowego. Uwaga: odnośnie przedmiarów dotyczących branży konstrukcyjno-budowlanej Projektant zobowiązany jest do wykonania przedmiarów odpowiadających poszczególnym częściom projektów wykonawczych, o których mowa w literze „c”. Przedmiary należy wykonać w ilości po 2 egzemplarze w formie pisemnej oraz po 1 egzemplarzu w formie elektronicznej (format edytowalny np. DOC lub XLS, pliki o max. objętości do 10 MB); </w:t>
      </w:r>
    </w:p>
    <w:p w14:paraId="05EEBC39" w14:textId="77777777" w:rsidR="00EF571C" w:rsidRDefault="00EF571C">
      <w:pPr>
        <w:spacing w:after="0" w:line="360" w:lineRule="auto"/>
        <w:jc w:val="both"/>
      </w:pPr>
    </w:p>
    <w:p w14:paraId="32B79905" w14:textId="77777777" w:rsidR="00EF571C" w:rsidRDefault="00000000">
      <w:pPr>
        <w:spacing w:after="0" w:line="360" w:lineRule="auto"/>
        <w:jc w:val="both"/>
      </w:pPr>
      <w:r>
        <w:t xml:space="preserve">f) </w:t>
      </w:r>
      <w:r>
        <w:rPr>
          <w:b/>
          <w:bCs/>
        </w:rPr>
        <w:t>sporządzanie kosztorysów inwestorskich</w:t>
      </w:r>
      <w:r>
        <w:t xml:space="preserve"> opracowanych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2458). Uwaga: odnośnie kosztorysu dotyczącego branży konstrukcyjno-budowlanej Projektant zobowiązany jest do wykonania kosztorysów odpowiadających poszczególnym częściom projektów wykonawczych, o których mowa a literze „c”. Kosztorysy należy wykonać po 2 egzemplarze w formie pisemnej oraz po 1 egzemplarzu w formie elektronicznej (format: pdf, pliki o max. objętości do 10 MB); </w:t>
      </w:r>
    </w:p>
    <w:p w14:paraId="48762524" w14:textId="77777777" w:rsidR="00EF571C" w:rsidRDefault="00EF571C">
      <w:pPr>
        <w:spacing w:after="0" w:line="360" w:lineRule="auto"/>
        <w:jc w:val="both"/>
      </w:pPr>
    </w:p>
    <w:p w14:paraId="777BA520" w14:textId="77777777" w:rsidR="00EF571C" w:rsidRDefault="00000000">
      <w:pPr>
        <w:spacing w:after="0" w:line="360" w:lineRule="auto"/>
        <w:jc w:val="both"/>
      </w:pPr>
      <w:r>
        <w:t xml:space="preserve">Wszystkie sporządzone dokumenty winny być tak przygotowane, aby mogły posłużyć jako dokumentacja techniczna do postępowań prowadzonych zgodnie z ustawą </w:t>
      </w:r>
      <w:proofErr w:type="spellStart"/>
      <w:r>
        <w:t>pzp</w:t>
      </w:r>
      <w:proofErr w:type="spellEnd"/>
      <w:r>
        <w:t xml:space="preserve"> bez konieczności wprowadzania zmian i przepisów do niej wykonawczych, ze szczególnym uwzględnieniem dyspozycji zawartych w art. 99-103 ustawy </w:t>
      </w:r>
      <w:proofErr w:type="spellStart"/>
      <w:r>
        <w:t>pzp</w:t>
      </w:r>
      <w:proofErr w:type="spellEnd"/>
      <w:r>
        <w:t xml:space="preserve">, tj. m.in. bez wskazania w przedmiocie zamówienia znaków towarowych, patentów lub pochodzenia, źródła lub szczególnego procesu, który charakteryzuje produkty lub usługi dostarczane przez konkretnego wykonawcę, chyba że jest to uzasadnione specyfiką przedmiotu zamówienia. W przypadku, gdy w sporządzonej dokumentacji Wykonawca powoła się na znaki towarowe, patenty, pochodzenie itp. wskazaniu takiemu towarzyszą wyrazy „lub równoważny” oraz obowiązany jest załączyć wykaz, w którym wskazuje się dla każdego takiego przypadku kryteria, stosowane w celu oceny równoważności produktów. Kryteria powinny być określone poprzez sformułowanie katalogu zamkniętego. Wykonawca może zaoferować produkty równoważne. Produkt równoważny to taki, który będzie posiadał przynajmniej dla typowych, podstawowych i </w:t>
      </w:r>
      <w:r>
        <w:lastRenderedPageBreak/>
        <w:t>charakteryzujących dany produkt parametrów, cechy funkcjonalne i jakościowe nie gorsze od wskazanego wzorcowego produktu.</w:t>
      </w:r>
    </w:p>
    <w:p w14:paraId="5D7AAEAA" w14:textId="77777777" w:rsidR="00EF571C" w:rsidRDefault="00000000">
      <w:pPr>
        <w:spacing w:after="0" w:line="360" w:lineRule="auto"/>
        <w:jc w:val="both"/>
      </w:pPr>
      <w:r>
        <w:t xml:space="preserve">Zgodnie z art. 100 </w:t>
      </w:r>
      <w:proofErr w:type="spellStart"/>
      <w:r>
        <w:t>pzp</w:t>
      </w:r>
      <w:proofErr w:type="spellEnd"/>
      <w:r>
        <w:t xml:space="preserve"> Zamawiający wymaga, aby przedmiot zamówienia został zrealizowany z uwzględnieniem potrzeb wszystkich użytkowników, w tym zapewnienia dostępności dla osób niepełnosprawnych z uwagi na charakter zamówienia. </w:t>
      </w:r>
      <w:r>
        <w:rPr>
          <w:b/>
          <w:bCs/>
        </w:rPr>
        <w:t>Zamawiający wymaga, aby opracowana dokumentacja projektowa spełniała wymagania dostępności wskazane na stronie Urzędu Zamówień Publicznych: Dostępność – Urząd Zamówień Publicznych (uzp.gov.pl).</w:t>
      </w:r>
    </w:p>
    <w:sectPr w:rsidR="00EF571C" w:rsidSect="000446FF">
      <w:headerReference w:type="default" r:id="rId8"/>
      <w:footerReference w:type="default" r:id="rId9"/>
      <w:pgSz w:w="11906" w:h="16838"/>
      <w:pgMar w:top="1734" w:right="1417" w:bottom="1417" w:left="1417" w:header="426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A125" w14:textId="77777777" w:rsidR="00715D17" w:rsidRDefault="00715D17">
      <w:pPr>
        <w:spacing w:after="0" w:line="240" w:lineRule="auto"/>
      </w:pPr>
      <w:r>
        <w:separator/>
      </w:r>
    </w:p>
  </w:endnote>
  <w:endnote w:type="continuationSeparator" w:id="0">
    <w:p w14:paraId="7899D2E8" w14:textId="77777777" w:rsidR="00715D17" w:rsidRDefault="0071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142455"/>
      <w:docPartObj>
        <w:docPartGallery w:val="Page Numbers (Bottom of Page)"/>
        <w:docPartUnique/>
      </w:docPartObj>
    </w:sdtPr>
    <w:sdtContent>
      <w:p w14:paraId="3FB8AFF7" w14:textId="77777777" w:rsidR="00EF571C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2B435E24" w14:textId="77777777" w:rsidR="00EF571C" w:rsidRDefault="00EF5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E8F1" w14:textId="77777777" w:rsidR="00715D17" w:rsidRDefault="00715D17">
      <w:pPr>
        <w:spacing w:after="0" w:line="240" w:lineRule="auto"/>
      </w:pPr>
      <w:r>
        <w:separator/>
      </w:r>
    </w:p>
  </w:footnote>
  <w:footnote w:type="continuationSeparator" w:id="0">
    <w:p w14:paraId="133B7C72" w14:textId="77777777" w:rsidR="00715D17" w:rsidRDefault="0071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F1BD" w14:textId="52DB5D41" w:rsidR="000446FF" w:rsidRPr="000446FF" w:rsidRDefault="00E90299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Znak sprawy: </w:t>
    </w:r>
    <w:proofErr w:type="spellStart"/>
    <w:r w:rsidR="000446FF" w:rsidRPr="000446FF">
      <w:rPr>
        <w:rFonts w:asciiTheme="minorHAnsi" w:hAnsiTheme="minorHAnsi" w:cstheme="minorHAnsi"/>
        <w:sz w:val="22"/>
        <w:szCs w:val="22"/>
      </w:rPr>
      <w:t>Adm</w:t>
    </w:r>
    <w:proofErr w:type="spellEnd"/>
    <w:r w:rsidR="000446FF" w:rsidRPr="000446FF">
      <w:rPr>
        <w:rFonts w:asciiTheme="minorHAnsi" w:hAnsiTheme="minorHAnsi" w:cstheme="minorHAnsi"/>
        <w:sz w:val="22"/>
        <w:szCs w:val="22"/>
      </w:rPr>
      <w:t xml:space="preserve"> 13/2023</w:t>
    </w:r>
    <w:r w:rsidR="000446FF">
      <w:rPr>
        <w:rFonts w:asciiTheme="minorHAnsi" w:hAnsiTheme="minorHAnsi" w:cstheme="minorHAnsi"/>
        <w:sz w:val="22"/>
        <w:szCs w:val="22"/>
      </w:rPr>
      <w:tab/>
    </w:r>
    <w:r w:rsidR="000446FF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0446FF">
      <w:rPr>
        <w:rFonts w:asciiTheme="minorHAnsi" w:hAnsiTheme="minorHAnsi" w:cstheme="minorHAnsi"/>
        <w:sz w:val="22"/>
        <w:szCs w:val="22"/>
      </w:rPr>
      <w:tab/>
    </w:r>
    <w:r w:rsidR="000446FF">
      <w:rPr>
        <w:rFonts w:asciiTheme="minorHAnsi" w:hAnsiTheme="minorHAnsi" w:cstheme="minorHAnsi"/>
        <w:sz w:val="22"/>
        <w:szCs w:val="22"/>
      </w:rPr>
      <w:tab/>
    </w:r>
    <w:r w:rsidR="000446FF">
      <w:rPr>
        <w:rFonts w:asciiTheme="minorHAnsi" w:hAnsiTheme="minorHAnsi" w:cstheme="minorHAnsi"/>
        <w:sz w:val="22"/>
        <w:szCs w:val="22"/>
      </w:rPr>
      <w:tab/>
    </w:r>
    <w:r w:rsidR="000446FF">
      <w:rPr>
        <w:rFonts w:asciiTheme="minorHAnsi" w:hAnsiTheme="minorHAnsi" w:cstheme="minorHAnsi"/>
        <w:sz w:val="22"/>
        <w:szCs w:val="22"/>
      </w:rPr>
      <w:tab/>
      <w:t>Załącznik nr 2 do SWZ</w:t>
    </w:r>
  </w:p>
  <w:p w14:paraId="55AFC545" w14:textId="77777777" w:rsidR="000446FF" w:rsidRDefault="000446FF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B98"/>
    <w:multiLevelType w:val="multilevel"/>
    <w:tmpl w:val="8D4E70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6372C8"/>
    <w:multiLevelType w:val="multilevel"/>
    <w:tmpl w:val="50DC7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8017BE"/>
    <w:multiLevelType w:val="multilevel"/>
    <w:tmpl w:val="F6E44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664A81"/>
    <w:multiLevelType w:val="multilevel"/>
    <w:tmpl w:val="E5C43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 w16cid:durableId="1303346988">
    <w:abstractNumId w:val="1"/>
  </w:num>
  <w:num w:numId="2" w16cid:durableId="883759939">
    <w:abstractNumId w:val="3"/>
  </w:num>
  <w:num w:numId="3" w16cid:durableId="2142264686">
    <w:abstractNumId w:val="0"/>
  </w:num>
  <w:num w:numId="4" w16cid:durableId="178581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1C"/>
    <w:rsid w:val="000446FF"/>
    <w:rsid w:val="00715D17"/>
    <w:rsid w:val="00C822E5"/>
    <w:rsid w:val="00E90299"/>
    <w:rsid w:val="00E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EFF45"/>
  <w15:docId w15:val="{502C37E0-E61C-459F-B238-FDBC6D4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F5B7A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820D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6FF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1699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Miesikowski</dc:creator>
  <dc:description/>
  <cp:lastModifiedBy>Dorota Achcińska</cp:lastModifiedBy>
  <cp:revision>17</cp:revision>
  <cp:lastPrinted>2023-05-21T14:55:00Z</cp:lastPrinted>
  <dcterms:created xsi:type="dcterms:W3CDTF">2023-05-28T18:01:00Z</dcterms:created>
  <dcterms:modified xsi:type="dcterms:W3CDTF">2023-06-06T10:39:00Z</dcterms:modified>
  <dc:language>pl-PL</dc:language>
</cp:coreProperties>
</file>