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</w:p>
    <w:p w:rsidR="00085411" w:rsidRPr="00C8608F" w:rsidRDefault="00FF4869" w:rsidP="0011660F">
      <w:pPr>
        <w:pStyle w:val="Tytu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w</w:t>
      </w:r>
      <w:r w:rsidR="000A6539" w:rsidRPr="00093C1E">
        <w:rPr>
          <w:rFonts w:ascii="Arial" w:hAnsi="Arial" w:cs="Arial"/>
          <w:b/>
          <w:sz w:val="32"/>
          <w:szCs w:val="32"/>
        </w:rPr>
        <w:t>ykonanych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 xml:space="preserve">robót </w:t>
      </w:r>
      <w:r>
        <w:rPr>
          <w:rFonts w:ascii="Arial" w:hAnsi="Arial" w:cs="Arial"/>
          <w:b/>
          <w:sz w:val="32"/>
          <w:szCs w:val="32"/>
        </w:rPr>
        <w:t>budowlanych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C8608F" w:rsidRDefault="006940C0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do umowy </w:t>
      </w:r>
      <w:r>
        <w:rPr>
          <w:rFonts w:ascii="Arial" w:hAnsi="Arial" w:cs="Arial"/>
          <w:sz w:val="24"/>
        </w:rPr>
        <w:t xml:space="preserve">o roboty budowlane z dnia </w:t>
      </w:r>
      <w:r w:rsidR="00085411" w:rsidRPr="00C8608F">
        <w:rPr>
          <w:rFonts w:ascii="Arial" w:hAnsi="Arial" w:cs="Arial"/>
          <w:sz w:val="24"/>
        </w:rPr>
        <w:t>.................................</w:t>
      </w:r>
      <w:r>
        <w:rPr>
          <w:rFonts w:ascii="Arial" w:hAnsi="Arial" w:cs="Arial"/>
          <w:sz w:val="24"/>
        </w:rPr>
        <w:t xml:space="preserve"> nr </w:t>
      </w:r>
      <w:r w:rsidR="00085411" w:rsidRPr="00C8608F">
        <w:rPr>
          <w:rFonts w:ascii="Arial" w:hAnsi="Arial" w:cs="Arial"/>
          <w:sz w:val="24"/>
        </w:rPr>
        <w:t>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6539" w:rsidRPr="00EA3C5D" w:rsidRDefault="00E730FC" w:rsidP="006940C0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gwaranc</w:t>
      </w:r>
      <w:r w:rsidR="006940C0">
        <w:rPr>
          <w:rFonts w:ascii="Arial" w:hAnsi="Arial" w:cs="Arial"/>
          <w:b/>
          <w:sz w:val="24"/>
        </w:rPr>
        <w:t>ji</w:t>
      </w:r>
      <w:r w:rsidRPr="00093C1E">
        <w:rPr>
          <w:rFonts w:ascii="Arial" w:hAnsi="Arial" w:cs="Arial"/>
          <w:b/>
          <w:sz w:val="24"/>
        </w:rPr>
        <w:t>:</w:t>
      </w:r>
    </w:p>
    <w:p w:rsidR="006940C0" w:rsidRDefault="006940C0" w:rsidP="006940C0">
      <w:pPr>
        <w:rPr>
          <w:rFonts w:ascii="Arial" w:hAnsi="Arial" w:cs="Arial"/>
          <w:sz w:val="24"/>
          <w:szCs w:val="24"/>
        </w:rPr>
      </w:pPr>
    </w:p>
    <w:p w:rsidR="006940C0" w:rsidRDefault="006940C0" w:rsidP="00694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Zabudowane materiały, urządzenia i elementy wyposażenia przedmiotu ww. umowy.</w:t>
      </w:r>
    </w:p>
    <w:p w:rsidR="006940C0" w:rsidRPr="006940C0" w:rsidRDefault="006940C0" w:rsidP="006940C0">
      <w:pPr>
        <w:rPr>
          <w:rFonts w:ascii="Arial" w:hAnsi="Arial" w:cs="Arial"/>
          <w:sz w:val="24"/>
          <w:szCs w:val="24"/>
        </w:rPr>
      </w:pPr>
    </w:p>
    <w:p w:rsidR="00085411" w:rsidRPr="00093C1E" w:rsidRDefault="00085411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:rsidR="00085411" w:rsidRPr="006940C0" w:rsidRDefault="00085411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Wykonawca oświadcza, że objęty niniejszą kartą gwarancyjną przedmiot gwarancji został </w:t>
      </w:r>
      <w:r w:rsidR="006940C0">
        <w:rPr>
          <w:rFonts w:ascii="Arial" w:hAnsi="Arial" w:cs="Arial"/>
          <w:sz w:val="24"/>
        </w:rPr>
        <w:t xml:space="preserve">zabudowany </w:t>
      </w:r>
      <w:r w:rsidRPr="006940C0">
        <w:rPr>
          <w:rFonts w:ascii="Arial" w:hAnsi="Arial" w:cs="Arial"/>
          <w:sz w:val="24"/>
        </w:rPr>
        <w:t>zgodnie z warunkami pozwolenia na budowę</w:t>
      </w:r>
      <w:r w:rsidR="00FF4869">
        <w:t xml:space="preserve">, </w:t>
      </w:r>
      <w:r w:rsidRPr="006940C0">
        <w:rPr>
          <w:rFonts w:ascii="Arial" w:hAnsi="Arial" w:cs="Arial"/>
          <w:sz w:val="24"/>
        </w:rPr>
        <w:t>umową, dokumentacją projektową, zasadami wiedzy technicznej i przepisami techniczno-budowlanymi.</w:t>
      </w:r>
    </w:p>
    <w:p w:rsidR="000A6539" w:rsidRPr="006940C0" w:rsidRDefault="00085411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6940C0">
        <w:rPr>
          <w:rFonts w:ascii="Arial" w:hAnsi="Arial" w:cs="Arial"/>
          <w:sz w:val="24"/>
        </w:rPr>
        <w:t>r</w:t>
      </w:r>
      <w:r w:rsidRPr="006940C0">
        <w:rPr>
          <w:rFonts w:ascii="Arial" w:hAnsi="Arial" w:cs="Arial"/>
          <w:sz w:val="24"/>
        </w:rPr>
        <w:t>tość użytkową, techniczną i estetyczną wykonanych robót.</w:t>
      </w:r>
    </w:p>
    <w:p w:rsidR="00336136" w:rsidRPr="006940C0" w:rsidRDefault="00336136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Zgłoszenia </w:t>
      </w:r>
      <w:r w:rsidR="006940C0" w:rsidRPr="006940C0">
        <w:rPr>
          <w:rFonts w:ascii="Arial" w:hAnsi="Arial" w:cs="Arial"/>
          <w:sz w:val="24"/>
        </w:rPr>
        <w:t>gwarancyjne</w:t>
      </w:r>
      <w:r w:rsidRPr="006940C0">
        <w:rPr>
          <w:rFonts w:ascii="Arial" w:hAnsi="Arial" w:cs="Arial"/>
          <w:sz w:val="24"/>
        </w:rPr>
        <w:t xml:space="preserve"> kierowane będą do siedziby Wykonawcy pisemnie</w:t>
      </w:r>
      <w:r w:rsidR="006940C0">
        <w:rPr>
          <w:rFonts w:ascii="Arial" w:hAnsi="Arial" w:cs="Arial"/>
          <w:sz w:val="24"/>
        </w:rPr>
        <w:t>, w formie e-mail</w:t>
      </w:r>
      <w:r w:rsidRPr="006940C0">
        <w:rPr>
          <w:rFonts w:ascii="Arial" w:hAnsi="Arial" w:cs="Arial"/>
          <w:sz w:val="24"/>
        </w:rPr>
        <w:t xml:space="preserve"> i telefonicznie na nr tel. ……………………. .</w:t>
      </w:r>
    </w:p>
    <w:p w:rsidR="006C362B" w:rsidRPr="006940C0" w:rsidRDefault="005975F1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Wykonawca obowiązany jest do nieodpłatnego usuwania wad i usterek ujawnionych po odbiorze końcowym</w:t>
      </w:r>
      <w:r w:rsidR="006940C0" w:rsidRPr="006940C0">
        <w:rPr>
          <w:rFonts w:ascii="Arial" w:hAnsi="Arial" w:cs="Arial"/>
          <w:sz w:val="24"/>
        </w:rPr>
        <w:t>, a zgłoszonych w okresie gwarancji</w:t>
      </w:r>
      <w:r w:rsidRPr="006940C0">
        <w:rPr>
          <w:rFonts w:ascii="Arial" w:hAnsi="Arial" w:cs="Arial"/>
          <w:sz w:val="24"/>
        </w:rPr>
        <w:t>.</w:t>
      </w:r>
    </w:p>
    <w:p w:rsidR="006940C0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:rsidR="0066788B" w:rsidRPr="00093C1E" w:rsidRDefault="00085411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:rsidR="00085411" w:rsidRDefault="000300E7" w:rsidP="006940C0">
      <w:pPr>
        <w:pStyle w:val="Akapitzlist"/>
        <w:numPr>
          <w:ilvl w:val="0"/>
          <w:numId w:val="24"/>
        </w:numPr>
        <w:spacing w:before="240"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Okres gwarancji </w:t>
      </w:r>
      <w:r w:rsidR="003D324B" w:rsidRPr="006940C0">
        <w:rPr>
          <w:rFonts w:ascii="Arial" w:hAnsi="Arial" w:cs="Arial"/>
          <w:sz w:val="24"/>
        </w:rPr>
        <w:t xml:space="preserve">wynosi </w:t>
      </w:r>
      <w:r w:rsidR="006940C0" w:rsidRPr="006940C0">
        <w:rPr>
          <w:rFonts w:ascii="Arial" w:hAnsi="Arial" w:cs="Arial"/>
          <w:sz w:val="24"/>
        </w:rPr>
        <w:t>2 lata</w:t>
      </w:r>
      <w:r w:rsidR="00085411" w:rsidRPr="006940C0">
        <w:rPr>
          <w:rFonts w:ascii="Arial" w:hAnsi="Arial" w:cs="Arial"/>
          <w:sz w:val="24"/>
        </w:rPr>
        <w:t>, licząc od dnia odbioru</w:t>
      </w:r>
      <w:r w:rsidR="00126BC5" w:rsidRPr="006940C0">
        <w:rPr>
          <w:rFonts w:ascii="Arial" w:hAnsi="Arial" w:cs="Arial"/>
          <w:sz w:val="24"/>
        </w:rPr>
        <w:t xml:space="preserve"> końcowego</w:t>
      </w:r>
      <w:r w:rsidRPr="006940C0">
        <w:rPr>
          <w:rFonts w:ascii="Arial" w:hAnsi="Arial" w:cs="Arial"/>
          <w:sz w:val="24"/>
        </w:rPr>
        <w:t xml:space="preserve"> </w:t>
      </w:r>
      <w:r w:rsidR="006940C0" w:rsidRPr="006940C0">
        <w:rPr>
          <w:rFonts w:ascii="Arial" w:hAnsi="Arial" w:cs="Arial"/>
          <w:sz w:val="24"/>
        </w:rPr>
        <w:t>przedmiotu umowy.</w:t>
      </w:r>
    </w:p>
    <w:p w:rsidR="006940C0" w:rsidRPr="006940C0" w:rsidRDefault="006940C0" w:rsidP="006940C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Jeżeli </w:t>
      </w:r>
      <w:r>
        <w:rPr>
          <w:rFonts w:ascii="Arial" w:hAnsi="Arial" w:cs="Arial"/>
          <w:sz w:val="24"/>
        </w:rPr>
        <w:t xml:space="preserve">w ramach obowiązków z gwarancji </w:t>
      </w:r>
      <w:r w:rsidRPr="006940C0">
        <w:rPr>
          <w:rFonts w:ascii="Arial" w:hAnsi="Arial" w:cs="Arial"/>
          <w:sz w:val="24"/>
        </w:rPr>
        <w:t>Wykonawca dostarczył Zamawiającemu zamiast rzeczy wadliwej rzecz wolną od wad albo dokonał istotnych napraw gwaranc</w:t>
      </w:r>
      <w:r>
        <w:rPr>
          <w:rFonts w:ascii="Arial" w:hAnsi="Arial" w:cs="Arial"/>
          <w:sz w:val="24"/>
        </w:rPr>
        <w:t>yjnych</w:t>
      </w:r>
      <w:r w:rsidRPr="006940C0">
        <w:rPr>
          <w:rFonts w:ascii="Arial" w:hAnsi="Arial" w:cs="Arial"/>
          <w:sz w:val="24"/>
        </w:rPr>
        <w:t xml:space="preserve">, termin gwarancji </w:t>
      </w:r>
      <w:r>
        <w:rPr>
          <w:rFonts w:ascii="Arial" w:hAnsi="Arial" w:cs="Arial"/>
          <w:sz w:val="24"/>
        </w:rPr>
        <w:t xml:space="preserve">dla rzeczy, których wady usunięto, </w:t>
      </w:r>
      <w:r w:rsidRPr="006940C0">
        <w:rPr>
          <w:rFonts w:ascii="Arial" w:hAnsi="Arial" w:cs="Arial"/>
          <w:sz w:val="24"/>
        </w:rPr>
        <w:t xml:space="preserve">biegnie na nowo od chwili </w:t>
      </w:r>
      <w:r>
        <w:rPr>
          <w:rFonts w:ascii="Arial" w:hAnsi="Arial" w:cs="Arial"/>
          <w:sz w:val="24"/>
        </w:rPr>
        <w:t xml:space="preserve">ich </w:t>
      </w:r>
      <w:r w:rsidRPr="006940C0">
        <w:rPr>
          <w:rFonts w:ascii="Arial" w:hAnsi="Arial" w:cs="Arial"/>
          <w:sz w:val="24"/>
        </w:rPr>
        <w:t>dostarczenia.</w:t>
      </w:r>
      <w:r w:rsidR="00D86CC1">
        <w:rPr>
          <w:rFonts w:ascii="Arial" w:hAnsi="Arial" w:cs="Arial"/>
          <w:sz w:val="24"/>
        </w:rPr>
        <w:t xml:space="preserve"> Jeżeli Wykonawca wymienił część rzeczy, powyższy zapis stosuje się do części wymienionej.</w:t>
      </w:r>
    </w:p>
    <w:p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5975F1" w:rsidRPr="00093C1E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Termin usunięcia wady</w:t>
      </w:r>
    </w:p>
    <w:p w:rsidR="006940C0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</w:p>
    <w:p w:rsidR="006940C0" w:rsidRP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każdorazowo wyznacza termin usunięcia wady biorąc pod uwagę charakter i zakres wady oraz czas niezbędny do jej usunięcia. Na uzasadniony wniosek Wykonawcy Zamawiający może termin przedłużyć.</w:t>
      </w:r>
    </w:p>
    <w:p w:rsid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</w:p>
    <w:p w:rsidR="006940C0" w:rsidRPr="006940C0" w:rsidRDefault="006940C0" w:rsidP="006940C0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Pr="006940C0">
        <w:rPr>
          <w:rFonts w:ascii="Arial" w:hAnsi="Arial" w:cs="Arial"/>
          <w:b/>
          <w:sz w:val="24"/>
        </w:rPr>
        <w:t>bowiązki Wykonawcy:</w:t>
      </w:r>
    </w:p>
    <w:p w:rsid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</w:p>
    <w:p w:rsidR="006940C0" w:rsidRPr="006940C0" w:rsidRDefault="006940C0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Wykonawca ma obowiązek </w:t>
      </w:r>
      <w:r>
        <w:rPr>
          <w:rFonts w:ascii="Arial" w:hAnsi="Arial" w:cs="Arial"/>
          <w:sz w:val="24"/>
        </w:rPr>
        <w:t xml:space="preserve">skutecznego i bezpłatnego </w:t>
      </w:r>
      <w:r w:rsidRPr="006940C0">
        <w:rPr>
          <w:rFonts w:ascii="Arial" w:hAnsi="Arial" w:cs="Arial"/>
          <w:sz w:val="24"/>
        </w:rPr>
        <w:t>usunięcia wady w terminie wyznaczonym przez Zamawiającego.</w:t>
      </w:r>
      <w:r>
        <w:rPr>
          <w:rFonts w:ascii="Arial" w:hAnsi="Arial" w:cs="Arial"/>
          <w:sz w:val="24"/>
        </w:rPr>
        <w:t xml:space="preserve"> Usunięcie wady polega na dostarczeniu rzeczy wolnej od wad w miejsce wadliwej rzeczy albo na jej naprawie. Naprawa nie jest dopuszczalna, jeżeli wada ma charakter istotny. </w:t>
      </w:r>
    </w:p>
    <w:p w:rsidR="006940C0" w:rsidRDefault="006940C0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Celem usunięcia wady Wykonawca, jeżeli to konieczne, dokonuje demontażu wadliwej rzeczy i ponownego montażu</w:t>
      </w:r>
      <w:r w:rsidRPr="006940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rzeczy wolnej od wad oraz </w:t>
      </w:r>
      <w:r w:rsidRPr="006940C0">
        <w:rPr>
          <w:rFonts w:ascii="Arial" w:hAnsi="Arial" w:cs="Arial"/>
          <w:sz w:val="24"/>
        </w:rPr>
        <w:t xml:space="preserve">ponosi </w:t>
      </w:r>
      <w:r>
        <w:rPr>
          <w:rFonts w:ascii="Arial" w:hAnsi="Arial" w:cs="Arial"/>
          <w:sz w:val="24"/>
        </w:rPr>
        <w:t xml:space="preserve">wszelkie </w:t>
      </w:r>
      <w:r w:rsidRPr="006940C0">
        <w:rPr>
          <w:rFonts w:ascii="Arial" w:hAnsi="Arial" w:cs="Arial"/>
          <w:sz w:val="24"/>
        </w:rPr>
        <w:t>koszty związane z usunięciem wady.</w:t>
      </w:r>
    </w:p>
    <w:p w:rsidR="006940C0" w:rsidRDefault="006940C0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ma obowiązek pisemnie poinformować o usunięciu wady. Usunięcie wady potwierdza Zamawiający.</w:t>
      </w:r>
    </w:p>
    <w:p w:rsidR="000D501E" w:rsidRPr="006940C0" w:rsidRDefault="000D501E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ma obowiązek pisemnego poinformowania Zamawiającego przy odbiorze końcowym przedmiotu umowy o zasadach użytkowania i sposobie postępowania z elementami wyposażenia i urządzeniami wchodzącymi w skład przedmiotu umowy, które warunkują zachowanie uprawnień wynikających z gwarancji jakości udzielonych przez producenta. W przypadku zaniechania tego obowiązku koszty związane z usunięciem wad elementów wyposażenia i urządzeń zgłoszonych w okresie gwarancji ponosi Wykonawca.</w:t>
      </w:r>
    </w:p>
    <w:p w:rsidR="00510E01" w:rsidRDefault="00510E0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</w:p>
    <w:p w:rsidR="006940C0" w:rsidRPr="006940C0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6940C0">
        <w:rPr>
          <w:rFonts w:ascii="Arial" w:hAnsi="Arial" w:cs="Arial"/>
          <w:b/>
          <w:sz w:val="24"/>
        </w:rPr>
        <w:t>Wyłączenia z gwarancji</w:t>
      </w:r>
    </w:p>
    <w:p w:rsidR="006940C0" w:rsidRPr="00ED77C5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</w:p>
    <w:p w:rsidR="00085411" w:rsidRP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Wykonawca nie odpowiada za wady powstałe w wyniku</w:t>
      </w:r>
      <w:r w:rsidR="00085411" w:rsidRPr="006940C0">
        <w:rPr>
          <w:rFonts w:ascii="Arial" w:hAnsi="Arial" w:cs="Arial"/>
          <w:sz w:val="24"/>
        </w:rPr>
        <w:t>:</w:t>
      </w:r>
    </w:p>
    <w:p w:rsidR="00085411" w:rsidRPr="006940C0" w:rsidRDefault="006940C0" w:rsidP="006940C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siły wyższej,</w:t>
      </w:r>
    </w:p>
    <w:p w:rsidR="006940C0" w:rsidRDefault="00085411" w:rsidP="006940C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winy </w:t>
      </w:r>
      <w:r w:rsidR="005975F1" w:rsidRPr="006940C0">
        <w:rPr>
          <w:rFonts w:ascii="Arial" w:hAnsi="Arial" w:cs="Arial"/>
          <w:sz w:val="24"/>
        </w:rPr>
        <w:t xml:space="preserve">Zamawiającego (w tym </w:t>
      </w:r>
      <w:r w:rsidRPr="006940C0">
        <w:rPr>
          <w:rFonts w:ascii="Arial" w:hAnsi="Arial" w:cs="Arial"/>
          <w:sz w:val="24"/>
        </w:rPr>
        <w:t>Użytkownika</w:t>
      </w:r>
      <w:r w:rsidR="005975F1" w:rsidRPr="006940C0">
        <w:rPr>
          <w:rFonts w:ascii="Arial" w:hAnsi="Arial" w:cs="Arial"/>
          <w:sz w:val="24"/>
        </w:rPr>
        <w:t>)</w:t>
      </w:r>
      <w:r w:rsidR="006940C0">
        <w:rPr>
          <w:rFonts w:ascii="Arial" w:hAnsi="Arial" w:cs="Arial"/>
          <w:sz w:val="24"/>
        </w:rPr>
        <w:t xml:space="preserve"> powstałe wskutek użytkowania przedmiotu gwarancji w sposób niezgodny z zasadami eksploatacji,</w:t>
      </w:r>
    </w:p>
    <w:p w:rsidR="00E91942" w:rsidRDefault="00E91942" w:rsidP="006940C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zwłoki w zawiadomieniu o wadzie, jeżeli wada ta spowodowała inne wady, których można było uniknąć, gdyby w terminie zawiadomiono Wykonawcę o zaistniałej wadzie.</w:t>
      </w:r>
    </w:p>
    <w:p w:rsidR="006940C0" w:rsidRPr="006940C0" w:rsidRDefault="006940C0" w:rsidP="006940C0">
      <w:pPr>
        <w:pStyle w:val="Akapitzlist"/>
        <w:spacing w:line="276" w:lineRule="auto"/>
        <w:ind w:left="720"/>
        <w:jc w:val="both"/>
        <w:rPr>
          <w:rFonts w:ascii="Arial" w:hAnsi="Arial" w:cs="Arial"/>
          <w:sz w:val="24"/>
        </w:rPr>
      </w:pPr>
    </w:p>
    <w:p w:rsidR="00EA3C5D" w:rsidRDefault="005975F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Gwarancja a rękojmia</w:t>
      </w:r>
    </w:p>
    <w:p w:rsidR="006940C0" w:rsidRPr="00093C1E" w:rsidRDefault="006940C0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6940C0" w:rsidRPr="00FF4869" w:rsidRDefault="0081735E" w:rsidP="00FF4869">
      <w:p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 xml:space="preserve">Niezależnie od </w:t>
      </w:r>
      <w:r w:rsidR="005975F1" w:rsidRPr="00FF4869">
        <w:rPr>
          <w:rFonts w:ascii="Arial" w:hAnsi="Arial" w:cs="Arial"/>
          <w:sz w:val="24"/>
        </w:rPr>
        <w:t xml:space="preserve">uprawnień z tytułu  udzielonej gwarancji jakości, Zamawiający może wykonywać uprawnienia z tytułu rękojmi za wady </w:t>
      </w:r>
      <w:r w:rsidR="006940C0" w:rsidRPr="00FF4869">
        <w:rPr>
          <w:rFonts w:ascii="Arial" w:hAnsi="Arial" w:cs="Arial"/>
          <w:sz w:val="24"/>
        </w:rPr>
        <w:t>obiektu budowlanego (</w:t>
      </w:r>
      <w:r w:rsidR="005975F1" w:rsidRPr="00FF4869">
        <w:rPr>
          <w:rFonts w:ascii="Arial" w:hAnsi="Arial" w:cs="Arial"/>
          <w:sz w:val="24"/>
        </w:rPr>
        <w:t>robót budowlanych</w:t>
      </w:r>
      <w:r w:rsidR="006940C0" w:rsidRPr="00FF4869">
        <w:rPr>
          <w:rFonts w:ascii="Arial" w:hAnsi="Arial" w:cs="Arial"/>
          <w:sz w:val="24"/>
        </w:rPr>
        <w:t>)</w:t>
      </w:r>
      <w:r w:rsidR="005975F1" w:rsidRPr="00FF4869">
        <w:rPr>
          <w:rFonts w:ascii="Arial" w:hAnsi="Arial" w:cs="Arial"/>
          <w:sz w:val="24"/>
        </w:rPr>
        <w:t>. Gwarancja nie wyłącza, nie ogranicza ani nie zawiesza uprawnień zamawiającego wynikających z przepisów o rękojmi za wady robót budowlanych.</w:t>
      </w:r>
    </w:p>
    <w:p w:rsidR="007537A8" w:rsidRPr="00FF4869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96DE8" w:rsidRPr="00093C1E" w:rsidRDefault="00896DE8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Poz</w:t>
      </w:r>
      <w:r w:rsidR="00B15F57" w:rsidRPr="00093C1E">
        <w:rPr>
          <w:rFonts w:ascii="Arial" w:hAnsi="Arial" w:cs="Arial"/>
          <w:b/>
          <w:sz w:val="24"/>
        </w:rPr>
        <w:t>o</w:t>
      </w:r>
      <w:r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Pr="00093C1E">
        <w:rPr>
          <w:rFonts w:ascii="Arial" w:hAnsi="Arial" w:cs="Arial"/>
          <w:b/>
          <w:sz w:val="24"/>
        </w:rPr>
        <w:t>ustalenia</w:t>
      </w:r>
    </w:p>
    <w:p w:rsidR="00FF4869" w:rsidRDefault="00FF4869" w:rsidP="008D5A72">
      <w:pPr>
        <w:spacing w:line="276" w:lineRule="auto"/>
        <w:jc w:val="both"/>
        <w:rPr>
          <w:rFonts w:ascii="Arial" w:hAnsi="Arial" w:cs="Arial"/>
          <w:sz w:val="24"/>
        </w:rPr>
      </w:pPr>
    </w:p>
    <w:p w:rsidR="00077CD7" w:rsidRPr="00FF4869" w:rsidRDefault="00077CD7" w:rsidP="00FF486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 xml:space="preserve">W okresie gwarancji i rękojmi Wykonawca </w:t>
      </w:r>
      <w:r w:rsidR="008D5A72" w:rsidRPr="00FF4869">
        <w:rPr>
          <w:rFonts w:ascii="Arial" w:hAnsi="Arial" w:cs="Arial"/>
          <w:sz w:val="24"/>
        </w:rPr>
        <w:t xml:space="preserve">i Zamawiający zobowiązani są do </w:t>
      </w:r>
      <w:r w:rsidRPr="00FF4869">
        <w:rPr>
          <w:rFonts w:ascii="Arial" w:hAnsi="Arial" w:cs="Arial"/>
          <w:sz w:val="24"/>
        </w:rPr>
        <w:t>pisemnego wzajemnego zawiadomienia w terminie 7 dni o</w:t>
      </w:r>
      <w:r w:rsidR="008D5A72" w:rsidRPr="00FF4869">
        <w:rPr>
          <w:rFonts w:ascii="Arial" w:hAnsi="Arial" w:cs="Arial"/>
          <w:sz w:val="24"/>
        </w:rPr>
        <w:t xml:space="preserve"> </w:t>
      </w:r>
      <w:r w:rsidRPr="00FF4869">
        <w:rPr>
          <w:rFonts w:ascii="Arial" w:hAnsi="Arial" w:cs="Arial"/>
          <w:sz w:val="24"/>
        </w:rPr>
        <w:t xml:space="preserve">zmianie </w:t>
      </w:r>
      <w:r w:rsidR="008D5A72" w:rsidRPr="00FF4869">
        <w:rPr>
          <w:rFonts w:ascii="Arial" w:hAnsi="Arial" w:cs="Arial"/>
          <w:sz w:val="24"/>
        </w:rPr>
        <w:t xml:space="preserve">siedziby, </w:t>
      </w:r>
      <w:r w:rsidRPr="00FF4869">
        <w:rPr>
          <w:rFonts w:ascii="Arial" w:hAnsi="Arial" w:cs="Arial"/>
          <w:sz w:val="24"/>
        </w:rPr>
        <w:t>adresu firmy</w:t>
      </w:r>
      <w:r w:rsidR="008D5A72" w:rsidRPr="00FF4869">
        <w:rPr>
          <w:rFonts w:ascii="Arial" w:hAnsi="Arial" w:cs="Arial"/>
          <w:sz w:val="24"/>
        </w:rPr>
        <w:t xml:space="preserve"> Wykonawcy</w:t>
      </w:r>
      <w:r w:rsidRPr="00FF4869">
        <w:rPr>
          <w:rFonts w:ascii="Arial" w:hAnsi="Arial" w:cs="Arial"/>
          <w:sz w:val="24"/>
        </w:rPr>
        <w:t>,</w:t>
      </w:r>
      <w:r w:rsidR="008D5A72" w:rsidRPr="00FF4869">
        <w:rPr>
          <w:rFonts w:ascii="Arial" w:hAnsi="Arial" w:cs="Arial"/>
          <w:sz w:val="24"/>
        </w:rPr>
        <w:t xml:space="preserve"> sposobu reprezentacji, </w:t>
      </w:r>
      <w:r w:rsidRPr="00FF4869">
        <w:rPr>
          <w:rFonts w:ascii="Arial" w:hAnsi="Arial" w:cs="Arial"/>
          <w:sz w:val="24"/>
        </w:rPr>
        <w:t xml:space="preserve">osób reprezentujących </w:t>
      </w:r>
      <w:r w:rsidR="008D5A72" w:rsidRPr="00FF4869">
        <w:rPr>
          <w:rFonts w:ascii="Arial" w:hAnsi="Arial" w:cs="Arial"/>
          <w:sz w:val="24"/>
        </w:rPr>
        <w:t>Wykonawcę</w:t>
      </w:r>
      <w:r w:rsidRPr="00FF4869">
        <w:rPr>
          <w:rFonts w:ascii="Arial" w:hAnsi="Arial" w:cs="Arial"/>
          <w:sz w:val="24"/>
        </w:rPr>
        <w:t>,</w:t>
      </w:r>
      <w:r w:rsidR="008D5A72" w:rsidRPr="00FF4869">
        <w:rPr>
          <w:rFonts w:ascii="Arial" w:hAnsi="Arial" w:cs="Arial"/>
          <w:sz w:val="24"/>
        </w:rPr>
        <w:t xml:space="preserve"> </w:t>
      </w:r>
      <w:r w:rsidRPr="00FF4869">
        <w:rPr>
          <w:rFonts w:ascii="Arial" w:hAnsi="Arial" w:cs="Arial"/>
          <w:sz w:val="24"/>
        </w:rPr>
        <w:t xml:space="preserve">ogłoszeniu upadłości </w:t>
      </w:r>
      <w:r w:rsidR="008D5A72" w:rsidRPr="00FF4869">
        <w:rPr>
          <w:rFonts w:ascii="Arial" w:hAnsi="Arial" w:cs="Arial"/>
          <w:sz w:val="24"/>
        </w:rPr>
        <w:t xml:space="preserve">lub likwidacji </w:t>
      </w:r>
      <w:r w:rsidRPr="00FF4869">
        <w:rPr>
          <w:rFonts w:ascii="Arial" w:hAnsi="Arial" w:cs="Arial"/>
          <w:sz w:val="24"/>
        </w:rPr>
        <w:t>Wykonawcy.</w:t>
      </w:r>
    </w:p>
    <w:p w:rsidR="00077CD7" w:rsidRPr="00FF4869" w:rsidRDefault="00B15F57" w:rsidP="00FF486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 xml:space="preserve">W sprawach nie uregulowanych niniejszą kartą gwarancyjną zastosowanie mają przepisy Kodeksu </w:t>
      </w:r>
      <w:r w:rsidR="00FF4869" w:rsidRPr="00FF4869">
        <w:rPr>
          <w:rFonts w:ascii="Arial" w:hAnsi="Arial" w:cs="Arial"/>
          <w:sz w:val="24"/>
        </w:rPr>
        <w:t>c</w:t>
      </w:r>
      <w:r w:rsidRPr="00FF4869">
        <w:rPr>
          <w:rFonts w:ascii="Arial" w:hAnsi="Arial" w:cs="Arial"/>
          <w:sz w:val="24"/>
        </w:rPr>
        <w:t xml:space="preserve">ywilnego, Prawa </w:t>
      </w:r>
      <w:r w:rsidR="007537A8" w:rsidRPr="00FF4869">
        <w:rPr>
          <w:rFonts w:ascii="Arial" w:hAnsi="Arial" w:cs="Arial"/>
          <w:sz w:val="24"/>
        </w:rPr>
        <w:t>b</w:t>
      </w:r>
      <w:r w:rsidRPr="00FF4869">
        <w:rPr>
          <w:rFonts w:ascii="Arial" w:hAnsi="Arial" w:cs="Arial"/>
          <w:sz w:val="24"/>
        </w:rPr>
        <w:t>udowlanego oraz inne obowiązujące przepisy prawa.</w:t>
      </w:r>
    </w:p>
    <w:p w:rsidR="00B15F57" w:rsidRPr="00FF4869" w:rsidRDefault="00B15F57" w:rsidP="00FF486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>Karta gwarancyjna ważna jest tylko z umową na wykonanie przedmiotu zamówienia.</w:t>
      </w:r>
    </w:p>
    <w:p w:rsidR="000D501E" w:rsidRDefault="000D501E" w:rsidP="00FF4869">
      <w:pPr>
        <w:pStyle w:val="Tekstpodstawowywcity2"/>
        <w:spacing w:line="276" w:lineRule="auto"/>
        <w:ind w:left="426" w:hanging="426"/>
        <w:jc w:val="right"/>
        <w:rPr>
          <w:rFonts w:ascii="Arial" w:hAnsi="Arial" w:cs="Arial"/>
          <w:b/>
          <w:sz w:val="24"/>
        </w:rPr>
      </w:pPr>
    </w:p>
    <w:p w:rsidR="00077CD7" w:rsidRPr="00C8608F" w:rsidRDefault="00FF4869" w:rsidP="00FF4869">
      <w:pPr>
        <w:pStyle w:val="Tekstpodstawowywcity2"/>
        <w:spacing w:line="276" w:lineRule="auto"/>
        <w:ind w:left="426" w:hanging="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Wykonawca – Gwarant</w:t>
      </w:r>
    </w:p>
    <w:p w:rsidR="00085411" w:rsidRDefault="00085411" w:rsidP="00FF4869">
      <w:pPr>
        <w:spacing w:line="276" w:lineRule="auto"/>
        <w:jc w:val="right"/>
        <w:rPr>
          <w:rFonts w:ascii="Arial" w:hAnsi="Arial" w:cs="Arial"/>
          <w:b/>
          <w:sz w:val="24"/>
        </w:rPr>
      </w:pPr>
    </w:p>
    <w:p w:rsidR="00FF4869" w:rsidRPr="00077CD7" w:rsidRDefault="00FF4869" w:rsidP="00FF4869">
      <w:pPr>
        <w:spacing w:line="276" w:lineRule="auto"/>
        <w:jc w:val="right"/>
        <w:rPr>
          <w:rFonts w:ascii="Arial" w:hAnsi="Arial" w:cs="Arial"/>
          <w:b/>
          <w:sz w:val="24"/>
        </w:rPr>
      </w:pPr>
    </w:p>
    <w:p w:rsidR="00085411" w:rsidRPr="00C8608F" w:rsidRDefault="00085411" w:rsidP="00FF4869">
      <w:pPr>
        <w:pStyle w:val="Tekstpodstawowywcity2"/>
        <w:spacing w:line="276" w:lineRule="auto"/>
        <w:ind w:left="426" w:hanging="426"/>
        <w:jc w:val="right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</w:t>
      </w:r>
      <w:r w:rsidR="00FF4869">
        <w:rPr>
          <w:rFonts w:ascii="Arial" w:hAnsi="Arial" w:cs="Arial"/>
          <w:sz w:val="24"/>
        </w:rPr>
        <w:t>........................</w:t>
      </w:r>
    </w:p>
    <w:sectPr w:rsidR="00085411" w:rsidRPr="00C8608F" w:rsidSect="000D501E">
      <w:headerReference w:type="default" r:id="rId12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9B" w:rsidRDefault="00E0039B" w:rsidP="003D324B">
      <w:r>
        <w:separator/>
      </w:r>
    </w:p>
  </w:endnote>
  <w:endnote w:type="continuationSeparator" w:id="0">
    <w:p w:rsidR="00E0039B" w:rsidRDefault="00E0039B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9B" w:rsidRDefault="00E0039B" w:rsidP="003D324B">
      <w:r>
        <w:separator/>
      </w:r>
    </w:p>
  </w:footnote>
  <w:footnote w:type="continuationSeparator" w:id="0">
    <w:p w:rsidR="00E0039B" w:rsidRDefault="00E0039B" w:rsidP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6B" w:rsidRPr="0062006B" w:rsidRDefault="00F35753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Zał. nr </w:t>
    </w:r>
    <w:r w:rsidR="007811F3">
      <w:rPr>
        <w:rFonts w:ascii="Arial" w:eastAsia="Calibri" w:hAnsi="Arial" w:cs="Arial"/>
        <w:sz w:val="22"/>
        <w:szCs w:val="22"/>
        <w:lang w:eastAsia="en-US"/>
      </w:rPr>
      <w:t>7</w:t>
    </w:r>
    <w:r w:rsidR="005860BD">
      <w:rPr>
        <w:rFonts w:ascii="Arial" w:eastAsia="Calibri" w:hAnsi="Arial" w:cs="Arial"/>
        <w:sz w:val="22"/>
        <w:szCs w:val="22"/>
        <w:lang w:eastAsia="en-US"/>
      </w:rPr>
      <w:t xml:space="preserve"> do SWZ – Wzór karty gwarancyjnej</w:t>
    </w:r>
  </w:p>
  <w:p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-6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</w:abstractNum>
  <w:abstractNum w:abstractNumId="8">
    <w:nsid w:val="29A30056"/>
    <w:multiLevelType w:val="hybridMultilevel"/>
    <w:tmpl w:val="2C6EE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8303D8"/>
    <w:multiLevelType w:val="hybridMultilevel"/>
    <w:tmpl w:val="EE3C2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>
    <w:nsid w:val="421E3095"/>
    <w:multiLevelType w:val="hybridMultilevel"/>
    <w:tmpl w:val="442A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500C53"/>
    <w:multiLevelType w:val="hybridMultilevel"/>
    <w:tmpl w:val="E43E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-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>
    <w:nsid w:val="49342187"/>
    <w:multiLevelType w:val="hybridMultilevel"/>
    <w:tmpl w:val="F1FAB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0753D9"/>
    <w:multiLevelType w:val="hybridMultilevel"/>
    <w:tmpl w:val="DA884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A21E0"/>
    <w:multiLevelType w:val="hybridMultilevel"/>
    <w:tmpl w:val="7A823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24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69A370F"/>
    <w:multiLevelType w:val="hybridMultilevel"/>
    <w:tmpl w:val="D3867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8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6"/>
  </w:num>
  <w:num w:numId="15">
    <w:abstractNumId w:val="11"/>
  </w:num>
  <w:num w:numId="16">
    <w:abstractNumId w:val="19"/>
  </w:num>
  <w:num w:numId="17">
    <w:abstractNumId w:val="24"/>
  </w:num>
  <w:num w:numId="18">
    <w:abstractNumId w:val="20"/>
  </w:num>
  <w:num w:numId="19">
    <w:abstractNumId w:val="23"/>
  </w:num>
  <w:num w:numId="20">
    <w:abstractNumId w:val="17"/>
  </w:num>
  <w:num w:numId="21">
    <w:abstractNumId w:val="21"/>
  </w:num>
  <w:num w:numId="22">
    <w:abstractNumId w:val="9"/>
  </w:num>
  <w:num w:numId="23">
    <w:abstractNumId w:val="15"/>
  </w:num>
  <w:num w:numId="24">
    <w:abstractNumId w:val="26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95101"/>
    <w:rsid w:val="000A6539"/>
    <w:rsid w:val="000A721A"/>
    <w:rsid w:val="000D501E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52832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860BD"/>
    <w:rsid w:val="00595C4E"/>
    <w:rsid w:val="005975F1"/>
    <w:rsid w:val="005A1032"/>
    <w:rsid w:val="00611601"/>
    <w:rsid w:val="0062006B"/>
    <w:rsid w:val="00633FB3"/>
    <w:rsid w:val="00646B11"/>
    <w:rsid w:val="00651999"/>
    <w:rsid w:val="0066788B"/>
    <w:rsid w:val="006940C0"/>
    <w:rsid w:val="006C362B"/>
    <w:rsid w:val="007141D4"/>
    <w:rsid w:val="007537A8"/>
    <w:rsid w:val="007811F3"/>
    <w:rsid w:val="007A6669"/>
    <w:rsid w:val="007C3011"/>
    <w:rsid w:val="0081735E"/>
    <w:rsid w:val="00846B75"/>
    <w:rsid w:val="00896DE8"/>
    <w:rsid w:val="008D1B1C"/>
    <w:rsid w:val="008D5A72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86CC1"/>
    <w:rsid w:val="00DA43D6"/>
    <w:rsid w:val="00DC4415"/>
    <w:rsid w:val="00DC7AD5"/>
    <w:rsid w:val="00E0039B"/>
    <w:rsid w:val="00E7003F"/>
    <w:rsid w:val="00E730FC"/>
    <w:rsid w:val="00E91942"/>
    <w:rsid w:val="00EA3C5D"/>
    <w:rsid w:val="00EA79C0"/>
    <w:rsid w:val="00ED77C5"/>
    <w:rsid w:val="00F11F59"/>
    <w:rsid w:val="00F35753"/>
    <w:rsid w:val="00F975F6"/>
    <w:rsid w:val="00FF4869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ad9e2a-f15e-4cea-99fc-a9767dfa581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3DFD3C-AD00-444B-BC1F-86254866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Kinga Pomierna</cp:lastModifiedBy>
  <cp:revision>2</cp:revision>
  <cp:lastPrinted>2022-01-19T12:44:00Z</cp:lastPrinted>
  <dcterms:created xsi:type="dcterms:W3CDTF">2023-02-03T10:54:00Z</dcterms:created>
  <dcterms:modified xsi:type="dcterms:W3CDTF">2023-02-03T10:54:00Z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