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8B" w:rsidRPr="0007628B" w:rsidRDefault="0007628B" w:rsidP="00646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7 do SWZ</w:t>
      </w:r>
    </w:p>
    <w:p w:rsidR="004D3417" w:rsidRDefault="004D3417" w:rsidP="004D3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ZSP.076.46.2022</w:t>
      </w:r>
    </w:p>
    <w:p w:rsidR="0007628B" w:rsidRPr="0007628B" w:rsidRDefault="00322FDE" w:rsidP="0064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7027E0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Projektowane postanowienia umowy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0E" w:rsidRPr="002D210E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................. w Zelowie, pomiędzy</w:t>
      </w:r>
      <w:r w:rsidR="002D210E" w:rsidRP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2D210E" w:rsidRPr="002D210E" w:rsidRDefault="002D210E" w:rsidP="002D210E">
      <w:pPr>
        <w:jc w:val="both"/>
        <w:rPr>
          <w:rFonts w:ascii="Times New Roman" w:hAnsi="Times New Roman" w:cs="Times New Roman"/>
          <w:sz w:val="24"/>
          <w:szCs w:val="24"/>
        </w:rPr>
      </w:pPr>
      <w:r w:rsidRPr="002D210E">
        <w:rPr>
          <w:rStyle w:val="TeksttreciPogrubienie"/>
          <w:rFonts w:eastAsia="Courier New"/>
          <w:sz w:val="24"/>
          <w:szCs w:val="24"/>
        </w:rPr>
        <w:t xml:space="preserve">Powiatem Bełchatowskim z siedzibą: 97-400 Bełchatów, ul. Pabianicka 17/19 </w:t>
      </w:r>
      <w:r w:rsidRPr="002D210E">
        <w:rPr>
          <w:rStyle w:val="TeksttreciPogrubienie"/>
          <w:rFonts w:eastAsia="Courier New"/>
          <w:sz w:val="24"/>
          <w:szCs w:val="24"/>
        </w:rPr>
        <w:br/>
        <w:t xml:space="preserve">NIP 7692204721, reprezentowanym przez Grażynę Frontczak – Dyrektora Zespołu Szkół Ponadpodstawowych im. Jana Kilińskiego w Zelowie: 97-425 Zelów, ul. Kilińskiego 5, </w:t>
      </w:r>
      <w:r w:rsidRPr="002D210E">
        <w:rPr>
          <w:rStyle w:val="TeksttreciPogrubienie"/>
          <w:rFonts w:eastAsia="Courier New"/>
          <w:b w:val="0"/>
          <w:sz w:val="24"/>
          <w:szCs w:val="24"/>
        </w:rPr>
        <w:t>działającego z</w:t>
      </w:r>
      <w:r w:rsidRPr="002D210E">
        <w:rPr>
          <w:rStyle w:val="TeksttreciPogrubienie"/>
          <w:rFonts w:eastAsia="Courier New"/>
          <w:sz w:val="24"/>
          <w:szCs w:val="24"/>
        </w:rPr>
        <w:t xml:space="preserve"> </w:t>
      </w:r>
      <w:r w:rsidRPr="002D210E">
        <w:rPr>
          <w:rFonts w:ascii="Times New Roman" w:hAnsi="Times New Roman" w:cs="Times New Roman"/>
          <w:sz w:val="24"/>
          <w:szCs w:val="24"/>
        </w:rPr>
        <w:t xml:space="preserve">upoważnienia do składania oświadczeń woli związanych z prowadzeniem bieżącej działalności powiatu, wydanego na podstawie art. 48 ust. 2 ustawy z dnia 5 czerwca 1998 r. o samorządzie powiatowym </w:t>
      </w:r>
      <w:r w:rsidRPr="00322FDE">
        <w:rPr>
          <w:rFonts w:ascii="Times New Roman" w:hAnsi="Times New Roman" w:cs="Times New Roman"/>
          <w:sz w:val="24"/>
          <w:szCs w:val="24"/>
        </w:rPr>
        <w:t>(Dz.U. z 20</w:t>
      </w:r>
      <w:r w:rsidR="00322FDE" w:rsidRPr="00322FDE">
        <w:rPr>
          <w:rFonts w:ascii="Times New Roman" w:hAnsi="Times New Roman" w:cs="Times New Roman"/>
          <w:sz w:val="24"/>
          <w:szCs w:val="24"/>
        </w:rPr>
        <w:t>20</w:t>
      </w:r>
      <w:r w:rsidRPr="00322FDE">
        <w:rPr>
          <w:rFonts w:ascii="Times New Roman" w:hAnsi="Times New Roman" w:cs="Times New Roman"/>
          <w:sz w:val="24"/>
          <w:szCs w:val="24"/>
        </w:rPr>
        <w:t xml:space="preserve"> poz. </w:t>
      </w:r>
      <w:r w:rsidR="00322FDE" w:rsidRPr="00322FDE">
        <w:rPr>
          <w:rFonts w:ascii="Times New Roman" w:hAnsi="Times New Roman" w:cs="Times New Roman"/>
          <w:sz w:val="24"/>
          <w:szCs w:val="24"/>
        </w:rPr>
        <w:t xml:space="preserve">920, Dz.U. z 2021 </w:t>
      </w:r>
      <w:r w:rsidRPr="00322FDE">
        <w:rPr>
          <w:rFonts w:ascii="Times New Roman" w:hAnsi="Times New Roman" w:cs="Times New Roman"/>
          <w:sz w:val="24"/>
          <w:szCs w:val="24"/>
        </w:rPr>
        <w:t>poz. 1</w:t>
      </w:r>
      <w:r w:rsidR="00322FDE" w:rsidRPr="00322FDE">
        <w:rPr>
          <w:rFonts w:ascii="Times New Roman" w:hAnsi="Times New Roman" w:cs="Times New Roman"/>
          <w:sz w:val="24"/>
          <w:szCs w:val="24"/>
        </w:rPr>
        <w:t>038</w:t>
      </w:r>
      <w:r w:rsidRPr="00322FDE">
        <w:rPr>
          <w:rFonts w:ascii="Times New Roman" w:hAnsi="Times New Roman" w:cs="Times New Roman"/>
          <w:sz w:val="24"/>
          <w:szCs w:val="24"/>
        </w:rPr>
        <w:t>)</w:t>
      </w:r>
      <w:r w:rsidRPr="00322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FDE">
        <w:rPr>
          <w:rFonts w:ascii="Times New Roman" w:hAnsi="Times New Roman" w:cs="Times New Roman"/>
          <w:i/>
          <w:sz w:val="24"/>
          <w:szCs w:val="24"/>
        </w:rPr>
        <w:br/>
      </w:r>
      <w:r w:rsidRPr="002D210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210E">
        <w:rPr>
          <w:rFonts w:ascii="Times New Roman" w:hAnsi="Times New Roman" w:cs="Times New Roman"/>
          <w:sz w:val="24"/>
          <w:szCs w:val="24"/>
        </w:rPr>
        <w:t>zwanym w dalszej treści umowy Zamawiającym</w:t>
      </w:r>
    </w:p>
    <w:p w:rsidR="0007628B" w:rsidRPr="0007628B" w:rsidRDefault="0007628B" w:rsidP="002D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7628B" w:rsidRPr="0007628B" w:rsidRDefault="002D210E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a:</w:t>
      </w:r>
    </w:p>
    <w:p w:rsidR="002D210E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firmą:…........</w:t>
      </w:r>
      <w:r w:rsid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 </w:t>
      </w:r>
      <w:r w:rsid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………………………………………………………………………………….. NIP: …………………………… REGON …………………………………………….……….</w:t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wpisaną do.....</w:t>
      </w:r>
      <w:r w:rsid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 prowadzonego przez .......</w:t>
      </w:r>
      <w:r w:rsid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  pod nr .......</w:t>
      </w:r>
      <w:r w:rsid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</w:t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”Wykonawcą”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następującej treści: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335B5D" w:rsidRDefault="0007628B" w:rsidP="00335B5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  rozstrzygniętego postępowania prowadzonego w trybie podstawowym </w:t>
      </w:r>
      <w:r w:rsidR="002D210E" w:rsidRP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podstawie art. 275 pkt 1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Pzp </w:t>
      </w:r>
      <w:r w:rsidRPr="00076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</w:t>
      </w:r>
      <w:r w:rsidR="002D210E" w:rsidRPr="0033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Zespole Szkół Ponadpodstawowych im. Jana Kilińskiego w Zelowie (97-425) przy </w:t>
      </w:r>
      <w:r w:rsidRPr="00076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K</w:t>
      </w:r>
      <w:r w:rsidR="002D210E" w:rsidRPr="0033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ilińskiego </w:t>
      </w:r>
      <w:r w:rsidRPr="00076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 dniu ............................, ogłoszonego na podstawie  przepisów ustawy z dnia 11 września 2019r. – Prawo zamówień publicznych (Dz. U. z 2019r., poz. 2019 ze zm.) opublikowanego w Biuletynie Zamówień Publicznych w dniu  </w:t>
      </w:r>
      <w:r w:rsidR="002D210E" w:rsidRP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pod nr </w:t>
      </w:r>
      <w:r w:rsidR="002D210E" w:rsidRPr="002D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Zamawiający zamawia, a  Wykonawca przyjmuje do wykonania </w:t>
      </w:r>
      <w:r w:rsidRPr="00076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kompleksową dostawę gazu ziemnego  wysokometanowego typu E obejmującą sprzedaż i świadczenie usług dystrybucji do budynk</w:t>
      </w:r>
      <w:r w:rsidR="002D210E" w:rsidRPr="002D2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 kotłowni</w:t>
      </w:r>
      <w:r w:rsidRPr="00076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2D210E" w:rsidRPr="002D2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Zespołu Szkół Ponadpodstawowych im. Jana Kilińskiego w Zelowie </w:t>
      </w:r>
      <w:r w:rsidR="005B0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2D210E" w:rsidRPr="002D2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mocy umownej i ilości wskazanej w formularzu cenowym stanowiącym </w:t>
      </w:r>
      <w:r w:rsidR="005B0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2D210E" w:rsidRPr="002D2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ałącznik nr 1 do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niniejszej umowy, na zasadach określonych w ustawie z dnia 10 kwietnia 1997r. Prawo energetyczne (t.j. Dz.U. z 2021 r., poz. 716 z późn.zm.) oraz wydanych na jej podstawie aktach wykonawczych.</w:t>
      </w:r>
    </w:p>
    <w:p w:rsidR="0007628B" w:rsidRPr="0007628B" w:rsidRDefault="0007628B" w:rsidP="00335B5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nic innego nie wynika z postanowień Umowy użyte w niej pojęcia oznaczają: 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OSD – Operator Systemu Dystrybucyjnego – przedsiębiorstwo zajmujące się dystrybucją paliw gazowych, do sieci, którego przyłączona jest instalacja odbiorcy, odpowiedzialny za ruch sieciowy w gazowym systemie dystrybucyjnym, bieżące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długookresowe bezpieczeństwo funkcjonowania tego systemu, eksploatację, konserwację, remonty oraz niezbędną rozbudowę sieci dystrybucyjnej;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Taryfa OSD – zatwierdzona przez Prezesa Urzędu Regulacji Energetyki Taryfa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świadczenie przez OSD usług dystrybucji;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dystrybucyjna z OSD – umowa zawarta pomiędzy Wykonawcą, a OSD określająca ich wzajemne prawa i obowiązki związane ze świadczeniem usługi dystrybucyjnej w celu realizacji niniejszej Umowy, umożliwiająca dostarczanie przez Wykonawcę gazu ziemnego do punktów odbioru wskazanych w § 1 Umowy;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– niniejsza Umowa;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odbioru – miejsce dostarczania gazu ziemnego;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PPG – punkt poboru gazu;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Paliwo gazowe / gaz ziemny – gaz ziemny wysokometanowy o symbolu E;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 umowna – maksymalna ilość paliwa gazowego wyrażona w kWh/h, którą Odbiorca może odebrać w  ciągu godziny;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Układ pomiarowy – gazomierz lub inne urządzenie pomiarowe lub pomiarowo  rozliczeniowe, służące do pomiaru objętości paliwa gazowego pobranego z sieci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dokonywania rozliczeń;</w:t>
      </w:r>
    </w:p>
    <w:p w:rsidR="0007628B" w:rsidRPr="0007628B" w:rsidRDefault="0007628B" w:rsidP="0007628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rozliczeniowy – okres, w którym na podstawie odczytów urządzeń pomiarowych następuje rozliczenie za pobrane paliwo gazowe.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335B5D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Kompleksowa dostawa gazu odbywać się będzie zgodnie z przepisami ustawy z dnia 10 kwietnia 1997 r. - Prawo energetyczne (t.j. Dz.U. z 2021 r., poz. 716 z późn.zm.), zgodnie z obowiązującymi rozporządzeniami do ww. ustawy, przepisami ustawy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23 kwietnia 1964 r. Kodeks Cywilny (tj. Dz.U. z 2020 r., poz. 1740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późn.zm.), zasadami określonymi w koncesjach, postanowieniach niniejszej Umowy oraz w oparciu o ustawę z dnia 11 września 2019 r. Prawo zamówień publicznych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poz. 2019 r. ze zm.)</w:t>
      </w:r>
    </w:p>
    <w:p w:rsidR="0007628B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oświadcza, że posiada tytuł prawny do korzystania z obiektów,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których ma być dostarczone paliwo gazowe.</w:t>
      </w:r>
    </w:p>
    <w:p w:rsidR="0007628B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Własność paliwa gazowego przechodzi z Wykonawcy na Zamawiającego w Punkcie Odbioru.</w:t>
      </w:r>
    </w:p>
    <w:p w:rsidR="0007628B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w związku z prowadzoną działalnością, zobowiązuje się, że będzie nabywał i odbierał od Wykonawcy Paliwo Gazowe na cele określone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„Oświadczeniu o przeznaczeniu paliwa na potrzeby naliczania podatku akcyzowego”.</w:t>
      </w:r>
    </w:p>
    <w:p w:rsidR="0007628B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Sporządzenie przedmiotowego oświadczenia należy do obowiązków Wykonawcy.</w:t>
      </w:r>
    </w:p>
    <w:p w:rsidR="0007628B" w:rsidRPr="00335B5D" w:rsidRDefault="0007628B" w:rsidP="00335B5D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celu wykorzystania Paliwa Gazowego wymaga pisemnego powiadomienia Wykonawcy o zmianie – w terminie do końca miesiąca kalendarzowego, w którym nastąpiła zmiana, oraz złożenia Wykonawcy nowego Oświadczenia o przeznaczeniu Paliwa Gazowego na potrzeby naliczenia akcyzowego, w tym samym terminie.</w:t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07628B" w:rsidRPr="00335B5D" w:rsidRDefault="0007628B" w:rsidP="00335B5D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posiada koncesję na obrót paliwami gazowymi o numerze ……………. wydaną przez Prezesa Urzędu Regulacji Energetyki w dniu ……….., której okres ważności przypada na dzień ………………………………… .</w:t>
      </w:r>
    </w:p>
    <w:p w:rsidR="0007628B" w:rsidRPr="00335B5D" w:rsidRDefault="0007628B" w:rsidP="00335B5D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 niniejszym, że ma zawartą z OSD umowę dystrybucyjną. tzw. Generalną Umowę Dystrybucyjną, umożliwiającą sprzedaż gazu ziemnego 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obiekt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Zamawiającego za pośrednictwem sieci dystrybucyjnej OSD, która została zawarta na okres do dnia ………….………..</w:t>
      </w:r>
    </w:p>
    <w:p w:rsidR="0007628B" w:rsidRPr="00335B5D" w:rsidRDefault="0007628B" w:rsidP="00335B5D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okres obowiązywania niniejszej Umowy jest dłuższy niż okres ważności dokumentu opisanego w ust. 2 i/lub 3, Wykonawca zobligowany jest 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terminie nie późniejszym niż na trzy miesiące przed datą upływu ważności tych dokumentów, przedłożyć Zamawiającemu oświadczenie o posiadaniu aktualnej umowy ramowej zawartej z OSD i/lub aktualną koncesję na obrót paliwami gazowymi.</w:t>
      </w:r>
    </w:p>
    <w:p w:rsidR="0007628B" w:rsidRPr="0007628B" w:rsidRDefault="0007628B" w:rsidP="0007628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przez cały okres obowiązywania niniejszej umowy zobowiązany jest 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posiadania wszelkich wymaganych prawem pozwoleń, umów, koncesji umożliwiających Wykonawcy wykonanie przedmiotu Umowy.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07628B" w:rsidRPr="0007628B" w:rsidRDefault="0007628B" w:rsidP="0007628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Łączną ilość paliwa gazowego dostarczaną w okresie realizacji Umowy do punkt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wskazan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§ 1 Umowy prognozuje się na poziomie:</w:t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 </w:t>
      </w:r>
      <w:r w:rsidR="004D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460 233</w:t>
      </w: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4D3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kWh.</w:t>
      </w:r>
    </w:p>
    <w:p w:rsidR="0007628B" w:rsidRPr="0007628B" w:rsidRDefault="0007628B" w:rsidP="0007628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Ewentualna zmiana prognozowanego zużycia nie będzie skutkowała dodatkowymi kosztami dla Zamawiającego, poza rozliczeniem za faktycznie zużytą ilość paliwa gazowego wg cen określonych w dokumentacji przetargowej i niniejszej Umowie. </w:t>
      </w:r>
    </w:p>
    <w:p w:rsidR="0007628B" w:rsidRPr="0007628B" w:rsidRDefault="0007628B" w:rsidP="00076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07628B" w:rsidRPr="0007628B" w:rsidRDefault="0007628B" w:rsidP="000762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niniejszej Umowy Wykonawca zobowiązany jest do zapewnienia nieprzerwanych dostaw gazu ziemnego do punkt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 </w:t>
      </w:r>
      <w:r w:rsid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wskazanego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§1 Umowy oraz zapewnienia należytego wykonywania usług związanych z dystrybucją gazu ziemnego.</w:t>
      </w:r>
    </w:p>
    <w:p w:rsidR="0007628B" w:rsidRPr="0007628B" w:rsidRDefault="0007628B" w:rsidP="000762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do:</w:t>
      </w:r>
    </w:p>
    <w:p w:rsidR="0007628B" w:rsidRPr="0007628B" w:rsidRDefault="0007628B" w:rsidP="0007628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u OSD, w imieniu własnym i Zamawiającego, zgłoszenia o zawarciu niniejszej Umowy /powiadomienia o zmianie sprzedawcy,</w:t>
      </w:r>
    </w:p>
    <w:p w:rsidR="00335B5D" w:rsidRDefault="0007628B" w:rsidP="00335B5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Zamawiającego przed OSD w procesie zmiany sprzedawcy.</w:t>
      </w:r>
    </w:p>
    <w:p w:rsidR="0007628B" w:rsidRPr="0007628B" w:rsidRDefault="00335B5D" w:rsidP="00335B5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zynności opisane w ust. 2 Wykonawca podejmie niezwłocznie, w terminie umożliwiającym rozpoczęcie dostaw mając na względzie ewentualną konieczność przeprowadzenia procedury zmiany sprzedawcy. W takiej sytuacji Zamawiający udzieli Wykonawcy stosownych Pełnomocnictw w tym zakresie.</w:t>
      </w:r>
    </w:p>
    <w:p w:rsidR="0007628B" w:rsidRPr="008C1674" w:rsidRDefault="0007628B" w:rsidP="008C1674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5B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dokonania wszelkich czynności i uzgodnień z OSD, niezbędnych do przeprowadzenia procedury zmiany sprzedawcy. W przypadku zaistnienia okoliczności uniemożliwiających lub opóźniających zmianę sprzedawcy, Wykonawca niezwłocznie poinformuje o tym fakcie Zamawiającego w formie pisemnej, pocztą tradycyjną lub elektroniczną na adres</w:t>
      </w:r>
      <w:r w:rsidR="008C16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email: </w:t>
      </w:r>
      <w:r w:rsidR="008C1674" w:rsidRPr="008C1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zsp.kilinski.zelow@gmail.com</w:t>
      </w:r>
    </w:p>
    <w:p w:rsidR="0007628B" w:rsidRPr="008C1674" w:rsidRDefault="0007628B" w:rsidP="008C1674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16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do: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 paliwa gazowego i zapewnienia świadczenia przez OSD usług dystr</w:t>
      </w:r>
      <w:r w:rsidR="008C16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ybucji Paliwa Gazowego do Obiektu ZSP w Zelowie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pobierania opłat za dostawę i dystrybucję Paliwa gazowego zgodnie z Umową, Taryfą OSD i obowiązującymi przepisami;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zapewnienia, na żądanie Zamawiającego, sprawdzenia przez OSD prawidłowości działania układu pomiarowego, którego właścicielem jest OSD, w terminie 14 dni </w:t>
      </w:r>
      <w:r w:rsidR="008C16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zgłoszenia;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wykonania dodatkowej ekspertyzy w terminie 30 dni od daty otrzymania wyniku badania laboratoryjnego;</w:t>
      </w:r>
    </w:p>
    <w:p w:rsidR="0007628B" w:rsidRPr="0007628B" w:rsidRDefault="0007628B" w:rsidP="008C167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sprawdzenia przez OSD dotrzymania parametrów jakościowych paliwa gazowego, wykonując odpowiednie pomiary, a w przypadku stwierdzenia niezgodności jakości paliwa gazowego z Umową, pokrycia kosztów badań oraz udzielenia stosownej bonifikaty, o której mowa w §7,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przyjmowania zgłoszeń i reklamacji dotyczących dostarczania paliwa gazowego;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dokonywania korekt rozliczeń w przypadku stwierdzenia nieprawidłowości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zainstalowaniu lub działaniu układu pomiarowego oraz w przypadku przyjęcia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rozliczeń błędnych odczytów wskazań układu pomiarowego;</w:t>
      </w:r>
    </w:p>
    <w:p w:rsidR="0007628B" w:rsidRPr="0007628B" w:rsidRDefault="0007628B" w:rsidP="000762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nieodpłatnego udzielania informacji w sprawie rozliczeń.</w:t>
      </w:r>
    </w:p>
    <w:p w:rsidR="0007628B" w:rsidRPr="0007628B" w:rsidRDefault="008C1674" w:rsidP="008C1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niniejszej Umowy Wykonawca zobowiązuje się do zapewnienia bilansowania handlowego w zakresie sprzedaży paliwa gazowego. Tym samym Wykonawca zwalnia Zamawiającego (Odbiorcę) z wszelkich kosztów i obowiązków związanych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bilansowaniem handlowym.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:rsidR="0007628B" w:rsidRPr="0007628B" w:rsidRDefault="0007628B" w:rsidP="0007628B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do:</w:t>
      </w:r>
    </w:p>
    <w:p w:rsidR="0007628B" w:rsidRPr="0007628B" w:rsidRDefault="0007628B" w:rsidP="0007628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pobierania gazu ziemnego zgodnie z obowiązującymi przepisami i warunkami Umowy.</w:t>
      </w: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oświadcza, że dostarczony gaz będzie wykorzystany </w:t>
      </w:r>
      <w:r w:rsidR="00E93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potrzeby własne i że jest zwolniony z akcyzy w związku z przeznaczeniem zamawianego paliwa gazowego do celów opałowych przez organy administracji publicznej - art. 31b ust. 2 pkt. 2 ustawy z dnia 6 grudnia 2008 o podatku akcyzowym (t j. Dz. U. z 2020 r. poz. 722 z późn.zm.).</w:t>
      </w:r>
    </w:p>
    <w:p w:rsidR="0007628B" w:rsidRPr="0007628B" w:rsidRDefault="0007628B" w:rsidP="0007628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terminowego regulowania należności za pobrany gaz ziemny oraz usługi przesyłu (zgodnie z obowiązującą Taryfą OSD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złożoną ofertą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07628B" w:rsidRPr="00E93352" w:rsidRDefault="0007628B" w:rsidP="00E93352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709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zobowiązują się do:</w:t>
      </w:r>
    </w:p>
    <w:p w:rsidR="0007628B" w:rsidRPr="0007628B" w:rsidRDefault="0007628B" w:rsidP="0007628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niezwłocznego wzajemnego informowania się o zauważonych wadach lub usterkach w układzie pomiarowym oraz innych okolicznościach mających wpływ na rozliczenia za pobrany gaz ziemny lub usługi przesyłu;</w:t>
      </w:r>
    </w:p>
    <w:p w:rsidR="0007628B" w:rsidRPr="0007628B" w:rsidRDefault="0007628B" w:rsidP="0007628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 wzajemnego dostępu do danych oraz wglądu do materiałów stanowiących   podstawę do rozliczeń za pobrany gaz ziemny lub usługi przesyłu.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07628B" w:rsidRPr="0007628B" w:rsidRDefault="0007628B" w:rsidP="000762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07628B" w:rsidRPr="0007628B" w:rsidRDefault="0007628B" w:rsidP="0007628B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zapewnić standardy jakościowe obsługi. W przypadku niedotrzymania standardów jakościowych obsługi Zamawiający ma prawo do żądania od Wykonawcy bonifikaty.</w:t>
      </w:r>
    </w:p>
    <w:p w:rsidR="0007628B" w:rsidRPr="0007628B" w:rsidRDefault="0007628B" w:rsidP="0007628B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niedotrzymania standardów jakościowych obsługi, określonych obowiązującymi przepisami Prawa energetycznego, Wykonawca, na podstawie pisemnego wniosku Zamawiającego, zobowiązany jest do udzielenia bonifikat wg stawek określonych Prawem energetycznym oraz zgodnie z obowiązującymi rozporządzeniami do ww. ustawy lub innym obowiązującym w chwili zaistnienia przywołanej okoliczności aktem prawnym.</w:t>
      </w:r>
    </w:p>
    <w:p w:rsidR="0007628B" w:rsidRPr="0007628B" w:rsidRDefault="0007628B" w:rsidP="0007628B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Niespełnienie parametrów jakościowych paliwa gazowego ocenia się według postanowień IRiESD.</w:t>
      </w:r>
    </w:p>
    <w:p w:rsidR="0007628B" w:rsidRPr="0007628B" w:rsidRDefault="0007628B" w:rsidP="00E9335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ponosi odpowiedzialności za niedostarczenie przedmiotu Umowy do obiektów Zamawiającego w przypadku klęsk żywiołowych, innych przypadków siły wyższej, awarii w systemie oraz awarii sieciowych.</w:t>
      </w:r>
    </w:p>
    <w:p w:rsidR="0007628B" w:rsidRPr="0007628B" w:rsidRDefault="0007628B" w:rsidP="0007628B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niezwłocznego powiadomienia Zamawiającego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wystąpieniu sytuacji awaryjnej, która może mieć wpływ na pracę urządzeń, instalacji Zamawiającego, a w szczególności o przewidywanym czasie trwania i zakresie ograniczeń w dostawie/dystrybucji paliwa gazowego, </w:t>
      </w: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pod warunkiem otrzymania informacji od OSD.</w:t>
      </w:r>
    </w:p>
    <w:p w:rsid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352" w:rsidRDefault="00E93352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352" w:rsidRPr="0007628B" w:rsidRDefault="00E93352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07628B" w:rsidRPr="0007628B" w:rsidRDefault="0007628B" w:rsidP="00E9335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 cenę ofertową brutto przedmiotu umowy, o którym mowa w § 1 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.............zł (słownie....................................................................................................złotych) 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tym: VAT..............zł., zgodnie z formularzem cenowym, stanowiącym Załącznik nr 1 do niniejszej umowy.</w:t>
      </w:r>
    </w:p>
    <w:p w:rsidR="0007628B" w:rsidRPr="0007628B" w:rsidRDefault="0007628B" w:rsidP="0007628B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Wykonawcy z tytułu realizacji niniejszej Umowy obliczane będzie jako suma należności za pobrane paliwo gazowe i opłat abonamentowych oraz opłat dystrybucyjnych, obliczonych wg stawek i cen jednostkowych przedstawionych </w:t>
      </w:r>
      <w:r w:rsid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Formularzu cenowym, </w:t>
      </w:r>
    </w:p>
    <w:p w:rsidR="0007628B" w:rsidRPr="0007628B" w:rsidRDefault="0007628B" w:rsidP="0007628B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netto za paliwo gazowe i opłata abonamentowa jest stała przez cały okres trwania umowy, z zastrzeżeniem zapisów §12 Umowy.</w:t>
      </w:r>
    </w:p>
    <w:p w:rsidR="0007628B" w:rsidRPr="0007628B" w:rsidRDefault="0007628B" w:rsidP="0007628B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za usługi dystrybucji dla określonej ilości pobranego paliwa, obliczane będą zgodnie z obowiązującą dla danej grupy taryfowej Taryfą OSD</w:t>
      </w:r>
      <w:r w:rsidR="00E933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zatwierdzoną przez Prezesa URE</w:t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07628B" w:rsidRPr="0007628B" w:rsidRDefault="0007628B" w:rsidP="0007628B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dla Wykonawcy za zużyty gaz ziemny w okresach rozliczeniowych obliczana będzie indywidualnie z każdego punktu poboru.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07628B" w:rsidRPr="0007628B" w:rsidRDefault="0007628B" w:rsidP="0007628B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Rozliczenia za świadczoną usługę kompleksową odbywać się będą zgodnie z okresem rozliczeniowym Operatora Systemu Dystrybucyjnego, w oparciu o odczyty dokonywane przez przedstawiciela Operatora Systemu Dystrybucyjnego.</w:t>
      </w:r>
    </w:p>
    <w:p w:rsidR="0007628B" w:rsidRPr="0007628B" w:rsidRDefault="0007628B" w:rsidP="0007628B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opłat nastąpi od dnia, w którym faktycznie zostanie rozpoczęta dostawa paliwa gazowego.</w:t>
      </w:r>
    </w:p>
    <w:p w:rsidR="00E93352" w:rsidRDefault="0007628B" w:rsidP="00E9335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otrzymywać będzie wynagrodzenie z tytułu realizacji niniejszej Umowy </w:t>
      </w:r>
      <w:r w:rsidR="00E93352" w:rsidRP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danych o zużyciu gazu,  udostępnionych przez OSD za dany okres rozliczeniowy, z zastrzeżeniem, że w przypadku nie otrzymania od Operatora informacji </w:t>
      </w:r>
      <w:r w:rsidR="00E93352" w:rsidRP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zużyciu gazu w okresie dwóch kolejnych okresów rozliczeniowych, Wykonawca wystawi fakturę w oparciu o prognozowane miesięczne zużycie paliwa (wykazane </w:t>
      </w:r>
      <w:r w:rsidR="00E93352" w:rsidRP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Załączniku nr 1 do umowy). W takiej sytuacji niezwłocznie po otrzymaniu danych </w:t>
      </w:r>
      <w:r w:rsidR="00E93352" w:rsidRPr="00E93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OSD o zużyciu – Wykonawca (o ile zajdzie konieczność ) wystawi fakturę korygującą.</w:t>
      </w:r>
    </w:p>
    <w:p w:rsidR="00A07EFD" w:rsidRPr="00AB4DF9" w:rsidRDefault="0007628B" w:rsidP="00A07EFD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przekroczenia mocy umownej Wykonawca uwzględni opłatę - zgodnie </w:t>
      </w:r>
      <w:r w:rsidR="00A07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obowiązującą Taryfą OSD - na fakturze okresowej lub wystawi dodatkową fakturę z terminem płatności zgodnym z terminem płatności określonym w ust. 8 niniejszego paragrafu.</w:t>
      </w:r>
    </w:p>
    <w:p w:rsidR="00AB4DF9" w:rsidRPr="00AB4DF9" w:rsidRDefault="00AB4DF9" w:rsidP="00AB4DF9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DF9">
        <w:rPr>
          <w:rFonts w:ascii="Times New Roman" w:hAnsi="Times New Roman"/>
          <w:sz w:val="24"/>
          <w:szCs w:val="24"/>
        </w:rPr>
        <w:t xml:space="preserve">Za realizację przedmiotu </w:t>
      </w:r>
      <w:r>
        <w:rPr>
          <w:rFonts w:ascii="Times New Roman" w:hAnsi="Times New Roman"/>
          <w:sz w:val="24"/>
          <w:szCs w:val="24"/>
        </w:rPr>
        <w:t>umowy</w:t>
      </w:r>
      <w:r w:rsidRPr="00AB4DF9">
        <w:rPr>
          <w:rFonts w:ascii="Times New Roman" w:hAnsi="Times New Roman"/>
          <w:sz w:val="24"/>
          <w:szCs w:val="24"/>
        </w:rPr>
        <w:t xml:space="preserve"> Wykonawca wystawi fakturę VAT Nabywcy,</w:t>
      </w:r>
      <w:r w:rsidRPr="00AB4DF9">
        <w:rPr>
          <w:rFonts w:ascii="Times New Roman" w:hAnsi="Times New Roman"/>
          <w:sz w:val="24"/>
          <w:szCs w:val="24"/>
        </w:rPr>
        <w:br/>
        <w:t>którym jest:</w:t>
      </w:r>
    </w:p>
    <w:p w:rsidR="00AB4DF9" w:rsidRDefault="00AB4DF9" w:rsidP="00AB4DF9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Bełchatowski</w:t>
      </w:r>
    </w:p>
    <w:p w:rsidR="00AB4DF9" w:rsidRDefault="00AB4DF9" w:rsidP="00AB4DF9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Pabianicka 17/19</w:t>
      </w:r>
    </w:p>
    <w:p w:rsidR="00AB4DF9" w:rsidRDefault="00AB4DF9" w:rsidP="00AB4DF9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97-400 Bełchatów</w:t>
      </w:r>
    </w:p>
    <w:p w:rsidR="00AB4DF9" w:rsidRDefault="00AB4DF9" w:rsidP="00AB4DF9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7692204721</w:t>
      </w:r>
    </w:p>
    <w:p w:rsidR="00AB4DF9" w:rsidRDefault="00AB4DF9" w:rsidP="00AB4D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zaznaczeniem odbiorcy i płatnika usługi, którym jest:</w:t>
      </w:r>
    </w:p>
    <w:p w:rsidR="00AB4DF9" w:rsidRDefault="00AB4DF9" w:rsidP="00AB4D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Zespół Szkół Ponadpodstawowych im. Jana Kilińskiego</w:t>
      </w:r>
    </w:p>
    <w:p w:rsidR="00AB4DF9" w:rsidRDefault="00AB4DF9" w:rsidP="00AB4D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Kilińskiego 5</w:t>
      </w:r>
    </w:p>
    <w:p w:rsidR="00AB4DF9" w:rsidRPr="00F3248B" w:rsidRDefault="00AB4DF9" w:rsidP="00AB4D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97-425 Zelów </w:t>
      </w:r>
    </w:p>
    <w:p w:rsidR="00AB4DF9" w:rsidRPr="00AB4DF9" w:rsidRDefault="0007628B" w:rsidP="00AB4DF9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>Zapłata za faktyczne zużycie paliwa gazowego nastąpi w terminie 30 dni od daty doręczenia faktury VAT Zamawiającemu, na r-k bankowy Wykonawcy</w:t>
      </w:r>
      <w:r w:rsidR="00AB4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, </w:t>
      </w:r>
      <w:r w:rsidR="00AB4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br/>
        <w:t>z wyodrębnionym subkontem VAT</w:t>
      </w: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AB4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……………………………………………..</w:t>
      </w: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…………</w:t>
      </w:r>
    </w:p>
    <w:p w:rsidR="00AB4DF9" w:rsidRDefault="0007628B" w:rsidP="00AB4DF9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dzień zapłaty uznaje się dzień obciążenia rachunku bankowego Zamawiającego. Strony postanawiają, że jeżeli rachunek bankowy, którym posługuje się Wykonawca </w:t>
      </w:r>
      <w:r w:rsid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będzie ujęty w wykazie podatników, o którym stanowi art. 96 b ustawy z dnia 11 marca 2004 r. o podatku od towarów i usług (Dz.U. z 2018 r. poz.  2174) – tzw. „białej liście podatników VAT”, Zamawiający będzie uprawniony do wstrzymania płatności </w:t>
      </w:r>
      <w:r w:rsid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nie będzie stanowiło to naruszenia umowy. </w:t>
      </w:r>
    </w:p>
    <w:p w:rsidR="0007628B" w:rsidRPr="0007628B" w:rsidRDefault="0007628B" w:rsidP="00AB4DF9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Ustrukturyzowana faktura elektroniczna (w przypadku wyboru tej formy dokumentu) winna składać się z danych wymaganych przepisami Ustawy o podatku od towarów </w:t>
      </w:r>
      <w:r w:rsid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usług oraz zawierać następujące dane:</w:t>
      </w:r>
    </w:p>
    <w:p w:rsidR="0007628B" w:rsidRPr="0007628B" w:rsidRDefault="0007628B" w:rsidP="0007628B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dotyczące odbiorcy płatności;</w:t>
      </w:r>
    </w:p>
    <w:p w:rsidR="0007628B" w:rsidRPr="0007628B" w:rsidRDefault="0007628B" w:rsidP="0007628B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umowy zamówienia publicznego. </w:t>
      </w:r>
    </w:p>
    <w:p w:rsidR="00AB4DF9" w:rsidRDefault="0007628B" w:rsidP="00AB4DF9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Zamawiającemu, w przypadku wątpliwości co do prawidłowości wystawionej faktury, przysługuje prawo do wniesienia pisemnej reklamacji, którą Wykonawca ma obowiązek rozpatrzyć w terminie 14 dni od daty jej doręczenia.</w:t>
      </w:r>
    </w:p>
    <w:p w:rsidR="00AB4DF9" w:rsidRDefault="0007628B" w:rsidP="00AB4DF9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uwzględnienia reklamacji, Wykonawca niezwłocznie wystawi fakturę korygującą, a powstałą nadpłatę zwróci na rachunek bankowy Zamawiającego na jego pisemne żądanie wyrażone w reklamacji.</w:t>
      </w:r>
    </w:p>
    <w:p w:rsidR="0007628B" w:rsidRPr="00AB4DF9" w:rsidRDefault="0007628B" w:rsidP="00AB4DF9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4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reklamacji do Wykonawcy nie zwalnia Zamawiającego z obowiązku terminowej zapłaty należności w wysokości określonej na fakturze, z zastrzeżeniem sytuacji, gdy:</w:t>
      </w:r>
    </w:p>
    <w:p w:rsidR="0007628B" w:rsidRPr="0007628B" w:rsidRDefault="0007628B" w:rsidP="0007628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oznaczony punkt odbioru nie należy do Zamawiającego,</w:t>
      </w:r>
    </w:p>
    <w:p w:rsidR="0007628B" w:rsidRPr="0007628B" w:rsidRDefault="0007628B" w:rsidP="0007628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stawki za paliwo gazowe są niezgodne ze złożonym formularzem cenowym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zawierają dodatkowe, nie uwzględnione w umowie opłaty,</w:t>
      </w:r>
    </w:p>
    <w:p w:rsidR="0007628B" w:rsidRPr="0007628B" w:rsidRDefault="0007628B" w:rsidP="00076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takiej sytuacji: zawieszeniu ulega bieg terminu płatności za dostawy paliwa gazowego do czasu dostarczenia korekty faktury, a zapłata za dystrybucje będzie płacona w terminie.</w:t>
      </w:r>
    </w:p>
    <w:p w:rsidR="00833E72" w:rsidRDefault="0007628B" w:rsidP="00833E72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wykazane na fakturze zużycie paliwa gazowego rażąco odbiega od prognozowanego lub zużycia w analogicznych okresach.</w:t>
      </w:r>
    </w:p>
    <w:p w:rsidR="0007628B" w:rsidRPr="00833E72" w:rsidRDefault="0007628B" w:rsidP="00833E72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zmianach danych kont bankowych lub danych adresowych Strony zobowiązują się wzajemnie powiadamiać pod rygorem poniesienia kosztów związanych z mylnymi operacjami bankowymi.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833E72" w:rsidRDefault="0007628B" w:rsidP="00833E72">
      <w:pPr>
        <w:numPr>
          <w:ilvl w:val="0"/>
          <w:numId w:val="3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wchodzi w życie z dniem zawarcia.</w:t>
      </w:r>
    </w:p>
    <w:p w:rsidR="0007628B" w:rsidRPr="0007628B" w:rsidRDefault="0007628B" w:rsidP="00833E72">
      <w:pPr>
        <w:numPr>
          <w:ilvl w:val="0"/>
          <w:numId w:val="3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Świadczenie kompleksowej dostawy paliwa gazowego nastąpi w okresie od dnia</w:t>
      </w:r>
      <w:r w:rsidR="00833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01.04.2022r. do dnia 31.12.202</w:t>
      </w:r>
      <w:r w:rsidR="004D3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2</w:t>
      </w:r>
      <w:r w:rsidR="00833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r.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Rozwiązanie Umowy nie zwalnia Stron z obowiązku uregulowania wobec drugiej Strony wszelkich zobowiązań z niej wynikających.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może być rozwiązana przez jedną ze Stron w trybie natychmiastowym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druga ze Stron, pomimo pisemnego wezwania i upływu wyznaczonego 7 dniowego terminu na usunięcie nieprawidłowości, rażąco i uporczywie narusza warunki Umowy.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może być rozwiązana przez Zamawiającego w trybie natychmiastowym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utraty przez Wykonawcę uprawnień przewidzianych obowiązującymi przepisami do realizacji niniejszej Umowy.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Rozwiązanie Umowy przez Wykonawcę może nastąpić za wypowiedzeniem,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zachowaniem 30- dniowego  okresu wypowiedzenia, w przypadku rażącego naruszenia przez Zamawiającego postanowień Umowy, pomimo uprzedniego wezwania Zamawiającego do zaniechania naruszeń i usunięcia ich skutków w wyznaczonym terminie. Za rażące naruszenie Umowy przez Zamawiającego uznaje się w szczególności zaległości w płatnościach co najmniej 30 dni po upływie  terminu płatności, 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treści §9 ust. 10-12 Umowy.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rozwiązania umowy zawartej pomiędzy Wykonawcą a OSD, skutkującym brakiem uprawnień do sprzedaży paliwa gazowego dla Zamawiającego – Wykonawca niezwłocznie po rozwiązaniu takiej umowy, jest zobowiązany niezwłocznie powiadomić o tym Zamawiającego na piśmie. W takim przypadku  niniejsza Umowa  ulegnie rozwiązaniu z dniem rozwiązania umowy łączącej Wykonawcę z OSD. </w:t>
      </w:r>
    </w:p>
    <w:p w:rsidR="0007628B" w:rsidRPr="0007628B" w:rsidRDefault="0007628B" w:rsidP="0007628B">
      <w:pPr>
        <w:numPr>
          <w:ilvl w:val="0"/>
          <w:numId w:val="3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 gazu mogą zostać wstrzymane w sytuacji, gdy podczas kontroli stwierdzony zostanie nielegalny pobór gazu lub gdy instalacja po stronie Zamawiającego stwarza bezpośrednie zagrożenia dla życia i zdrowia ludzi lub środowiska. 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:rsidR="0007628B" w:rsidRPr="0007628B" w:rsidRDefault="0007628B" w:rsidP="0007628B">
      <w:pPr>
        <w:numPr>
          <w:ilvl w:val="0"/>
          <w:numId w:val="3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wprowadzenie </w:t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treści Umowy w postaci aneksu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umowy w zakresie:</w:t>
      </w:r>
    </w:p>
    <w:p w:rsidR="0007628B" w:rsidRPr="0007628B" w:rsidRDefault="0007628B" w:rsidP="0007628B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wartości umownej brutto w przypadku:</w:t>
      </w:r>
    </w:p>
    <w:p w:rsidR="00833E72" w:rsidRDefault="0007628B" w:rsidP="00833E72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stawek i cen za usługi dystrybucji w przypadku zatwierdzenia przez Prezesa URE zmiany Taryfy na usługi przesyłu gazu OSD, które miałyby obowiązywać w okresie obowiązywania Umowy,</w:t>
      </w:r>
    </w:p>
    <w:p w:rsidR="0007628B" w:rsidRPr="00833E72" w:rsidRDefault="0007628B" w:rsidP="00833E72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ustawowej zmiany stawki podatku VAT;</w:t>
      </w:r>
    </w:p>
    <w:p w:rsidR="0007628B" w:rsidRPr="00833E72" w:rsidRDefault="0007628B" w:rsidP="00833E72">
      <w:pPr>
        <w:pStyle w:val="Akapitzlist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mocy umownej ( za zgodą OSD)  w związku ze zmianą zapotrzebowania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paliwo gazowe;</w:t>
      </w:r>
    </w:p>
    <w:p w:rsidR="00833E72" w:rsidRDefault="00833E72" w:rsidP="00833E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</w:t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obowiązujących przepisów, jeżeli zgodnie z nimi konieczne będzie dostosowanie treści Umowy do aktualnego stanu prawnego.</w:t>
      </w:r>
    </w:p>
    <w:p w:rsidR="0007628B" w:rsidRPr="00833E72" w:rsidRDefault="00833E72" w:rsidP="00833E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07628B"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zmian w przepisach prawa, w szczególności dotyczących opłat i podatków skutkujących wzrostem lub spadkiem kosztów wpływających na ceny paliwa gazowego lub stawki opłat, Wykonawca poinformuje Zamawiającego o tej zmianie na piśmie. Nowe ceny paliwa gazowego i stawki opłat będą obowiązywały od chwili wejścia w życie zmian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7628B"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nie wymagają zawarcia aneksu do Umowy.</w:t>
      </w:r>
    </w:p>
    <w:p w:rsidR="00833E72" w:rsidRDefault="00833E72" w:rsidP="00833E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07628B"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Ponadto, dopuszcza się zmiany umowy w oparciu o </w:t>
      </w:r>
      <w:r w:rsidR="0007628B" w:rsidRPr="0083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art. 455 ust. 1 pkt. 2),</w:t>
      </w:r>
      <w:r w:rsidR="004D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7628B" w:rsidRPr="00833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3), 4)</w:t>
      </w:r>
      <w:r w:rsidR="0007628B" w:rsidRP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Prawo zamówień publicznych (t. j. Dz. U. z 2019 r., poz. 2019 r. z późn.zm.).</w:t>
      </w:r>
    </w:p>
    <w:p w:rsidR="0007628B" w:rsidRPr="0007628B" w:rsidRDefault="00833E72" w:rsidP="00833E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dopuszczają również wprowadzenie nieistotnych zmian w zawartej umowie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7628B"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postaci aneksu do umowy w przypadku:</w:t>
      </w:r>
    </w:p>
    <w:p w:rsidR="0007628B" w:rsidRPr="0007628B" w:rsidRDefault="0007628B" w:rsidP="0007628B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danych podmiotowych Wykonawcy lub Zamawiającego,</w:t>
      </w:r>
    </w:p>
    <w:p w:rsidR="0007628B" w:rsidRPr="0007628B" w:rsidRDefault="0007628B" w:rsidP="0007628B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</w:p>
    <w:p w:rsidR="0007628B" w:rsidRPr="0007628B" w:rsidRDefault="0007628B" w:rsidP="0007628B">
      <w:pPr>
        <w:numPr>
          <w:ilvl w:val="0"/>
          <w:numId w:val="4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karę umowną za odstąpienie od Umowy lub rozwiązanie Umowy przez Zamawiającego lub Wykonawcę z przyczyn, za które ponosi odpowiedzialność Wykonawca, w wysokości 10% wartości wynagrodzenia brutto określonego w § 8 ust.1 Umowy.</w:t>
      </w:r>
    </w:p>
    <w:p w:rsidR="0007628B" w:rsidRPr="0007628B" w:rsidRDefault="0007628B" w:rsidP="0007628B">
      <w:pPr>
        <w:numPr>
          <w:ilvl w:val="0"/>
          <w:numId w:val="4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zapłaci Zamawiającemu karę umowną w wysokości 10% wartości wynagrodzenia brutto w przypadku rozwiązania umowy wiążącej Wykonawcę z OSD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skutkującego utratą możliwości dostarczania paliwa gazowego do Zamawiającego,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§ 11 ust. 5 Umowy. </w:t>
      </w:r>
    </w:p>
    <w:p w:rsidR="0007628B" w:rsidRPr="0007628B" w:rsidRDefault="0007628B" w:rsidP="0007628B">
      <w:pPr>
        <w:numPr>
          <w:ilvl w:val="0"/>
          <w:numId w:val="4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przerw w dostawach gazu ziemnego, odcięcia od dostaw gazu, zdjęcia układu pomiarowego w wyniku braku terminowej płatności Zamawiającego, które miało miejsce w związku z niedostarczeniem lub dostarczeniem faktury</w:t>
      </w:r>
      <w:r w:rsidRPr="000762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zwłoką, upomnienia czy wezwania do zapłaty, lub zaniechaniem/ zaniedbaniem ze strony Wykonawcy obowiązku powiadomienia OSD o zmianie sprzedawcy, Wykonawca zapłaci Zamawiającemu karę umowną w wysokości 1.000,00 zł  (słownie: jeden tysiąc złotych 00/100) netto za każdy dzień przerwy oraz pokryje wszelkie koszty związane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wznowieniem dostaw gazu ziemnego w odniesieniu do każdego punktu odbioru.</w:t>
      </w:r>
    </w:p>
    <w:p w:rsidR="0007628B" w:rsidRPr="0007628B" w:rsidRDefault="0007628B" w:rsidP="0007628B">
      <w:pPr>
        <w:numPr>
          <w:ilvl w:val="0"/>
          <w:numId w:val="4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Zapłata kar umownych nie zwalnia Wykonawcy z obowiązku realizacji umowy. Zamawiający zastrzega sobie prawo potrącenia należnych kar umownych </w:t>
      </w:r>
      <w:r w:rsidR="005B0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wynagrodzenia należnego Wykonawcy</w:t>
      </w:r>
      <w:r w:rsidRPr="000762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Każdorazowe obciążenie karą umowną nastąpi na podstawie noty obciążeniowej.</w:t>
      </w:r>
    </w:p>
    <w:p w:rsidR="0007628B" w:rsidRPr="0007628B" w:rsidRDefault="0007628B" w:rsidP="0007628B">
      <w:pPr>
        <w:numPr>
          <w:ilvl w:val="0"/>
          <w:numId w:val="4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 nie wyłączają prawa dochodzenia przez Zamawiającego odszkodowania przewyższającego wysokość zastrzeżonych kar umownych.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wyraża zgody na cesję wierzytelności wynikających z realizacji niniejszej Umowy.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zmiany Umowy, pod rygorem nieważności, winny być sporządzone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pisemnego aneksu.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upoważnioną w imieniu Zamawiającego do kontaktów w celu realizacji postanowień umowy jest ……………………………………. tel.  ………………….adres e-mail …………………………………………………….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upoważnioną w imieniu Wykonawcy do kontaktów w celu realizacji umowy jest ……….........................................., adres e-mail </w:t>
      </w:r>
      <w:r w:rsidR="00833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…….........................., tel. …...........................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Spory, które mogą wyniknąć ze stosunku objętego niniejszą Umową, Strony poddają pod rozstrzygnięcie sądowi właściwemu dla siedziby Zamawiającego.</w:t>
      </w:r>
    </w:p>
    <w:p w:rsidR="0007628B" w:rsidRPr="0007628B" w:rsidRDefault="0007628B" w:rsidP="0007628B">
      <w:pPr>
        <w:numPr>
          <w:ilvl w:val="0"/>
          <w:numId w:val="4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rozbieżności pomiędzy zapisami niniejszej Umowy a zapisami Taryfy Wykonawcy lub OWU Wykonawcy bezwzględne pierwszeństwo mają zapisy niniejszej Umowy.</w:t>
      </w:r>
    </w:p>
    <w:p w:rsidR="0007628B" w:rsidRPr="0007628B" w:rsidRDefault="0007628B" w:rsidP="00076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28B" w:rsidRPr="0007628B" w:rsidRDefault="0007628B" w:rsidP="00076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dla każdej ze Stron.</w:t>
      </w:r>
    </w:p>
    <w:p w:rsidR="0007628B" w:rsidRPr="0007628B" w:rsidRDefault="0007628B" w:rsidP="00076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628B" w:rsidRPr="0007628B" w:rsidRDefault="0007628B" w:rsidP="0007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</w:t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2D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076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WYKONAWCA:</w:t>
      </w:r>
    </w:p>
    <w:p w:rsidR="00CF556E" w:rsidRPr="002D210E" w:rsidRDefault="0007628B" w:rsidP="0007628B">
      <w:pPr>
        <w:rPr>
          <w:rFonts w:ascii="Times New Roman" w:hAnsi="Times New Roman" w:cs="Times New Roman"/>
          <w:sz w:val="24"/>
          <w:szCs w:val="24"/>
        </w:rPr>
      </w:pPr>
      <w:r w:rsidRPr="002D2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F556E" w:rsidRPr="002D210E" w:rsidSect="00CF5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F0" w:rsidRDefault="004177F0" w:rsidP="001842C2">
      <w:pPr>
        <w:spacing w:after="0" w:line="240" w:lineRule="auto"/>
      </w:pPr>
      <w:r>
        <w:separator/>
      </w:r>
    </w:p>
  </w:endnote>
  <w:endnote w:type="continuationSeparator" w:id="1">
    <w:p w:rsidR="004177F0" w:rsidRDefault="004177F0" w:rsidP="0018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C2" w:rsidRDefault="001842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7047"/>
      <w:docPartObj>
        <w:docPartGallery w:val="Page Numbers (Bottom of Page)"/>
        <w:docPartUnique/>
      </w:docPartObj>
    </w:sdtPr>
    <w:sdtContent>
      <w:p w:rsidR="001842C2" w:rsidRDefault="0033688D">
        <w:pPr>
          <w:pStyle w:val="Stopka"/>
          <w:jc w:val="right"/>
        </w:pPr>
        <w:fldSimple w:instr=" PAGE   \* MERGEFORMAT ">
          <w:r w:rsidR="00523E00">
            <w:rPr>
              <w:noProof/>
            </w:rPr>
            <w:t>8</w:t>
          </w:r>
        </w:fldSimple>
      </w:p>
    </w:sdtContent>
  </w:sdt>
  <w:p w:rsidR="001842C2" w:rsidRDefault="001842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C2" w:rsidRDefault="001842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F0" w:rsidRDefault="004177F0" w:rsidP="001842C2">
      <w:pPr>
        <w:spacing w:after="0" w:line="240" w:lineRule="auto"/>
      </w:pPr>
      <w:r>
        <w:separator/>
      </w:r>
    </w:p>
  </w:footnote>
  <w:footnote w:type="continuationSeparator" w:id="1">
    <w:p w:rsidR="004177F0" w:rsidRDefault="004177F0" w:rsidP="0018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C2" w:rsidRDefault="001842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C2" w:rsidRDefault="001842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C2" w:rsidRDefault="001842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0B9"/>
    <w:multiLevelType w:val="multilevel"/>
    <w:tmpl w:val="EA06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3DE4"/>
    <w:multiLevelType w:val="multilevel"/>
    <w:tmpl w:val="4B4E5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96722"/>
    <w:multiLevelType w:val="multilevel"/>
    <w:tmpl w:val="7CB8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548FA"/>
    <w:multiLevelType w:val="multilevel"/>
    <w:tmpl w:val="B12A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A2D3C"/>
    <w:multiLevelType w:val="multilevel"/>
    <w:tmpl w:val="13C6EF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C5339"/>
    <w:multiLevelType w:val="multilevel"/>
    <w:tmpl w:val="DDACD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251D6"/>
    <w:multiLevelType w:val="multilevel"/>
    <w:tmpl w:val="944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56BF5"/>
    <w:multiLevelType w:val="multilevel"/>
    <w:tmpl w:val="C890D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7150A"/>
    <w:multiLevelType w:val="multilevel"/>
    <w:tmpl w:val="DCC61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F0275"/>
    <w:multiLevelType w:val="multilevel"/>
    <w:tmpl w:val="D27EC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42247"/>
    <w:multiLevelType w:val="multilevel"/>
    <w:tmpl w:val="DE0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85CA3"/>
    <w:multiLevelType w:val="multilevel"/>
    <w:tmpl w:val="540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67BA2"/>
    <w:multiLevelType w:val="multilevel"/>
    <w:tmpl w:val="AEF2EB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51279"/>
    <w:multiLevelType w:val="multilevel"/>
    <w:tmpl w:val="E6143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40261"/>
    <w:multiLevelType w:val="multilevel"/>
    <w:tmpl w:val="50E83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3C17F8"/>
    <w:multiLevelType w:val="multilevel"/>
    <w:tmpl w:val="512E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26C2E"/>
    <w:multiLevelType w:val="multilevel"/>
    <w:tmpl w:val="C14A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B289A"/>
    <w:multiLevelType w:val="multilevel"/>
    <w:tmpl w:val="9AF2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6A001AA"/>
    <w:multiLevelType w:val="multilevel"/>
    <w:tmpl w:val="FB18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114C2"/>
    <w:multiLevelType w:val="multilevel"/>
    <w:tmpl w:val="0044A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A4410F"/>
    <w:multiLevelType w:val="multilevel"/>
    <w:tmpl w:val="5D90B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C6346"/>
    <w:multiLevelType w:val="multilevel"/>
    <w:tmpl w:val="5E4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EF5A00"/>
    <w:multiLevelType w:val="hybridMultilevel"/>
    <w:tmpl w:val="FE10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B250A"/>
    <w:multiLevelType w:val="multilevel"/>
    <w:tmpl w:val="624C9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807E7"/>
    <w:multiLevelType w:val="multilevel"/>
    <w:tmpl w:val="B730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86832"/>
    <w:multiLevelType w:val="multilevel"/>
    <w:tmpl w:val="0F7A0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04033"/>
    <w:multiLevelType w:val="multilevel"/>
    <w:tmpl w:val="5CB4D0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1508B3"/>
    <w:multiLevelType w:val="multilevel"/>
    <w:tmpl w:val="C4D2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22F29"/>
    <w:multiLevelType w:val="multilevel"/>
    <w:tmpl w:val="DD4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96342"/>
    <w:multiLevelType w:val="multilevel"/>
    <w:tmpl w:val="DDE0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E4B22"/>
    <w:multiLevelType w:val="multilevel"/>
    <w:tmpl w:val="364AF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036B4"/>
    <w:multiLevelType w:val="multilevel"/>
    <w:tmpl w:val="6E1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1317B"/>
    <w:multiLevelType w:val="multilevel"/>
    <w:tmpl w:val="004A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384A57"/>
    <w:multiLevelType w:val="multilevel"/>
    <w:tmpl w:val="73F02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978F8"/>
    <w:multiLevelType w:val="multilevel"/>
    <w:tmpl w:val="2B4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C055F"/>
    <w:multiLevelType w:val="multilevel"/>
    <w:tmpl w:val="888A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D24F5"/>
    <w:multiLevelType w:val="multilevel"/>
    <w:tmpl w:val="EA66F7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4ABC"/>
    <w:multiLevelType w:val="multilevel"/>
    <w:tmpl w:val="A05E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85069"/>
    <w:multiLevelType w:val="multilevel"/>
    <w:tmpl w:val="0838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FE2661"/>
    <w:multiLevelType w:val="multilevel"/>
    <w:tmpl w:val="FF2A9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7"/>
  </w:num>
  <w:num w:numId="5">
    <w:abstractNumId w:val="31"/>
  </w:num>
  <w:num w:numId="6">
    <w:abstractNumId w:val="34"/>
  </w:num>
  <w:num w:numId="7">
    <w:abstractNumId w:val="29"/>
  </w:num>
  <w:num w:numId="8">
    <w:abstractNumId w:val="19"/>
  </w:num>
  <w:num w:numId="9">
    <w:abstractNumId w:val="33"/>
    <w:lvlOverride w:ilvl="0">
      <w:lvl w:ilvl="0">
        <w:numFmt w:val="decimal"/>
        <w:lvlText w:val="%1."/>
        <w:lvlJc w:val="left"/>
      </w:lvl>
    </w:lvlOverride>
  </w:num>
  <w:num w:numId="10">
    <w:abstractNumId w:val="33"/>
    <w:lvlOverride w:ilvl="0">
      <w:lvl w:ilvl="0">
        <w:numFmt w:val="decimal"/>
        <w:lvlText w:val="%1."/>
        <w:lvlJc w:val="left"/>
      </w:lvl>
    </w:lvlOverride>
  </w:num>
  <w:num w:numId="11">
    <w:abstractNumId w:val="33"/>
    <w:lvlOverride w:ilvl="0">
      <w:lvl w:ilvl="0">
        <w:numFmt w:val="decimal"/>
        <w:lvlText w:val="%1."/>
        <w:lvlJc w:val="left"/>
      </w:lvl>
    </w:lvlOverride>
  </w:num>
  <w:num w:numId="12">
    <w:abstractNumId w:val="14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27"/>
  </w:num>
  <w:num w:numId="15">
    <w:abstractNumId w:val="30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39"/>
  </w:num>
  <w:num w:numId="18">
    <w:abstractNumId w:val="16"/>
  </w:num>
  <w:num w:numId="19">
    <w:abstractNumId w:val="3"/>
  </w:num>
  <w:num w:numId="20">
    <w:abstractNumId w:val="32"/>
  </w:num>
  <w:num w:numId="21">
    <w:abstractNumId w:val="38"/>
  </w:num>
  <w:num w:numId="22">
    <w:abstractNumId w:val="37"/>
  </w:num>
  <w:num w:numId="23">
    <w:abstractNumId w:val="36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6"/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2"/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4"/>
    <w:lvlOverride w:ilvl="0">
      <w:lvl w:ilvl="0">
        <w:numFmt w:val="decimal"/>
        <w:lvlText w:val="%1."/>
        <w:lvlJc w:val="left"/>
      </w:lvl>
    </w:lvlOverride>
  </w:num>
  <w:num w:numId="32">
    <w:abstractNumId w:val="4"/>
    <w:lvlOverride w:ilvl="0">
      <w:lvl w:ilvl="0">
        <w:numFmt w:val="decimal"/>
        <w:lvlText w:val="%1."/>
        <w:lvlJc w:val="left"/>
      </w:lvl>
    </w:lvlOverride>
  </w:num>
  <w:num w:numId="33">
    <w:abstractNumId w:val="13"/>
  </w:num>
  <w:num w:numId="34">
    <w:abstractNumId w:val="5"/>
    <w:lvlOverride w:ilvl="0">
      <w:lvl w:ilvl="0">
        <w:numFmt w:val="decimal"/>
        <w:lvlText w:val="%1."/>
        <w:lvlJc w:val="left"/>
      </w:lvl>
    </w:lvlOverride>
  </w:num>
  <w:num w:numId="35">
    <w:abstractNumId w:val="26"/>
    <w:lvlOverride w:ilvl="0">
      <w:lvl w:ilvl="0">
        <w:numFmt w:val="decimal"/>
        <w:lvlText w:val="%1."/>
        <w:lvlJc w:val="left"/>
      </w:lvl>
    </w:lvlOverride>
  </w:num>
  <w:num w:numId="36">
    <w:abstractNumId w:val="18"/>
  </w:num>
  <w:num w:numId="37">
    <w:abstractNumId w:val="15"/>
  </w:num>
  <w:num w:numId="38">
    <w:abstractNumId w:val="35"/>
  </w:num>
  <w:num w:numId="39">
    <w:abstractNumId w:val="10"/>
  </w:num>
  <w:num w:numId="40">
    <w:abstractNumId w:val="28"/>
    <w:lvlOverride w:ilvl="0">
      <w:lvl w:ilvl="0">
        <w:numFmt w:val="lowerLetter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7"/>
    <w:lvlOverride w:ilvl="0">
      <w:lvl w:ilvl="0">
        <w:numFmt w:val="decimal"/>
        <w:lvlText w:val="%1."/>
        <w:lvlJc w:val="left"/>
      </w:lvl>
    </w:lvlOverride>
  </w:num>
  <w:num w:numId="46">
    <w:abstractNumId w:val="7"/>
    <w:lvlOverride w:ilvl="0">
      <w:lvl w:ilvl="0">
        <w:numFmt w:val="decimal"/>
        <w:lvlText w:val="%1."/>
        <w:lvlJc w:val="left"/>
      </w:lvl>
    </w:lvlOverride>
  </w:num>
  <w:num w:numId="47">
    <w:abstractNumId w:val="8"/>
  </w:num>
  <w:num w:numId="48">
    <w:abstractNumId w:val="11"/>
  </w:num>
  <w:num w:numId="49">
    <w:abstractNumId w:val="21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8B"/>
    <w:rsid w:val="0007628B"/>
    <w:rsid w:val="001842C2"/>
    <w:rsid w:val="00184B04"/>
    <w:rsid w:val="002A7E10"/>
    <w:rsid w:val="002C0FC3"/>
    <w:rsid w:val="002D210E"/>
    <w:rsid w:val="00322FDE"/>
    <w:rsid w:val="00335B5D"/>
    <w:rsid w:val="0033688D"/>
    <w:rsid w:val="004177F0"/>
    <w:rsid w:val="004D3417"/>
    <w:rsid w:val="00523E00"/>
    <w:rsid w:val="0058314D"/>
    <w:rsid w:val="005B02D7"/>
    <w:rsid w:val="00646508"/>
    <w:rsid w:val="007027E0"/>
    <w:rsid w:val="00833E72"/>
    <w:rsid w:val="008C1674"/>
    <w:rsid w:val="00A06653"/>
    <w:rsid w:val="00A07EFD"/>
    <w:rsid w:val="00A41F24"/>
    <w:rsid w:val="00AB4DF9"/>
    <w:rsid w:val="00CF556E"/>
    <w:rsid w:val="00DB08B0"/>
    <w:rsid w:val="00DE6EAA"/>
    <w:rsid w:val="00E93352"/>
    <w:rsid w:val="00F76901"/>
    <w:rsid w:val="00FE394F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7628B"/>
  </w:style>
  <w:style w:type="character" w:styleId="Hipercze">
    <w:name w:val="Hyperlink"/>
    <w:basedOn w:val="Domylnaczcionkaakapitu"/>
    <w:uiPriority w:val="99"/>
    <w:semiHidden/>
    <w:unhideWhenUsed/>
    <w:rsid w:val="0007628B"/>
    <w:rPr>
      <w:color w:val="0000FF"/>
      <w:u w:val="single"/>
    </w:rPr>
  </w:style>
  <w:style w:type="character" w:customStyle="1" w:styleId="TeksttreciPogrubienie">
    <w:name w:val="Tekst treści + Pogrubienie"/>
    <w:rsid w:val="002D2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35B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4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2C2"/>
  </w:style>
  <w:style w:type="paragraph" w:styleId="Stopka">
    <w:name w:val="footer"/>
    <w:basedOn w:val="Normalny"/>
    <w:link w:val="StopkaZnak"/>
    <w:uiPriority w:val="99"/>
    <w:unhideWhenUsed/>
    <w:rsid w:val="00184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2615-404D-48A7-822C-83D3EA23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3210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Stasiak</cp:lastModifiedBy>
  <cp:revision>9</cp:revision>
  <cp:lastPrinted>2022-02-02T12:09:00Z</cp:lastPrinted>
  <dcterms:created xsi:type="dcterms:W3CDTF">2022-01-17T06:17:00Z</dcterms:created>
  <dcterms:modified xsi:type="dcterms:W3CDTF">2022-02-02T12:09:00Z</dcterms:modified>
</cp:coreProperties>
</file>