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4FD1" w14:textId="7E4B28B4" w:rsidR="00214F32" w:rsidRDefault="00214F32" w:rsidP="00AB2225">
      <w:pPr>
        <w:jc w:val="center"/>
        <w:rPr>
          <w:rFonts w:ascii="Arial" w:hAnsi="Arial" w:cs="Arial"/>
          <w:b/>
          <w:sz w:val="24"/>
          <w:szCs w:val="24"/>
        </w:rPr>
      </w:pPr>
      <w:r w:rsidRPr="005C1968">
        <w:rPr>
          <w:rFonts w:ascii="Arial" w:hAnsi="Arial" w:cs="Arial"/>
          <w:b/>
          <w:sz w:val="24"/>
          <w:szCs w:val="24"/>
        </w:rPr>
        <w:t xml:space="preserve">UMOWA </w:t>
      </w:r>
      <w:r w:rsidRPr="005C1968">
        <w:rPr>
          <w:rFonts w:ascii="Arial" w:hAnsi="Arial" w:cs="Arial"/>
          <w:b/>
          <w:sz w:val="24"/>
          <w:szCs w:val="24"/>
        </w:rPr>
        <w:br/>
        <w:t xml:space="preserve">  NR </w:t>
      </w:r>
      <w:r w:rsidR="0065573D">
        <w:rPr>
          <w:rFonts w:ascii="Arial" w:hAnsi="Arial" w:cs="Arial"/>
          <w:b/>
          <w:sz w:val="24"/>
          <w:szCs w:val="24"/>
        </w:rPr>
        <w:t xml:space="preserve">271. ____ . </w:t>
      </w:r>
      <w:r w:rsidR="000B17A5">
        <w:rPr>
          <w:rFonts w:ascii="Arial" w:hAnsi="Arial" w:cs="Arial"/>
          <w:b/>
          <w:sz w:val="24"/>
          <w:szCs w:val="24"/>
        </w:rPr>
        <w:t>2024</w:t>
      </w:r>
    </w:p>
    <w:p w14:paraId="3A1D5BE6" w14:textId="77777777" w:rsidR="0065573D" w:rsidRDefault="0065573D" w:rsidP="0065573D">
      <w:pPr>
        <w:ind w:left="777" w:firstLine="0"/>
        <w:rPr>
          <w:rFonts w:ascii="Arial" w:hAnsi="Arial" w:cs="Arial"/>
          <w:sz w:val="24"/>
          <w:szCs w:val="24"/>
        </w:rPr>
      </w:pPr>
    </w:p>
    <w:p w14:paraId="3563F758" w14:textId="500710D3" w:rsidR="00214F32" w:rsidRPr="005C1968" w:rsidRDefault="00214F32" w:rsidP="0065573D">
      <w:pPr>
        <w:ind w:left="777" w:firstLine="0"/>
        <w:rPr>
          <w:rFonts w:cs="Arial"/>
        </w:rPr>
      </w:pPr>
      <w:r w:rsidRPr="005C1968">
        <w:rPr>
          <w:rFonts w:cs="Arial"/>
        </w:rPr>
        <w:t xml:space="preserve">zawarta w dniu </w:t>
      </w:r>
      <w:r w:rsidR="00AB2225" w:rsidRPr="005C1968">
        <w:rPr>
          <w:rFonts w:cs="Arial"/>
          <w:b/>
        </w:rPr>
        <w:t>………….</w:t>
      </w:r>
      <w:r w:rsidRPr="005C1968">
        <w:rPr>
          <w:rFonts w:cs="Arial"/>
        </w:rPr>
        <w:t xml:space="preserve"> roku w Daleszycach pomiędzy, Państwowym Gospodarstwem Leśnym Lasy Państwowe Nadleśnictwo Daleszyce, ul. Zakościele 7A; 26-021 Daleszyce w imieniu i na rzecz, którego działa :</w:t>
      </w:r>
    </w:p>
    <w:p w14:paraId="5714AC88" w14:textId="77777777" w:rsidR="00214F32" w:rsidRPr="005C1968" w:rsidRDefault="00214F32" w:rsidP="006A28D0">
      <w:pPr>
        <w:rPr>
          <w:rFonts w:cs="Arial"/>
        </w:rPr>
      </w:pPr>
      <w:r w:rsidRPr="005C1968">
        <w:rPr>
          <w:rFonts w:cs="Arial"/>
        </w:rPr>
        <w:t xml:space="preserve">Tomasz Guz  -  Nadleśniczy           </w:t>
      </w:r>
    </w:p>
    <w:p w14:paraId="4F2BB4C6" w14:textId="77777777" w:rsidR="00672B6A" w:rsidRPr="005C1968" w:rsidRDefault="00672B6A" w:rsidP="006A28D0">
      <w:pPr>
        <w:rPr>
          <w:rFonts w:cs="Arial"/>
        </w:rPr>
      </w:pPr>
      <w:r w:rsidRPr="005C1968">
        <w:rPr>
          <w:rFonts w:cs="Arial"/>
        </w:rPr>
        <w:t>dalej zwanym "Zamawiającym"</w:t>
      </w:r>
    </w:p>
    <w:p w14:paraId="5AC2E1D3" w14:textId="77777777" w:rsidR="00672B6A" w:rsidRPr="005C1968" w:rsidRDefault="00672B6A" w:rsidP="006A28D0">
      <w:pPr>
        <w:rPr>
          <w:rFonts w:cs="Arial"/>
        </w:rPr>
      </w:pPr>
    </w:p>
    <w:p w14:paraId="015E49F3" w14:textId="77777777" w:rsidR="00214F32" w:rsidRPr="005C1968" w:rsidRDefault="00672B6A" w:rsidP="006A28D0">
      <w:pPr>
        <w:rPr>
          <w:rFonts w:cs="Arial"/>
        </w:rPr>
      </w:pPr>
      <w:r w:rsidRPr="005C1968">
        <w:rPr>
          <w:rFonts w:cs="Arial"/>
        </w:rPr>
        <w:t>a</w:t>
      </w:r>
    </w:p>
    <w:p w14:paraId="1947B124" w14:textId="77777777" w:rsidR="00AB2225" w:rsidRPr="005C1968" w:rsidRDefault="00AB2225" w:rsidP="006A28D0">
      <w:pPr>
        <w:rPr>
          <w:rFonts w:cs="Arial"/>
        </w:rPr>
      </w:pPr>
      <w:r w:rsidRPr="005C1968">
        <w:rPr>
          <w:rFonts w:cs="Arial"/>
        </w:rPr>
        <w:t>………………………………………………………………………………………….</w:t>
      </w:r>
    </w:p>
    <w:p w14:paraId="6E637EF4" w14:textId="77777777" w:rsidR="00672B6A" w:rsidRPr="005C1968" w:rsidRDefault="00672B6A" w:rsidP="00741C3E">
      <w:pPr>
        <w:rPr>
          <w:rFonts w:cs="Arial"/>
          <w:b/>
        </w:rPr>
      </w:pPr>
      <w:r w:rsidRPr="005C1968">
        <w:rPr>
          <w:rFonts w:cs="Arial"/>
          <w:b/>
        </w:rPr>
        <w:t>dalej zwanym Wykonawcą</w:t>
      </w:r>
    </w:p>
    <w:p w14:paraId="7A0A49EA" w14:textId="77777777" w:rsidR="00741C3E" w:rsidRPr="005C1968" w:rsidRDefault="00741C3E" w:rsidP="00741C3E">
      <w:pPr>
        <w:rPr>
          <w:rFonts w:cs="Arial"/>
        </w:rPr>
      </w:pPr>
    </w:p>
    <w:p w14:paraId="77C2948F" w14:textId="32CF8141" w:rsidR="00672B6A" w:rsidRPr="005C1968" w:rsidRDefault="00741C3E" w:rsidP="00741C3E">
      <w:pPr>
        <w:rPr>
          <w:rFonts w:cs="Arial"/>
        </w:rPr>
      </w:pPr>
      <w:r w:rsidRPr="005C1968">
        <w:rPr>
          <w:rFonts w:cs="Arial"/>
        </w:rPr>
        <w:t>w wyniku postępowania w trybie przetargu nieograniczonego bez stosowania przepisów ustawy Prawo zamówień publicznych ( DZ.U.</w:t>
      </w:r>
      <w:r w:rsidR="001A3D71">
        <w:rPr>
          <w:rFonts w:cs="Arial"/>
        </w:rPr>
        <w:t>20</w:t>
      </w:r>
      <w:r w:rsidR="000B17A5">
        <w:rPr>
          <w:rFonts w:cs="Arial"/>
        </w:rPr>
        <w:t>23 poz. 1605</w:t>
      </w:r>
      <w:r w:rsidR="00F547B6" w:rsidRPr="005C1968">
        <w:rPr>
          <w:rFonts w:cs="Arial"/>
        </w:rPr>
        <w:t xml:space="preserve"> ze zm.</w:t>
      </w:r>
      <w:r w:rsidRPr="005C1968">
        <w:rPr>
          <w:rFonts w:cs="Arial"/>
        </w:rPr>
        <w:t xml:space="preserve">) </w:t>
      </w:r>
    </w:p>
    <w:p w14:paraId="7ECA2A35" w14:textId="77777777" w:rsidR="00672B6A" w:rsidRPr="005C1968" w:rsidRDefault="00672B6A" w:rsidP="006A28D0">
      <w:pPr>
        <w:jc w:val="center"/>
        <w:rPr>
          <w:rFonts w:cs="Arial"/>
          <w:b/>
        </w:rPr>
      </w:pPr>
    </w:p>
    <w:p w14:paraId="2CC221A0" w14:textId="77777777" w:rsidR="00214F32" w:rsidRDefault="00214F32" w:rsidP="006A28D0">
      <w:pPr>
        <w:jc w:val="center"/>
        <w:rPr>
          <w:rFonts w:cs="Arial"/>
          <w:b/>
        </w:rPr>
      </w:pPr>
      <w:bookmarkStart w:id="0" w:name="_Hlk172534271"/>
      <w:r w:rsidRPr="005C1968">
        <w:rPr>
          <w:rFonts w:cs="Arial"/>
          <w:b/>
        </w:rPr>
        <w:t>§1</w:t>
      </w:r>
    </w:p>
    <w:bookmarkEnd w:id="0"/>
    <w:p w14:paraId="2202AF1F" w14:textId="77777777" w:rsidR="000B17A5" w:rsidRDefault="000B17A5" w:rsidP="006A28D0">
      <w:pPr>
        <w:jc w:val="center"/>
        <w:rPr>
          <w:rFonts w:cs="Arial"/>
          <w:b/>
        </w:rPr>
      </w:pPr>
    </w:p>
    <w:p w14:paraId="2E90C008" w14:textId="77777777" w:rsidR="00EE3CA5" w:rsidRPr="00EF6387" w:rsidRDefault="009D5803" w:rsidP="006944CB">
      <w:pPr>
        <w:pStyle w:val="Akapitzlist"/>
        <w:numPr>
          <w:ilvl w:val="0"/>
          <w:numId w:val="18"/>
        </w:numPr>
        <w:ind w:left="0" w:hanging="11"/>
        <w:rPr>
          <w:rFonts w:asciiTheme="minorHAnsi" w:hAnsiTheme="minorHAnsi" w:cstheme="minorHAnsi"/>
          <w:b/>
          <w:u w:val="single"/>
        </w:rPr>
      </w:pPr>
      <w:r w:rsidRPr="00EF6387">
        <w:rPr>
          <w:rFonts w:asciiTheme="minorHAnsi" w:hAnsiTheme="minorHAnsi" w:cstheme="minorHAnsi"/>
        </w:rPr>
        <w:t xml:space="preserve">Przedmiotem zamówienia jest </w:t>
      </w:r>
      <w:r w:rsidR="00672B6A" w:rsidRPr="00EF6387">
        <w:rPr>
          <w:rFonts w:asciiTheme="minorHAnsi" w:hAnsiTheme="minorHAnsi" w:cstheme="minorHAnsi"/>
        </w:rPr>
        <w:t>świadczenie przez Wykonawcę na rzecz Zamawiającego przewo</w:t>
      </w:r>
      <w:r w:rsidR="00D34591" w:rsidRPr="00EF6387">
        <w:rPr>
          <w:rFonts w:asciiTheme="minorHAnsi" w:hAnsiTheme="minorHAnsi" w:cstheme="minorHAnsi"/>
        </w:rPr>
        <w:t>z</w:t>
      </w:r>
      <w:r w:rsidR="00672B6A" w:rsidRPr="00EF6387">
        <w:rPr>
          <w:rFonts w:asciiTheme="minorHAnsi" w:hAnsiTheme="minorHAnsi" w:cstheme="minorHAnsi"/>
        </w:rPr>
        <w:t xml:space="preserve">u sadzonek na </w:t>
      </w:r>
      <w:r w:rsidR="00EE3CA5" w:rsidRPr="00EF6387">
        <w:rPr>
          <w:rFonts w:asciiTheme="minorHAnsi" w:hAnsiTheme="minorHAnsi" w:cstheme="minorHAnsi"/>
        </w:rPr>
        <w:t>poniższych zasadach:</w:t>
      </w:r>
    </w:p>
    <w:p w14:paraId="2684EED0" w14:textId="17F4AFC7" w:rsidR="00EF6387" w:rsidRPr="00EF6387" w:rsidRDefault="00EF6387" w:rsidP="00EF6387">
      <w:pPr>
        <w:pStyle w:val="Tekstpodstawowy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EF6387">
        <w:rPr>
          <w:rFonts w:cstheme="minorHAnsi"/>
          <w:color w:val="222222"/>
        </w:rPr>
        <w:t xml:space="preserve"> Wykonawca dokona przewóz sadzonek w łącznej w łącznej ilości około 1757000 sztuk stanowiących własność Nadleśnictwa Daleszyce, ze szkółki kontenerowej zlokalizowanej </w:t>
      </w:r>
      <w:r>
        <w:rPr>
          <w:rFonts w:cstheme="minorHAnsi"/>
          <w:color w:val="222222"/>
        </w:rPr>
        <w:br/>
      </w:r>
      <w:r w:rsidRPr="00EF6387">
        <w:rPr>
          <w:rFonts w:cstheme="minorHAnsi"/>
          <w:color w:val="222222"/>
        </w:rPr>
        <w:t>w Sukowie Papierni 250B do nadleśnictw RDLP w Radomiu (odbiorców): Barycz, Chmielnik, Dobieszyn, Grójec, Jędrzejów, Kielce, Kozienice, Łagów, Marcule, Ostrowiec, Pińczów, Przysucha, Radom, Radoszyce, Skarżysko, Starachowice, Staszów, Stąporków, Suchedniów, Włoszczowa, Zagnańsk, Zwoleń (w jedno wskazane przez Zamawiającego w każdym nadleśnictwie miejsce – zmiana ilości miejsc może nastąpić po wcześniejszym ustaleniu). Zamawiający jest upoważniony do dokonania zmiany ilości miejsc docelowych dla przewozu sadzonek i ich lokalizacji. Sadzonki będą zapakowane w plastikowe skrzynki po 100 lub 80 sztuk w zależności od gatunku. Skrzynki ustawione będą w maksymalnej ilości 40 sztuk na europalecie. Przy składaniu ofert należy brać pod uwagę konieczność dojazdu drogami szutrowymi (dojazdy do szkółek ) oraz czas potrzebny na załadunek i rozładunek. Załadunek sadzonek na szkółce w Sukowie Papierni odbywać się będzie w  godzinach porannych - 7:00 do 9:00 po wcześniejszym ustaleniu (załadunek wózkami widłowymi). Dostawa i rozładunek sadzonek pod wskazanym adresem musi nastąpić tego samego dnia do godziny 15:00. Rozładunek sadzonek u odbiorcy ręczny lub mechaniczny. Dopuszcza się ładunki łączone maksymalnie do dwóch nadleśnictw np. Radoszyce i Barycz (po trasie).</w:t>
      </w:r>
    </w:p>
    <w:p w14:paraId="54CA65D2" w14:textId="58A7846E" w:rsidR="00EF6387" w:rsidRPr="00EF6387" w:rsidRDefault="00EF6387" w:rsidP="00EF6387">
      <w:pPr>
        <w:pStyle w:val="Tekstpodstawowy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EF6387">
        <w:rPr>
          <w:rFonts w:cstheme="minorHAnsi"/>
          <w:color w:val="222222"/>
        </w:rPr>
        <w:t>Wykonawca dokona odbioru skrzynek oraz plastikowych palet (z jednego wskazanego przez Zamawiającego miejsca w każdym nadleśnictwie – zmiana ilości miejsc może nastąpić po wcześniejszym ustaleniu) po uprzednio dostarczonych sadzonkach i ich dowóz do Gospodarstwa Nasienno Szkółkarskiego w Sukowie 250B. Zamawiający jest upoważniony do dokonania zmiany ilości miejsc odbioru opakowań i ich lokalizacji. Zamawiający przewiduje opcję odbioru skrzynek w drodze powrotnej po dostarczeniu uprzednio sadzonek (skrzynki z wcześniejszego kursu). Dostawa i rozładunek skrzynek musi nastąpić do godziny 15:00.</w:t>
      </w:r>
    </w:p>
    <w:p w14:paraId="73B11555" w14:textId="206BEE7C" w:rsidR="00EF6387" w:rsidRPr="00037A31" w:rsidRDefault="005620CC" w:rsidP="00EF6387">
      <w:pPr>
        <w:pStyle w:val="Tekstpodstawowy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037A31">
        <w:rPr>
          <w:rFonts w:cstheme="minorHAnsi"/>
          <w:color w:val="222222"/>
        </w:rPr>
        <w:t xml:space="preserve">Wykonawca </w:t>
      </w:r>
      <w:r w:rsidR="00037A31" w:rsidRPr="00037A31">
        <w:rPr>
          <w:rFonts w:cstheme="minorHAnsi"/>
          <w:color w:val="222222"/>
        </w:rPr>
        <w:t>oświadcza, że posiada</w:t>
      </w:r>
      <w:r w:rsidRPr="00037A31">
        <w:rPr>
          <w:rFonts w:cstheme="minorHAnsi"/>
          <w:color w:val="222222"/>
        </w:rPr>
        <w:t xml:space="preserve"> co najmniej jeden oplandekowany zestaw transportowy </w:t>
      </w:r>
      <w:r w:rsidR="00037A31" w:rsidRPr="00037A31">
        <w:rPr>
          <w:rFonts w:cstheme="minorHAnsi"/>
          <w:color w:val="222222"/>
        </w:rPr>
        <w:br/>
      </w:r>
      <w:r w:rsidRPr="00037A31">
        <w:rPr>
          <w:rFonts w:cstheme="minorHAnsi"/>
          <w:color w:val="222222"/>
        </w:rPr>
        <w:t>z możliwością załadunku bocznego i tylnego składający się z wysokotonażowego samochodu ciężarowego oraz przyczepy. Pojemność samochodu ciężarowego to około 18 palet, a przyczepy 22 palety</w:t>
      </w:r>
      <w:r w:rsidR="00E55BB2" w:rsidRPr="00037A31">
        <w:rPr>
          <w:rFonts w:cstheme="minorHAnsi"/>
          <w:color w:val="222222"/>
        </w:rPr>
        <w:t xml:space="preserve"> o</w:t>
      </w:r>
      <w:bookmarkStart w:id="1" w:name="_Hlk172533941"/>
      <w:r w:rsidRPr="00037A31">
        <w:rPr>
          <w:rFonts w:cstheme="minorHAnsi"/>
          <w:color w:val="222222"/>
        </w:rPr>
        <w:t xml:space="preserve"> wysokoś</w:t>
      </w:r>
      <w:r w:rsidR="00E55BB2" w:rsidRPr="00037A31">
        <w:rPr>
          <w:rFonts w:cstheme="minorHAnsi"/>
          <w:color w:val="222222"/>
        </w:rPr>
        <w:t>ci</w:t>
      </w:r>
      <w:r w:rsidRPr="00037A31">
        <w:rPr>
          <w:rFonts w:cstheme="minorHAnsi"/>
          <w:color w:val="222222"/>
        </w:rPr>
        <w:t xml:space="preserve"> załadunku około 2,60 metra</w:t>
      </w:r>
      <w:r w:rsidR="009B6088" w:rsidRPr="00037A31">
        <w:rPr>
          <w:rFonts w:cstheme="minorHAnsi"/>
          <w:color w:val="222222"/>
        </w:rPr>
        <w:t xml:space="preserve"> (palety typu EURO o wymiarach 0,80 x 1,20 metra)</w:t>
      </w:r>
      <w:bookmarkEnd w:id="1"/>
      <w:r w:rsidR="009B6088" w:rsidRPr="00037A31">
        <w:rPr>
          <w:rFonts w:cstheme="minorHAnsi"/>
          <w:color w:val="222222"/>
        </w:rPr>
        <w:t>.</w:t>
      </w:r>
      <w:r w:rsidRPr="00037A31">
        <w:rPr>
          <w:rFonts w:cstheme="minorHAnsi"/>
          <w:color w:val="222222"/>
        </w:rPr>
        <w:t xml:space="preserve"> Powyższe wymogi podyktowane są specyfiką miejsc dostawy oraz wielkością ładunku (część odbiorców zamawia mniejsze ładunki do 18 palet w miejsca gdzie zwykły samochód ciężarowy typu TIR – z naczepą – miałby problem z dojazdem i manewrowaniem). </w:t>
      </w:r>
      <w:bookmarkStart w:id="2" w:name="_Hlk172276023"/>
    </w:p>
    <w:bookmarkEnd w:id="2"/>
    <w:p w14:paraId="6B8C5B3B" w14:textId="4F0EDEEE" w:rsidR="00EF6387" w:rsidRPr="00EF6387" w:rsidRDefault="00EF6387" w:rsidP="00EF6387">
      <w:pPr>
        <w:pStyle w:val="Tekstpodstawowy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EF6387">
        <w:rPr>
          <w:rFonts w:cstheme="minorHAnsi"/>
          <w:color w:val="222222"/>
        </w:rPr>
        <w:lastRenderedPageBreak/>
        <w:t xml:space="preserve">Realizacja przedmiotu zamówienia (transportu sadzonek i skrzynek po sadzonkach) odbywać się będzie w terminie jesiennym (miesiące wrzesień, październik, listopad, grudzień). Szacowany dystans do pokonania w celu realizacji przedmiotu zamówienia – około 4500 km)  </w:t>
      </w:r>
    </w:p>
    <w:p w14:paraId="51043EF6" w14:textId="2143E2EE" w:rsidR="009D5803" w:rsidRPr="00EF6387" w:rsidRDefault="00EE3CA5" w:rsidP="00EF6387">
      <w:pPr>
        <w:pStyle w:val="Akapitzlist"/>
        <w:numPr>
          <w:ilvl w:val="0"/>
          <w:numId w:val="18"/>
        </w:numPr>
        <w:rPr>
          <w:rFonts w:cstheme="minorHAnsi"/>
        </w:rPr>
      </w:pPr>
      <w:r w:rsidRPr="00EF6387">
        <w:rPr>
          <w:rFonts w:eastAsiaTheme="minorHAnsi" w:cstheme="minorHAnsi"/>
        </w:rPr>
        <w:t xml:space="preserve">Strony określają następujące warunki </w:t>
      </w:r>
      <w:r w:rsidR="009D5803" w:rsidRPr="00EF6387">
        <w:rPr>
          <w:rFonts w:eastAsiaTheme="minorHAnsi" w:cstheme="minorHAnsi"/>
        </w:rPr>
        <w:t>uzupełniające dot</w:t>
      </w:r>
      <w:r w:rsidRPr="00EF6387">
        <w:rPr>
          <w:rFonts w:eastAsiaTheme="minorHAnsi" w:cstheme="minorHAnsi"/>
        </w:rPr>
        <w:t>yczące</w:t>
      </w:r>
      <w:r w:rsidR="009D5803" w:rsidRPr="00EF6387">
        <w:rPr>
          <w:rFonts w:eastAsiaTheme="minorHAnsi" w:cstheme="minorHAnsi"/>
        </w:rPr>
        <w:t xml:space="preserve"> świadczenia usług </w:t>
      </w:r>
      <w:r w:rsidRPr="00EF6387">
        <w:rPr>
          <w:rFonts w:eastAsiaTheme="minorHAnsi" w:cstheme="minorHAnsi"/>
        </w:rPr>
        <w:t>przewo</w:t>
      </w:r>
      <w:r w:rsidR="00D34591" w:rsidRPr="00EF6387">
        <w:rPr>
          <w:rFonts w:eastAsiaTheme="minorHAnsi" w:cstheme="minorHAnsi"/>
        </w:rPr>
        <w:t>z</w:t>
      </w:r>
      <w:r w:rsidRPr="00EF6387">
        <w:rPr>
          <w:rFonts w:eastAsiaTheme="minorHAnsi" w:cstheme="minorHAnsi"/>
        </w:rPr>
        <w:t>u</w:t>
      </w:r>
      <w:r w:rsidR="009D5803" w:rsidRPr="00EF6387">
        <w:rPr>
          <w:rFonts w:eastAsiaTheme="minorHAnsi" w:cstheme="minorHAnsi"/>
        </w:rPr>
        <w:t>:</w:t>
      </w:r>
    </w:p>
    <w:p w14:paraId="2AF0351E" w14:textId="5F00DB16" w:rsidR="009D5803" w:rsidRPr="001A3D71" w:rsidRDefault="00EE3CA5" w:rsidP="00F547B6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przedmiotem przewo</w:t>
      </w:r>
      <w:r w:rsidR="00D34591" w:rsidRPr="001A3D71">
        <w:rPr>
          <w:rFonts w:asciiTheme="minorHAnsi" w:hAnsiTheme="minorHAnsi" w:cstheme="minorHAnsi"/>
        </w:rPr>
        <w:t>z</w:t>
      </w:r>
      <w:r w:rsidRPr="001A3D71">
        <w:rPr>
          <w:rFonts w:asciiTheme="minorHAnsi" w:hAnsiTheme="minorHAnsi" w:cstheme="minorHAnsi"/>
        </w:rPr>
        <w:t xml:space="preserve">u będą </w:t>
      </w:r>
      <w:r w:rsidR="009D5803" w:rsidRPr="001A3D71">
        <w:rPr>
          <w:rFonts w:asciiTheme="minorHAnsi" w:hAnsiTheme="minorHAnsi" w:cstheme="minorHAnsi"/>
        </w:rPr>
        <w:t>sadzonki z zakrytym systemem korzeniowym w skrzynkach ustawionych na europalecie - załadunek sadzonek</w:t>
      </w:r>
      <w:r w:rsidR="00290B61" w:rsidRPr="001A3D71">
        <w:rPr>
          <w:rFonts w:asciiTheme="minorHAnsi" w:hAnsiTheme="minorHAnsi" w:cstheme="minorHAnsi"/>
        </w:rPr>
        <w:t xml:space="preserve"> na samochód</w:t>
      </w:r>
      <w:r w:rsidR="009D5803" w:rsidRPr="001A3D71">
        <w:rPr>
          <w:rFonts w:asciiTheme="minorHAnsi" w:hAnsiTheme="minorHAnsi" w:cstheme="minorHAnsi"/>
        </w:rPr>
        <w:t xml:space="preserve"> po stronie Zamawiającego (wózki widłowe). </w:t>
      </w:r>
      <w:r w:rsidR="00290B61" w:rsidRPr="001A3D71">
        <w:rPr>
          <w:rFonts w:asciiTheme="minorHAnsi" w:hAnsiTheme="minorHAnsi" w:cstheme="minorHAnsi"/>
        </w:rPr>
        <w:t xml:space="preserve"> </w:t>
      </w:r>
      <w:r w:rsidR="001F2BEE" w:rsidRPr="001A3D71">
        <w:rPr>
          <w:rFonts w:asciiTheme="minorHAnsi" w:hAnsiTheme="minorHAnsi" w:cstheme="minorHAnsi"/>
        </w:rPr>
        <w:t>W ramach wynagrodzenia umownego p</w:t>
      </w:r>
      <w:r w:rsidR="00290B61" w:rsidRPr="001A3D71">
        <w:rPr>
          <w:rFonts w:asciiTheme="minorHAnsi" w:hAnsiTheme="minorHAnsi" w:cstheme="minorHAnsi"/>
        </w:rPr>
        <w:t xml:space="preserve">rzewiduje się pomoc </w:t>
      </w:r>
      <w:r w:rsidR="001F2BEE" w:rsidRPr="001A3D71">
        <w:rPr>
          <w:rFonts w:asciiTheme="minorHAnsi" w:hAnsiTheme="minorHAnsi" w:cstheme="minorHAnsi"/>
        </w:rPr>
        <w:t>Wykonawcy (</w:t>
      </w:r>
      <w:r w:rsidR="00290B61" w:rsidRPr="001A3D71">
        <w:rPr>
          <w:rFonts w:asciiTheme="minorHAnsi" w:hAnsiTheme="minorHAnsi" w:cstheme="minorHAnsi"/>
        </w:rPr>
        <w:t>kierowcy</w:t>
      </w:r>
      <w:r w:rsidR="001F2BEE" w:rsidRPr="001A3D71">
        <w:rPr>
          <w:rFonts w:asciiTheme="minorHAnsi" w:hAnsiTheme="minorHAnsi" w:cstheme="minorHAnsi"/>
        </w:rPr>
        <w:t xml:space="preserve"> Wykonawcy realizującego usługę przewozu)</w:t>
      </w:r>
      <w:r w:rsidR="00290B61" w:rsidRPr="001A3D71">
        <w:rPr>
          <w:rFonts w:asciiTheme="minorHAnsi" w:hAnsiTheme="minorHAnsi" w:cstheme="minorHAnsi"/>
        </w:rPr>
        <w:t xml:space="preserve"> przy ustawianiu ładunku na samochodzie (ustawianie palet za pomocą wózka ręcznego typu paleciak).</w:t>
      </w:r>
    </w:p>
    <w:p w14:paraId="5C3279E4" w14:textId="77777777" w:rsidR="009D5803" w:rsidRPr="001A3D71" w:rsidRDefault="009D5803" w:rsidP="00F547B6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rozładunek po stronie Odbiorcy (ręczny lub przy pomocy wózków widłowych).</w:t>
      </w:r>
    </w:p>
    <w:p w14:paraId="177B104C" w14:textId="77777777" w:rsidR="00EE3CA5" w:rsidRPr="001A3D71" w:rsidRDefault="009D5803" w:rsidP="00F547B6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transport pustych skrzynek i plastikowych europalet z terenu nad</w:t>
      </w:r>
      <w:r w:rsidR="00BA18FC" w:rsidRPr="001A3D71">
        <w:rPr>
          <w:rFonts w:asciiTheme="minorHAnsi" w:hAnsiTheme="minorHAnsi" w:cstheme="minorHAnsi"/>
        </w:rPr>
        <w:t>leśnictw wymienionych w podpunkcie 1</w:t>
      </w:r>
      <w:r w:rsidRPr="001A3D71">
        <w:rPr>
          <w:rFonts w:asciiTheme="minorHAnsi" w:hAnsiTheme="minorHAnsi" w:cstheme="minorHAnsi"/>
        </w:rPr>
        <w:t xml:space="preserve"> do Gospodarstwa Nasienno Szkółkarskiego w Sukowie</w:t>
      </w:r>
      <w:r w:rsidR="00355C16" w:rsidRPr="001A3D71">
        <w:rPr>
          <w:rFonts w:asciiTheme="minorHAnsi" w:hAnsiTheme="minorHAnsi" w:cstheme="minorHAnsi"/>
        </w:rPr>
        <w:t xml:space="preserve"> Papierni 250B</w:t>
      </w:r>
      <w:r w:rsidRPr="001A3D71">
        <w:rPr>
          <w:rFonts w:asciiTheme="minorHAnsi" w:hAnsiTheme="minorHAnsi" w:cstheme="minorHAnsi"/>
        </w:rPr>
        <w:t xml:space="preserve">. </w:t>
      </w:r>
    </w:p>
    <w:p w14:paraId="672CFFBC" w14:textId="77777777" w:rsidR="00C45B1C" w:rsidRPr="001A3D71" w:rsidRDefault="00BA18FC" w:rsidP="00F547B6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z</w:t>
      </w:r>
      <w:r w:rsidR="009D5803" w:rsidRPr="001A3D71">
        <w:rPr>
          <w:rFonts w:asciiTheme="minorHAnsi" w:hAnsiTheme="minorHAnsi" w:cstheme="minorHAnsi"/>
        </w:rPr>
        <w:t xml:space="preserve">aładunek po stronie nadleśnictwa z terenu którego odbierane będą puste skrzynki i europalety (ręczny lub za pomocą wózków widłowych). </w:t>
      </w:r>
    </w:p>
    <w:p w14:paraId="445BBE1E" w14:textId="77777777" w:rsidR="00C45B1C" w:rsidRPr="001A3D71" w:rsidRDefault="00C45B1C" w:rsidP="00C45B1C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Puste skrzynki powinny być ustawione na europaletach oraz zabezpieczone stretchem.</w:t>
      </w:r>
    </w:p>
    <w:p w14:paraId="0E99512E" w14:textId="77777777" w:rsidR="00C45B1C" w:rsidRPr="001A3D71" w:rsidRDefault="00C45B1C" w:rsidP="00C45B1C">
      <w:pPr>
        <w:pStyle w:val="Akapitzlist"/>
        <w:numPr>
          <w:ilvl w:val="0"/>
          <w:numId w:val="21"/>
        </w:numPr>
        <w:ind w:left="1134"/>
        <w:rPr>
          <w:rFonts w:asciiTheme="minorHAnsi" w:hAnsiTheme="minorHAnsi" w:cstheme="minorHAnsi"/>
        </w:rPr>
      </w:pPr>
      <w:r w:rsidRPr="001A3D71">
        <w:rPr>
          <w:rFonts w:asciiTheme="minorHAnsi" w:hAnsiTheme="minorHAnsi" w:cstheme="minorHAnsi"/>
        </w:rPr>
        <w:t>Rozładunek po stronie Zamawiającego (ręczny lub za pomocą wózków widłowych).</w:t>
      </w:r>
    </w:p>
    <w:p w14:paraId="2ACC01BE" w14:textId="77777777" w:rsidR="00025030" w:rsidRPr="00745BF7" w:rsidRDefault="00025030" w:rsidP="00EF6387">
      <w:pPr>
        <w:pStyle w:val="Akapitzlist"/>
        <w:numPr>
          <w:ilvl w:val="0"/>
          <w:numId w:val="18"/>
        </w:numPr>
        <w:rPr>
          <w:rFonts w:cs="Arial"/>
        </w:rPr>
      </w:pPr>
      <w:r w:rsidRPr="005C1968">
        <w:rPr>
          <w:rFonts w:cs="Arial"/>
          <w:b/>
          <w:bCs/>
        </w:rPr>
        <w:t>Za odległoś</w:t>
      </w:r>
      <w:r w:rsidR="005B24AA" w:rsidRPr="005C1968">
        <w:rPr>
          <w:rFonts w:cs="Arial"/>
          <w:b/>
          <w:bCs/>
        </w:rPr>
        <w:t>ć</w:t>
      </w:r>
      <w:r w:rsidRPr="005C1968">
        <w:rPr>
          <w:rFonts w:cs="Arial"/>
          <w:b/>
          <w:bCs/>
        </w:rPr>
        <w:t xml:space="preserve"> (ilość kilometrów przebytych w celu wykonania zadania) rozumie się odległość pokonaną od GNS w Sukowie do miejsca dostarczenia sadzonek lub odbioru skrzynek po sadzonkach i z powrotem. </w:t>
      </w:r>
    </w:p>
    <w:p w14:paraId="265994AC" w14:textId="5CFF398D" w:rsidR="00745BF7" w:rsidRPr="009F5A7B" w:rsidRDefault="00745BF7" w:rsidP="00745BF7">
      <w:pPr>
        <w:pStyle w:val="Akapitzlist"/>
        <w:numPr>
          <w:ilvl w:val="0"/>
          <w:numId w:val="18"/>
        </w:numPr>
        <w:tabs>
          <w:tab w:val="left" w:pos="567"/>
        </w:tabs>
        <w:spacing w:before="120"/>
        <w:ind w:left="0" w:firstLine="0"/>
        <w:rPr>
          <w:rFonts w:asciiTheme="minorHAnsi" w:hAnsiTheme="minorHAnsi" w:cstheme="minorHAnsi"/>
        </w:rPr>
      </w:pPr>
      <w:r w:rsidRPr="009F5A7B">
        <w:rPr>
          <w:rFonts w:asciiTheme="minorHAnsi" w:hAnsiTheme="minorHAnsi" w:cstheme="minorHAnsi"/>
        </w:rPr>
        <w:t xml:space="preserve">Zamawiający przewiduje prawo opcji w wysokości 15% wartości brutto umowy z dnia jej zawarcia  polegające na powtórzeniu usługi będącej przedmiotem zamówienia tj. polegającej na przewozie </w:t>
      </w:r>
      <w:r w:rsidRPr="009F5A7B">
        <w:rPr>
          <w:rFonts w:asciiTheme="minorHAnsi" w:hAnsiTheme="minorHAnsi" w:cstheme="minorHAnsi"/>
        </w:rPr>
        <w:t>sadzonek ze szkółki kontenerowej do odbiorców przewóz pustych skrzynek po sadzonkach od odbiorców na szkółkę kontenerową</w:t>
      </w:r>
      <w:r w:rsidRPr="009F5A7B">
        <w:rPr>
          <w:rFonts w:asciiTheme="minorHAnsi" w:hAnsiTheme="minorHAnsi" w:cstheme="minorHAnsi"/>
        </w:rPr>
        <w:t xml:space="preserve">. Cena za 1 km przebytej drogi  w ramach pozostaje niezmienna i wynika ze złożonej oferty. </w:t>
      </w:r>
      <w:r w:rsidRPr="009F5A7B">
        <w:rPr>
          <w:rFonts w:asciiTheme="minorHAnsi" w:hAnsiTheme="minorHAnsi" w:cstheme="minorHAnsi"/>
        </w:rPr>
        <w:t>Wykonawca nie może odmówić zrealizowania prac objętych przedmiotem Opcji</w:t>
      </w:r>
      <w:r w:rsidR="009F5A7B">
        <w:rPr>
          <w:rFonts w:asciiTheme="minorHAnsi" w:hAnsiTheme="minorHAnsi" w:cstheme="minorHAnsi"/>
        </w:rPr>
        <w:t>.</w:t>
      </w:r>
      <w:r w:rsidRPr="009F5A7B">
        <w:rPr>
          <w:rFonts w:asciiTheme="minorHAnsi" w:hAnsiTheme="minorHAnsi" w:cstheme="minorHAnsi"/>
        </w:rPr>
        <w:t xml:space="preserve"> Zamawiający nie jest zobowiązany do zlecenia </w:t>
      </w:r>
      <w:r w:rsidRPr="009F5A7B">
        <w:rPr>
          <w:rFonts w:asciiTheme="minorHAnsi" w:hAnsiTheme="minorHAnsi" w:cstheme="minorHAnsi"/>
        </w:rPr>
        <w:t>usług</w:t>
      </w:r>
      <w:r w:rsidRPr="009F5A7B">
        <w:rPr>
          <w:rFonts w:asciiTheme="minorHAnsi" w:hAnsiTheme="minorHAnsi" w:cstheme="minorHAnsi"/>
        </w:rPr>
        <w:t xml:space="preserve"> objętych przedmiotem Opcji, a Wykonawcy nie służy roszczenie o ich zlecenie.  Skorzystanie z Opcji może nastąpić przez cały okres realizacji Przedmiotu Umowy</w:t>
      </w:r>
      <w:r w:rsidRPr="009F5A7B">
        <w:rPr>
          <w:rFonts w:asciiTheme="minorHAnsi" w:hAnsiTheme="minorHAnsi" w:cstheme="minorHAnsi"/>
        </w:rPr>
        <w:t xml:space="preserve">  w przypadku </w:t>
      </w:r>
      <w:r w:rsidRPr="009F5A7B">
        <w:rPr>
          <w:rFonts w:asciiTheme="minorHAnsi" w:hAnsiTheme="minorHAnsi" w:cstheme="minorHAnsi"/>
        </w:rPr>
        <w:t>wystąpienia konieczności zwiększenia zakresu rzeczowego usług stanowiących przedmiot zamówienia</w:t>
      </w:r>
      <w:r w:rsidR="009F5A7B">
        <w:rPr>
          <w:rFonts w:asciiTheme="minorHAnsi" w:hAnsiTheme="minorHAnsi" w:cstheme="minorHAnsi"/>
        </w:rPr>
        <w:t>.</w:t>
      </w:r>
    </w:p>
    <w:p w14:paraId="34CEE2B0" w14:textId="77777777" w:rsidR="00745BF7" w:rsidRPr="00745BF7" w:rsidRDefault="00745BF7" w:rsidP="00745BF7">
      <w:pPr>
        <w:pStyle w:val="Akapitzlist"/>
        <w:ind w:left="360" w:firstLine="0"/>
        <w:rPr>
          <w:rFonts w:cs="Arial"/>
        </w:rPr>
      </w:pPr>
    </w:p>
    <w:p w14:paraId="0E020898" w14:textId="615742FA" w:rsidR="00214F32" w:rsidRPr="001A3D71" w:rsidRDefault="00214F32" w:rsidP="001A3D71">
      <w:pPr>
        <w:ind w:left="0" w:firstLine="0"/>
        <w:jc w:val="center"/>
        <w:rPr>
          <w:rFonts w:cs="Arial"/>
          <w:b/>
        </w:rPr>
      </w:pPr>
      <w:r w:rsidRPr="001A3D71">
        <w:rPr>
          <w:rFonts w:cs="Arial"/>
          <w:b/>
        </w:rPr>
        <w:t>§2</w:t>
      </w:r>
    </w:p>
    <w:p w14:paraId="7F106C48" w14:textId="5C3ABB7A" w:rsidR="009D5803" w:rsidRPr="005C1968" w:rsidRDefault="009D5803" w:rsidP="00E43813">
      <w:pPr>
        <w:ind w:hanging="1134"/>
        <w:rPr>
          <w:rFonts w:cs="Arial"/>
        </w:rPr>
      </w:pPr>
      <w:r w:rsidRPr="005C1968">
        <w:rPr>
          <w:rFonts w:cs="Arial"/>
        </w:rPr>
        <w:t xml:space="preserve">1. Strony zawierają umowę na czas określony: </w:t>
      </w:r>
      <w:r w:rsidRPr="005C1968">
        <w:rPr>
          <w:rFonts w:cs="Arial"/>
          <w:b/>
        </w:rPr>
        <w:t xml:space="preserve">od dnia </w:t>
      </w:r>
      <w:r w:rsidR="00EF6387">
        <w:rPr>
          <w:rFonts w:cs="Arial"/>
          <w:b/>
        </w:rPr>
        <w:t>podpisania umowy</w:t>
      </w:r>
      <w:r w:rsidRPr="005C1968">
        <w:rPr>
          <w:rFonts w:cs="Arial"/>
          <w:b/>
        </w:rPr>
        <w:t xml:space="preserve"> do</w:t>
      </w:r>
      <w:r w:rsidR="00EE3CA5" w:rsidRPr="005C1968">
        <w:rPr>
          <w:rFonts w:cs="Arial"/>
          <w:b/>
        </w:rPr>
        <w:t xml:space="preserve"> dnia </w:t>
      </w:r>
      <w:r w:rsidRPr="005C1968">
        <w:rPr>
          <w:rFonts w:cs="Arial"/>
          <w:b/>
        </w:rPr>
        <w:t xml:space="preserve"> </w:t>
      </w:r>
      <w:r w:rsidR="001A3D71">
        <w:rPr>
          <w:rFonts w:cs="Arial"/>
          <w:b/>
        </w:rPr>
        <w:t>31</w:t>
      </w:r>
      <w:r w:rsidRPr="005C1968">
        <w:rPr>
          <w:rFonts w:cs="Arial"/>
          <w:b/>
        </w:rPr>
        <w:t>.12.20</w:t>
      </w:r>
      <w:r w:rsidR="000B17A5">
        <w:rPr>
          <w:rFonts w:cs="Arial"/>
          <w:b/>
        </w:rPr>
        <w:t>24</w:t>
      </w:r>
      <w:r w:rsidR="00EE3CA5" w:rsidRPr="005C1968">
        <w:rPr>
          <w:rFonts w:cs="Arial"/>
          <w:b/>
        </w:rPr>
        <w:t xml:space="preserve"> r</w:t>
      </w:r>
      <w:r w:rsidR="00F547B6" w:rsidRPr="005C1968">
        <w:rPr>
          <w:rFonts w:cs="Arial"/>
          <w:b/>
        </w:rPr>
        <w:t>.</w:t>
      </w:r>
    </w:p>
    <w:p w14:paraId="341707C9" w14:textId="77777777" w:rsidR="009D1128" w:rsidRPr="005C1968" w:rsidRDefault="009D1128" w:rsidP="00741C3E">
      <w:pPr>
        <w:pStyle w:val="Akapitzlist"/>
        <w:rPr>
          <w:rFonts w:cs="Arial"/>
        </w:rPr>
      </w:pPr>
    </w:p>
    <w:p w14:paraId="729266C9" w14:textId="77777777" w:rsidR="009D5803" w:rsidRPr="005C1968" w:rsidRDefault="009D5803" w:rsidP="00E43813">
      <w:pPr>
        <w:ind w:left="0" w:firstLine="0"/>
        <w:rPr>
          <w:rFonts w:cs="Arial"/>
        </w:rPr>
      </w:pPr>
      <w:r w:rsidRPr="005C1968">
        <w:rPr>
          <w:rFonts w:cs="Arial"/>
        </w:rPr>
        <w:t xml:space="preserve">2. Dokładny termin wykonania </w:t>
      </w:r>
      <w:r w:rsidR="009D1128" w:rsidRPr="005C1968">
        <w:rPr>
          <w:rFonts w:cs="Arial"/>
        </w:rPr>
        <w:t xml:space="preserve">poszczególnej </w:t>
      </w:r>
      <w:r w:rsidRPr="005C1968">
        <w:rPr>
          <w:rFonts w:cs="Arial"/>
        </w:rPr>
        <w:t xml:space="preserve">usługi </w:t>
      </w:r>
      <w:r w:rsidR="009D1128" w:rsidRPr="005C1968">
        <w:rPr>
          <w:rFonts w:cs="Arial"/>
        </w:rPr>
        <w:t>przewo</w:t>
      </w:r>
      <w:r w:rsidR="00D34591" w:rsidRPr="005C1968">
        <w:rPr>
          <w:rFonts w:cs="Arial"/>
        </w:rPr>
        <w:t>z</w:t>
      </w:r>
      <w:r w:rsidR="009D1128" w:rsidRPr="005C1968">
        <w:rPr>
          <w:rFonts w:cs="Arial"/>
        </w:rPr>
        <w:t xml:space="preserve">u </w:t>
      </w:r>
      <w:r w:rsidRPr="005C1968">
        <w:rPr>
          <w:rFonts w:cs="Arial"/>
        </w:rPr>
        <w:t>(konkretny dzień roboczy)</w:t>
      </w:r>
      <w:r w:rsidR="009D1128" w:rsidRPr="005C1968">
        <w:rPr>
          <w:rFonts w:cs="Arial"/>
        </w:rPr>
        <w:t xml:space="preserve"> zostanie ustalony według następujących zasad</w:t>
      </w:r>
      <w:r w:rsidRPr="005C1968">
        <w:rPr>
          <w:rFonts w:cs="Arial"/>
        </w:rPr>
        <w:t>:</w:t>
      </w:r>
    </w:p>
    <w:p w14:paraId="757E12C5" w14:textId="77777777" w:rsidR="009D5803" w:rsidRPr="005C1968" w:rsidRDefault="009D5803" w:rsidP="00741C3E">
      <w:pPr>
        <w:pStyle w:val="Akapitzlist"/>
        <w:numPr>
          <w:ilvl w:val="0"/>
          <w:numId w:val="23"/>
        </w:numPr>
        <w:rPr>
          <w:rFonts w:cs="Arial"/>
        </w:rPr>
      </w:pPr>
      <w:r w:rsidRPr="005C1968">
        <w:rPr>
          <w:rFonts w:cs="Arial"/>
        </w:rPr>
        <w:t xml:space="preserve">przewóz sadzonek odbędzie się nie później niż 1 dzień roboczy po pisemnym (e-mail) lub telefonicznym zgłoszeniu  przewozu przez Zamawiającego </w:t>
      </w:r>
    </w:p>
    <w:p w14:paraId="00A3032F" w14:textId="77777777" w:rsidR="009D5803" w:rsidRPr="005C1968" w:rsidRDefault="009D5803" w:rsidP="00741C3E">
      <w:pPr>
        <w:pStyle w:val="Akapitzlist"/>
        <w:numPr>
          <w:ilvl w:val="0"/>
          <w:numId w:val="23"/>
        </w:numPr>
        <w:rPr>
          <w:rFonts w:cs="Arial"/>
        </w:rPr>
      </w:pPr>
      <w:r w:rsidRPr="005C1968">
        <w:rPr>
          <w:rFonts w:cs="Arial"/>
        </w:rPr>
        <w:t xml:space="preserve">przewóz palet i skrzynek  odbędzie się nie później niż 2 dni robocze  po pisemnym ( e-mail)  lub telefonicznym zgłoszeniu  przewozu przez Zamawiającego.     </w:t>
      </w:r>
    </w:p>
    <w:p w14:paraId="08BDE00B" w14:textId="77777777" w:rsidR="00214F32" w:rsidRPr="005C1968" w:rsidRDefault="00214F32" w:rsidP="006A28D0">
      <w:pPr>
        <w:rPr>
          <w:rFonts w:cs="Arial"/>
          <w:b/>
        </w:rPr>
      </w:pPr>
    </w:p>
    <w:p w14:paraId="7748C1C9" w14:textId="77777777" w:rsidR="00214F32" w:rsidRPr="005C1968" w:rsidRDefault="00214F32" w:rsidP="006A28D0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§3</w:t>
      </w:r>
    </w:p>
    <w:p w14:paraId="3D3F45C7" w14:textId="597A1C48" w:rsidR="007F640D" w:rsidRPr="00E55BB2" w:rsidRDefault="00214F32" w:rsidP="00E43813">
      <w:pPr>
        <w:pStyle w:val="Akapitzlist"/>
        <w:ind w:left="0" w:firstLine="0"/>
        <w:rPr>
          <w:rFonts w:asciiTheme="minorHAnsi" w:hAnsiTheme="minorHAnsi" w:cs="Arial"/>
          <w:strike/>
        </w:rPr>
      </w:pPr>
      <w:r w:rsidRPr="00037A31">
        <w:rPr>
          <w:rFonts w:asciiTheme="minorHAnsi" w:hAnsiTheme="minorHAnsi" w:cs="Arial"/>
        </w:rPr>
        <w:t>1.  Wykonawca przedmiot umowy zrealizuje własnym środkiem transportu</w:t>
      </w:r>
      <w:r w:rsidR="0092435E" w:rsidRPr="00037A31">
        <w:rPr>
          <w:rFonts w:asciiTheme="minorHAnsi" w:hAnsiTheme="minorHAnsi" w:cs="Arial"/>
        </w:rPr>
        <w:t xml:space="preserve"> </w:t>
      </w:r>
      <w:r w:rsidR="007F640D" w:rsidRPr="00037A31">
        <w:rPr>
          <w:rFonts w:asciiTheme="minorHAnsi" w:hAnsiTheme="minorHAnsi" w:cs="Arial"/>
        </w:rPr>
        <w:t>(</w:t>
      </w:r>
      <w:r w:rsidR="004F3767" w:rsidRPr="00037A31">
        <w:rPr>
          <w:rFonts w:asciiTheme="minorHAnsi" w:hAnsiTheme="minorHAnsi" w:cs="Arial"/>
        </w:rPr>
        <w:t xml:space="preserve"> </w:t>
      </w:r>
      <w:r w:rsidR="00E55BB2" w:rsidRPr="00037A31">
        <w:rPr>
          <w:rFonts w:asciiTheme="minorHAnsi" w:hAnsiTheme="minorHAnsi" w:cs="Arial"/>
        </w:rPr>
        <w:t>patrz §1, pkt. c)</w:t>
      </w:r>
    </w:p>
    <w:p w14:paraId="3F64A801" w14:textId="77777777" w:rsidR="006A28D0" w:rsidRPr="005C1968" w:rsidRDefault="00214F32" w:rsidP="00E43813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2. Wykonawca zobowiązuje się do ponoszenia wszelkich kosztów eksploatacji, napraw, remontu       </w:t>
      </w:r>
      <w:r w:rsidR="006A28D0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 xml:space="preserve">   i ubezpieczenia pojazdu.</w:t>
      </w:r>
    </w:p>
    <w:p w14:paraId="138DF77F" w14:textId="77777777" w:rsidR="00506642" w:rsidRPr="005C1968" w:rsidRDefault="00214F32" w:rsidP="00E43813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3. W przypadku powstania ewentualnych szkód pojazdu  w trakcie realizacji  przedmiotu umowy Wykonawca nie będzie wnosił dodatkowych roszczeń wobec Zamawiającego</w:t>
      </w:r>
      <w:r w:rsidR="00506642" w:rsidRPr="005C1968">
        <w:rPr>
          <w:rFonts w:asciiTheme="minorHAnsi" w:hAnsiTheme="minorHAnsi" w:cs="Arial"/>
        </w:rPr>
        <w:t>.</w:t>
      </w:r>
    </w:p>
    <w:p w14:paraId="485C8167" w14:textId="77777777" w:rsidR="00330C90" w:rsidRPr="005C1968" w:rsidRDefault="00506642" w:rsidP="00E43813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4. </w:t>
      </w:r>
      <w:r w:rsidR="00214F32" w:rsidRPr="005C1968">
        <w:rPr>
          <w:rFonts w:asciiTheme="minorHAnsi" w:hAnsiTheme="minorHAnsi" w:cs="Arial"/>
        </w:rPr>
        <w:t xml:space="preserve">Wykonawca ponosi odpowiedzialność za ewentualne szkody powstałe podczas transportu sadzonek,  jeżeli  powstaną one z </w:t>
      </w:r>
      <w:r w:rsidR="00AF4ED2" w:rsidRPr="005C1968">
        <w:rPr>
          <w:rFonts w:asciiTheme="minorHAnsi" w:hAnsiTheme="minorHAnsi" w:cs="Arial"/>
        </w:rPr>
        <w:t xml:space="preserve">przyczyn leżących po stronie </w:t>
      </w:r>
      <w:r w:rsidR="00214F32" w:rsidRPr="005C1968">
        <w:rPr>
          <w:rFonts w:asciiTheme="minorHAnsi" w:hAnsiTheme="minorHAnsi" w:cs="Arial"/>
        </w:rPr>
        <w:t xml:space="preserve"> Wykonawcy. </w:t>
      </w:r>
    </w:p>
    <w:p w14:paraId="1FDD2416" w14:textId="4D9A2BFA" w:rsidR="00F902A3" w:rsidRPr="005C1968" w:rsidRDefault="00F902A3" w:rsidP="00E43813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5. </w:t>
      </w:r>
      <w:r w:rsidR="001F2BEE">
        <w:rPr>
          <w:rFonts w:asciiTheme="minorHAnsi" w:hAnsiTheme="minorHAnsi" w:cs="Arial"/>
        </w:rPr>
        <w:t xml:space="preserve">Wykonawca zapewnia, że usługi objęte niniejszą umowę będzie realizował sprawnymi pojazdami posiadającymi ważne ubezpieczenia OC. </w:t>
      </w:r>
      <w:r w:rsidRPr="005C1968">
        <w:rPr>
          <w:rFonts w:asciiTheme="minorHAnsi" w:hAnsiTheme="minorHAnsi" w:cs="Arial"/>
        </w:rPr>
        <w:t xml:space="preserve">W przypadku zaistnienia szkody, </w:t>
      </w:r>
      <w:r w:rsidR="001F2BEE">
        <w:rPr>
          <w:rFonts w:asciiTheme="minorHAnsi" w:hAnsiTheme="minorHAnsi" w:cs="Arial"/>
        </w:rPr>
        <w:t>Wykonawca zobowiązany jest najpóźniej w następnym dniu roboczym przesłać Zamawiającemu kopię polisy OC</w:t>
      </w:r>
      <w:r w:rsidRPr="005C1968">
        <w:rPr>
          <w:rFonts w:asciiTheme="minorHAnsi" w:hAnsiTheme="minorHAnsi" w:cs="Arial"/>
        </w:rPr>
        <w:t xml:space="preserve"> pojazdu</w:t>
      </w:r>
      <w:r w:rsidR="005B24AA" w:rsidRPr="005C1968">
        <w:rPr>
          <w:rFonts w:asciiTheme="minorHAnsi" w:hAnsiTheme="minorHAnsi" w:cs="Arial"/>
        </w:rPr>
        <w:t xml:space="preserve"> </w:t>
      </w:r>
      <w:r w:rsidR="005B24AA" w:rsidRPr="005C1968">
        <w:rPr>
          <w:rFonts w:asciiTheme="minorHAnsi" w:hAnsiTheme="minorHAnsi" w:cs="Arial"/>
          <w:b/>
          <w:bCs/>
        </w:rPr>
        <w:t>którym realizowana jest usługa transportu</w:t>
      </w:r>
      <w:r w:rsidRPr="005C1968">
        <w:rPr>
          <w:rFonts w:asciiTheme="minorHAnsi" w:hAnsiTheme="minorHAnsi" w:cs="Arial"/>
        </w:rPr>
        <w:t>.</w:t>
      </w:r>
      <w:r w:rsidR="001278FD" w:rsidRPr="005C1968">
        <w:rPr>
          <w:rFonts w:cs="Arial"/>
        </w:rPr>
        <w:t xml:space="preserve"> </w:t>
      </w:r>
      <w:r w:rsidR="001F2BEE">
        <w:rPr>
          <w:rFonts w:cs="Arial"/>
        </w:rPr>
        <w:t>Niezależnie od powyższego, Wykonawca zobowiązany jest do okazania Zamawiającemu polisy OC pojazdu realizującego przewóz na każde żądanie.</w:t>
      </w:r>
    </w:p>
    <w:p w14:paraId="01BE2767" w14:textId="77777777" w:rsidR="00214F32" w:rsidRPr="005C1968" w:rsidRDefault="00214F32" w:rsidP="006A28D0">
      <w:pPr>
        <w:rPr>
          <w:rFonts w:cs="Arial"/>
          <w:b/>
        </w:rPr>
      </w:pPr>
    </w:p>
    <w:p w14:paraId="76FA51DD" w14:textId="77777777" w:rsidR="007B4EBA" w:rsidRPr="005C1968" w:rsidRDefault="007B4EBA" w:rsidP="006A28D0">
      <w:pPr>
        <w:rPr>
          <w:rFonts w:cs="Arial"/>
          <w:b/>
        </w:rPr>
      </w:pPr>
    </w:p>
    <w:p w14:paraId="7C237502" w14:textId="77777777" w:rsidR="00214F32" w:rsidRPr="005C1968" w:rsidRDefault="00214F32" w:rsidP="006A28D0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§4</w:t>
      </w:r>
    </w:p>
    <w:p w14:paraId="774CC9E1" w14:textId="77777777" w:rsidR="00214F32" w:rsidRPr="005C1968" w:rsidRDefault="00214F32" w:rsidP="00E43813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Zamawiający nie ponosi odpowiedzialności za ewentualne szkody powstałe w trakcie realizacji zlecenia</w:t>
      </w:r>
      <w:r w:rsidR="009C05F9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 xml:space="preserve">przez Wykonawcę – zastrzeżenie powyższe dotyczy szkód powstałych        </w:t>
      </w:r>
      <w:r w:rsidR="006A28D0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>u Wykonawcy, Zamawiającego oraz osób trzecich.</w:t>
      </w:r>
    </w:p>
    <w:p w14:paraId="57E9BC31" w14:textId="77777777" w:rsidR="007E2449" w:rsidRPr="005C1968" w:rsidRDefault="007E2449" w:rsidP="006A28D0">
      <w:pPr>
        <w:rPr>
          <w:rFonts w:cs="Arial"/>
          <w:b/>
        </w:rPr>
      </w:pPr>
    </w:p>
    <w:p w14:paraId="3CE57C97" w14:textId="77777777" w:rsidR="00214F32" w:rsidRPr="005C1968" w:rsidRDefault="00214F32" w:rsidP="006A28D0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§5</w:t>
      </w:r>
    </w:p>
    <w:p w14:paraId="4AE9900F" w14:textId="77777777" w:rsidR="00214F32" w:rsidRPr="005C1968" w:rsidRDefault="00214F32" w:rsidP="00741C3E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="Arial"/>
          <w:strike/>
        </w:rPr>
      </w:pPr>
      <w:r w:rsidRPr="005C1968">
        <w:rPr>
          <w:rFonts w:asciiTheme="minorHAnsi" w:hAnsiTheme="minorHAnsi" w:cs="Arial"/>
        </w:rPr>
        <w:t xml:space="preserve">Za wykonanie zlecenia określonego w §1 Wykonawca otrzyma wynagrodzenie  netto </w:t>
      </w:r>
      <w:r w:rsidR="00630341" w:rsidRPr="005C1968">
        <w:rPr>
          <w:rFonts w:asciiTheme="minorHAnsi" w:hAnsiTheme="minorHAnsi" w:cs="Arial"/>
        </w:rPr>
        <w:t>……</w:t>
      </w:r>
      <w:r w:rsidRPr="005C1968">
        <w:rPr>
          <w:rFonts w:asciiTheme="minorHAnsi" w:hAnsiTheme="minorHAnsi" w:cs="Arial"/>
        </w:rPr>
        <w:t>zł za każdy kilometr drogi przebytej w celu wykonania zadania</w:t>
      </w:r>
      <w:r w:rsidR="007B4EBA" w:rsidRPr="005C1968">
        <w:rPr>
          <w:rFonts w:asciiTheme="minorHAnsi" w:hAnsiTheme="minorHAnsi" w:cs="Arial"/>
        </w:rPr>
        <w:t>, tj brutto za 1 km przebytej drogi</w:t>
      </w:r>
      <w:r w:rsidR="001278FD" w:rsidRPr="005C1968">
        <w:rPr>
          <w:rFonts w:cs="Arial"/>
        </w:rPr>
        <w:t>)</w:t>
      </w:r>
    </w:p>
    <w:p w14:paraId="7D487C2B" w14:textId="331FE862" w:rsidR="00214F32" w:rsidRPr="005C1968" w:rsidRDefault="00214F32" w:rsidP="00741C3E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Przewidywana szacunkowa ilość kilometrów niezbędnych do przejechania w celu realizacji  przedmiotu umowy wynosi około </w:t>
      </w:r>
      <w:r w:rsidR="005F5917">
        <w:rPr>
          <w:rFonts w:asciiTheme="minorHAnsi" w:hAnsiTheme="minorHAnsi" w:cs="Arial"/>
          <w:b/>
          <w:bCs/>
        </w:rPr>
        <w:t>45</w:t>
      </w:r>
      <w:r w:rsidR="001278FD" w:rsidRPr="005C1968">
        <w:rPr>
          <w:rFonts w:asciiTheme="minorHAnsi" w:hAnsiTheme="minorHAnsi" w:cs="Arial"/>
          <w:b/>
          <w:bCs/>
        </w:rPr>
        <w:t>00</w:t>
      </w:r>
      <w:r w:rsidRPr="005C1968">
        <w:rPr>
          <w:rFonts w:asciiTheme="minorHAnsi" w:hAnsiTheme="minorHAnsi" w:cs="Arial"/>
        </w:rPr>
        <w:t xml:space="preserve">. W związku z powyższym szacowana kwota netto za wykonanie usługi wyniesie </w:t>
      </w:r>
      <w:r w:rsidR="00630341" w:rsidRPr="005C1968">
        <w:rPr>
          <w:rFonts w:asciiTheme="minorHAnsi" w:hAnsiTheme="minorHAnsi" w:cs="Arial"/>
        </w:rPr>
        <w:t>………………</w:t>
      </w:r>
      <w:r w:rsidRPr="005C1968">
        <w:rPr>
          <w:rFonts w:asciiTheme="minorHAnsi" w:hAnsiTheme="minorHAnsi" w:cs="Arial"/>
        </w:rPr>
        <w:t xml:space="preserve">zł  ( słownie netto: </w:t>
      </w:r>
      <w:r w:rsidR="00630341" w:rsidRPr="005C1968">
        <w:rPr>
          <w:rFonts w:asciiTheme="minorHAnsi" w:hAnsiTheme="minorHAnsi" w:cs="Arial"/>
        </w:rPr>
        <w:t>………….</w:t>
      </w:r>
      <w:r w:rsidR="007B4EBA" w:rsidRPr="005C1968">
        <w:rPr>
          <w:rFonts w:asciiTheme="minorHAnsi" w:hAnsiTheme="minorHAnsi" w:cs="Arial"/>
        </w:rPr>
        <w:t xml:space="preserve">00/100 </w:t>
      </w:r>
      <w:r w:rsidRPr="005C1968">
        <w:rPr>
          <w:rFonts w:asciiTheme="minorHAnsi" w:hAnsiTheme="minorHAnsi" w:cs="Arial"/>
        </w:rPr>
        <w:t xml:space="preserve">) plus podatek VAT 23 % </w:t>
      </w:r>
      <w:r w:rsidR="007B4EBA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 xml:space="preserve">w wysokości </w:t>
      </w:r>
      <w:r w:rsidR="00F71FBE" w:rsidRPr="005C1968">
        <w:rPr>
          <w:rFonts w:asciiTheme="minorHAnsi" w:hAnsiTheme="minorHAnsi" w:cs="Arial"/>
        </w:rPr>
        <w:t xml:space="preserve">   </w:t>
      </w:r>
      <w:r w:rsidR="00630341" w:rsidRPr="005C1968">
        <w:rPr>
          <w:rFonts w:asciiTheme="minorHAnsi" w:hAnsiTheme="minorHAnsi" w:cs="Arial"/>
        </w:rPr>
        <w:t>…….</w:t>
      </w:r>
      <w:r w:rsidR="007B4EBA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 xml:space="preserve"> zł ( słownie: </w:t>
      </w:r>
      <w:r w:rsidR="00630341" w:rsidRPr="005C1968">
        <w:rPr>
          <w:rFonts w:asciiTheme="minorHAnsi" w:hAnsiTheme="minorHAnsi" w:cs="Arial"/>
        </w:rPr>
        <w:t>………….</w:t>
      </w:r>
      <w:r w:rsidR="007B4EBA" w:rsidRPr="005C1968">
        <w:rPr>
          <w:rFonts w:asciiTheme="minorHAnsi" w:hAnsiTheme="minorHAnsi" w:cs="Arial"/>
        </w:rPr>
        <w:t xml:space="preserve">00/100 </w:t>
      </w:r>
      <w:r w:rsidRPr="005C1968">
        <w:rPr>
          <w:rFonts w:asciiTheme="minorHAnsi" w:hAnsiTheme="minorHAnsi" w:cs="Arial"/>
        </w:rPr>
        <w:t xml:space="preserve"> zł), co daje kwotę brutto  </w:t>
      </w:r>
      <w:r w:rsidR="00DE452F" w:rsidRPr="005C1968">
        <w:rPr>
          <w:rFonts w:asciiTheme="minorHAnsi" w:hAnsiTheme="minorHAnsi" w:cs="Arial"/>
        </w:rPr>
        <w:t>……………………….</w:t>
      </w:r>
      <w:r w:rsidR="007B4EBA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 xml:space="preserve">zł  </w:t>
      </w:r>
      <w:r w:rsidR="007F640D" w:rsidRPr="005C1968">
        <w:rPr>
          <w:rFonts w:asciiTheme="minorHAnsi" w:hAnsiTheme="minorHAnsi" w:cs="Arial"/>
        </w:rPr>
        <w:t xml:space="preserve">            </w:t>
      </w:r>
      <w:r w:rsidR="00453F78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>( słownie</w:t>
      </w:r>
      <w:r w:rsidR="00630341" w:rsidRPr="005C1968">
        <w:rPr>
          <w:rFonts w:asciiTheme="minorHAnsi" w:hAnsiTheme="minorHAnsi" w:cs="Arial"/>
        </w:rPr>
        <w:t>:………..</w:t>
      </w:r>
      <w:r w:rsidR="007B4EBA" w:rsidRPr="005C1968">
        <w:rPr>
          <w:rFonts w:asciiTheme="minorHAnsi" w:hAnsiTheme="minorHAnsi" w:cs="Arial"/>
        </w:rPr>
        <w:t xml:space="preserve"> </w:t>
      </w:r>
      <w:r w:rsidR="00630341" w:rsidRPr="005C1968">
        <w:rPr>
          <w:rFonts w:asciiTheme="minorHAnsi" w:hAnsiTheme="minorHAnsi" w:cs="Arial"/>
        </w:rPr>
        <w:t xml:space="preserve">     </w:t>
      </w:r>
      <w:r w:rsidR="007B4EBA" w:rsidRPr="005C1968">
        <w:rPr>
          <w:rFonts w:asciiTheme="minorHAnsi" w:hAnsiTheme="minorHAnsi" w:cs="Arial"/>
        </w:rPr>
        <w:t>00/100</w:t>
      </w:r>
      <w:r w:rsidRPr="005C1968">
        <w:rPr>
          <w:rFonts w:asciiTheme="minorHAnsi" w:hAnsiTheme="minorHAnsi" w:cs="Arial"/>
        </w:rPr>
        <w:t xml:space="preserve"> zł). </w:t>
      </w:r>
    </w:p>
    <w:p w14:paraId="60D06CF6" w14:textId="77777777" w:rsidR="009D1128" w:rsidRPr="005C1968" w:rsidRDefault="00214F32" w:rsidP="00741C3E">
      <w:pPr>
        <w:pStyle w:val="Akapitzlist"/>
        <w:numPr>
          <w:ilvl w:val="0"/>
          <w:numId w:val="4"/>
        </w:numPr>
        <w:tabs>
          <w:tab w:val="left" w:pos="567"/>
        </w:tabs>
        <w:ind w:left="284" w:hanging="284"/>
        <w:rPr>
          <w:rFonts w:cs="Arial"/>
          <w:b/>
        </w:rPr>
      </w:pPr>
      <w:r w:rsidRPr="005C1968">
        <w:rPr>
          <w:rFonts w:asciiTheme="minorHAnsi" w:hAnsiTheme="minorHAnsi" w:cs="Arial"/>
        </w:rPr>
        <w:t>Cena  netto za jeden km przebytej drogi  ustalona</w:t>
      </w:r>
      <w:r w:rsidRPr="005C1968">
        <w:rPr>
          <w:rFonts w:asciiTheme="minorHAnsi" w:eastAsia="Times New Roman" w:hAnsiTheme="minorHAnsi" w:cs="Arial"/>
        </w:rPr>
        <w:t xml:space="preserve"> w ust. 1 </w:t>
      </w:r>
      <w:r w:rsidRPr="005C1968">
        <w:rPr>
          <w:rFonts w:asciiTheme="minorHAnsi" w:hAnsiTheme="minorHAnsi" w:cs="Arial"/>
        </w:rPr>
        <w:t xml:space="preserve">jest </w:t>
      </w:r>
      <w:r w:rsidRPr="005C1968">
        <w:rPr>
          <w:rFonts w:asciiTheme="minorHAnsi" w:eastAsia="Times New Roman" w:hAnsiTheme="minorHAnsi" w:cs="Arial"/>
        </w:rPr>
        <w:t xml:space="preserve"> niezmienn</w:t>
      </w:r>
      <w:r w:rsidRPr="005C1968">
        <w:rPr>
          <w:rFonts w:asciiTheme="minorHAnsi" w:hAnsiTheme="minorHAnsi" w:cs="Arial"/>
        </w:rPr>
        <w:t>a</w:t>
      </w:r>
      <w:r w:rsidRPr="005C1968">
        <w:rPr>
          <w:rFonts w:asciiTheme="minorHAnsi" w:hAnsiTheme="minorHAnsi" w:cs="Arial"/>
        </w:rPr>
        <w:br/>
        <w:t xml:space="preserve"> i </w:t>
      </w:r>
      <w:r w:rsidRPr="005C1968">
        <w:rPr>
          <w:rFonts w:asciiTheme="minorHAnsi" w:eastAsia="Times New Roman" w:hAnsiTheme="minorHAnsi" w:cs="Arial"/>
        </w:rPr>
        <w:t>obejmuj</w:t>
      </w:r>
      <w:r w:rsidRPr="005C1968">
        <w:rPr>
          <w:rFonts w:asciiTheme="minorHAnsi" w:hAnsiTheme="minorHAnsi" w:cs="Arial"/>
        </w:rPr>
        <w:t>e</w:t>
      </w:r>
      <w:r w:rsidRPr="005C1968">
        <w:rPr>
          <w:rFonts w:asciiTheme="minorHAnsi" w:eastAsia="Times New Roman" w:hAnsiTheme="minorHAnsi" w:cs="Arial"/>
        </w:rPr>
        <w:t xml:space="preserve"> wszystkie koszty przygotowania i realizacji </w:t>
      </w:r>
      <w:r w:rsidRPr="005C1968">
        <w:rPr>
          <w:rFonts w:asciiTheme="minorHAnsi" w:hAnsiTheme="minorHAnsi" w:cs="Arial"/>
        </w:rPr>
        <w:t xml:space="preserve">zadania </w:t>
      </w:r>
      <w:r w:rsidRPr="005C1968">
        <w:rPr>
          <w:rFonts w:asciiTheme="minorHAnsi" w:eastAsia="Times New Roman" w:hAnsiTheme="minorHAnsi" w:cs="Arial"/>
        </w:rPr>
        <w:t>ponoszone przez Wykonawcę</w:t>
      </w:r>
      <w:r w:rsidRPr="005C1968">
        <w:rPr>
          <w:rFonts w:asciiTheme="minorHAnsi" w:hAnsiTheme="minorHAnsi" w:cs="Arial"/>
        </w:rPr>
        <w:t xml:space="preserve">,              </w:t>
      </w:r>
      <w:r w:rsidR="006A28D0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 xml:space="preserve">a </w:t>
      </w:r>
      <w:r w:rsidRPr="005C1968">
        <w:rPr>
          <w:rFonts w:asciiTheme="minorHAnsi" w:eastAsia="Times New Roman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>płatność nastąpi za faktycznie przejechane km według wskazań licznika Wykonawcy -</w:t>
      </w:r>
      <w:r w:rsidR="007E2449" w:rsidRPr="005C1968">
        <w:rPr>
          <w:rFonts w:asciiTheme="minorHAnsi" w:hAnsiTheme="minorHAnsi" w:cs="Arial"/>
        </w:rPr>
        <w:t>potwierdzone przez Zamawiającego i Odbiorcę  na karcie pracy stanowiącej załącznik nr 1 do niniejszej umowy</w:t>
      </w:r>
      <w:r w:rsidR="00A634F6" w:rsidRPr="005C1968">
        <w:rPr>
          <w:rFonts w:asciiTheme="minorHAnsi" w:hAnsiTheme="minorHAnsi" w:cs="Arial"/>
        </w:rPr>
        <w:t>.</w:t>
      </w:r>
    </w:p>
    <w:p w14:paraId="36F11693" w14:textId="77777777" w:rsidR="00214F32" w:rsidRPr="003616CB" w:rsidRDefault="00214F32" w:rsidP="00741C3E">
      <w:pPr>
        <w:pStyle w:val="Akapitzlist"/>
        <w:numPr>
          <w:ilvl w:val="0"/>
          <w:numId w:val="4"/>
        </w:numPr>
        <w:tabs>
          <w:tab w:val="left" w:pos="567"/>
        </w:tabs>
        <w:ind w:left="284" w:hanging="284"/>
        <w:rPr>
          <w:rFonts w:asciiTheme="minorHAnsi" w:hAnsiTheme="minorHAnsi" w:cstheme="minorHAnsi"/>
        </w:rPr>
      </w:pPr>
      <w:r w:rsidRPr="005C1968">
        <w:rPr>
          <w:rFonts w:cs="Arial"/>
        </w:rPr>
        <w:t xml:space="preserve">Strony ustalają, że płatność nastąpi po wystawieniu przez Wykonawcę faktury potwierdzonej merytorycznie i rachunkowo przez pracownika Nadleśnictwa Daleszyce odpowiedzialnego za hodowlę lasu. </w:t>
      </w:r>
    </w:p>
    <w:p w14:paraId="005134C7" w14:textId="45D1A770" w:rsidR="00267298" w:rsidRPr="003616CB" w:rsidRDefault="00214F32" w:rsidP="003616CB">
      <w:pPr>
        <w:pStyle w:val="Default"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284" w:hanging="284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616CB">
        <w:rPr>
          <w:rFonts w:asciiTheme="minorHAnsi" w:hAnsiTheme="minorHAnsi" w:cstheme="minorHAnsi"/>
          <w:sz w:val="22"/>
          <w:szCs w:val="22"/>
        </w:rPr>
        <w:t>Zamawiający zobowiązuje się do zapłaty faktury w terminie do 14 dni od dnia</w:t>
      </w:r>
      <w:r w:rsidR="00354CC2" w:rsidRPr="003616CB">
        <w:rPr>
          <w:rFonts w:asciiTheme="minorHAnsi" w:hAnsiTheme="minorHAnsi" w:cstheme="minorHAnsi"/>
          <w:sz w:val="22"/>
          <w:szCs w:val="22"/>
        </w:rPr>
        <w:t xml:space="preserve"> wpływu prawidłowo wystawionej faktury</w:t>
      </w:r>
      <w:r w:rsidRPr="003616CB">
        <w:rPr>
          <w:rFonts w:asciiTheme="minorHAnsi" w:hAnsiTheme="minorHAnsi" w:cstheme="minorHAnsi"/>
          <w:sz w:val="22"/>
          <w:szCs w:val="22"/>
        </w:rPr>
        <w:t xml:space="preserve"> do Zamawiającego potwierdzonego w dzienniku korespondencyjnym. </w:t>
      </w:r>
      <w:r w:rsidR="00267298" w:rsidRPr="003616CB">
        <w:rPr>
          <w:rFonts w:asciiTheme="minorHAnsi" w:hAnsiTheme="minorHAnsi" w:cstheme="minorHAnsi"/>
          <w:bCs/>
          <w:sz w:val="22"/>
          <w:szCs w:val="22"/>
        </w:rPr>
        <w:t>Po wprowadzeniu obowiązku wystawiania faktur w Krajowym Systemie e-Faktur (KSeF) faktura będzie wystawiana przy użyciu KSeF.</w:t>
      </w:r>
    </w:p>
    <w:p w14:paraId="4EB32D9A" w14:textId="77777777" w:rsidR="00267298" w:rsidRDefault="00214F32" w:rsidP="00267298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Za datę płatności przyjmuje się dzień złożenia przez Zamawiającego polecenia przelewu      </w:t>
      </w:r>
      <w:r w:rsidR="00A634F6" w:rsidRPr="005C1968">
        <w:rPr>
          <w:rFonts w:asciiTheme="minorHAnsi" w:hAnsiTheme="minorHAnsi" w:cs="Arial"/>
        </w:rPr>
        <w:br/>
      </w:r>
      <w:r w:rsidRPr="005C1968">
        <w:rPr>
          <w:rFonts w:asciiTheme="minorHAnsi" w:hAnsiTheme="minorHAnsi" w:cs="Arial"/>
        </w:rPr>
        <w:t xml:space="preserve">   w banku płatnika</w:t>
      </w:r>
      <w:r w:rsidR="00554844" w:rsidRPr="005C1968">
        <w:rPr>
          <w:rFonts w:asciiTheme="minorHAnsi" w:hAnsiTheme="minorHAnsi" w:cs="Arial"/>
        </w:rPr>
        <w:t>.</w:t>
      </w:r>
    </w:p>
    <w:p w14:paraId="3D306213" w14:textId="77777777" w:rsidR="00267298" w:rsidRPr="00267298" w:rsidRDefault="00267298" w:rsidP="00267298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67298">
        <w:rPr>
          <w:rFonts w:asciiTheme="minorHAnsi" w:hAnsiTheme="minorHAnsi" w:cstheme="minorHAnsi"/>
          <w:bCs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2023 r. poz. 1570 z późn. zm.). </w:t>
      </w:r>
    </w:p>
    <w:p w14:paraId="042F3DC2" w14:textId="77777777" w:rsidR="00267298" w:rsidRPr="00267298" w:rsidRDefault="00267298" w:rsidP="00267298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67298">
        <w:rPr>
          <w:rFonts w:asciiTheme="minorHAnsi" w:hAnsiTheme="minorHAnsi" w:cstheme="minorHAnsi"/>
          <w:bCs/>
        </w:rPr>
        <w:t>Wykonawca przy realizacji Umowy zobowiązuje posługiwać się rachunkiem rozliczeniowym, o którym mowa w art. 49 ust. 1 pkt 1 ustawy z dnia 29 sierpnia 1997 r.  Prawo bankowe (tekst jedn.: Dz. U. z 2022 r. poz. 2324 z późn. zm.) zawartym w wykazie podmiotów, o którym mowa w art. 96b ust. 1 ustawy z dnia 11 marca 2004 r. o podatku od towarów i usług (tekst jedn.: Dz. U. z 2023 r. poz. 1570 z późn. zm.).</w:t>
      </w:r>
    </w:p>
    <w:p w14:paraId="2E40B82F" w14:textId="77777777" w:rsidR="00267298" w:rsidRPr="005C1968" w:rsidRDefault="00267298" w:rsidP="00267298">
      <w:pPr>
        <w:pStyle w:val="Akapitzlist"/>
        <w:ind w:left="284" w:firstLine="0"/>
        <w:rPr>
          <w:rFonts w:asciiTheme="minorHAnsi" w:hAnsiTheme="minorHAnsi" w:cs="Arial"/>
        </w:rPr>
      </w:pPr>
    </w:p>
    <w:p w14:paraId="2C464358" w14:textId="77777777" w:rsidR="003D777D" w:rsidRPr="005C1968" w:rsidRDefault="003D777D" w:rsidP="00BA3028">
      <w:pPr>
        <w:jc w:val="center"/>
        <w:rPr>
          <w:rFonts w:cs="Arial"/>
          <w:b/>
        </w:rPr>
      </w:pPr>
    </w:p>
    <w:p w14:paraId="1E924623" w14:textId="77777777" w:rsidR="00214F32" w:rsidRPr="005C1968" w:rsidRDefault="00214F32" w:rsidP="00BA3028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§7</w:t>
      </w:r>
    </w:p>
    <w:p w14:paraId="6C9964E9" w14:textId="77777777" w:rsidR="00214F32" w:rsidRPr="005C1968" w:rsidRDefault="00214F32" w:rsidP="00FC3D17">
      <w:pPr>
        <w:pStyle w:val="Akapitzlist"/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Wykonawca samodzielnie organizuje sposób wykonania pracy, ponosi wyłączną odpowiedzialność za znajomość i przestrzeganie obowiązujących przepisów w zakresie wykonywanej usługi </w:t>
      </w:r>
      <w:r w:rsidR="00354CC2" w:rsidRPr="005C1968">
        <w:rPr>
          <w:rFonts w:asciiTheme="minorHAnsi" w:hAnsiTheme="minorHAnsi" w:cs="Arial"/>
        </w:rPr>
        <w:t xml:space="preserve"> przewozu</w:t>
      </w:r>
      <w:r w:rsidRPr="005C1968">
        <w:rPr>
          <w:rFonts w:asciiTheme="minorHAnsi" w:hAnsiTheme="minorHAnsi" w:cs="Arial"/>
        </w:rPr>
        <w:t xml:space="preserve"> podczas jej wykonywania, także ponosi konsekwencje prawne i finansowe z tytułu nieprzestrzegania obowiązujących przepisów oraz wypadków przy pracy.</w:t>
      </w:r>
    </w:p>
    <w:p w14:paraId="53C12153" w14:textId="77777777" w:rsidR="00354CC2" w:rsidRPr="005C1968" w:rsidRDefault="00354CC2" w:rsidP="00741C3E">
      <w:pPr>
        <w:pStyle w:val="Akapitzlist"/>
        <w:ind w:left="0"/>
        <w:rPr>
          <w:rFonts w:asciiTheme="minorHAnsi" w:hAnsiTheme="minorHAnsi" w:cs="Arial"/>
        </w:rPr>
      </w:pPr>
    </w:p>
    <w:p w14:paraId="33284F89" w14:textId="77777777" w:rsidR="00214F32" w:rsidRPr="005C1968" w:rsidRDefault="00214F32" w:rsidP="00BA3028">
      <w:pPr>
        <w:jc w:val="center"/>
        <w:rPr>
          <w:rFonts w:cs="Arial"/>
        </w:rPr>
      </w:pPr>
      <w:r w:rsidRPr="005C1968">
        <w:rPr>
          <w:rFonts w:cs="Arial"/>
          <w:b/>
        </w:rPr>
        <w:t>§ 8</w:t>
      </w:r>
    </w:p>
    <w:p w14:paraId="2C800134" w14:textId="2E95FF3F" w:rsidR="00214F32" w:rsidRPr="005C1968" w:rsidRDefault="00C4142F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Opóźnienie w przystąpieniu do realizacji przewozu</w:t>
      </w:r>
      <w:r w:rsidR="00CE53F6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>upoważnia Zamawiającego do</w:t>
      </w:r>
      <w:r w:rsidR="00214F32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 xml:space="preserve">zlecenia wykonania usług innemu podmiotowi </w:t>
      </w:r>
      <w:r w:rsidR="00354CC2" w:rsidRPr="005C1968">
        <w:rPr>
          <w:rFonts w:asciiTheme="minorHAnsi" w:hAnsiTheme="minorHAnsi" w:cs="Arial"/>
        </w:rPr>
        <w:t>na koszt i ryzyko Wykonawcy oraz</w:t>
      </w:r>
      <w:r w:rsidRPr="005C1968">
        <w:rPr>
          <w:rFonts w:asciiTheme="minorHAnsi" w:hAnsiTheme="minorHAnsi" w:cs="Arial"/>
        </w:rPr>
        <w:t xml:space="preserve"> </w:t>
      </w:r>
      <w:r w:rsidR="00214F32" w:rsidRPr="005C1968">
        <w:rPr>
          <w:rFonts w:asciiTheme="minorHAnsi" w:hAnsiTheme="minorHAnsi" w:cs="Arial"/>
        </w:rPr>
        <w:t>nałożen</w:t>
      </w:r>
      <w:r w:rsidRPr="005C1968">
        <w:rPr>
          <w:rFonts w:asciiTheme="minorHAnsi" w:hAnsiTheme="minorHAnsi" w:cs="Arial"/>
        </w:rPr>
        <w:t>ia</w:t>
      </w:r>
      <w:r w:rsidR="00214F32" w:rsidRPr="005C1968">
        <w:rPr>
          <w:rFonts w:asciiTheme="minorHAnsi" w:hAnsiTheme="minorHAnsi" w:cs="Arial"/>
        </w:rPr>
        <w:t xml:space="preserve"> </w:t>
      </w:r>
      <w:r w:rsidRPr="005C1968">
        <w:rPr>
          <w:rFonts w:asciiTheme="minorHAnsi" w:hAnsiTheme="minorHAnsi" w:cs="Arial"/>
        </w:rPr>
        <w:t xml:space="preserve">na Wykonawcę </w:t>
      </w:r>
      <w:r w:rsidR="00214F32" w:rsidRPr="005C1968">
        <w:rPr>
          <w:rFonts w:asciiTheme="minorHAnsi" w:hAnsiTheme="minorHAnsi" w:cs="Arial"/>
        </w:rPr>
        <w:t xml:space="preserve">przez Zamawiającego kary </w:t>
      </w:r>
      <w:r w:rsidR="00330C90" w:rsidRPr="005C1968">
        <w:rPr>
          <w:rFonts w:asciiTheme="minorHAnsi" w:hAnsiTheme="minorHAnsi" w:cs="Arial"/>
        </w:rPr>
        <w:t xml:space="preserve">umownej </w:t>
      </w:r>
      <w:r w:rsidR="00214F32" w:rsidRPr="005C1968">
        <w:rPr>
          <w:rFonts w:asciiTheme="minorHAnsi" w:hAnsiTheme="minorHAnsi" w:cs="Arial"/>
        </w:rPr>
        <w:t>w wysokości kosztów, które stanowić będą wartość wykonania usługi przez inną firmę plus 50% wartości faktury za usługę</w:t>
      </w:r>
      <w:r w:rsidR="001F2BEE">
        <w:rPr>
          <w:rFonts w:asciiTheme="minorHAnsi" w:hAnsiTheme="minorHAnsi" w:cs="Arial"/>
        </w:rPr>
        <w:t xml:space="preserve"> objętą danym zleceniem (zgłoszeniem przewozu)</w:t>
      </w:r>
      <w:r w:rsidR="00214F32" w:rsidRPr="005C1968">
        <w:rPr>
          <w:rFonts w:asciiTheme="minorHAnsi" w:hAnsiTheme="minorHAnsi" w:cs="Arial"/>
        </w:rPr>
        <w:t>.</w:t>
      </w:r>
      <w:r w:rsidRPr="005C1968">
        <w:rPr>
          <w:rFonts w:asciiTheme="minorHAnsi" w:hAnsiTheme="minorHAnsi" w:cs="Arial"/>
        </w:rPr>
        <w:t xml:space="preserve"> Naliczenie kary umownej na powyższych zasadach wyłącza możliwość naliczenia kary umownej przewidzianej w </w:t>
      </w:r>
      <w:r w:rsidRPr="005C1968">
        <w:rPr>
          <w:rFonts w:ascii="Arial" w:hAnsi="Arial" w:cs="Arial"/>
        </w:rPr>
        <w:t>§</w:t>
      </w:r>
      <w:r w:rsidRPr="005C1968">
        <w:rPr>
          <w:rFonts w:asciiTheme="minorHAnsi" w:hAnsiTheme="minorHAnsi" w:cs="Arial"/>
        </w:rPr>
        <w:t xml:space="preserve"> 8 ust </w:t>
      </w:r>
      <w:r w:rsidR="00402D51" w:rsidRPr="005C1968">
        <w:rPr>
          <w:rFonts w:asciiTheme="minorHAnsi" w:hAnsiTheme="minorHAnsi" w:cs="Arial"/>
        </w:rPr>
        <w:t>2</w:t>
      </w:r>
      <w:r w:rsidRPr="005C1968">
        <w:rPr>
          <w:rFonts w:asciiTheme="minorHAnsi" w:hAnsiTheme="minorHAnsi" w:cs="Arial"/>
        </w:rPr>
        <w:t xml:space="preserve"> lit b Umowy.</w:t>
      </w:r>
    </w:p>
    <w:p w14:paraId="45BAF7D7" w14:textId="77777777" w:rsidR="00214F32" w:rsidRPr="005C1968" w:rsidRDefault="00214F32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Wykonawca zapłaci Zamawiającemu kary umowne w następujących wysokościach:</w:t>
      </w:r>
    </w:p>
    <w:p w14:paraId="30C2C5AD" w14:textId="77777777" w:rsidR="00214F32" w:rsidRPr="005C1968" w:rsidRDefault="00214F32" w:rsidP="006A28D0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lastRenderedPageBreak/>
        <w:t xml:space="preserve">za odstąpienie od umowy przez którąkolwiek ze stron umowy z przyczyn leżących po stronie Wykonawcy – </w:t>
      </w:r>
      <w:r w:rsidR="00AF4ED2" w:rsidRPr="005C1968">
        <w:rPr>
          <w:rFonts w:asciiTheme="minorHAnsi" w:hAnsiTheme="minorHAnsi" w:cs="Arial"/>
        </w:rPr>
        <w:t>2</w:t>
      </w:r>
      <w:r w:rsidRPr="005C1968">
        <w:rPr>
          <w:rFonts w:asciiTheme="minorHAnsi" w:hAnsiTheme="minorHAnsi" w:cs="Arial"/>
        </w:rPr>
        <w:t>0 % wartości brutto przedmiotu umowy.</w:t>
      </w:r>
    </w:p>
    <w:p w14:paraId="3B265E22" w14:textId="77777777" w:rsidR="00214F32" w:rsidRPr="005C1968" w:rsidRDefault="00214F32" w:rsidP="006A28D0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za opóźnienie w terminie wykonania zlecenia – </w:t>
      </w:r>
      <w:r w:rsidR="00C4142F" w:rsidRPr="005C1968">
        <w:rPr>
          <w:rFonts w:asciiTheme="minorHAnsi" w:hAnsiTheme="minorHAnsi" w:cs="Arial"/>
        </w:rPr>
        <w:t>3</w:t>
      </w:r>
      <w:r w:rsidRPr="005C1968">
        <w:rPr>
          <w:rFonts w:asciiTheme="minorHAnsi" w:hAnsiTheme="minorHAnsi" w:cs="Arial"/>
        </w:rPr>
        <w:t xml:space="preserve"> % wartości brutto zamawianej usługi za każdy dzień opóźnienia.</w:t>
      </w:r>
    </w:p>
    <w:p w14:paraId="49F6017D" w14:textId="4B6DDD2B" w:rsidR="00B32423" w:rsidRPr="005C1968" w:rsidRDefault="00B32423" w:rsidP="006A28D0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  <w:b/>
          <w:bCs/>
        </w:rPr>
        <w:t xml:space="preserve">Za nieprzedłożenie do wglądu na żądanie Zamawiającego polisy OC pojazdu, którym wykonywany jest transport – </w:t>
      </w:r>
      <w:r w:rsidR="001F2BEE">
        <w:rPr>
          <w:rFonts w:asciiTheme="minorHAnsi" w:hAnsiTheme="minorHAnsi" w:cs="Arial"/>
          <w:b/>
          <w:bCs/>
        </w:rPr>
        <w:t>5</w:t>
      </w:r>
      <w:r w:rsidRPr="005C1968">
        <w:rPr>
          <w:rFonts w:asciiTheme="minorHAnsi" w:hAnsiTheme="minorHAnsi" w:cs="Arial"/>
          <w:b/>
          <w:bCs/>
        </w:rPr>
        <w:t>000 zł</w:t>
      </w:r>
      <w:r w:rsidRPr="005C1968">
        <w:rPr>
          <w:rFonts w:asciiTheme="minorHAnsi" w:hAnsiTheme="minorHAnsi" w:cs="Arial"/>
        </w:rPr>
        <w:t xml:space="preserve">. </w:t>
      </w:r>
    </w:p>
    <w:p w14:paraId="7DA3E8A8" w14:textId="77777777" w:rsidR="00214F32" w:rsidRPr="005C1968" w:rsidRDefault="00C4142F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Zamawiający </w:t>
      </w:r>
      <w:r w:rsidR="00214F32" w:rsidRPr="005C1968">
        <w:rPr>
          <w:rFonts w:asciiTheme="minorHAnsi" w:hAnsiTheme="minorHAnsi" w:cs="Arial"/>
        </w:rPr>
        <w:t>mo</w:t>
      </w:r>
      <w:r w:rsidRPr="005C1968">
        <w:rPr>
          <w:rFonts w:asciiTheme="minorHAnsi" w:hAnsiTheme="minorHAnsi" w:cs="Arial"/>
        </w:rPr>
        <w:t>że</w:t>
      </w:r>
      <w:r w:rsidR="00214F32" w:rsidRPr="005C1968">
        <w:rPr>
          <w:rFonts w:asciiTheme="minorHAnsi" w:hAnsiTheme="minorHAnsi" w:cs="Arial"/>
        </w:rPr>
        <w:t xml:space="preserve"> dochodzić na zasadach ogólnych odszkodowania przewyższającego kary umowne.</w:t>
      </w:r>
      <w:r w:rsidR="00354CC2" w:rsidRPr="005C1968">
        <w:rPr>
          <w:rFonts w:asciiTheme="minorHAnsi" w:hAnsiTheme="minorHAnsi" w:cs="Arial"/>
        </w:rPr>
        <w:t xml:space="preserve"> Kary umowne naliczone przed odstąpieniem sumuję się z karą umową za odstąpienie, maksymalnie do wysokości 40 % szacunkowej łącznej wysokości wynagrodzenia wskazanej w </w:t>
      </w:r>
      <w:r w:rsidR="00354CC2" w:rsidRPr="005C1968">
        <w:rPr>
          <w:rFonts w:ascii="Arial" w:hAnsi="Arial" w:cs="Arial"/>
        </w:rPr>
        <w:t>§</w:t>
      </w:r>
      <w:r w:rsidR="00354CC2" w:rsidRPr="005C1968">
        <w:rPr>
          <w:rFonts w:asciiTheme="minorHAnsi" w:hAnsiTheme="minorHAnsi" w:cs="Arial"/>
        </w:rPr>
        <w:t xml:space="preserve"> 5 ust 2 umowy.</w:t>
      </w:r>
    </w:p>
    <w:p w14:paraId="1421637B" w14:textId="77777777" w:rsidR="00357060" w:rsidRPr="005C1968" w:rsidRDefault="00C4142F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cs="Arial"/>
          <w:bCs/>
        </w:rPr>
        <w:t>Zamawiający, poza przypadkami określonymi w kodeksie cywilnym, zastrzega sobie prawo odstąpienia od umowy w przypadku nienależytego wykonywania postanowień niniejszej umowy przez Wykonawcę, w szczególności</w:t>
      </w:r>
      <w:r w:rsidR="00357060" w:rsidRPr="005C1968">
        <w:rPr>
          <w:rFonts w:cs="Arial"/>
          <w:bCs/>
        </w:rPr>
        <w:t>:</w:t>
      </w:r>
    </w:p>
    <w:p w14:paraId="5FF20F44" w14:textId="77777777" w:rsidR="00357060" w:rsidRPr="005C1968" w:rsidRDefault="00C4142F" w:rsidP="00741C3E">
      <w:pPr>
        <w:pStyle w:val="Akapitzlist"/>
        <w:numPr>
          <w:ilvl w:val="0"/>
          <w:numId w:val="25"/>
        </w:numPr>
      </w:pPr>
      <w:r w:rsidRPr="005C1968">
        <w:rPr>
          <w:rFonts w:cs="Arial"/>
          <w:bCs/>
        </w:rPr>
        <w:t xml:space="preserve">w przypadku przekraczającego </w:t>
      </w:r>
      <w:r w:rsidR="00354CC2" w:rsidRPr="005C1968">
        <w:rPr>
          <w:rFonts w:cs="Arial"/>
          <w:bCs/>
        </w:rPr>
        <w:t xml:space="preserve">2 </w:t>
      </w:r>
      <w:r w:rsidRPr="005C1968">
        <w:rPr>
          <w:rFonts w:cs="Arial"/>
          <w:bCs/>
        </w:rPr>
        <w:t>dni</w:t>
      </w:r>
      <w:r w:rsidR="00357060" w:rsidRPr="005C1968">
        <w:rPr>
          <w:rFonts w:cs="Arial"/>
          <w:bCs/>
        </w:rPr>
        <w:t xml:space="preserve"> robocze</w:t>
      </w:r>
      <w:r w:rsidRPr="005C1968">
        <w:rPr>
          <w:rFonts w:cs="Arial"/>
          <w:bCs/>
        </w:rPr>
        <w:t xml:space="preserve"> opóźnienia w </w:t>
      </w:r>
      <w:r w:rsidR="00354CC2" w:rsidRPr="005C1968">
        <w:rPr>
          <w:rFonts w:cs="Arial"/>
          <w:bCs/>
        </w:rPr>
        <w:t>przystąpieniu do poszczególnego przewozu</w:t>
      </w:r>
      <w:r w:rsidR="00357060" w:rsidRPr="005C1968">
        <w:rPr>
          <w:rFonts w:cs="Arial"/>
          <w:bCs/>
        </w:rPr>
        <w:t xml:space="preserve"> lub opóźnienia w dostawie przewożonych sadzonek</w:t>
      </w:r>
      <w:r w:rsidRPr="005C1968">
        <w:t>,</w:t>
      </w:r>
      <w:r w:rsidR="00354CC2" w:rsidRPr="005C1968">
        <w:t xml:space="preserve"> lub </w:t>
      </w:r>
    </w:p>
    <w:p w14:paraId="64409CA3" w14:textId="77777777" w:rsidR="00357060" w:rsidRPr="005C1968" w:rsidRDefault="00354CC2" w:rsidP="00741C3E">
      <w:pPr>
        <w:pStyle w:val="Akapitzlist"/>
        <w:numPr>
          <w:ilvl w:val="0"/>
          <w:numId w:val="25"/>
        </w:numPr>
        <w:rPr>
          <w:rFonts w:asciiTheme="minorHAnsi" w:hAnsiTheme="minorHAnsi" w:cs="Arial"/>
        </w:rPr>
      </w:pPr>
      <w:r w:rsidRPr="005C1968">
        <w:t xml:space="preserve">w przypadku trzeciego opóźnienia w przystąpieniu </w:t>
      </w:r>
      <w:r w:rsidR="00357060" w:rsidRPr="005C1968">
        <w:t>do poszczególnego przewoz</w:t>
      </w:r>
      <w:r w:rsidRPr="005C1968">
        <w:t>u</w:t>
      </w:r>
      <w:r w:rsidR="00357060" w:rsidRPr="005C1968">
        <w:t xml:space="preserve"> (gdy uprzednio w toku realizacji umowy Wykonawca raz opóźnił się w przystąpieniu do świadczenia usługi przewo</w:t>
      </w:r>
      <w:r w:rsidR="00D34591" w:rsidRPr="005C1968">
        <w:t>z</w:t>
      </w:r>
      <w:r w:rsidR="00357060" w:rsidRPr="005C1968">
        <w:t>u o co najmniej 1 dzień roboczy)</w:t>
      </w:r>
    </w:p>
    <w:p w14:paraId="1DC5F980" w14:textId="77777777" w:rsidR="00357060" w:rsidRPr="005C1968" w:rsidRDefault="00357060" w:rsidP="00741C3E">
      <w:pPr>
        <w:pStyle w:val="Akapitzlist"/>
        <w:numPr>
          <w:ilvl w:val="0"/>
          <w:numId w:val="25"/>
        </w:numPr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w przypadku uszkodzenia sadzonek podczas przewozu</w:t>
      </w:r>
    </w:p>
    <w:p w14:paraId="4F0166A3" w14:textId="77777777" w:rsidR="00357060" w:rsidRPr="005C1968" w:rsidRDefault="00357060" w:rsidP="00741C3E">
      <w:pPr>
        <w:pStyle w:val="Akapitzlist"/>
        <w:rPr>
          <w:rFonts w:asciiTheme="minorHAnsi" w:hAnsiTheme="minorHAnsi" w:cs="Arial"/>
        </w:rPr>
      </w:pPr>
    </w:p>
    <w:p w14:paraId="03CB4B78" w14:textId="77777777" w:rsidR="00357060" w:rsidRPr="005C1968" w:rsidRDefault="00357060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cs="Arial"/>
          <w:bCs/>
        </w:rPr>
        <w:t>Oświadczenie o odstąpieniu winno zostać złożone w terminie 1 miesiąca od powzięcia przez Zamawiającego wiedzy o istnieniu przyczyny uzasadniające odstąpienie, powinno zostać złożone na piśmie i zawierać uzasadnienie.</w:t>
      </w:r>
    </w:p>
    <w:p w14:paraId="291ADC50" w14:textId="77777777" w:rsidR="00C4142F" w:rsidRDefault="00C4142F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Odstąpienie od umowy nie wstrzymuje możliwości naliczenia i egzekwowania kar umownych wskazanych w umowie. </w:t>
      </w:r>
    </w:p>
    <w:p w14:paraId="0682B8DD" w14:textId="77777777" w:rsidR="001F2BEE" w:rsidRPr="005C1968" w:rsidRDefault="001F2BEE" w:rsidP="006A28D0">
      <w:pPr>
        <w:pStyle w:val="Akapitzlist"/>
        <w:numPr>
          <w:ilvl w:val="0"/>
          <w:numId w:val="7"/>
        </w:numPr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szkody wyrządzone Zamawiającemu </w:t>
      </w:r>
      <w:r w:rsidR="0086535C">
        <w:rPr>
          <w:rFonts w:asciiTheme="minorHAnsi" w:hAnsiTheme="minorHAnsi" w:cs="Arial"/>
        </w:rPr>
        <w:t xml:space="preserve">podczas transportu (uszkodzenie, zniszczenie , kradzież przewożonych towarów) </w:t>
      </w:r>
      <w:r>
        <w:rPr>
          <w:rFonts w:asciiTheme="minorHAnsi" w:hAnsiTheme="minorHAnsi" w:cs="Arial"/>
        </w:rPr>
        <w:t xml:space="preserve">wykonawca ponosi odpowiedzialność na zasadach określonych w kodeksie cywilnym. </w:t>
      </w:r>
    </w:p>
    <w:p w14:paraId="5FFABAEB" w14:textId="77777777" w:rsidR="00C4142F" w:rsidRPr="005C1968" w:rsidRDefault="00C4142F" w:rsidP="006A28D0">
      <w:pPr>
        <w:pStyle w:val="Akapitzlist"/>
        <w:ind w:left="0"/>
        <w:rPr>
          <w:rFonts w:asciiTheme="minorHAnsi" w:hAnsiTheme="minorHAnsi" w:cs="Arial"/>
        </w:rPr>
      </w:pPr>
    </w:p>
    <w:p w14:paraId="30E1B1E6" w14:textId="77777777" w:rsidR="00214F32" w:rsidRPr="005C1968" w:rsidRDefault="00214F32" w:rsidP="006A28D0">
      <w:pPr>
        <w:pStyle w:val="Akapitzlist"/>
        <w:ind w:left="0"/>
        <w:jc w:val="center"/>
        <w:rPr>
          <w:rFonts w:asciiTheme="minorHAnsi" w:hAnsiTheme="minorHAnsi" w:cs="Arial"/>
          <w:b/>
        </w:rPr>
      </w:pPr>
      <w:r w:rsidRPr="005C1968">
        <w:rPr>
          <w:rFonts w:asciiTheme="minorHAnsi" w:hAnsiTheme="minorHAnsi" w:cs="Arial"/>
          <w:b/>
        </w:rPr>
        <w:t>§ 9</w:t>
      </w:r>
    </w:p>
    <w:p w14:paraId="5D7286F1" w14:textId="77777777" w:rsidR="00214F32" w:rsidRPr="005C1968" w:rsidRDefault="00214F32" w:rsidP="006A28D0">
      <w:pPr>
        <w:numPr>
          <w:ilvl w:val="0"/>
          <w:numId w:val="9"/>
        </w:numPr>
        <w:ind w:left="0" w:firstLine="0"/>
        <w:rPr>
          <w:rFonts w:cs="Arial"/>
        </w:rPr>
      </w:pPr>
      <w:r w:rsidRPr="005C1968">
        <w:rPr>
          <w:rFonts w:cs="Arial"/>
        </w:rPr>
        <w:t>Wszelkie zmiany umowy mogą nastąpić wyłącznie w formie pisemnego aneksu podpisanego przez obie strony pod rygorem nieważności.</w:t>
      </w:r>
    </w:p>
    <w:p w14:paraId="0DAFA2D8" w14:textId="77777777" w:rsidR="00214F32" w:rsidRPr="005C1968" w:rsidRDefault="00214F32" w:rsidP="00741C3E">
      <w:pPr>
        <w:numPr>
          <w:ilvl w:val="0"/>
          <w:numId w:val="9"/>
        </w:numPr>
        <w:ind w:left="0" w:firstLine="0"/>
        <w:rPr>
          <w:rFonts w:cs="Arial"/>
        </w:rPr>
      </w:pPr>
      <w:r w:rsidRPr="005C1968">
        <w:rPr>
          <w:rFonts w:cs="Arial"/>
        </w:rPr>
        <w:t>Nie wymaga aneksu: -  zmiana stawki podatku VAT</w:t>
      </w:r>
    </w:p>
    <w:p w14:paraId="26070366" w14:textId="77777777" w:rsidR="00214F32" w:rsidRPr="005C1968" w:rsidRDefault="00214F32" w:rsidP="006A28D0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 10</w:t>
      </w:r>
    </w:p>
    <w:p w14:paraId="761A2C1B" w14:textId="77777777" w:rsidR="00214F32" w:rsidRPr="005C1968" w:rsidRDefault="00214F32" w:rsidP="006A28D0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 xml:space="preserve">W sprawach nieuregulowanych postanowieniami niniejszej umowy zastosowanie mają przepisy Kodeksu Cywilnego. </w:t>
      </w:r>
    </w:p>
    <w:p w14:paraId="651AEFA8" w14:textId="77777777" w:rsidR="00214F32" w:rsidRPr="005C1968" w:rsidRDefault="00214F32" w:rsidP="006A28D0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="Arial"/>
        </w:rPr>
      </w:pPr>
      <w:r w:rsidRPr="005C1968">
        <w:rPr>
          <w:rFonts w:asciiTheme="minorHAnsi" w:hAnsiTheme="minorHAnsi" w:cs="Arial"/>
        </w:rPr>
        <w:t>Spory, wynikłe z niniejszej umowy, rozstrzygać będzie sąd powszechny – właściwy dla siedziby Zamawiającego.</w:t>
      </w:r>
    </w:p>
    <w:p w14:paraId="5568F6F1" w14:textId="77777777" w:rsidR="00214F32" w:rsidRPr="005C1968" w:rsidRDefault="00214F32" w:rsidP="006A28D0">
      <w:pPr>
        <w:rPr>
          <w:rFonts w:cs="Arial"/>
          <w:b/>
        </w:rPr>
      </w:pPr>
    </w:p>
    <w:p w14:paraId="36D65F82" w14:textId="77777777" w:rsidR="00214F32" w:rsidRPr="005C1968" w:rsidRDefault="00214F32" w:rsidP="006A28D0">
      <w:pPr>
        <w:jc w:val="center"/>
        <w:rPr>
          <w:rFonts w:cs="Arial"/>
          <w:b/>
        </w:rPr>
      </w:pPr>
      <w:r w:rsidRPr="005C1968">
        <w:rPr>
          <w:rFonts w:cs="Arial"/>
          <w:b/>
        </w:rPr>
        <w:t>§ 11</w:t>
      </w:r>
    </w:p>
    <w:p w14:paraId="591ABD8A" w14:textId="142A9A4D" w:rsidR="00214F32" w:rsidRPr="005C1968" w:rsidRDefault="00214F32" w:rsidP="006A28D0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5C1968">
        <w:rPr>
          <w:rFonts w:asciiTheme="minorHAnsi" w:hAnsiTheme="minorHAnsi" w:cs="Arial"/>
        </w:rPr>
        <w:t>Umowę sporządzono w 2 jednobrzmiących egzemplarzach (jeden dla Wykonawcy i jeden dla Zamawiającego).</w:t>
      </w:r>
    </w:p>
    <w:p w14:paraId="71E643A0" w14:textId="77777777" w:rsidR="00214F32" w:rsidRPr="005C1968" w:rsidRDefault="00214F32" w:rsidP="006A28D0">
      <w:pPr>
        <w:rPr>
          <w:rFonts w:ascii="Arial" w:hAnsi="Arial" w:cs="Arial"/>
          <w:sz w:val="24"/>
          <w:szCs w:val="24"/>
        </w:rPr>
      </w:pPr>
    </w:p>
    <w:p w14:paraId="29BD51EE" w14:textId="77777777" w:rsidR="00214F32" w:rsidRPr="005C1968" w:rsidRDefault="00214F32" w:rsidP="006A28D0">
      <w:pPr>
        <w:rPr>
          <w:rFonts w:ascii="Arial" w:hAnsi="Arial" w:cs="Arial"/>
          <w:sz w:val="24"/>
          <w:szCs w:val="24"/>
        </w:rPr>
      </w:pPr>
    </w:p>
    <w:p w14:paraId="5EFCD43A" w14:textId="59C8A74A" w:rsidR="00214F32" w:rsidRPr="005C1968" w:rsidRDefault="00214F32" w:rsidP="001A3D71">
      <w:pPr>
        <w:rPr>
          <w:rFonts w:ascii="Arial" w:hAnsi="Arial" w:cs="Arial"/>
          <w:b/>
          <w:sz w:val="24"/>
          <w:szCs w:val="24"/>
        </w:rPr>
      </w:pPr>
      <w:r w:rsidRPr="005C1968">
        <w:rPr>
          <w:rFonts w:ascii="Arial" w:hAnsi="Arial" w:cs="Arial"/>
          <w:b/>
          <w:sz w:val="24"/>
          <w:szCs w:val="24"/>
        </w:rPr>
        <w:t>ZAMAWIAJĄCY:                                                                   WYKONAWCA:</w:t>
      </w:r>
    </w:p>
    <w:p w14:paraId="24669AD3" w14:textId="77777777" w:rsidR="00455740" w:rsidRPr="005C1968" w:rsidRDefault="00455740" w:rsidP="006A28D0"/>
    <w:sectPr w:rsidR="00455740" w:rsidRPr="005C1968" w:rsidSect="003E5D3B">
      <w:headerReference w:type="default" r:id="rId7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A15A" w14:textId="77777777" w:rsidR="00603814" w:rsidRDefault="00603814" w:rsidP="00AE04C3">
      <w:r>
        <w:separator/>
      </w:r>
    </w:p>
  </w:endnote>
  <w:endnote w:type="continuationSeparator" w:id="0">
    <w:p w14:paraId="7B58C76C" w14:textId="77777777" w:rsidR="00603814" w:rsidRDefault="00603814" w:rsidP="00AE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023E" w14:textId="77777777" w:rsidR="00603814" w:rsidRDefault="00603814" w:rsidP="00AE04C3">
      <w:r>
        <w:separator/>
      </w:r>
    </w:p>
  </w:footnote>
  <w:footnote w:type="continuationSeparator" w:id="0">
    <w:p w14:paraId="1CE2F550" w14:textId="77777777" w:rsidR="00603814" w:rsidRDefault="00603814" w:rsidP="00AE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0B77" w14:textId="2F7914A6" w:rsidR="00AE04C3" w:rsidRDefault="00AE04C3" w:rsidP="00AE04C3">
    <w:pPr>
      <w:pStyle w:val="Nagwek"/>
      <w:jc w:val="right"/>
    </w:pPr>
    <w:r>
      <w:t xml:space="preserve">Załącznik nr 2 do </w:t>
    </w:r>
    <w:r w:rsidR="00E52958">
      <w:t>ogłoszenia o zamówieniu</w:t>
    </w:r>
    <w:r>
      <w:t xml:space="preserve"> </w:t>
    </w:r>
    <w:r w:rsidR="00974F61">
      <w:t>SA.270.2.</w:t>
    </w:r>
    <w:r w:rsidR="000A3E66">
      <w:t>3</w:t>
    </w:r>
    <w:r w:rsidR="002A063A">
      <w:t>9</w:t>
    </w:r>
    <w:r w:rsidR="000B17A5">
      <w:t>.</w:t>
    </w:r>
    <w:r w:rsidR="00974F61">
      <w:t>202</w:t>
    </w:r>
    <w:r w:rsidR="000B17A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F9F"/>
    <w:multiLevelType w:val="hybridMultilevel"/>
    <w:tmpl w:val="50E4B90E"/>
    <w:lvl w:ilvl="0" w:tplc="630A04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696"/>
    <w:multiLevelType w:val="hybridMultilevel"/>
    <w:tmpl w:val="C1927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DEB"/>
    <w:multiLevelType w:val="hybridMultilevel"/>
    <w:tmpl w:val="899CA85C"/>
    <w:lvl w:ilvl="0" w:tplc="50A07C8C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65246"/>
    <w:multiLevelType w:val="hybridMultilevel"/>
    <w:tmpl w:val="346E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3E67"/>
    <w:multiLevelType w:val="hybridMultilevel"/>
    <w:tmpl w:val="8814CAA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611440"/>
    <w:multiLevelType w:val="hybridMultilevel"/>
    <w:tmpl w:val="440C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5D76"/>
    <w:multiLevelType w:val="hybridMultilevel"/>
    <w:tmpl w:val="A252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B0D"/>
    <w:multiLevelType w:val="hybridMultilevel"/>
    <w:tmpl w:val="05443C72"/>
    <w:lvl w:ilvl="0" w:tplc="3B7C8A0A">
      <w:start w:val="1"/>
      <w:numFmt w:val="lowerLetter"/>
      <w:lvlText w:val="%1)"/>
      <w:lvlJc w:val="left"/>
      <w:pPr>
        <w:ind w:left="768" w:hanging="408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B2B19"/>
    <w:multiLevelType w:val="hybridMultilevel"/>
    <w:tmpl w:val="58507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E4180A"/>
    <w:multiLevelType w:val="hybridMultilevel"/>
    <w:tmpl w:val="F274F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92D"/>
    <w:multiLevelType w:val="hybridMultilevel"/>
    <w:tmpl w:val="A2369F08"/>
    <w:lvl w:ilvl="0" w:tplc="78802930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4A2F2634"/>
    <w:multiLevelType w:val="hybridMultilevel"/>
    <w:tmpl w:val="6F4E6168"/>
    <w:lvl w:ilvl="0" w:tplc="4F3E94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333B5E"/>
    <w:multiLevelType w:val="hybridMultilevel"/>
    <w:tmpl w:val="AA3C3F9E"/>
    <w:lvl w:ilvl="0" w:tplc="63342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C34EF1"/>
    <w:multiLevelType w:val="hybridMultilevel"/>
    <w:tmpl w:val="920445D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5B2663C"/>
    <w:multiLevelType w:val="hybridMultilevel"/>
    <w:tmpl w:val="0922E25C"/>
    <w:lvl w:ilvl="0" w:tplc="63342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26F0"/>
    <w:multiLevelType w:val="hybridMultilevel"/>
    <w:tmpl w:val="92EAAEFE"/>
    <w:lvl w:ilvl="0" w:tplc="FB5A3228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5ADC7228"/>
    <w:multiLevelType w:val="hybridMultilevel"/>
    <w:tmpl w:val="6EE6C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E7393"/>
    <w:multiLevelType w:val="hybridMultilevel"/>
    <w:tmpl w:val="2F1A700A"/>
    <w:lvl w:ilvl="0" w:tplc="C220D9D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464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0F2DE9"/>
    <w:multiLevelType w:val="hybridMultilevel"/>
    <w:tmpl w:val="FFE46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F060E"/>
    <w:multiLevelType w:val="hybridMultilevel"/>
    <w:tmpl w:val="0DCEE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F2F5F"/>
    <w:multiLevelType w:val="multilevel"/>
    <w:tmpl w:val="12607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B649B4"/>
    <w:multiLevelType w:val="hybridMultilevel"/>
    <w:tmpl w:val="9A62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97FCF"/>
    <w:multiLevelType w:val="hybridMultilevel"/>
    <w:tmpl w:val="75001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869CD"/>
    <w:multiLevelType w:val="hybridMultilevel"/>
    <w:tmpl w:val="57FE38FE"/>
    <w:lvl w:ilvl="0" w:tplc="EB641F24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num w:numId="1" w16cid:durableId="1736465951">
    <w:abstractNumId w:val="26"/>
  </w:num>
  <w:num w:numId="2" w16cid:durableId="17175068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253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531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135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222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164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879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149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9456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8953848">
    <w:abstractNumId w:val="8"/>
  </w:num>
  <w:num w:numId="12" w16cid:durableId="1363478938">
    <w:abstractNumId w:val="2"/>
  </w:num>
  <w:num w:numId="13" w16cid:durableId="1425342523">
    <w:abstractNumId w:val="16"/>
  </w:num>
  <w:num w:numId="14" w16cid:durableId="1553075099">
    <w:abstractNumId w:val="13"/>
  </w:num>
  <w:num w:numId="15" w16cid:durableId="1401976728">
    <w:abstractNumId w:val="26"/>
  </w:num>
  <w:num w:numId="16" w16cid:durableId="445193506">
    <w:abstractNumId w:val="15"/>
  </w:num>
  <w:num w:numId="17" w16cid:durableId="1621917416">
    <w:abstractNumId w:val="4"/>
  </w:num>
  <w:num w:numId="18" w16cid:durableId="1115367069">
    <w:abstractNumId w:val="20"/>
  </w:num>
  <w:num w:numId="19" w16cid:durableId="1808812435">
    <w:abstractNumId w:val="5"/>
  </w:num>
  <w:num w:numId="20" w16cid:durableId="1940717659">
    <w:abstractNumId w:val="0"/>
  </w:num>
  <w:num w:numId="21" w16cid:durableId="1171871650">
    <w:abstractNumId w:val="18"/>
  </w:num>
  <w:num w:numId="22" w16cid:durableId="1965846617">
    <w:abstractNumId w:val="22"/>
  </w:num>
  <w:num w:numId="23" w16cid:durableId="1565722304">
    <w:abstractNumId w:val="1"/>
  </w:num>
  <w:num w:numId="24" w16cid:durableId="1162040418">
    <w:abstractNumId w:val="21"/>
  </w:num>
  <w:num w:numId="25" w16cid:durableId="622927195">
    <w:abstractNumId w:val="10"/>
  </w:num>
  <w:num w:numId="26" w16cid:durableId="593629765">
    <w:abstractNumId w:val="7"/>
  </w:num>
  <w:num w:numId="27" w16cid:durableId="2000503280">
    <w:abstractNumId w:val="23"/>
  </w:num>
  <w:num w:numId="28" w16cid:durableId="1432970784">
    <w:abstractNumId w:val="3"/>
  </w:num>
  <w:num w:numId="29" w16cid:durableId="1794522278">
    <w:abstractNumId w:val="9"/>
  </w:num>
  <w:num w:numId="30" w16cid:durableId="975379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3C"/>
    <w:rsid w:val="00025030"/>
    <w:rsid w:val="00037A31"/>
    <w:rsid w:val="000668B5"/>
    <w:rsid w:val="000A3E66"/>
    <w:rsid w:val="000B17A5"/>
    <w:rsid w:val="000D1D75"/>
    <w:rsid w:val="001278FD"/>
    <w:rsid w:val="001402DD"/>
    <w:rsid w:val="001405B2"/>
    <w:rsid w:val="0015153D"/>
    <w:rsid w:val="00172A07"/>
    <w:rsid w:val="001760B6"/>
    <w:rsid w:val="00193A0F"/>
    <w:rsid w:val="001A3D71"/>
    <w:rsid w:val="001F2BEE"/>
    <w:rsid w:val="00214EAE"/>
    <w:rsid w:val="00214F32"/>
    <w:rsid w:val="00237F06"/>
    <w:rsid w:val="00252DD0"/>
    <w:rsid w:val="00267298"/>
    <w:rsid w:val="00272851"/>
    <w:rsid w:val="002821CD"/>
    <w:rsid w:val="00290B61"/>
    <w:rsid w:val="002951E6"/>
    <w:rsid w:val="002A063A"/>
    <w:rsid w:val="002A543E"/>
    <w:rsid w:val="002C27FA"/>
    <w:rsid w:val="002F7877"/>
    <w:rsid w:val="00330C90"/>
    <w:rsid w:val="00354CC2"/>
    <w:rsid w:val="00355C16"/>
    <w:rsid w:val="00357060"/>
    <w:rsid w:val="003616CB"/>
    <w:rsid w:val="0037488C"/>
    <w:rsid w:val="00383D99"/>
    <w:rsid w:val="00395832"/>
    <w:rsid w:val="003A578E"/>
    <w:rsid w:val="003A685D"/>
    <w:rsid w:val="003C2594"/>
    <w:rsid w:val="003D1132"/>
    <w:rsid w:val="003D777D"/>
    <w:rsid w:val="003E5D3B"/>
    <w:rsid w:val="003E5F6C"/>
    <w:rsid w:val="00402D51"/>
    <w:rsid w:val="00402EC0"/>
    <w:rsid w:val="00434542"/>
    <w:rsid w:val="00453F78"/>
    <w:rsid w:val="00455740"/>
    <w:rsid w:val="004A466C"/>
    <w:rsid w:val="004B62A1"/>
    <w:rsid w:val="004E4B9B"/>
    <w:rsid w:val="004F3767"/>
    <w:rsid w:val="00506642"/>
    <w:rsid w:val="00554844"/>
    <w:rsid w:val="005620CC"/>
    <w:rsid w:val="00565A87"/>
    <w:rsid w:val="00576D07"/>
    <w:rsid w:val="005B24AA"/>
    <w:rsid w:val="005B77CC"/>
    <w:rsid w:val="005C18CA"/>
    <w:rsid w:val="005C1968"/>
    <w:rsid w:val="005F5917"/>
    <w:rsid w:val="00602A3B"/>
    <w:rsid w:val="00603814"/>
    <w:rsid w:val="006070C5"/>
    <w:rsid w:val="00630341"/>
    <w:rsid w:val="00634A6B"/>
    <w:rsid w:val="0065573D"/>
    <w:rsid w:val="006561AF"/>
    <w:rsid w:val="00672B6A"/>
    <w:rsid w:val="006944CB"/>
    <w:rsid w:val="006A28D0"/>
    <w:rsid w:val="006C192B"/>
    <w:rsid w:val="006E4161"/>
    <w:rsid w:val="0070098B"/>
    <w:rsid w:val="00741C3E"/>
    <w:rsid w:val="00745BF7"/>
    <w:rsid w:val="00750FDC"/>
    <w:rsid w:val="007B0448"/>
    <w:rsid w:val="007B4EBA"/>
    <w:rsid w:val="007E2449"/>
    <w:rsid w:val="007F640D"/>
    <w:rsid w:val="0082315F"/>
    <w:rsid w:val="00826313"/>
    <w:rsid w:val="0085067E"/>
    <w:rsid w:val="0086535C"/>
    <w:rsid w:val="00867E01"/>
    <w:rsid w:val="00877370"/>
    <w:rsid w:val="0089686E"/>
    <w:rsid w:val="008B365A"/>
    <w:rsid w:val="008E3F0C"/>
    <w:rsid w:val="00914E04"/>
    <w:rsid w:val="0091595C"/>
    <w:rsid w:val="0092435E"/>
    <w:rsid w:val="009405AE"/>
    <w:rsid w:val="0094618D"/>
    <w:rsid w:val="009566BB"/>
    <w:rsid w:val="009711A1"/>
    <w:rsid w:val="00974F61"/>
    <w:rsid w:val="009B6088"/>
    <w:rsid w:val="009C05F9"/>
    <w:rsid w:val="009C29CF"/>
    <w:rsid w:val="009C5B97"/>
    <w:rsid w:val="009D1128"/>
    <w:rsid w:val="009D5803"/>
    <w:rsid w:val="009F5A7B"/>
    <w:rsid w:val="00A15DD7"/>
    <w:rsid w:val="00A51815"/>
    <w:rsid w:val="00A634F6"/>
    <w:rsid w:val="00A67D7A"/>
    <w:rsid w:val="00AB2225"/>
    <w:rsid w:val="00AD6483"/>
    <w:rsid w:val="00AE04C3"/>
    <w:rsid w:val="00AE3E7F"/>
    <w:rsid w:val="00AF4ED2"/>
    <w:rsid w:val="00B204A3"/>
    <w:rsid w:val="00B32423"/>
    <w:rsid w:val="00B514B6"/>
    <w:rsid w:val="00B7265C"/>
    <w:rsid w:val="00B9214B"/>
    <w:rsid w:val="00B9333D"/>
    <w:rsid w:val="00BA18FC"/>
    <w:rsid w:val="00BA3028"/>
    <w:rsid w:val="00BA3C66"/>
    <w:rsid w:val="00BA5F0E"/>
    <w:rsid w:val="00BB717A"/>
    <w:rsid w:val="00BC35E1"/>
    <w:rsid w:val="00BC3E12"/>
    <w:rsid w:val="00BE60F6"/>
    <w:rsid w:val="00C234F5"/>
    <w:rsid w:val="00C4142F"/>
    <w:rsid w:val="00C45B1C"/>
    <w:rsid w:val="00C81DF8"/>
    <w:rsid w:val="00CA71E1"/>
    <w:rsid w:val="00CC1EF8"/>
    <w:rsid w:val="00CE53F6"/>
    <w:rsid w:val="00CE734E"/>
    <w:rsid w:val="00D34591"/>
    <w:rsid w:val="00D36AA9"/>
    <w:rsid w:val="00D4538C"/>
    <w:rsid w:val="00D549D7"/>
    <w:rsid w:val="00D62E57"/>
    <w:rsid w:val="00D64CFB"/>
    <w:rsid w:val="00D741A9"/>
    <w:rsid w:val="00D76F47"/>
    <w:rsid w:val="00D80ED8"/>
    <w:rsid w:val="00D9536D"/>
    <w:rsid w:val="00DA093F"/>
    <w:rsid w:val="00DE452F"/>
    <w:rsid w:val="00E04527"/>
    <w:rsid w:val="00E43813"/>
    <w:rsid w:val="00E50865"/>
    <w:rsid w:val="00E52958"/>
    <w:rsid w:val="00E55BB2"/>
    <w:rsid w:val="00E751DD"/>
    <w:rsid w:val="00E85C56"/>
    <w:rsid w:val="00EE2475"/>
    <w:rsid w:val="00EE3CA5"/>
    <w:rsid w:val="00EF6387"/>
    <w:rsid w:val="00F2033C"/>
    <w:rsid w:val="00F447CF"/>
    <w:rsid w:val="00F47ADC"/>
    <w:rsid w:val="00F547B6"/>
    <w:rsid w:val="00F71FBE"/>
    <w:rsid w:val="00F77080"/>
    <w:rsid w:val="00F7775D"/>
    <w:rsid w:val="00F8651A"/>
    <w:rsid w:val="00F902A3"/>
    <w:rsid w:val="00F9448A"/>
    <w:rsid w:val="00FC2C47"/>
    <w:rsid w:val="00FC3D17"/>
    <w:rsid w:val="00FD0777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84AE"/>
  <w15:docId w15:val="{DA22AA17-56FC-4C58-941D-5F108C5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F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C9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9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90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0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C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C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A67D7A"/>
    <w:pPr>
      <w:ind w:left="0" w:firstLine="0"/>
      <w:jc w:val="left"/>
    </w:pPr>
    <w:rPr>
      <w:rFonts w:eastAsiaTheme="minorEastAsia"/>
      <w:lang w:eastAsia="pl-PL"/>
    </w:rPr>
  </w:style>
  <w:style w:type="paragraph" w:customStyle="1" w:styleId="Default">
    <w:name w:val="Default"/>
    <w:rsid w:val="0026729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6387"/>
    <w:pPr>
      <w:spacing w:after="120" w:line="259" w:lineRule="auto"/>
      <w:ind w:left="0" w:firstLine="0"/>
      <w:jc w:val="left"/>
    </w:pPr>
    <w:rPr>
      <w:rFonts w:eastAsiaTheme="minorHAnsi"/>
      <w:kern w:val="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6387"/>
    <w:rPr>
      <w:kern w:val="2"/>
      <w14:ligatures w14:val="standardContextual"/>
    </w:rPr>
  </w:style>
  <w:style w:type="character" w:customStyle="1" w:styleId="Odwoaniedokomentarza1">
    <w:name w:val="Odwołanie do komentarza1"/>
    <w:rsid w:val="00745B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Ławrentiuk</dc:creator>
  <cp:lastModifiedBy>Magdalena Kania - Nadleśnictwo Daleszyce</cp:lastModifiedBy>
  <cp:revision>5</cp:revision>
  <cp:lastPrinted>2022-03-03T09:02:00Z</cp:lastPrinted>
  <dcterms:created xsi:type="dcterms:W3CDTF">2024-07-22T09:45:00Z</dcterms:created>
  <dcterms:modified xsi:type="dcterms:W3CDTF">2024-07-22T10:59:00Z</dcterms:modified>
</cp:coreProperties>
</file>