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4B1EC" w14:textId="236ADC5C" w:rsidR="003D06D8" w:rsidRDefault="004F014E" w:rsidP="003D06D8">
      <w:pPr>
        <w:pStyle w:val="Teksttreci0"/>
        <w:shd w:val="clear" w:color="auto" w:fill="auto"/>
        <w:jc w:val="right"/>
        <w:rPr>
          <w:rFonts w:asciiTheme="minorHAnsi" w:hAnsiTheme="minorHAnsi" w:cstheme="minorHAnsi"/>
          <w:b/>
          <w:bCs/>
          <w:sz w:val="22"/>
          <w:szCs w:val="22"/>
        </w:rPr>
      </w:pPr>
      <w:r>
        <w:rPr>
          <w:rFonts w:asciiTheme="minorHAnsi" w:hAnsiTheme="minorHAnsi" w:cstheme="minorHAnsi"/>
          <w:b/>
          <w:bCs/>
          <w:sz w:val="22"/>
          <w:szCs w:val="22"/>
        </w:rPr>
        <w:t>Załącznik nr 2 – wzór umowy</w:t>
      </w:r>
    </w:p>
    <w:p w14:paraId="667C3100" w14:textId="07A85298" w:rsidR="002A56FC" w:rsidRPr="00D70C01" w:rsidRDefault="00A05376" w:rsidP="00F74D9A">
      <w:pPr>
        <w:pStyle w:val="Teksttreci0"/>
        <w:shd w:val="clear" w:color="auto" w:fill="auto"/>
        <w:rPr>
          <w:rFonts w:asciiTheme="minorHAnsi" w:hAnsiTheme="minorHAnsi" w:cstheme="minorHAnsi"/>
          <w:b/>
          <w:bCs/>
          <w:sz w:val="22"/>
          <w:szCs w:val="22"/>
        </w:rPr>
      </w:pPr>
      <w:r w:rsidRPr="00D70C01">
        <w:rPr>
          <w:rFonts w:asciiTheme="minorHAnsi" w:hAnsiTheme="minorHAnsi" w:cstheme="minorHAnsi"/>
          <w:b/>
          <w:bCs/>
          <w:sz w:val="22"/>
          <w:szCs w:val="22"/>
        </w:rPr>
        <w:t xml:space="preserve">  </w:t>
      </w:r>
      <w:r w:rsidR="00445690">
        <w:rPr>
          <w:rFonts w:asciiTheme="minorHAnsi" w:hAnsiTheme="minorHAnsi" w:cstheme="minorHAnsi"/>
          <w:b/>
          <w:bCs/>
          <w:sz w:val="22"/>
          <w:szCs w:val="22"/>
        </w:rPr>
        <w:t>Umowa nr RI/.../2023</w:t>
      </w:r>
    </w:p>
    <w:p w14:paraId="1046FA8E" w14:textId="19B52B34" w:rsidR="00BD51DB" w:rsidRPr="00D70C01" w:rsidRDefault="00F74D9A" w:rsidP="009A5989">
      <w:pPr>
        <w:pStyle w:val="Teksttreci0"/>
        <w:shd w:val="clear" w:color="auto" w:fill="auto"/>
        <w:rPr>
          <w:rFonts w:asciiTheme="minorHAnsi" w:hAnsiTheme="minorHAnsi" w:cstheme="minorHAnsi"/>
          <w:sz w:val="22"/>
          <w:szCs w:val="22"/>
        </w:rPr>
      </w:pPr>
      <w:r w:rsidRPr="00D70C01">
        <w:rPr>
          <w:rFonts w:asciiTheme="minorHAnsi" w:hAnsiTheme="minorHAnsi" w:cstheme="minorHAnsi"/>
          <w:sz w:val="22"/>
          <w:szCs w:val="22"/>
        </w:rPr>
        <w:t>z</w:t>
      </w:r>
      <w:r w:rsidR="00F94CBF" w:rsidRPr="00D70C01">
        <w:rPr>
          <w:rFonts w:asciiTheme="minorHAnsi" w:hAnsiTheme="minorHAnsi" w:cstheme="minorHAnsi"/>
          <w:sz w:val="22"/>
          <w:szCs w:val="22"/>
        </w:rPr>
        <w:t>awarta w</w:t>
      </w:r>
      <w:r w:rsidR="00C16ED5" w:rsidRPr="00D70C01">
        <w:rPr>
          <w:rFonts w:asciiTheme="minorHAnsi" w:hAnsiTheme="minorHAnsi" w:cstheme="minorHAnsi"/>
          <w:sz w:val="22"/>
          <w:szCs w:val="22"/>
        </w:rPr>
        <w:t xml:space="preserve"> dniu</w:t>
      </w:r>
      <w:r w:rsidR="00127D17" w:rsidRPr="00D70C01">
        <w:rPr>
          <w:rFonts w:asciiTheme="minorHAnsi" w:hAnsiTheme="minorHAnsi" w:cstheme="minorHAnsi"/>
          <w:sz w:val="22"/>
          <w:szCs w:val="22"/>
        </w:rPr>
        <w:t>……………………</w:t>
      </w:r>
      <w:r w:rsidR="0019143C" w:rsidRPr="00D70C01">
        <w:rPr>
          <w:rFonts w:asciiTheme="minorHAnsi" w:hAnsiTheme="minorHAnsi" w:cstheme="minorHAnsi"/>
          <w:sz w:val="22"/>
          <w:szCs w:val="22"/>
        </w:rPr>
        <w:t>pomiędzy</w:t>
      </w:r>
      <w:r w:rsidR="00BD51DB" w:rsidRPr="00D70C01">
        <w:rPr>
          <w:rFonts w:asciiTheme="minorHAnsi" w:hAnsiTheme="minorHAnsi" w:cstheme="minorHAnsi"/>
          <w:sz w:val="22"/>
          <w:szCs w:val="22"/>
        </w:rPr>
        <w:t>:</w:t>
      </w:r>
      <w:r w:rsidR="00A429D8" w:rsidRPr="00D70C01">
        <w:rPr>
          <w:rFonts w:asciiTheme="minorHAnsi" w:hAnsiTheme="minorHAnsi" w:cstheme="minorHAnsi"/>
          <w:sz w:val="22"/>
          <w:szCs w:val="22"/>
        </w:rPr>
        <w:br/>
      </w:r>
    </w:p>
    <w:p w14:paraId="3DE6C87D" w14:textId="487988AB" w:rsidR="00A429D8" w:rsidRPr="00D70C01" w:rsidRDefault="00FE2A18" w:rsidP="00A429D8">
      <w:pPr>
        <w:pStyle w:val="Bezodstpw"/>
        <w:jc w:val="both"/>
        <w:rPr>
          <w:rFonts w:asciiTheme="minorHAnsi" w:hAnsiTheme="minorHAnsi" w:cstheme="minorHAnsi"/>
          <w:sz w:val="22"/>
          <w:szCs w:val="22"/>
        </w:rPr>
      </w:pPr>
      <w:r w:rsidRPr="00D70C01">
        <w:rPr>
          <w:rFonts w:asciiTheme="minorHAnsi" w:hAnsiTheme="minorHAnsi" w:cstheme="minorHAnsi"/>
          <w:b/>
          <w:bCs/>
          <w:sz w:val="22"/>
          <w:szCs w:val="22"/>
        </w:rPr>
        <w:t>Gmin</w:t>
      </w:r>
      <w:r w:rsidR="00A429D8" w:rsidRPr="00D70C01">
        <w:rPr>
          <w:rFonts w:asciiTheme="minorHAnsi" w:hAnsiTheme="minorHAnsi" w:cstheme="minorHAnsi"/>
          <w:b/>
          <w:bCs/>
          <w:sz w:val="22"/>
          <w:szCs w:val="22"/>
        </w:rPr>
        <w:t>ą</w:t>
      </w:r>
      <w:r w:rsidRPr="00D70C01">
        <w:rPr>
          <w:rFonts w:asciiTheme="minorHAnsi" w:hAnsiTheme="minorHAnsi" w:cstheme="minorHAnsi"/>
          <w:b/>
          <w:bCs/>
          <w:sz w:val="22"/>
          <w:szCs w:val="22"/>
        </w:rPr>
        <w:t xml:space="preserve"> </w:t>
      </w:r>
      <w:r w:rsidR="00835A9B" w:rsidRPr="00D70C01">
        <w:rPr>
          <w:rFonts w:asciiTheme="minorHAnsi" w:hAnsiTheme="minorHAnsi" w:cstheme="minorHAnsi"/>
          <w:b/>
          <w:bCs/>
          <w:sz w:val="22"/>
          <w:szCs w:val="22"/>
        </w:rPr>
        <w:t>Krasocin</w:t>
      </w:r>
      <w:r w:rsidR="00A429D8" w:rsidRPr="00D70C01">
        <w:rPr>
          <w:rFonts w:asciiTheme="minorHAnsi" w:hAnsiTheme="minorHAnsi" w:cstheme="minorHAnsi"/>
          <w:sz w:val="22"/>
          <w:szCs w:val="22"/>
        </w:rPr>
        <w:t xml:space="preserve"> z siedzibą: </w:t>
      </w:r>
      <w:r w:rsidR="00CC4CEA" w:rsidRPr="00D70C01">
        <w:rPr>
          <w:rFonts w:asciiTheme="minorHAnsi" w:hAnsiTheme="minorHAnsi" w:cstheme="minorHAnsi"/>
          <w:sz w:val="22"/>
          <w:szCs w:val="22"/>
        </w:rPr>
        <w:t xml:space="preserve">ul. </w:t>
      </w:r>
      <w:r w:rsidR="00835A9B" w:rsidRPr="00D70C01">
        <w:rPr>
          <w:rFonts w:asciiTheme="minorHAnsi" w:hAnsiTheme="minorHAnsi" w:cstheme="minorHAnsi"/>
          <w:sz w:val="22"/>
          <w:szCs w:val="22"/>
        </w:rPr>
        <w:t>Macierzy Szkolnej 1</w:t>
      </w:r>
      <w:r w:rsidR="00CC4CEA" w:rsidRPr="00D70C01">
        <w:rPr>
          <w:rFonts w:asciiTheme="minorHAnsi" w:hAnsiTheme="minorHAnsi" w:cstheme="minorHAnsi"/>
          <w:sz w:val="22"/>
          <w:szCs w:val="22"/>
        </w:rPr>
        <w:t>,</w:t>
      </w:r>
      <w:r w:rsidRPr="00D70C01">
        <w:rPr>
          <w:rFonts w:asciiTheme="minorHAnsi" w:hAnsiTheme="minorHAnsi" w:cstheme="minorHAnsi"/>
          <w:sz w:val="22"/>
          <w:szCs w:val="22"/>
        </w:rPr>
        <w:t xml:space="preserve"> </w:t>
      </w:r>
      <w:r w:rsidR="00835A9B" w:rsidRPr="00D70C01">
        <w:rPr>
          <w:rFonts w:asciiTheme="minorHAnsi" w:hAnsiTheme="minorHAnsi" w:cstheme="minorHAnsi"/>
          <w:sz w:val="22"/>
          <w:szCs w:val="22"/>
        </w:rPr>
        <w:t xml:space="preserve">29-105 Krasocin, </w:t>
      </w:r>
      <w:r w:rsidR="00CC4CEA" w:rsidRPr="00D70C01">
        <w:rPr>
          <w:rFonts w:asciiTheme="minorHAnsi" w:hAnsiTheme="minorHAnsi" w:cstheme="minorHAnsi"/>
          <w:sz w:val="22"/>
          <w:szCs w:val="22"/>
        </w:rPr>
        <w:t xml:space="preserve">NIP: </w:t>
      </w:r>
      <w:r w:rsidR="00835A9B" w:rsidRPr="00D70C01">
        <w:rPr>
          <w:rStyle w:val="acopre"/>
          <w:rFonts w:asciiTheme="minorHAnsi" w:hAnsiTheme="minorHAnsi" w:cstheme="minorHAnsi"/>
          <w:sz w:val="22"/>
          <w:szCs w:val="22"/>
        </w:rPr>
        <w:t>6090003636, numer REGON 291010145</w:t>
      </w:r>
      <w:r w:rsidR="0019143C" w:rsidRPr="00D70C01">
        <w:rPr>
          <w:rFonts w:asciiTheme="minorHAnsi" w:hAnsiTheme="minorHAnsi" w:cstheme="minorHAnsi"/>
          <w:sz w:val="22"/>
          <w:szCs w:val="22"/>
        </w:rPr>
        <w:t xml:space="preserve">, </w:t>
      </w:r>
      <w:r w:rsidR="00C16ED5" w:rsidRPr="00D70C01">
        <w:rPr>
          <w:rFonts w:asciiTheme="minorHAnsi" w:hAnsiTheme="minorHAnsi" w:cstheme="minorHAnsi"/>
          <w:sz w:val="22"/>
          <w:szCs w:val="22"/>
        </w:rPr>
        <w:t>reprezentowaną przez</w:t>
      </w:r>
      <w:r w:rsidR="00A429D8" w:rsidRPr="00D70C01">
        <w:rPr>
          <w:rFonts w:asciiTheme="minorHAnsi" w:hAnsiTheme="minorHAnsi" w:cstheme="minorHAnsi"/>
          <w:sz w:val="22"/>
          <w:szCs w:val="22"/>
        </w:rPr>
        <w:t>:</w:t>
      </w:r>
    </w:p>
    <w:p w14:paraId="0E06C1FA" w14:textId="099142BC" w:rsidR="002A56FC" w:rsidRPr="00D70C01" w:rsidRDefault="00A429D8" w:rsidP="00A429D8">
      <w:pPr>
        <w:pStyle w:val="Bezodstpw"/>
        <w:jc w:val="both"/>
        <w:rPr>
          <w:rFonts w:asciiTheme="minorHAnsi" w:hAnsiTheme="minorHAnsi" w:cstheme="minorHAnsi"/>
          <w:sz w:val="22"/>
          <w:szCs w:val="22"/>
        </w:rPr>
      </w:pPr>
      <w:r w:rsidRPr="00D70C01">
        <w:rPr>
          <w:rFonts w:asciiTheme="minorHAnsi" w:hAnsiTheme="minorHAnsi" w:cstheme="minorHAnsi"/>
          <w:sz w:val="22"/>
          <w:szCs w:val="22"/>
        </w:rPr>
        <w:t xml:space="preserve">- </w:t>
      </w:r>
      <w:r w:rsidR="00F74D9A" w:rsidRPr="00D70C01">
        <w:rPr>
          <w:rFonts w:asciiTheme="minorHAnsi" w:hAnsiTheme="minorHAnsi" w:cstheme="minorHAnsi"/>
          <w:sz w:val="22"/>
          <w:szCs w:val="22"/>
        </w:rPr>
        <w:t xml:space="preserve">p. </w:t>
      </w:r>
      <w:r w:rsidR="00835A9B" w:rsidRPr="00D70C01">
        <w:rPr>
          <w:rFonts w:asciiTheme="minorHAnsi" w:hAnsiTheme="minorHAnsi" w:cstheme="minorHAnsi"/>
          <w:sz w:val="22"/>
          <w:szCs w:val="22"/>
        </w:rPr>
        <w:t xml:space="preserve">Ireneusza </w:t>
      </w:r>
      <w:proofErr w:type="spellStart"/>
      <w:r w:rsidR="00835A9B" w:rsidRPr="00D70C01">
        <w:rPr>
          <w:rFonts w:asciiTheme="minorHAnsi" w:hAnsiTheme="minorHAnsi" w:cstheme="minorHAnsi"/>
          <w:sz w:val="22"/>
          <w:szCs w:val="22"/>
        </w:rPr>
        <w:t>Gliścińskiego</w:t>
      </w:r>
      <w:proofErr w:type="spellEnd"/>
      <w:r w:rsidRPr="00D70C01">
        <w:rPr>
          <w:rFonts w:asciiTheme="minorHAnsi" w:hAnsiTheme="minorHAnsi" w:cstheme="minorHAnsi"/>
          <w:sz w:val="22"/>
          <w:szCs w:val="22"/>
        </w:rPr>
        <w:t xml:space="preserve"> – Wójta Gminy przy kontrasygnacie Skarbnika – p. </w:t>
      </w:r>
      <w:r w:rsidR="00835A9B" w:rsidRPr="00D70C01">
        <w:rPr>
          <w:rFonts w:asciiTheme="minorHAnsi" w:hAnsiTheme="minorHAnsi" w:cstheme="minorHAnsi"/>
          <w:sz w:val="22"/>
          <w:szCs w:val="22"/>
        </w:rPr>
        <w:t>Doroty Jackiewicz</w:t>
      </w:r>
      <w:r w:rsidR="00922454" w:rsidRPr="00D70C01">
        <w:rPr>
          <w:rFonts w:asciiTheme="minorHAnsi" w:hAnsiTheme="minorHAnsi" w:cstheme="minorHAnsi"/>
          <w:sz w:val="22"/>
          <w:szCs w:val="22"/>
        </w:rPr>
        <w:br/>
      </w:r>
      <w:r w:rsidR="00C16ED5" w:rsidRPr="00D70C01">
        <w:rPr>
          <w:rFonts w:asciiTheme="minorHAnsi" w:hAnsiTheme="minorHAnsi" w:cstheme="minorHAnsi"/>
          <w:sz w:val="22"/>
          <w:szCs w:val="22"/>
        </w:rPr>
        <w:t>zwaną dalej „</w:t>
      </w:r>
      <w:r w:rsidRPr="00D70C01">
        <w:rPr>
          <w:rFonts w:asciiTheme="minorHAnsi" w:hAnsiTheme="minorHAnsi" w:cstheme="minorHAnsi"/>
          <w:b/>
          <w:bCs/>
          <w:sz w:val="22"/>
          <w:szCs w:val="22"/>
        </w:rPr>
        <w:t>Zamawiającym</w:t>
      </w:r>
      <w:r w:rsidRPr="00D70C01">
        <w:rPr>
          <w:rFonts w:asciiTheme="minorHAnsi" w:hAnsiTheme="minorHAnsi" w:cstheme="minorHAnsi"/>
          <w:sz w:val="22"/>
          <w:szCs w:val="22"/>
        </w:rPr>
        <w:t>”</w:t>
      </w:r>
    </w:p>
    <w:p w14:paraId="344C43A0" w14:textId="77777777" w:rsidR="002A56FC" w:rsidRPr="00D70C01" w:rsidRDefault="00C16ED5" w:rsidP="00777F33">
      <w:pPr>
        <w:pStyle w:val="Teksttreci0"/>
        <w:shd w:val="clear" w:color="auto" w:fill="auto"/>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a</w:t>
      </w:r>
    </w:p>
    <w:p w14:paraId="6CCB269E" w14:textId="5F754E22" w:rsidR="002A56FC" w:rsidRPr="00D70C01" w:rsidRDefault="00127D17" w:rsidP="00777F33">
      <w:pPr>
        <w:pStyle w:val="Teksttreci0"/>
        <w:shd w:val="clear" w:color="auto" w:fill="auto"/>
        <w:tabs>
          <w:tab w:val="left" w:leader="dot" w:pos="2674"/>
          <w:tab w:val="left" w:leader="dot" w:pos="6087"/>
          <w:tab w:val="left" w:leader="dot" w:pos="9082"/>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w:t>
      </w:r>
      <w:r w:rsidR="00DF0C55" w:rsidRPr="00D70C01">
        <w:rPr>
          <w:rFonts w:asciiTheme="minorHAnsi" w:hAnsiTheme="minorHAnsi" w:cstheme="minorHAnsi"/>
          <w:sz w:val="22"/>
          <w:szCs w:val="22"/>
        </w:rPr>
        <w:t xml:space="preserve">  </w:t>
      </w:r>
      <w:r w:rsidR="00C16ED5" w:rsidRPr="00D70C01">
        <w:rPr>
          <w:rFonts w:asciiTheme="minorHAnsi" w:hAnsiTheme="minorHAnsi" w:cstheme="minorHAnsi"/>
          <w:sz w:val="22"/>
          <w:szCs w:val="22"/>
        </w:rPr>
        <w:t>zwaną/</w:t>
      </w:r>
      <w:proofErr w:type="spellStart"/>
      <w:r w:rsidR="00C16ED5" w:rsidRPr="00D70C01">
        <w:rPr>
          <w:rFonts w:asciiTheme="minorHAnsi" w:hAnsiTheme="minorHAnsi" w:cstheme="minorHAnsi"/>
          <w:sz w:val="22"/>
          <w:szCs w:val="22"/>
        </w:rPr>
        <w:t>nym</w:t>
      </w:r>
      <w:proofErr w:type="spellEnd"/>
      <w:r w:rsidR="00C16ED5" w:rsidRPr="00D70C01">
        <w:rPr>
          <w:rFonts w:asciiTheme="minorHAnsi" w:hAnsiTheme="minorHAnsi" w:cstheme="minorHAnsi"/>
          <w:sz w:val="22"/>
          <w:szCs w:val="22"/>
        </w:rPr>
        <w:t xml:space="preserve"> dalej „</w:t>
      </w:r>
      <w:r w:rsidR="00C16ED5" w:rsidRPr="00D70C01">
        <w:rPr>
          <w:rFonts w:asciiTheme="minorHAnsi" w:hAnsiTheme="minorHAnsi" w:cstheme="minorHAnsi"/>
          <w:b/>
          <w:sz w:val="22"/>
          <w:szCs w:val="22"/>
        </w:rPr>
        <w:t>Wykonawcą</w:t>
      </w:r>
      <w:r w:rsidR="00C16ED5" w:rsidRPr="00D70C01">
        <w:rPr>
          <w:rFonts w:asciiTheme="minorHAnsi" w:hAnsiTheme="minorHAnsi" w:cstheme="minorHAnsi"/>
          <w:sz w:val="22"/>
          <w:szCs w:val="22"/>
        </w:rPr>
        <w:t>”</w:t>
      </w:r>
      <w:r w:rsidR="00772417" w:rsidRPr="00D70C01">
        <w:rPr>
          <w:rFonts w:asciiTheme="minorHAnsi" w:hAnsiTheme="minorHAnsi" w:cstheme="minorHAnsi"/>
          <w:sz w:val="22"/>
          <w:szCs w:val="22"/>
        </w:rPr>
        <w:br/>
      </w:r>
    </w:p>
    <w:p w14:paraId="48955EE7" w14:textId="77777777" w:rsidR="002A56FC" w:rsidRPr="00D70C01" w:rsidRDefault="002A56FC" w:rsidP="00777F33">
      <w:pPr>
        <w:pStyle w:val="Teksttreci0"/>
        <w:shd w:val="clear" w:color="auto" w:fill="auto"/>
        <w:tabs>
          <w:tab w:val="left" w:leader="dot" w:pos="8530"/>
        </w:tabs>
        <w:spacing w:line="250" w:lineRule="exact"/>
        <w:jc w:val="both"/>
        <w:rPr>
          <w:rFonts w:asciiTheme="minorHAnsi" w:hAnsiTheme="minorHAnsi" w:cstheme="minorHAnsi"/>
          <w:sz w:val="22"/>
          <w:szCs w:val="22"/>
        </w:rPr>
      </w:pPr>
    </w:p>
    <w:p w14:paraId="2566A627" w14:textId="77777777" w:rsidR="002A56FC" w:rsidRPr="00D70C01" w:rsidRDefault="009311B2" w:rsidP="00777F33">
      <w:pPr>
        <w:pStyle w:val="Teksttreci0"/>
        <w:shd w:val="clear" w:color="auto" w:fill="auto"/>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zawarto</w:t>
      </w:r>
      <w:r w:rsidR="00C16ED5" w:rsidRPr="00D70C01">
        <w:rPr>
          <w:rFonts w:asciiTheme="minorHAnsi" w:hAnsiTheme="minorHAnsi" w:cstheme="minorHAnsi"/>
          <w:sz w:val="22"/>
          <w:szCs w:val="22"/>
        </w:rPr>
        <w:t xml:space="preserve"> umow</w:t>
      </w:r>
      <w:r w:rsidRPr="00D70C01">
        <w:rPr>
          <w:rFonts w:asciiTheme="minorHAnsi" w:hAnsiTheme="minorHAnsi" w:cstheme="minorHAnsi"/>
          <w:sz w:val="22"/>
          <w:szCs w:val="22"/>
        </w:rPr>
        <w:t>ę</w:t>
      </w:r>
      <w:r w:rsidR="00C16ED5" w:rsidRPr="00D70C01">
        <w:rPr>
          <w:rFonts w:asciiTheme="minorHAnsi" w:hAnsiTheme="minorHAnsi" w:cstheme="minorHAnsi"/>
          <w:sz w:val="22"/>
          <w:szCs w:val="22"/>
        </w:rPr>
        <w:t xml:space="preserve"> o następującej treści:</w:t>
      </w:r>
    </w:p>
    <w:p w14:paraId="6E00DEA9" w14:textId="77777777" w:rsidR="0019143C" w:rsidRPr="00D70C01" w:rsidRDefault="00C16ED5" w:rsidP="00BD51DB">
      <w:pPr>
        <w:pStyle w:val="Teksttreci0"/>
        <w:shd w:val="clear" w:color="auto" w:fill="auto"/>
        <w:spacing w:line="250" w:lineRule="exact"/>
        <w:rPr>
          <w:rFonts w:asciiTheme="minorHAnsi" w:hAnsiTheme="minorHAnsi" w:cstheme="minorHAnsi"/>
          <w:b/>
          <w:bCs/>
          <w:sz w:val="22"/>
          <w:szCs w:val="22"/>
        </w:rPr>
      </w:pPr>
      <w:r w:rsidRPr="00D70C01">
        <w:rPr>
          <w:rFonts w:asciiTheme="minorHAnsi" w:hAnsiTheme="minorHAnsi" w:cstheme="minorHAnsi"/>
          <w:b/>
          <w:bCs/>
          <w:sz w:val="22"/>
          <w:szCs w:val="22"/>
        </w:rPr>
        <w:t>§ 1</w:t>
      </w:r>
    </w:p>
    <w:p w14:paraId="4CB6F72C" w14:textId="565C42E5" w:rsidR="0019143C" w:rsidRPr="00D70C01" w:rsidRDefault="00C16ED5" w:rsidP="00777F33">
      <w:pPr>
        <w:pStyle w:val="Teksttreci0"/>
        <w:shd w:val="clear" w:color="auto" w:fill="auto"/>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 xml:space="preserve">Wykonawca zobowiązuje się </w:t>
      </w:r>
      <w:r w:rsidR="00B50150" w:rsidRPr="00D70C01">
        <w:rPr>
          <w:rFonts w:asciiTheme="minorHAnsi" w:hAnsiTheme="minorHAnsi" w:cstheme="minorHAnsi"/>
          <w:sz w:val="22"/>
          <w:szCs w:val="22"/>
        </w:rPr>
        <w:t>do kompleksowego opracowania dokumentu</w:t>
      </w:r>
      <w:r w:rsidRPr="00D70C01">
        <w:rPr>
          <w:rFonts w:asciiTheme="minorHAnsi" w:hAnsiTheme="minorHAnsi" w:cstheme="minorHAnsi"/>
          <w:sz w:val="22"/>
          <w:szCs w:val="22"/>
        </w:rPr>
        <w:t xml:space="preserve"> pn.: „</w:t>
      </w:r>
      <w:r w:rsidR="00A429D8" w:rsidRPr="00D70C01">
        <w:rPr>
          <w:rFonts w:asciiTheme="minorHAnsi" w:hAnsiTheme="minorHAnsi" w:cstheme="minorHAnsi"/>
          <w:sz w:val="22"/>
          <w:szCs w:val="22"/>
        </w:rPr>
        <w:t xml:space="preserve">Strategia Rozwoju </w:t>
      </w:r>
      <w:r w:rsidR="00B50150" w:rsidRPr="00D70C01">
        <w:rPr>
          <w:rFonts w:asciiTheme="minorHAnsi" w:hAnsiTheme="minorHAnsi" w:cstheme="minorHAnsi"/>
          <w:sz w:val="22"/>
          <w:szCs w:val="22"/>
        </w:rPr>
        <w:t>Gminy Krasocin</w:t>
      </w:r>
      <w:r w:rsidR="00A429D8" w:rsidRPr="00D70C01">
        <w:rPr>
          <w:rFonts w:asciiTheme="minorHAnsi" w:hAnsiTheme="minorHAnsi" w:cstheme="minorHAnsi"/>
          <w:sz w:val="22"/>
          <w:szCs w:val="22"/>
        </w:rPr>
        <w:t xml:space="preserve"> do roku 2030”</w:t>
      </w:r>
      <w:r w:rsidR="00B50150" w:rsidRPr="00D70C01">
        <w:rPr>
          <w:rFonts w:asciiTheme="minorHAnsi" w:hAnsiTheme="minorHAnsi" w:cstheme="minorHAnsi"/>
          <w:sz w:val="22"/>
          <w:szCs w:val="22"/>
        </w:rPr>
        <w:t xml:space="preserve"> zgodnie z Opisem przedmiotu zamówienia i oferty Wykonawcy, które stanowią </w:t>
      </w:r>
      <w:r w:rsidR="00445690">
        <w:rPr>
          <w:rFonts w:asciiTheme="minorHAnsi" w:hAnsiTheme="minorHAnsi" w:cstheme="minorHAnsi"/>
          <w:sz w:val="22"/>
          <w:szCs w:val="22"/>
        </w:rPr>
        <w:t xml:space="preserve">integralną </w:t>
      </w:r>
      <w:bookmarkStart w:id="0" w:name="_GoBack"/>
      <w:bookmarkEnd w:id="0"/>
      <w:r w:rsidR="00445690">
        <w:rPr>
          <w:rFonts w:asciiTheme="minorHAnsi" w:hAnsiTheme="minorHAnsi" w:cstheme="minorHAnsi"/>
          <w:sz w:val="22"/>
          <w:szCs w:val="22"/>
        </w:rPr>
        <w:t>część</w:t>
      </w:r>
      <w:r w:rsidR="00B50150" w:rsidRPr="00D70C01">
        <w:rPr>
          <w:rFonts w:asciiTheme="minorHAnsi" w:hAnsiTheme="minorHAnsi" w:cstheme="minorHAnsi"/>
          <w:sz w:val="22"/>
          <w:szCs w:val="22"/>
        </w:rPr>
        <w:t xml:space="preserve"> niniejszej Umowy. </w:t>
      </w:r>
    </w:p>
    <w:p w14:paraId="22354148" w14:textId="77777777" w:rsidR="002A56FC" w:rsidRPr="00D70C01" w:rsidRDefault="00C16ED5" w:rsidP="00BD51DB">
      <w:pPr>
        <w:pStyle w:val="Teksttreci0"/>
        <w:shd w:val="clear" w:color="auto" w:fill="auto"/>
        <w:spacing w:line="250" w:lineRule="exact"/>
        <w:rPr>
          <w:rFonts w:asciiTheme="minorHAnsi" w:hAnsiTheme="minorHAnsi" w:cstheme="minorHAnsi"/>
          <w:b/>
          <w:bCs/>
          <w:sz w:val="22"/>
          <w:szCs w:val="22"/>
        </w:rPr>
      </w:pPr>
      <w:r w:rsidRPr="00D70C01">
        <w:rPr>
          <w:rFonts w:asciiTheme="minorHAnsi" w:hAnsiTheme="minorHAnsi" w:cstheme="minorHAnsi"/>
          <w:b/>
          <w:bCs/>
          <w:sz w:val="22"/>
          <w:szCs w:val="22"/>
        </w:rPr>
        <w:t>§ 2</w:t>
      </w:r>
    </w:p>
    <w:p w14:paraId="70162904" w14:textId="71C2AF57" w:rsidR="002A56FC" w:rsidRPr="00D70C01" w:rsidRDefault="00C16ED5" w:rsidP="00777F33">
      <w:pPr>
        <w:pStyle w:val="Teksttreci0"/>
        <w:shd w:val="clear" w:color="auto" w:fill="auto"/>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Do obowiązków Wykonawcy należeć będzie m.in.:</w:t>
      </w:r>
    </w:p>
    <w:p w14:paraId="2FECDC0E" w14:textId="590CFA57" w:rsidR="00D70C01" w:rsidRPr="00D70C01" w:rsidRDefault="00AC3477" w:rsidP="00777F33">
      <w:pPr>
        <w:pStyle w:val="Teksttreci0"/>
        <w:shd w:val="clear" w:color="auto" w:fill="auto"/>
        <w:spacing w:line="250" w:lineRule="exact"/>
        <w:jc w:val="both"/>
        <w:rPr>
          <w:rFonts w:asciiTheme="minorHAnsi" w:hAnsiTheme="minorHAnsi"/>
          <w:sz w:val="22"/>
          <w:szCs w:val="22"/>
        </w:rPr>
      </w:pPr>
      <w:r>
        <w:rPr>
          <w:rFonts w:asciiTheme="minorHAnsi" w:hAnsiTheme="minorHAnsi" w:cstheme="minorHAnsi"/>
          <w:sz w:val="22"/>
          <w:szCs w:val="22"/>
        </w:rPr>
        <w:t xml:space="preserve">1. </w:t>
      </w:r>
      <w:r w:rsidR="00D70C01" w:rsidRPr="00D70C01">
        <w:rPr>
          <w:rFonts w:asciiTheme="minorHAnsi" w:hAnsiTheme="minorHAnsi"/>
          <w:sz w:val="22"/>
          <w:szCs w:val="22"/>
        </w:rPr>
        <w:t xml:space="preserve">kompleksowe opracowanie „Strategii Rozwoju Gminy Krasocin do roku 2030” zgodnej z aktualnymi krajowymi i unijnymi dokumentami strategicznymi wyższego rzędu wraz ze sporządzeniem niezbędnych dokumentów i analiz zgodnie z Ustawą z dnia 6 grudnia 2006 r. o zasadach prowadzenia polityki rozwoju (tj. Dz. U. 2023 poz. 225 </w:t>
      </w:r>
      <w:proofErr w:type="spellStart"/>
      <w:r w:rsidR="00D70C01" w:rsidRPr="00D70C01">
        <w:rPr>
          <w:rFonts w:asciiTheme="minorHAnsi" w:hAnsiTheme="minorHAnsi"/>
          <w:sz w:val="22"/>
          <w:szCs w:val="22"/>
        </w:rPr>
        <w:t>t.j</w:t>
      </w:r>
      <w:proofErr w:type="spellEnd"/>
      <w:r w:rsidR="00D70C01" w:rsidRPr="00D70C01">
        <w:rPr>
          <w:rFonts w:asciiTheme="minorHAnsi" w:hAnsiTheme="minorHAnsi"/>
          <w:sz w:val="22"/>
          <w:szCs w:val="22"/>
        </w:rPr>
        <w:t xml:space="preserve">.), Ustawą z dnia 8 marca 1990 r. o samorządzie gminnym (Dz. U. 2023, poz. 40 </w:t>
      </w:r>
      <w:proofErr w:type="spellStart"/>
      <w:r w:rsidR="00D70C01" w:rsidRPr="00D70C01">
        <w:rPr>
          <w:rFonts w:asciiTheme="minorHAnsi" w:hAnsiTheme="minorHAnsi"/>
          <w:sz w:val="22"/>
          <w:szCs w:val="22"/>
        </w:rPr>
        <w:t>t.j</w:t>
      </w:r>
      <w:proofErr w:type="spellEnd"/>
      <w:r w:rsidR="00D70C01" w:rsidRPr="00D70C01">
        <w:rPr>
          <w:rFonts w:asciiTheme="minorHAnsi" w:hAnsiTheme="minorHAnsi"/>
          <w:sz w:val="22"/>
          <w:szCs w:val="22"/>
        </w:rPr>
        <w:t>), Ustawą z dnia 3 października 2008 r. o udostępnianiu informacji o środowisku i jego ochronie, udziale społeczeństwa w ochronie środowiska oraz o ocenach oddziaływania na środowisko (Dz. U. 202</w:t>
      </w:r>
      <w:r w:rsidR="009849F0">
        <w:rPr>
          <w:rFonts w:asciiTheme="minorHAnsi" w:hAnsiTheme="minorHAnsi"/>
          <w:sz w:val="22"/>
          <w:szCs w:val="22"/>
        </w:rPr>
        <w:t>3</w:t>
      </w:r>
      <w:r w:rsidR="00D70C01" w:rsidRPr="00D70C01">
        <w:rPr>
          <w:rFonts w:asciiTheme="minorHAnsi" w:hAnsiTheme="minorHAnsi"/>
          <w:sz w:val="22"/>
          <w:szCs w:val="22"/>
        </w:rPr>
        <w:t xml:space="preserve"> poz. 10</w:t>
      </w:r>
      <w:r w:rsidR="009849F0">
        <w:rPr>
          <w:rFonts w:asciiTheme="minorHAnsi" w:hAnsiTheme="minorHAnsi"/>
          <w:sz w:val="22"/>
          <w:szCs w:val="22"/>
        </w:rPr>
        <w:t>94</w:t>
      </w:r>
      <w:r w:rsidR="00D70C01" w:rsidRPr="00D70C01">
        <w:rPr>
          <w:rFonts w:asciiTheme="minorHAnsi" w:hAnsiTheme="minorHAnsi"/>
          <w:sz w:val="22"/>
          <w:szCs w:val="22"/>
        </w:rPr>
        <w:t xml:space="preserve"> </w:t>
      </w:r>
      <w:proofErr w:type="spellStart"/>
      <w:r w:rsidR="00D70C01" w:rsidRPr="00D70C01">
        <w:rPr>
          <w:rFonts w:asciiTheme="minorHAnsi" w:hAnsiTheme="minorHAnsi"/>
          <w:sz w:val="22"/>
          <w:szCs w:val="22"/>
        </w:rPr>
        <w:t>t.j</w:t>
      </w:r>
      <w:proofErr w:type="spellEnd"/>
      <w:r w:rsidR="00D70C01" w:rsidRPr="00D70C01">
        <w:rPr>
          <w:rFonts w:asciiTheme="minorHAnsi" w:hAnsiTheme="minorHAnsi"/>
          <w:sz w:val="22"/>
          <w:szCs w:val="22"/>
        </w:rPr>
        <w:t>) oraz wszelkimi innymi mającymi wpływ na rzetelne przygotowanie Strategii. Dokumenty stanowiące przedmiot zamówienia, powinny być przygotowane  z wszelkimi wymaganiami obowiązującymi w tym zakresie. Opracowana Strategia powinna spełniać wymagania związane z wykorzystaniem jej w procedurach pozyskiwania funduszy zewnętrznych w tym pochodzących z Unii Europejskiej</w:t>
      </w:r>
    </w:p>
    <w:p w14:paraId="1A8F5F0E" w14:textId="77777777" w:rsidR="001C6F88" w:rsidRDefault="00AC3477" w:rsidP="00AC3477">
      <w:pPr>
        <w:pStyle w:val="Teksttreci0"/>
        <w:shd w:val="clear" w:color="auto" w:fill="auto"/>
        <w:tabs>
          <w:tab w:val="left" w:pos="198"/>
        </w:tabs>
        <w:spacing w:line="250" w:lineRule="exact"/>
        <w:jc w:val="both"/>
        <w:rPr>
          <w:rFonts w:asciiTheme="minorHAnsi" w:hAnsiTheme="minorHAnsi"/>
          <w:sz w:val="22"/>
          <w:szCs w:val="22"/>
        </w:rPr>
      </w:pPr>
      <w:r>
        <w:rPr>
          <w:rFonts w:asciiTheme="minorHAnsi" w:hAnsiTheme="minorHAnsi"/>
          <w:sz w:val="22"/>
          <w:szCs w:val="22"/>
        </w:rPr>
        <w:t xml:space="preserve">2. </w:t>
      </w:r>
      <w:r w:rsidR="00D70C01" w:rsidRPr="00D70C01">
        <w:rPr>
          <w:rFonts w:asciiTheme="minorHAnsi" w:hAnsiTheme="minorHAnsi"/>
          <w:sz w:val="22"/>
          <w:szCs w:val="22"/>
        </w:rPr>
        <w:t xml:space="preserve">sporządzenie prognozy oddziaływania na środowisko- jeśli </w:t>
      </w:r>
      <w:r w:rsidR="00662240">
        <w:rPr>
          <w:rFonts w:asciiTheme="minorHAnsi" w:hAnsiTheme="minorHAnsi"/>
          <w:sz w:val="22"/>
          <w:szCs w:val="22"/>
        </w:rPr>
        <w:t>będzie wymagana</w:t>
      </w:r>
      <w:r w:rsidR="00662240" w:rsidRPr="00D70C01">
        <w:rPr>
          <w:rFonts w:asciiTheme="minorHAnsi" w:hAnsiTheme="minorHAnsi"/>
          <w:sz w:val="22"/>
          <w:szCs w:val="22"/>
        </w:rPr>
        <w:t xml:space="preserve"> </w:t>
      </w:r>
    </w:p>
    <w:p w14:paraId="66867B39" w14:textId="2E00B8CC" w:rsidR="002A56FC" w:rsidRPr="00D70C01" w:rsidRDefault="001C6F88" w:rsidP="00AC3477">
      <w:pPr>
        <w:pStyle w:val="Teksttreci0"/>
        <w:shd w:val="clear" w:color="auto" w:fill="auto"/>
        <w:tabs>
          <w:tab w:val="left" w:pos="284"/>
        </w:tabs>
        <w:spacing w:line="250" w:lineRule="exact"/>
        <w:jc w:val="both"/>
        <w:rPr>
          <w:rFonts w:asciiTheme="minorHAnsi" w:hAnsiTheme="minorHAnsi" w:cstheme="minorHAnsi"/>
          <w:sz w:val="22"/>
          <w:szCs w:val="22"/>
        </w:rPr>
      </w:pPr>
      <w:r>
        <w:rPr>
          <w:rFonts w:asciiTheme="minorHAnsi" w:hAnsiTheme="minorHAnsi" w:cstheme="minorHAnsi"/>
          <w:sz w:val="22"/>
          <w:szCs w:val="22"/>
        </w:rPr>
        <w:t>3</w:t>
      </w:r>
      <w:r w:rsidR="00AC3477">
        <w:rPr>
          <w:rFonts w:asciiTheme="minorHAnsi" w:hAnsiTheme="minorHAnsi" w:cstheme="minorHAnsi"/>
          <w:sz w:val="22"/>
          <w:szCs w:val="22"/>
        </w:rPr>
        <w:t xml:space="preserve">. </w:t>
      </w:r>
      <w:r w:rsidR="00C16ED5" w:rsidRPr="00D70C01">
        <w:rPr>
          <w:rFonts w:asciiTheme="minorHAnsi" w:hAnsiTheme="minorHAnsi" w:cstheme="minorHAnsi"/>
          <w:sz w:val="22"/>
          <w:szCs w:val="22"/>
        </w:rPr>
        <w:t>przeprowadzenie konsultacji społecznych</w:t>
      </w:r>
    </w:p>
    <w:p w14:paraId="23B5BD0B" w14:textId="571CB729" w:rsidR="00AC3477" w:rsidRDefault="001C6F88" w:rsidP="00AC3477">
      <w:pPr>
        <w:pStyle w:val="Teksttreci0"/>
        <w:shd w:val="clear" w:color="auto" w:fill="auto"/>
        <w:tabs>
          <w:tab w:val="left" w:pos="174"/>
        </w:tabs>
        <w:spacing w:line="250" w:lineRule="exact"/>
        <w:jc w:val="both"/>
        <w:rPr>
          <w:rFonts w:asciiTheme="minorHAnsi" w:hAnsiTheme="minorHAnsi" w:cstheme="minorHAnsi"/>
          <w:sz w:val="22"/>
          <w:szCs w:val="22"/>
        </w:rPr>
      </w:pPr>
      <w:r>
        <w:rPr>
          <w:rFonts w:asciiTheme="minorHAnsi" w:hAnsiTheme="minorHAnsi" w:cstheme="minorHAnsi"/>
          <w:sz w:val="22"/>
          <w:szCs w:val="22"/>
        </w:rPr>
        <w:t>4</w:t>
      </w:r>
      <w:r w:rsidR="00AC3477">
        <w:rPr>
          <w:rFonts w:asciiTheme="minorHAnsi" w:hAnsiTheme="minorHAnsi" w:cstheme="minorHAnsi"/>
          <w:sz w:val="22"/>
          <w:szCs w:val="22"/>
        </w:rPr>
        <w:t>.</w:t>
      </w:r>
      <w:r w:rsidR="00C16ED5" w:rsidRPr="00D70C01">
        <w:rPr>
          <w:rFonts w:asciiTheme="minorHAnsi" w:hAnsiTheme="minorHAnsi" w:cstheme="minorHAnsi"/>
          <w:sz w:val="22"/>
          <w:szCs w:val="22"/>
        </w:rPr>
        <w:t xml:space="preserve">udział w posiedzeniach komisji oraz Rady </w:t>
      </w:r>
      <w:r w:rsidR="00A429D8" w:rsidRPr="00D70C01">
        <w:rPr>
          <w:rFonts w:asciiTheme="minorHAnsi" w:hAnsiTheme="minorHAnsi" w:cstheme="minorHAnsi"/>
          <w:sz w:val="22"/>
          <w:szCs w:val="22"/>
        </w:rPr>
        <w:t>Gminy</w:t>
      </w:r>
      <w:r w:rsidR="0019143C" w:rsidRPr="00D70C01">
        <w:rPr>
          <w:rFonts w:asciiTheme="minorHAnsi" w:hAnsiTheme="minorHAnsi" w:cstheme="minorHAnsi"/>
          <w:sz w:val="22"/>
          <w:szCs w:val="22"/>
        </w:rPr>
        <w:t xml:space="preserve"> </w:t>
      </w:r>
      <w:r w:rsidR="00AC3477">
        <w:rPr>
          <w:rFonts w:asciiTheme="minorHAnsi" w:hAnsiTheme="minorHAnsi" w:cstheme="minorHAnsi"/>
          <w:sz w:val="22"/>
          <w:szCs w:val="22"/>
        </w:rPr>
        <w:t xml:space="preserve">  </w:t>
      </w:r>
    </w:p>
    <w:p w14:paraId="4BC7C13B" w14:textId="64D16E50" w:rsidR="00AC3477" w:rsidRPr="00AC3477" w:rsidRDefault="001C6F88" w:rsidP="00AC3477">
      <w:pPr>
        <w:pStyle w:val="Teksttreci0"/>
        <w:shd w:val="clear" w:color="auto" w:fill="auto"/>
        <w:tabs>
          <w:tab w:val="left" w:pos="174"/>
        </w:tabs>
        <w:spacing w:line="250" w:lineRule="exact"/>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AC3477" w:rsidRPr="00AC3477">
        <w:rPr>
          <w:rFonts w:asciiTheme="minorHAnsi" w:hAnsiTheme="minorHAnsi" w:cstheme="minorHAnsi"/>
          <w:color w:val="auto"/>
          <w:sz w:val="22"/>
          <w:szCs w:val="22"/>
        </w:rPr>
        <w:t>.w toku opiniowania i konsult</w:t>
      </w:r>
      <w:r w:rsidR="00AC3477">
        <w:rPr>
          <w:rFonts w:asciiTheme="minorHAnsi" w:hAnsiTheme="minorHAnsi" w:cstheme="minorHAnsi"/>
          <w:color w:val="auto"/>
          <w:sz w:val="22"/>
          <w:szCs w:val="22"/>
        </w:rPr>
        <w:t>acji dokumentu Wykonawca zobowią</w:t>
      </w:r>
      <w:r w:rsidR="00AC3477" w:rsidRPr="00AC3477">
        <w:rPr>
          <w:rFonts w:asciiTheme="minorHAnsi" w:hAnsiTheme="minorHAnsi" w:cstheme="minorHAnsi"/>
          <w:color w:val="auto"/>
          <w:sz w:val="22"/>
          <w:szCs w:val="22"/>
        </w:rPr>
        <w:t>zuje się do uwzględnienia wszelkich uwag i poprawek w dokumencie zgłoszonych przez opiniujących</w:t>
      </w:r>
    </w:p>
    <w:p w14:paraId="6CC8636C" w14:textId="7C50C391" w:rsidR="002A56FC" w:rsidRPr="00D70C01" w:rsidRDefault="001C6F88" w:rsidP="00AC3477">
      <w:pPr>
        <w:pStyle w:val="Teksttreci0"/>
        <w:shd w:val="clear" w:color="auto" w:fill="auto"/>
        <w:tabs>
          <w:tab w:val="left" w:pos="159"/>
        </w:tabs>
        <w:spacing w:line="250" w:lineRule="exact"/>
        <w:jc w:val="both"/>
        <w:rPr>
          <w:rFonts w:asciiTheme="minorHAnsi" w:hAnsiTheme="minorHAnsi" w:cstheme="minorHAnsi"/>
          <w:sz w:val="22"/>
          <w:szCs w:val="22"/>
        </w:rPr>
      </w:pPr>
      <w:r>
        <w:rPr>
          <w:rFonts w:asciiTheme="minorHAnsi" w:hAnsiTheme="minorHAnsi" w:cstheme="minorHAnsi"/>
          <w:sz w:val="22"/>
          <w:szCs w:val="22"/>
        </w:rPr>
        <w:t>6</w:t>
      </w:r>
      <w:r w:rsidR="00AC3477">
        <w:rPr>
          <w:rFonts w:asciiTheme="minorHAnsi" w:hAnsiTheme="minorHAnsi" w:cstheme="minorHAnsi"/>
          <w:sz w:val="22"/>
          <w:szCs w:val="22"/>
        </w:rPr>
        <w:t>.</w:t>
      </w:r>
      <w:r w:rsidR="00C16ED5" w:rsidRPr="00D70C01">
        <w:rPr>
          <w:rFonts w:asciiTheme="minorHAnsi" w:hAnsiTheme="minorHAnsi" w:cstheme="minorHAnsi"/>
          <w:sz w:val="22"/>
          <w:szCs w:val="22"/>
        </w:rPr>
        <w:t>określenie źródeł finansowania realizacji strategii w oparciu o dostępne fundusze zewnętrzne,</w:t>
      </w:r>
    </w:p>
    <w:p w14:paraId="34FAF037" w14:textId="58AB20C2" w:rsidR="00D70C01" w:rsidRPr="00D70C01" w:rsidRDefault="001C6F88" w:rsidP="00AC3477">
      <w:pPr>
        <w:pStyle w:val="Teksttreci0"/>
        <w:shd w:val="clear" w:color="auto" w:fill="auto"/>
        <w:tabs>
          <w:tab w:val="left" w:pos="193"/>
        </w:tabs>
        <w:spacing w:line="250" w:lineRule="exact"/>
        <w:jc w:val="both"/>
        <w:rPr>
          <w:rFonts w:asciiTheme="minorHAnsi" w:hAnsiTheme="minorHAnsi" w:cstheme="minorHAnsi"/>
          <w:sz w:val="22"/>
          <w:szCs w:val="22"/>
        </w:rPr>
      </w:pPr>
      <w:r>
        <w:rPr>
          <w:rFonts w:asciiTheme="minorHAnsi" w:hAnsiTheme="minorHAnsi"/>
          <w:sz w:val="22"/>
          <w:szCs w:val="22"/>
        </w:rPr>
        <w:t>7</w:t>
      </w:r>
      <w:r w:rsidR="00781016">
        <w:rPr>
          <w:rFonts w:asciiTheme="minorHAnsi" w:hAnsiTheme="minorHAnsi"/>
          <w:sz w:val="22"/>
          <w:szCs w:val="22"/>
        </w:rPr>
        <w:t>.</w:t>
      </w:r>
      <w:r w:rsidR="00D70C01" w:rsidRPr="00D70C01">
        <w:rPr>
          <w:rFonts w:asciiTheme="minorHAnsi" w:hAnsiTheme="minorHAnsi"/>
          <w:sz w:val="22"/>
          <w:szCs w:val="22"/>
        </w:rPr>
        <w:t>przygotowanie pełnej wersji opracowania – po zatwierdzeniu przez Radę Gminy w Krasocinie – w 2 wersjach elektronicznych w postaci edytowalnych plików tekstowych, tj.  z rozszerzeniem .</w:t>
      </w:r>
      <w:proofErr w:type="spellStart"/>
      <w:r w:rsidR="00D70C01" w:rsidRPr="00D70C01">
        <w:rPr>
          <w:rFonts w:asciiTheme="minorHAnsi" w:hAnsiTheme="minorHAnsi"/>
          <w:sz w:val="22"/>
          <w:szCs w:val="22"/>
        </w:rPr>
        <w:t>doc</w:t>
      </w:r>
      <w:proofErr w:type="spellEnd"/>
      <w:r w:rsidR="00D70C01" w:rsidRPr="00D70C01">
        <w:rPr>
          <w:rFonts w:asciiTheme="minorHAnsi" w:hAnsiTheme="minorHAnsi"/>
          <w:sz w:val="22"/>
          <w:szCs w:val="22"/>
        </w:rPr>
        <w:t xml:space="preserve"> lub .</w:t>
      </w:r>
      <w:proofErr w:type="spellStart"/>
      <w:r w:rsidR="00D70C01" w:rsidRPr="00D70C01">
        <w:rPr>
          <w:rFonts w:asciiTheme="minorHAnsi" w:hAnsiTheme="minorHAnsi"/>
          <w:sz w:val="22"/>
          <w:szCs w:val="22"/>
        </w:rPr>
        <w:t>docx</w:t>
      </w:r>
      <w:proofErr w:type="spellEnd"/>
      <w:r w:rsidR="00D70C01" w:rsidRPr="00D70C01">
        <w:rPr>
          <w:rFonts w:asciiTheme="minorHAnsi" w:hAnsiTheme="minorHAnsi"/>
          <w:sz w:val="22"/>
          <w:szCs w:val="22"/>
        </w:rPr>
        <w:t xml:space="preserve"> oraz w formacie typu pdf i 3 egzemplarzy w kolorowej wersji papierowej;</w:t>
      </w:r>
    </w:p>
    <w:p w14:paraId="7D8691D1" w14:textId="080CE8F4" w:rsidR="002A56FC" w:rsidRPr="00D70C01" w:rsidRDefault="001C6F88" w:rsidP="00781016">
      <w:pPr>
        <w:pStyle w:val="Teksttreci0"/>
        <w:shd w:val="clear" w:color="auto" w:fill="auto"/>
        <w:tabs>
          <w:tab w:val="left" w:pos="193"/>
        </w:tabs>
        <w:spacing w:line="250" w:lineRule="exact"/>
        <w:jc w:val="both"/>
        <w:rPr>
          <w:rFonts w:asciiTheme="minorHAnsi" w:hAnsiTheme="minorHAnsi" w:cstheme="minorHAnsi"/>
          <w:sz w:val="22"/>
          <w:szCs w:val="22"/>
        </w:rPr>
      </w:pPr>
      <w:r>
        <w:rPr>
          <w:rFonts w:asciiTheme="minorHAnsi" w:hAnsiTheme="minorHAnsi" w:cstheme="minorHAnsi"/>
          <w:sz w:val="22"/>
          <w:szCs w:val="22"/>
        </w:rPr>
        <w:t>8</w:t>
      </w:r>
      <w:r w:rsidR="00781016">
        <w:rPr>
          <w:rFonts w:asciiTheme="minorHAnsi" w:hAnsiTheme="minorHAnsi" w:cstheme="minorHAnsi"/>
          <w:sz w:val="22"/>
          <w:szCs w:val="22"/>
        </w:rPr>
        <w:t>.</w:t>
      </w:r>
      <w:r w:rsidR="00C16ED5" w:rsidRPr="00D70C01">
        <w:rPr>
          <w:rFonts w:asciiTheme="minorHAnsi" w:hAnsiTheme="minorHAnsi" w:cstheme="minorHAnsi"/>
          <w:sz w:val="22"/>
          <w:szCs w:val="22"/>
        </w:rPr>
        <w:t>niezwłoczne informowanie Zamawiającego o występujących trudnościac</w:t>
      </w:r>
      <w:r w:rsidR="00D70C01" w:rsidRPr="00D70C01">
        <w:rPr>
          <w:rFonts w:asciiTheme="minorHAnsi" w:hAnsiTheme="minorHAnsi" w:cstheme="minorHAnsi"/>
          <w:sz w:val="22"/>
          <w:szCs w:val="22"/>
        </w:rPr>
        <w:t>h w realizacji przedmiotu umowy</w:t>
      </w:r>
    </w:p>
    <w:p w14:paraId="2E94EDAC" w14:textId="3EBDFDF5" w:rsidR="00FE2A18" w:rsidRPr="00662240" w:rsidRDefault="001C6F88" w:rsidP="00781016">
      <w:pPr>
        <w:pStyle w:val="Teksttreci0"/>
        <w:shd w:val="clear" w:color="auto" w:fill="auto"/>
        <w:tabs>
          <w:tab w:val="left" w:pos="193"/>
        </w:tabs>
        <w:spacing w:line="250" w:lineRule="exact"/>
        <w:jc w:val="both"/>
        <w:rPr>
          <w:rFonts w:asciiTheme="minorHAnsi" w:hAnsiTheme="minorHAnsi" w:cstheme="minorHAnsi"/>
          <w:sz w:val="22"/>
          <w:szCs w:val="22"/>
        </w:rPr>
      </w:pPr>
      <w:r>
        <w:rPr>
          <w:rFonts w:asciiTheme="minorHAnsi" w:hAnsiTheme="minorHAnsi" w:cstheme="minorHAnsi"/>
          <w:sz w:val="22"/>
          <w:szCs w:val="22"/>
        </w:rPr>
        <w:t>9</w:t>
      </w:r>
      <w:r w:rsidR="00781016">
        <w:rPr>
          <w:rFonts w:asciiTheme="minorHAnsi" w:hAnsiTheme="minorHAnsi" w:cstheme="minorHAnsi"/>
          <w:sz w:val="22"/>
          <w:szCs w:val="22"/>
        </w:rPr>
        <w:t>.</w:t>
      </w:r>
      <w:r w:rsidR="00D70C01" w:rsidRPr="00D70C01">
        <w:rPr>
          <w:rFonts w:asciiTheme="minorHAnsi" w:hAnsiTheme="minorHAnsi" w:cstheme="minorHAnsi"/>
          <w:sz w:val="22"/>
          <w:szCs w:val="22"/>
        </w:rPr>
        <w:t>inne określone szczegółowo w Opisie przedmiotu zamówienia</w:t>
      </w:r>
      <w:r w:rsidR="00662240">
        <w:rPr>
          <w:rFonts w:asciiTheme="minorHAnsi" w:hAnsiTheme="minorHAnsi" w:cstheme="minorHAnsi"/>
          <w:sz w:val="22"/>
          <w:szCs w:val="22"/>
        </w:rPr>
        <w:t>.</w:t>
      </w:r>
    </w:p>
    <w:p w14:paraId="226EA4F2" w14:textId="77777777" w:rsidR="002A56FC" w:rsidRPr="00D70C01" w:rsidRDefault="00C16ED5" w:rsidP="00BD51DB">
      <w:pPr>
        <w:pStyle w:val="Teksttreci0"/>
        <w:shd w:val="clear" w:color="auto" w:fill="auto"/>
        <w:spacing w:line="250" w:lineRule="exact"/>
        <w:rPr>
          <w:rFonts w:asciiTheme="minorHAnsi" w:hAnsiTheme="minorHAnsi" w:cstheme="minorHAnsi"/>
          <w:b/>
          <w:bCs/>
          <w:sz w:val="22"/>
          <w:szCs w:val="22"/>
        </w:rPr>
      </w:pPr>
      <w:bookmarkStart w:id="1" w:name="_Hlk534632770"/>
      <w:r w:rsidRPr="00D70C01">
        <w:rPr>
          <w:rFonts w:asciiTheme="minorHAnsi" w:hAnsiTheme="minorHAnsi" w:cstheme="minorHAnsi"/>
          <w:b/>
          <w:bCs/>
          <w:sz w:val="22"/>
          <w:szCs w:val="22"/>
        </w:rPr>
        <w:t>§ 3</w:t>
      </w:r>
    </w:p>
    <w:bookmarkEnd w:id="1"/>
    <w:p w14:paraId="09BA9A01" w14:textId="77777777" w:rsidR="002A56FC" w:rsidRPr="00D70C01" w:rsidRDefault="00C16ED5" w:rsidP="00777F33">
      <w:pPr>
        <w:pStyle w:val="Teksttreci0"/>
        <w:shd w:val="clear" w:color="auto" w:fill="auto"/>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Do szczegółowych obowiązków Zamawiającego należy m.in.:</w:t>
      </w:r>
    </w:p>
    <w:p w14:paraId="56B2D3C8" w14:textId="77777777" w:rsidR="002A56FC" w:rsidRPr="00D70C01" w:rsidRDefault="00C16ED5" w:rsidP="00777F33">
      <w:pPr>
        <w:pStyle w:val="Teksttreci0"/>
        <w:numPr>
          <w:ilvl w:val="0"/>
          <w:numId w:val="3"/>
        </w:numPr>
        <w:shd w:val="clear" w:color="auto" w:fill="auto"/>
        <w:tabs>
          <w:tab w:val="left" w:pos="255"/>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współdziałanie z Wykonawcą w zakresie koniecznym do prawidłowej realizacji Umowy,</w:t>
      </w:r>
    </w:p>
    <w:p w14:paraId="25737B12" w14:textId="77777777" w:rsidR="002A56FC" w:rsidRPr="00D70C01" w:rsidRDefault="00C16ED5" w:rsidP="00777F33">
      <w:pPr>
        <w:pStyle w:val="Teksttreci0"/>
        <w:numPr>
          <w:ilvl w:val="0"/>
          <w:numId w:val="3"/>
        </w:numPr>
        <w:shd w:val="clear" w:color="auto" w:fill="auto"/>
        <w:tabs>
          <w:tab w:val="left" w:pos="284"/>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dotrzymywanie obustronnie ustalonych terminów,</w:t>
      </w:r>
    </w:p>
    <w:p w14:paraId="25496757" w14:textId="7EC15F6D" w:rsidR="009311B2" w:rsidRPr="00D70C01" w:rsidRDefault="00C16ED5" w:rsidP="00E87109">
      <w:pPr>
        <w:pStyle w:val="Teksttreci0"/>
        <w:numPr>
          <w:ilvl w:val="0"/>
          <w:numId w:val="3"/>
        </w:numPr>
        <w:shd w:val="clear" w:color="auto" w:fill="auto"/>
        <w:tabs>
          <w:tab w:val="left" w:pos="308"/>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udzielenie Wykonawcy wszelkich informacji, materiałów i dokumentacji znajdujących się w jego posiadaniu, które będą niezbędne do prawidłowego i terminowego wykonania przedmiotu zamówienia, o ile nie są objęte prawnie chronioną tajemnicą.</w:t>
      </w:r>
    </w:p>
    <w:p w14:paraId="0C0E4322" w14:textId="77777777" w:rsidR="002A56FC" w:rsidRPr="00D70C01" w:rsidRDefault="002A56FC" w:rsidP="009311B2">
      <w:pPr>
        <w:pStyle w:val="Teksttreci0"/>
        <w:shd w:val="clear" w:color="auto" w:fill="auto"/>
        <w:tabs>
          <w:tab w:val="left" w:pos="274"/>
        </w:tabs>
        <w:spacing w:line="250" w:lineRule="exact"/>
        <w:jc w:val="both"/>
        <w:rPr>
          <w:rFonts w:asciiTheme="minorHAnsi" w:hAnsiTheme="minorHAnsi" w:cstheme="minorHAnsi"/>
          <w:sz w:val="22"/>
          <w:szCs w:val="22"/>
        </w:rPr>
      </w:pPr>
    </w:p>
    <w:p w14:paraId="1A32309E" w14:textId="77777777" w:rsidR="00BD51DB" w:rsidRPr="00D70C01" w:rsidRDefault="00BD51DB" w:rsidP="00BD51DB">
      <w:pPr>
        <w:pStyle w:val="Teksttreci0"/>
        <w:shd w:val="clear" w:color="auto" w:fill="auto"/>
        <w:spacing w:line="250" w:lineRule="exact"/>
        <w:rPr>
          <w:rFonts w:asciiTheme="minorHAnsi" w:hAnsiTheme="minorHAnsi" w:cstheme="minorHAnsi"/>
          <w:b/>
          <w:bCs/>
          <w:sz w:val="22"/>
          <w:szCs w:val="22"/>
        </w:rPr>
      </w:pPr>
      <w:r w:rsidRPr="00D70C01">
        <w:rPr>
          <w:rFonts w:asciiTheme="minorHAnsi" w:hAnsiTheme="minorHAnsi" w:cstheme="minorHAnsi"/>
          <w:b/>
          <w:bCs/>
          <w:sz w:val="22"/>
          <w:szCs w:val="22"/>
        </w:rPr>
        <w:t>§ 4</w:t>
      </w:r>
    </w:p>
    <w:p w14:paraId="127FD8E5" w14:textId="77777777" w:rsidR="002A56FC" w:rsidRPr="00D70C01" w:rsidRDefault="00C16ED5" w:rsidP="00777F33">
      <w:pPr>
        <w:pStyle w:val="Teksttreci0"/>
        <w:numPr>
          <w:ilvl w:val="0"/>
          <w:numId w:val="4"/>
        </w:numPr>
        <w:shd w:val="clear" w:color="auto" w:fill="auto"/>
        <w:tabs>
          <w:tab w:val="left" w:pos="457"/>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Wykonawca oświadcza, że dysponuje odpowiednią wiedzą, doświadczeniem oraz uprawnieniami, niezbędnymi do należytego zrealizowania przedmiotu umowy określonego w § 1 i 2 i zobowiązuje się wykonać zamówienie ze szczególną starannością, według najlepszej wiedzy i umiejętności, z</w:t>
      </w:r>
      <w:r w:rsidR="00BD51DB" w:rsidRPr="00D70C01">
        <w:rPr>
          <w:rFonts w:asciiTheme="minorHAnsi" w:hAnsiTheme="minorHAnsi" w:cstheme="minorHAnsi"/>
          <w:sz w:val="22"/>
          <w:szCs w:val="22"/>
        </w:rPr>
        <w:t> </w:t>
      </w:r>
      <w:r w:rsidRPr="00D70C01">
        <w:rPr>
          <w:rFonts w:asciiTheme="minorHAnsi" w:hAnsiTheme="minorHAnsi" w:cstheme="minorHAnsi"/>
          <w:sz w:val="22"/>
          <w:szCs w:val="22"/>
        </w:rPr>
        <w:t xml:space="preserve">uwzględnieniem obowiązujących przepisów prawa i przyjętych standardów, z uwzględnieniem profesjonalnego charakteru prowadzonej przez siebie działalności, wykorzystując w tym celu wszystkie posiadane możliwości, a także </w:t>
      </w:r>
      <w:r w:rsidRPr="00D70C01">
        <w:rPr>
          <w:rFonts w:asciiTheme="minorHAnsi" w:hAnsiTheme="minorHAnsi" w:cstheme="minorHAnsi"/>
          <w:sz w:val="22"/>
          <w:szCs w:val="22"/>
        </w:rPr>
        <w:lastRenderedPageBreak/>
        <w:t>mając na względzie ochronę interesów Zamawiającego.</w:t>
      </w:r>
    </w:p>
    <w:p w14:paraId="4DB08535" w14:textId="77777777" w:rsidR="002A56FC" w:rsidRPr="00D70C01" w:rsidRDefault="00C16ED5" w:rsidP="00777F33">
      <w:pPr>
        <w:pStyle w:val="Teksttreci0"/>
        <w:numPr>
          <w:ilvl w:val="0"/>
          <w:numId w:val="4"/>
        </w:numPr>
        <w:shd w:val="clear" w:color="auto" w:fill="auto"/>
        <w:tabs>
          <w:tab w:val="left" w:pos="279"/>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Wykonawca oświadcza, że przy wykonywaniu przedmiotu umowy będzie wykorzystywał jedynie materiały, utwory, dane i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osób trzecich. Gdyby doszło do takiego naruszenia, wyłączną odpowiedzialność względem osób, których prawa zostały naruszone, ponosi Wykonawca.</w:t>
      </w:r>
    </w:p>
    <w:p w14:paraId="07F32F0E" w14:textId="77777777" w:rsidR="00FE2A18" w:rsidRPr="00D70C01" w:rsidRDefault="00FE2A18" w:rsidP="00FE2A18">
      <w:pPr>
        <w:pStyle w:val="Teksttreci0"/>
        <w:shd w:val="clear" w:color="auto" w:fill="auto"/>
        <w:tabs>
          <w:tab w:val="left" w:pos="279"/>
        </w:tabs>
        <w:spacing w:line="250" w:lineRule="exact"/>
        <w:jc w:val="both"/>
        <w:rPr>
          <w:rFonts w:asciiTheme="minorHAnsi" w:hAnsiTheme="minorHAnsi" w:cstheme="minorHAnsi"/>
          <w:sz w:val="22"/>
          <w:szCs w:val="22"/>
        </w:rPr>
      </w:pPr>
    </w:p>
    <w:p w14:paraId="1760D5AD" w14:textId="77777777" w:rsidR="002A56FC" w:rsidRPr="00D70C01" w:rsidRDefault="00C16ED5" w:rsidP="00BD51DB">
      <w:pPr>
        <w:pStyle w:val="Teksttreci0"/>
        <w:shd w:val="clear" w:color="auto" w:fill="auto"/>
        <w:spacing w:line="250" w:lineRule="exact"/>
        <w:rPr>
          <w:rFonts w:asciiTheme="minorHAnsi" w:hAnsiTheme="minorHAnsi" w:cstheme="minorHAnsi"/>
          <w:b/>
          <w:bCs/>
          <w:sz w:val="22"/>
          <w:szCs w:val="22"/>
        </w:rPr>
      </w:pPr>
      <w:bookmarkStart w:id="2" w:name="_Hlk64537290"/>
      <w:r w:rsidRPr="00D70C01">
        <w:rPr>
          <w:rFonts w:asciiTheme="minorHAnsi" w:hAnsiTheme="minorHAnsi" w:cstheme="minorHAnsi"/>
          <w:b/>
          <w:bCs/>
          <w:sz w:val="22"/>
          <w:szCs w:val="22"/>
        </w:rPr>
        <w:t>§ 5</w:t>
      </w:r>
      <w:bookmarkEnd w:id="2"/>
    </w:p>
    <w:p w14:paraId="78F1FA0D" w14:textId="47CFA9EB" w:rsidR="002A56FC" w:rsidRPr="00D70C01" w:rsidRDefault="00C16ED5" w:rsidP="00777F33">
      <w:pPr>
        <w:pStyle w:val="Teksttreci0"/>
        <w:shd w:val="clear" w:color="auto" w:fill="auto"/>
        <w:tabs>
          <w:tab w:val="left" w:leader="dot" w:pos="7110"/>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 xml:space="preserve">Strony ustalają termin wykonania przedmiotu zamówienia </w:t>
      </w:r>
      <w:r w:rsidR="00804945" w:rsidRPr="00D70C01">
        <w:rPr>
          <w:rFonts w:asciiTheme="minorHAnsi" w:hAnsiTheme="minorHAnsi" w:cstheme="minorHAnsi"/>
          <w:sz w:val="22"/>
          <w:szCs w:val="22"/>
        </w:rPr>
        <w:t xml:space="preserve">do </w:t>
      </w:r>
      <w:r w:rsidR="00D70C01">
        <w:rPr>
          <w:rFonts w:asciiTheme="minorHAnsi" w:hAnsiTheme="minorHAnsi" w:cstheme="minorHAnsi"/>
          <w:sz w:val="22"/>
          <w:szCs w:val="22"/>
        </w:rPr>
        <w:t>180 dni od dnia podpisania niniejszej Umowy tj. do ……………………………………</w:t>
      </w:r>
    </w:p>
    <w:p w14:paraId="7612CB5E" w14:textId="77777777" w:rsidR="00FE2A18" w:rsidRPr="00D70C01" w:rsidRDefault="00FE2A18" w:rsidP="00777F33">
      <w:pPr>
        <w:pStyle w:val="Teksttreci0"/>
        <w:shd w:val="clear" w:color="auto" w:fill="auto"/>
        <w:tabs>
          <w:tab w:val="left" w:leader="dot" w:pos="7110"/>
        </w:tabs>
        <w:spacing w:line="250" w:lineRule="exact"/>
        <w:jc w:val="both"/>
        <w:rPr>
          <w:rFonts w:asciiTheme="minorHAnsi" w:hAnsiTheme="minorHAnsi" w:cstheme="minorHAnsi"/>
          <w:sz w:val="22"/>
          <w:szCs w:val="22"/>
        </w:rPr>
      </w:pPr>
    </w:p>
    <w:p w14:paraId="318B2A28" w14:textId="77777777" w:rsidR="00A429D8" w:rsidRPr="00D70C01" w:rsidRDefault="00C16ED5" w:rsidP="00A429D8">
      <w:pPr>
        <w:pStyle w:val="Teksttreci0"/>
        <w:shd w:val="clear" w:color="auto" w:fill="auto"/>
        <w:spacing w:line="250" w:lineRule="exact"/>
        <w:rPr>
          <w:rFonts w:asciiTheme="minorHAnsi" w:hAnsiTheme="minorHAnsi" w:cstheme="minorHAnsi"/>
          <w:b/>
          <w:bCs/>
          <w:sz w:val="22"/>
          <w:szCs w:val="22"/>
        </w:rPr>
      </w:pPr>
      <w:r w:rsidRPr="00D70C01">
        <w:rPr>
          <w:rFonts w:asciiTheme="minorHAnsi" w:hAnsiTheme="minorHAnsi" w:cstheme="minorHAnsi"/>
          <w:b/>
          <w:bCs/>
          <w:sz w:val="22"/>
          <w:szCs w:val="22"/>
        </w:rPr>
        <w:t>§ 6</w:t>
      </w:r>
    </w:p>
    <w:p w14:paraId="5733E8D2" w14:textId="520F396D" w:rsidR="00A429D8" w:rsidRDefault="00C16ED5" w:rsidP="00777F33">
      <w:pPr>
        <w:pStyle w:val="Teksttreci0"/>
        <w:numPr>
          <w:ilvl w:val="0"/>
          <w:numId w:val="18"/>
        </w:numPr>
        <w:shd w:val="clear" w:color="auto" w:fill="auto"/>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Za wykonanie przedmiotu umowy Zamawiający zapłaci Wykonawcy wynagrodzenie ryczałtowe w</w:t>
      </w:r>
      <w:r w:rsidR="00FE2A18" w:rsidRPr="00D70C01">
        <w:rPr>
          <w:rFonts w:asciiTheme="minorHAnsi" w:hAnsiTheme="minorHAnsi" w:cstheme="minorHAnsi"/>
          <w:sz w:val="22"/>
          <w:szCs w:val="22"/>
        </w:rPr>
        <w:t> k</w:t>
      </w:r>
      <w:r w:rsidRPr="00D70C01">
        <w:rPr>
          <w:rFonts w:asciiTheme="minorHAnsi" w:hAnsiTheme="minorHAnsi" w:cstheme="minorHAnsi"/>
          <w:sz w:val="22"/>
          <w:szCs w:val="22"/>
        </w:rPr>
        <w:t>wocie</w:t>
      </w:r>
      <w:r w:rsidR="0019143C" w:rsidRPr="00D70C01">
        <w:rPr>
          <w:rFonts w:asciiTheme="minorHAnsi" w:hAnsiTheme="minorHAnsi" w:cstheme="minorHAnsi"/>
          <w:sz w:val="22"/>
          <w:szCs w:val="22"/>
        </w:rPr>
        <w:t xml:space="preserve"> </w:t>
      </w:r>
      <w:r w:rsidR="00D70C01">
        <w:rPr>
          <w:rFonts w:asciiTheme="minorHAnsi" w:hAnsiTheme="minorHAnsi" w:cstheme="minorHAnsi"/>
          <w:sz w:val="22"/>
          <w:szCs w:val="22"/>
        </w:rPr>
        <w:t>……………………</w:t>
      </w:r>
      <w:r w:rsidR="0019143C" w:rsidRPr="00D70C01">
        <w:rPr>
          <w:rFonts w:asciiTheme="minorHAnsi" w:hAnsiTheme="minorHAnsi" w:cstheme="minorHAnsi"/>
          <w:sz w:val="22"/>
          <w:szCs w:val="22"/>
        </w:rPr>
        <w:t xml:space="preserve"> </w:t>
      </w:r>
      <w:r w:rsidRPr="00D70C01">
        <w:rPr>
          <w:rFonts w:asciiTheme="minorHAnsi" w:hAnsiTheme="minorHAnsi" w:cstheme="minorHAnsi"/>
          <w:sz w:val="22"/>
          <w:szCs w:val="22"/>
        </w:rPr>
        <w:t>zł brutto (słownie</w:t>
      </w:r>
      <w:r w:rsidR="0019143C" w:rsidRPr="00D70C01">
        <w:rPr>
          <w:rFonts w:asciiTheme="minorHAnsi" w:hAnsiTheme="minorHAnsi" w:cstheme="minorHAnsi"/>
          <w:sz w:val="22"/>
          <w:szCs w:val="22"/>
        </w:rPr>
        <w:t xml:space="preserve"> </w:t>
      </w:r>
      <w:r w:rsidR="00D70C01">
        <w:rPr>
          <w:rFonts w:asciiTheme="minorHAnsi" w:hAnsiTheme="minorHAnsi" w:cstheme="minorHAnsi"/>
          <w:sz w:val="22"/>
          <w:szCs w:val="22"/>
        </w:rPr>
        <w:t>……………………………………………………………………….</w:t>
      </w:r>
      <w:r w:rsidRPr="00D70C01">
        <w:rPr>
          <w:rFonts w:asciiTheme="minorHAnsi" w:hAnsiTheme="minorHAnsi" w:cstheme="minorHAnsi"/>
          <w:sz w:val="22"/>
          <w:szCs w:val="22"/>
        </w:rPr>
        <w:t>)</w:t>
      </w:r>
      <w:r w:rsidR="00D70C01">
        <w:rPr>
          <w:rFonts w:asciiTheme="minorHAnsi" w:hAnsiTheme="minorHAnsi" w:cstheme="minorHAnsi"/>
          <w:sz w:val="22"/>
          <w:szCs w:val="22"/>
        </w:rPr>
        <w:t xml:space="preserve">, w tym koszt opracowania </w:t>
      </w:r>
      <w:r w:rsidR="004F29A7">
        <w:rPr>
          <w:rFonts w:asciiTheme="minorHAnsi" w:hAnsiTheme="minorHAnsi" w:cstheme="minorHAnsi"/>
          <w:sz w:val="22"/>
          <w:szCs w:val="22"/>
        </w:rPr>
        <w:t>prognozy oddziaływania na środowisko</w:t>
      </w:r>
      <w:r w:rsidR="00D70C01">
        <w:rPr>
          <w:rFonts w:asciiTheme="minorHAnsi" w:hAnsiTheme="minorHAnsi" w:cstheme="minorHAnsi"/>
          <w:sz w:val="22"/>
          <w:szCs w:val="22"/>
        </w:rPr>
        <w:t xml:space="preserve"> ………………………………………</w:t>
      </w:r>
      <w:r w:rsidR="004F29A7">
        <w:rPr>
          <w:rFonts w:asciiTheme="minorHAnsi" w:hAnsiTheme="minorHAnsi" w:cstheme="minorHAnsi"/>
          <w:sz w:val="22"/>
          <w:szCs w:val="22"/>
        </w:rPr>
        <w:t>………….</w:t>
      </w:r>
      <w:r w:rsidR="00D70C01">
        <w:rPr>
          <w:rFonts w:asciiTheme="minorHAnsi" w:hAnsiTheme="minorHAnsi" w:cstheme="minorHAnsi"/>
          <w:sz w:val="22"/>
          <w:szCs w:val="22"/>
        </w:rPr>
        <w:t xml:space="preserve"> zł brutto ( słownie ………………………………………………………….).</w:t>
      </w:r>
    </w:p>
    <w:p w14:paraId="64D0DCD2" w14:textId="2582E640" w:rsidR="00D70C01" w:rsidRPr="00D70C01" w:rsidRDefault="004F29A7" w:rsidP="00777F33">
      <w:pPr>
        <w:pStyle w:val="Teksttreci0"/>
        <w:numPr>
          <w:ilvl w:val="0"/>
          <w:numId w:val="18"/>
        </w:numPr>
        <w:shd w:val="clear" w:color="auto" w:fill="auto"/>
        <w:spacing w:line="250" w:lineRule="exact"/>
        <w:jc w:val="both"/>
        <w:rPr>
          <w:rFonts w:asciiTheme="minorHAnsi" w:hAnsiTheme="minorHAnsi" w:cstheme="minorHAnsi"/>
          <w:sz w:val="22"/>
          <w:szCs w:val="22"/>
        </w:rPr>
      </w:pPr>
      <w:r>
        <w:rPr>
          <w:rFonts w:asciiTheme="minorHAnsi" w:hAnsiTheme="minorHAnsi" w:cstheme="minorHAnsi"/>
          <w:sz w:val="22"/>
          <w:szCs w:val="22"/>
        </w:rPr>
        <w:t>W przypadku, kiedy strategiczna ocena od</w:t>
      </w:r>
      <w:r w:rsidR="003C4D3F">
        <w:rPr>
          <w:rFonts w:asciiTheme="minorHAnsi" w:hAnsiTheme="minorHAnsi" w:cstheme="minorHAnsi"/>
          <w:sz w:val="22"/>
          <w:szCs w:val="22"/>
        </w:rPr>
        <w:t xml:space="preserve">działywania na środowisko nie będzie wymagana Wykonawca wystawi fakturę pomniejszoną o koszty przeprowadzenia prognozy.  </w:t>
      </w:r>
    </w:p>
    <w:p w14:paraId="43A7776E" w14:textId="3FAC7C93" w:rsidR="00AA60D2" w:rsidRPr="00D70C01" w:rsidRDefault="00AA60D2" w:rsidP="00777F33">
      <w:pPr>
        <w:pStyle w:val="Teksttreci0"/>
        <w:numPr>
          <w:ilvl w:val="0"/>
          <w:numId w:val="18"/>
        </w:numPr>
        <w:shd w:val="clear" w:color="auto" w:fill="auto"/>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 xml:space="preserve">Wykonawca wystawi fakturę/rachunek po zatwierdzeniu </w:t>
      </w:r>
      <w:r w:rsidR="00FE2A18" w:rsidRPr="00D70C01">
        <w:rPr>
          <w:rFonts w:asciiTheme="minorHAnsi" w:hAnsiTheme="minorHAnsi" w:cstheme="minorHAnsi"/>
          <w:sz w:val="22"/>
          <w:szCs w:val="22"/>
        </w:rPr>
        <w:t>Strategii</w:t>
      </w:r>
      <w:r w:rsidRPr="00D70C01">
        <w:rPr>
          <w:rFonts w:asciiTheme="minorHAnsi" w:hAnsiTheme="minorHAnsi" w:cstheme="minorHAnsi"/>
          <w:sz w:val="22"/>
          <w:szCs w:val="22"/>
        </w:rPr>
        <w:t xml:space="preserve"> uchwał</w:t>
      </w:r>
      <w:r w:rsidR="0019143C" w:rsidRPr="00D70C01">
        <w:rPr>
          <w:rFonts w:asciiTheme="minorHAnsi" w:hAnsiTheme="minorHAnsi" w:cstheme="minorHAnsi"/>
          <w:sz w:val="22"/>
          <w:szCs w:val="22"/>
        </w:rPr>
        <w:t>ą</w:t>
      </w:r>
      <w:r w:rsidRPr="00D70C01">
        <w:rPr>
          <w:rFonts w:asciiTheme="minorHAnsi" w:hAnsiTheme="minorHAnsi" w:cstheme="minorHAnsi"/>
          <w:sz w:val="22"/>
          <w:szCs w:val="22"/>
        </w:rPr>
        <w:t xml:space="preserve"> </w:t>
      </w:r>
      <w:r w:rsidR="0019143C" w:rsidRPr="00D70C01">
        <w:rPr>
          <w:rFonts w:asciiTheme="minorHAnsi" w:hAnsiTheme="minorHAnsi" w:cstheme="minorHAnsi"/>
          <w:sz w:val="22"/>
          <w:szCs w:val="22"/>
        </w:rPr>
        <w:t>R</w:t>
      </w:r>
      <w:r w:rsidRPr="00D70C01">
        <w:rPr>
          <w:rFonts w:asciiTheme="minorHAnsi" w:hAnsiTheme="minorHAnsi" w:cstheme="minorHAnsi"/>
          <w:sz w:val="22"/>
          <w:szCs w:val="22"/>
        </w:rPr>
        <w:t>ady</w:t>
      </w:r>
      <w:r w:rsidR="0019143C" w:rsidRPr="00D70C01">
        <w:rPr>
          <w:rFonts w:asciiTheme="minorHAnsi" w:hAnsiTheme="minorHAnsi" w:cstheme="minorHAnsi"/>
          <w:sz w:val="22"/>
          <w:szCs w:val="22"/>
        </w:rPr>
        <w:t xml:space="preserve"> </w:t>
      </w:r>
      <w:r w:rsidR="00A429D8" w:rsidRPr="00D70C01">
        <w:rPr>
          <w:rFonts w:asciiTheme="minorHAnsi" w:hAnsiTheme="minorHAnsi" w:cstheme="minorHAnsi"/>
          <w:sz w:val="22"/>
          <w:szCs w:val="22"/>
        </w:rPr>
        <w:t>Gminy.</w:t>
      </w:r>
    </w:p>
    <w:p w14:paraId="0A9D8304" w14:textId="77777777" w:rsidR="00FE2A18" w:rsidRPr="00D70C01" w:rsidRDefault="00FE2A18" w:rsidP="00777F33">
      <w:pPr>
        <w:pStyle w:val="Teksttreci0"/>
        <w:shd w:val="clear" w:color="auto" w:fill="auto"/>
        <w:tabs>
          <w:tab w:val="left" w:leader="dot" w:pos="2977"/>
          <w:tab w:val="left" w:leader="dot" w:pos="8934"/>
        </w:tabs>
        <w:spacing w:line="250" w:lineRule="exact"/>
        <w:jc w:val="both"/>
        <w:rPr>
          <w:rFonts w:asciiTheme="minorHAnsi" w:hAnsiTheme="minorHAnsi" w:cstheme="minorHAnsi"/>
          <w:sz w:val="22"/>
          <w:szCs w:val="22"/>
        </w:rPr>
      </w:pPr>
    </w:p>
    <w:p w14:paraId="57B7F1F0" w14:textId="77777777" w:rsidR="002A56FC" w:rsidRPr="00D70C01" w:rsidRDefault="00C16ED5" w:rsidP="00BD51DB">
      <w:pPr>
        <w:pStyle w:val="Teksttreci0"/>
        <w:shd w:val="clear" w:color="auto" w:fill="auto"/>
        <w:spacing w:line="250" w:lineRule="exact"/>
        <w:rPr>
          <w:rFonts w:asciiTheme="minorHAnsi" w:hAnsiTheme="minorHAnsi" w:cstheme="minorHAnsi"/>
          <w:b/>
          <w:bCs/>
          <w:sz w:val="22"/>
          <w:szCs w:val="22"/>
        </w:rPr>
      </w:pPr>
      <w:r w:rsidRPr="00D70C01">
        <w:rPr>
          <w:rFonts w:asciiTheme="minorHAnsi" w:hAnsiTheme="minorHAnsi" w:cstheme="minorHAnsi"/>
          <w:b/>
          <w:bCs/>
          <w:sz w:val="22"/>
          <w:szCs w:val="22"/>
        </w:rPr>
        <w:t>§ 7</w:t>
      </w:r>
    </w:p>
    <w:p w14:paraId="46C97AF3" w14:textId="5B76DC9F" w:rsidR="002A56FC" w:rsidRPr="00D70C01" w:rsidRDefault="00C16ED5" w:rsidP="00545B37">
      <w:pPr>
        <w:pStyle w:val="Teksttreci0"/>
        <w:numPr>
          <w:ilvl w:val="0"/>
          <w:numId w:val="5"/>
        </w:numPr>
        <w:shd w:val="clear" w:color="auto" w:fill="auto"/>
        <w:tabs>
          <w:tab w:val="left" w:pos="284"/>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 xml:space="preserve">Rozliczenie za wykonanie przedmiotu umowy dokonane będzie na podstawie wystawionej faktury wraz </w:t>
      </w:r>
      <w:r w:rsidR="006607FE" w:rsidRPr="00D70C01">
        <w:rPr>
          <w:rFonts w:asciiTheme="minorHAnsi" w:hAnsiTheme="minorHAnsi" w:cstheme="minorHAnsi"/>
          <w:sz w:val="22"/>
          <w:szCs w:val="22"/>
        </w:rPr>
        <w:br/>
      </w:r>
      <w:r w:rsidRPr="00D70C01">
        <w:rPr>
          <w:rFonts w:asciiTheme="minorHAnsi" w:hAnsiTheme="minorHAnsi" w:cstheme="minorHAnsi"/>
          <w:sz w:val="22"/>
          <w:szCs w:val="22"/>
        </w:rPr>
        <w:t>z protokołem odbioru.</w:t>
      </w:r>
    </w:p>
    <w:p w14:paraId="3A7E924C" w14:textId="77C8B014" w:rsidR="002A56FC" w:rsidRPr="00D70C01" w:rsidRDefault="00C16ED5" w:rsidP="00777F33">
      <w:pPr>
        <w:pStyle w:val="Teksttreci0"/>
        <w:numPr>
          <w:ilvl w:val="0"/>
          <w:numId w:val="5"/>
        </w:numPr>
        <w:shd w:val="clear" w:color="auto" w:fill="auto"/>
        <w:tabs>
          <w:tab w:val="left" w:pos="265"/>
          <w:tab w:val="left" w:leader="dot" w:pos="9572"/>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 xml:space="preserve">Zapłata przelewem na rachunek bankowy Wykonawcy </w:t>
      </w:r>
      <w:r w:rsidR="0019143C" w:rsidRPr="00D70C01">
        <w:rPr>
          <w:rFonts w:asciiTheme="minorHAnsi" w:hAnsiTheme="minorHAnsi" w:cstheme="minorHAnsi"/>
          <w:sz w:val="22"/>
          <w:szCs w:val="22"/>
        </w:rPr>
        <w:t xml:space="preserve">wskazany na fakturze </w:t>
      </w:r>
      <w:r w:rsidRPr="00D70C01">
        <w:rPr>
          <w:rFonts w:asciiTheme="minorHAnsi" w:hAnsiTheme="minorHAnsi" w:cstheme="minorHAnsi"/>
          <w:sz w:val="22"/>
          <w:szCs w:val="22"/>
        </w:rPr>
        <w:t>zostanie dokonana w</w:t>
      </w:r>
      <w:r w:rsidR="00FE2A18" w:rsidRPr="00D70C01">
        <w:rPr>
          <w:rFonts w:asciiTheme="minorHAnsi" w:hAnsiTheme="minorHAnsi" w:cstheme="minorHAnsi"/>
          <w:sz w:val="22"/>
          <w:szCs w:val="22"/>
        </w:rPr>
        <w:t> </w:t>
      </w:r>
      <w:r w:rsidRPr="00D70C01">
        <w:rPr>
          <w:rFonts w:asciiTheme="minorHAnsi" w:hAnsiTheme="minorHAnsi" w:cstheme="minorHAnsi"/>
          <w:sz w:val="22"/>
          <w:szCs w:val="22"/>
        </w:rPr>
        <w:t xml:space="preserve">terminie do </w:t>
      </w:r>
      <w:r w:rsidR="003C4D3F">
        <w:rPr>
          <w:rFonts w:asciiTheme="minorHAnsi" w:hAnsiTheme="minorHAnsi" w:cstheme="minorHAnsi"/>
          <w:sz w:val="22"/>
          <w:szCs w:val="22"/>
        </w:rPr>
        <w:t>21</w:t>
      </w:r>
      <w:r w:rsidRPr="00D70C01">
        <w:rPr>
          <w:rFonts w:asciiTheme="minorHAnsi" w:hAnsiTheme="minorHAnsi" w:cstheme="minorHAnsi"/>
          <w:sz w:val="22"/>
          <w:szCs w:val="22"/>
        </w:rPr>
        <w:t xml:space="preserve"> dni od daty otrzymania faktury przez Zamawiającego.</w:t>
      </w:r>
    </w:p>
    <w:p w14:paraId="24BF352B" w14:textId="77777777" w:rsidR="00FE2A18" w:rsidRPr="00D70C01" w:rsidRDefault="00FE2A18" w:rsidP="00FE2A18">
      <w:pPr>
        <w:pStyle w:val="Teksttreci0"/>
        <w:shd w:val="clear" w:color="auto" w:fill="auto"/>
        <w:tabs>
          <w:tab w:val="left" w:pos="265"/>
          <w:tab w:val="left" w:leader="dot" w:pos="9572"/>
        </w:tabs>
        <w:spacing w:line="250" w:lineRule="exact"/>
        <w:jc w:val="both"/>
        <w:rPr>
          <w:rFonts w:asciiTheme="minorHAnsi" w:hAnsiTheme="minorHAnsi" w:cstheme="minorHAnsi"/>
          <w:sz w:val="22"/>
          <w:szCs w:val="22"/>
        </w:rPr>
      </w:pPr>
    </w:p>
    <w:p w14:paraId="56677801" w14:textId="77777777" w:rsidR="002A56FC" w:rsidRPr="00D70C01" w:rsidRDefault="00C16ED5" w:rsidP="00BD51DB">
      <w:pPr>
        <w:pStyle w:val="Teksttreci0"/>
        <w:shd w:val="clear" w:color="auto" w:fill="auto"/>
        <w:spacing w:line="250" w:lineRule="exact"/>
        <w:rPr>
          <w:rFonts w:asciiTheme="minorHAnsi" w:hAnsiTheme="minorHAnsi" w:cstheme="minorHAnsi"/>
          <w:b/>
          <w:bCs/>
          <w:sz w:val="22"/>
          <w:szCs w:val="22"/>
        </w:rPr>
      </w:pPr>
      <w:r w:rsidRPr="00D70C01">
        <w:rPr>
          <w:rFonts w:asciiTheme="minorHAnsi" w:hAnsiTheme="minorHAnsi" w:cstheme="minorHAnsi"/>
          <w:b/>
          <w:bCs/>
          <w:sz w:val="22"/>
          <w:szCs w:val="22"/>
        </w:rPr>
        <w:t>§ 8</w:t>
      </w:r>
    </w:p>
    <w:p w14:paraId="5A739FD8" w14:textId="77777777" w:rsidR="002A56FC" w:rsidRPr="00D70C01" w:rsidRDefault="00C16ED5" w:rsidP="00777F33">
      <w:pPr>
        <w:pStyle w:val="Teksttreci0"/>
        <w:numPr>
          <w:ilvl w:val="0"/>
          <w:numId w:val="6"/>
        </w:numPr>
        <w:shd w:val="clear" w:color="auto" w:fill="auto"/>
        <w:tabs>
          <w:tab w:val="left" w:pos="241"/>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Wykonawca zobowiązany jest do zapłaty kar umownych:</w:t>
      </w:r>
    </w:p>
    <w:p w14:paraId="20C80760" w14:textId="4871D718" w:rsidR="002A56FC" w:rsidRPr="00D70C01" w:rsidRDefault="00C16ED5" w:rsidP="00777F33">
      <w:pPr>
        <w:pStyle w:val="Teksttreci0"/>
        <w:numPr>
          <w:ilvl w:val="0"/>
          <w:numId w:val="7"/>
        </w:numPr>
        <w:shd w:val="clear" w:color="auto" w:fill="auto"/>
        <w:tabs>
          <w:tab w:val="left" w:pos="274"/>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za zwłokę w wykonaniu przedmiotu umowy - w wysokości 0,</w:t>
      </w:r>
      <w:r w:rsidR="00662240">
        <w:rPr>
          <w:rFonts w:asciiTheme="minorHAnsi" w:hAnsiTheme="minorHAnsi" w:cstheme="minorHAnsi"/>
          <w:sz w:val="22"/>
          <w:szCs w:val="22"/>
        </w:rPr>
        <w:t>5</w:t>
      </w:r>
      <w:r w:rsidR="00662240" w:rsidRPr="00D70C01">
        <w:rPr>
          <w:rFonts w:asciiTheme="minorHAnsi" w:hAnsiTheme="minorHAnsi" w:cstheme="minorHAnsi"/>
          <w:sz w:val="22"/>
          <w:szCs w:val="22"/>
        </w:rPr>
        <w:t xml:space="preserve"> </w:t>
      </w:r>
      <w:r w:rsidRPr="00D70C01">
        <w:rPr>
          <w:rFonts w:asciiTheme="minorHAnsi" w:hAnsiTheme="minorHAnsi" w:cstheme="minorHAnsi"/>
          <w:sz w:val="22"/>
          <w:szCs w:val="22"/>
        </w:rPr>
        <w:t>% wynagrodzenia umownego brutto za każdy dzień zwłoki,</w:t>
      </w:r>
    </w:p>
    <w:p w14:paraId="34CFA28D" w14:textId="5255938D" w:rsidR="002A56FC" w:rsidRPr="00D70C01" w:rsidRDefault="00C16ED5" w:rsidP="00777F33">
      <w:pPr>
        <w:pStyle w:val="Teksttreci0"/>
        <w:numPr>
          <w:ilvl w:val="0"/>
          <w:numId w:val="7"/>
        </w:numPr>
        <w:shd w:val="clear" w:color="auto" w:fill="auto"/>
        <w:tabs>
          <w:tab w:val="left" w:pos="274"/>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za zwłokę w usunięciu wad stwierdzonych przy odbiorze lub w okresie rękojmi - w wysokości 0,</w:t>
      </w:r>
      <w:r w:rsidR="00662240">
        <w:rPr>
          <w:rFonts w:asciiTheme="minorHAnsi" w:hAnsiTheme="minorHAnsi" w:cstheme="minorHAnsi"/>
          <w:sz w:val="22"/>
          <w:szCs w:val="22"/>
        </w:rPr>
        <w:t>5</w:t>
      </w:r>
      <w:r w:rsidR="00662240" w:rsidRPr="00D70C01">
        <w:rPr>
          <w:rFonts w:asciiTheme="minorHAnsi" w:hAnsiTheme="minorHAnsi" w:cstheme="minorHAnsi"/>
          <w:sz w:val="22"/>
          <w:szCs w:val="22"/>
        </w:rPr>
        <w:t xml:space="preserve"> </w:t>
      </w:r>
      <w:r w:rsidRPr="00D70C01">
        <w:rPr>
          <w:rFonts w:asciiTheme="minorHAnsi" w:hAnsiTheme="minorHAnsi" w:cstheme="minorHAnsi"/>
          <w:sz w:val="22"/>
          <w:szCs w:val="22"/>
        </w:rPr>
        <w:t>% wynagrodzenia umownego brutto za każdy dzień zwłoki liczony od dnia wyznaczonego na usunięcie wad.</w:t>
      </w:r>
    </w:p>
    <w:p w14:paraId="1C9BC94D" w14:textId="77777777" w:rsidR="002A56FC" w:rsidRPr="00D70C01" w:rsidRDefault="00C16ED5" w:rsidP="00777F33">
      <w:pPr>
        <w:pStyle w:val="Teksttreci0"/>
        <w:numPr>
          <w:ilvl w:val="0"/>
          <w:numId w:val="7"/>
        </w:numPr>
        <w:shd w:val="clear" w:color="auto" w:fill="auto"/>
        <w:tabs>
          <w:tab w:val="left" w:pos="279"/>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za odstąpienie od umowy przez Zamawiającego lub Wykonawcę z przyczyn leżących po stronie Wykonawcy w wysokości 20 % wynagrodzenia umownego brutto.</w:t>
      </w:r>
    </w:p>
    <w:p w14:paraId="1F864CCA" w14:textId="380A6E47" w:rsidR="002A56FC" w:rsidRPr="00D70C01" w:rsidRDefault="00C16ED5" w:rsidP="00777F33">
      <w:pPr>
        <w:pStyle w:val="Teksttreci0"/>
        <w:numPr>
          <w:ilvl w:val="0"/>
          <w:numId w:val="6"/>
        </w:numPr>
        <w:shd w:val="clear" w:color="auto" w:fill="auto"/>
        <w:tabs>
          <w:tab w:val="left" w:pos="337"/>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 xml:space="preserve">Niezależnie od kar umownych, o których mowa w ust. </w:t>
      </w:r>
      <w:r w:rsidR="00662240">
        <w:rPr>
          <w:rFonts w:asciiTheme="minorHAnsi" w:hAnsiTheme="minorHAnsi" w:cstheme="minorHAnsi"/>
          <w:sz w:val="22"/>
          <w:szCs w:val="22"/>
        </w:rPr>
        <w:t>1</w:t>
      </w:r>
      <w:r w:rsidRPr="00D70C01">
        <w:rPr>
          <w:rFonts w:asciiTheme="minorHAnsi" w:hAnsiTheme="minorHAnsi" w:cstheme="minorHAnsi"/>
          <w:sz w:val="22"/>
          <w:szCs w:val="22"/>
        </w:rPr>
        <w:t>, Zamawiający jest uprawniony do dochodzenia odszkodowania uzupełniającego na zasadach ogólnych.</w:t>
      </w:r>
    </w:p>
    <w:p w14:paraId="7A0FB513" w14:textId="77777777" w:rsidR="00FE2A18" w:rsidRPr="00D70C01" w:rsidRDefault="00FE2A18" w:rsidP="00FE2A18">
      <w:pPr>
        <w:pStyle w:val="Teksttreci0"/>
        <w:shd w:val="clear" w:color="auto" w:fill="auto"/>
        <w:tabs>
          <w:tab w:val="left" w:pos="332"/>
        </w:tabs>
        <w:spacing w:line="250" w:lineRule="exact"/>
        <w:jc w:val="both"/>
        <w:rPr>
          <w:rFonts w:asciiTheme="minorHAnsi" w:hAnsiTheme="minorHAnsi" w:cstheme="minorHAnsi"/>
          <w:sz w:val="22"/>
          <w:szCs w:val="22"/>
        </w:rPr>
      </w:pPr>
    </w:p>
    <w:p w14:paraId="47A29BE7" w14:textId="77777777" w:rsidR="002A56FC" w:rsidRPr="00D70C01" w:rsidRDefault="00C16ED5" w:rsidP="00BD51DB">
      <w:pPr>
        <w:pStyle w:val="Teksttreci0"/>
        <w:shd w:val="clear" w:color="auto" w:fill="auto"/>
        <w:spacing w:line="250" w:lineRule="exact"/>
        <w:rPr>
          <w:rFonts w:asciiTheme="minorHAnsi" w:hAnsiTheme="minorHAnsi" w:cstheme="minorHAnsi"/>
          <w:b/>
          <w:bCs/>
          <w:sz w:val="22"/>
          <w:szCs w:val="22"/>
        </w:rPr>
      </w:pPr>
      <w:r w:rsidRPr="00D70C01">
        <w:rPr>
          <w:rFonts w:asciiTheme="minorHAnsi" w:hAnsiTheme="minorHAnsi" w:cstheme="minorHAnsi"/>
          <w:b/>
          <w:bCs/>
          <w:sz w:val="22"/>
          <w:szCs w:val="22"/>
        </w:rPr>
        <w:t>§ 9</w:t>
      </w:r>
    </w:p>
    <w:p w14:paraId="4443CC74" w14:textId="77777777" w:rsidR="002A56FC" w:rsidRPr="00D70C01" w:rsidRDefault="00C16ED5" w:rsidP="00777F33">
      <w:pPr>
        <w:pStyle w:val="Teksttreci0"/>
        <w:numPr>
          <w:ilvl w:val="0"/>
          <w:numId w:val="8"/>
        </w:numPr>
        <w:shd w:val="clear" w:color="auto" w:fill="auto"/>
        <w:tabs>
          <w:tab w:val="left" w:pos="270"/>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Zamawiający może odstąpić od umowy w oparciu o przepisy Kodeksu Cywilnego, a także w razie wystąpienia istotnej zmiany okoliczności powodującej, że wykonanie umowy nie leży w interesie publicznym, czego nie można było przewidzieć w chwili zawarcia umowy.</w:t>
      </w:r>
    </w:p>
    <w:p w14:paraId="78074851" w14:textId="2E789758" w:rsidR="002A56FC" w:rsidRPr="00D70C01" w:rsidRDefault="00C16ED5" w:rsidP="00777F33">
      <w:pPr>
        <w:pStyle w:val="Teksttreci0"/>
        <w:numPr>
          <w:ilvl w:val="0"/>
          <w:numId w:val="8"/>
        </w:numPr>
        <w:shd w:val="clear" w:color="auto" w:fill="auto"/>
        <w:tabs>
          <w:tab w:val="left" w:pos="313"/>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Wykonawca lub Zamawiający może odstąpić od umowy wskutek zdarzenia bądź połączenia zdarzeń obiektywnie niezależnych od Zamawiającego i Wykonawcy, które uniemożliwiają wykonanie części lub całości zobowiązań wynikających z niniejszej umowy, których strony nie</w:t>
      </w:r>
      <w:r w:rsidR="0019143C" w:rsidRPr="00D70C01">
        <w:rPr>
          <w:rFonts w:asciiTheme="minorHAnsi" w:hAnsiTheme="minorHAnsi" w:cstheme="minorHAnsi"/>
          <w:sz w:val="22"/>
          <w:szCs w:val="22"/>
        </w:rPr>
        <w:t xml:space="preserve"> m</w:t>
      </w:r>
      <w:r w:rsidRPr="00D70C01">
        <w:rPr>
          <w:rFonts w:asciiTheme="minorHAnsi" w:hAnsiTheme="minorHAnsi" w:cstheme="minorHAnsi"/>
          <w:sz w:val="22"/>
          <w:szCs w:val="22"/>
        </w:rPr>
        <w:t>ogły przewidzieć, zapobiec, poprzez działanie z należytą starannością, przewidzianą dla cywilno</w:t>
      </w:r>
      <w:r w:rsidRPr="00D70C01">
        <w:rPr>
          <w:rFonts w:asciiTheme="minorHAnsi" w:hAnsiTheme="minorHAnsi" w:cstheme="minorHAnsi"/>
          <w:sz w:val="22"/>
          <w:szCs w:val="22"/>
        </w:rPr>
        <w:softHyphen/>
        <w:t>prawnych stosunków zobowiązaniowych.</w:t>
      </w:r>
    </w:p>
    <w:p w14:paraId="4A6E44E2" w14:textId="77777777" w:rsidR="002A56FC" w:rsidRPr="00D70C01" w:rsidRDefault="00C16ED5" w:rsidP="00777F33">
      <w:pPr>
        <w:pStyle w:val="Teksttreci0"/>
        <w:numPr>
          <w:ilvl w:val="0"/>
          <w:numId w:val="8"/>
        </w:numPr>
        <w:shd w:val="clear" w:color="auto" w:fill="auto"/>
        <w:tabs>
          <w:tab w:val="left" w:pos="356"/>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Odstąpienie od umowy może nastąpić w terminie jednego miesiąca licząc od powzięcia wiadomości o</w:t>
      </w:r>
      <w:r w:rsidR="00F94CBF" w:rsidRPr="00D70C01">
        <w:rPr>
          <w:rFonts w:asciiTheme="minorHAnsi" w:hAnsiTheme="minorHAnsi" w:cstheme="minorHAnsi"/>
          <w:sz w:val="22"/>
          <w:szCs w:val="22"/>
        </w:rPr>
        <w:t> </w:t>
      </w:r>
      <w:r w:rsidRPr="00D70C01">
        <w:rPr>
          <w:rFonts w:asciiTheme="minorHAnsi" w:hAnsiTheme="minorHAnsi" w:cstheme="minorHAnsi"/>
          <w:sz w:val="22"/>
          <w:szCs w:val="22"/>
        </w:rPr>
        <w:t>powyższych okolicznościach.</w:t>
      </w:r>
    </w:p>
    <w:p w14:paraId="03557CE1" w14:textId="77777777" w:rsidR="002A56FC" w:rsidRPr="00D70C01" w:rsidRDefault="00C16ED5" w:rsidP="00777F33">
      <w:pPr>
        <w:pStyle w:val="Teksttreci0"/>
        <w:numPr>
          <w:ilvl w:val="0"/>
          <w:numId w:val="8"/>
        </w:numPr>
        <w:shd w:val="clear" w:color="auto" w:fill="auto"/>
        <w:tabs>
          <w:tab w:val="left" w:pos="303"/>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W przypadku odstąpienia od umowy, o którym mowa w ust. 1, Wykonawca ma prawo żądać wynagrodzenia należnego za roboty wykonane do dnia odstąpienia od umowy.</w:t>
      </w:r>
    </w:p>
    <w:p w14:paraId="01A47100" w14:textId="77777777" w:rsidR="00FE2A18" w:rsidRPr="00D70C01" w:rsidRDefault="00FE2A18" w:rsidP="00FE2A18">
      <w:pPr>
        <w:pStyle w:val="Teksttreci0"/>
        <w:shd w:val="clear" w:color="auto" w:fill="auto"/>
        <w:tabs>
          <w:tab w:val="left" w:pos="303"/>
        </w:tabs>
        <w:spacing w:line="250" w:lineRule="exact"/>
        <w:jc w:val="both"/>
        <w:rPr>
          <w:rFonts w:asciiTheme="minorHAnsi" w:hAnsiTheme="minorHAnsi" w:cstheme="minorHAnsi"/>
          <w:sz w:val="22"/>
          <w:szCs w:val="22"/>
        </w:rPr>
      </w:pPr>
    </w:p>
    <w:p w14:paraId="02BCD199" w14:textId="77777777" w:rsidR="00445F34" w:rsidRDefault="00445F34" w:rsidP="00BD51DB">
      <w:pPr>
        <w:pStyle w:val="Teksttreci0"/>
        <w:shd w:val="clear" w:color="auto" w:fill="auto"/>
        <w:spacing w:line="250" w:lineRule="exact"/>
        <w:rPr>
          <w:rFonts w:asciiTheme="minorHAnsi" w:hAnsiTheme="minorHAnsi" w:cstheme="minorHAnsi"/>
          <w:b/>
          <w:bCs/>
          <w:sz w:val="22"/>
          <w:szCs w:val="22"/>
        </w:rPr>
      </w:pPr>
    </w:p>
    <w:p w14:paraId="1C8FB564" w14:textId="77777777" w:rsidR="002A56FC" w:rsidRPr="00D70C01" w:rsidRDefault="00C16ED5" w:rsidP="00BD51DB">
      <w:pPr>
        <w:pStyle w:val="Teksttreci0"/>
        <w:shd w:val="clear" w:color="auto" w:fill="auto"/>
        <w:spacing w:line="250" w:lineRule="exact"/>
        <w:rPr>
          <w:rFonts w:asciiTheme="minorHAnsi" w:hAnsiTheme="minorHAnsi" w:cstheme="minorHAnsi"/>
          <w:b/>
          <w:bCs/>
          <w:sz w:val="22"/>
          <w:szCs w:val="22"/>
        </w:rPr>
      </w:pPr>
      <w:r w:rsidRPr="00D70C01">
        <w:rPr>
          <w:rFonts w:asciiTheme="minorHAnsi" w:hAnsiTheme="minorHAnsi" w:cstheme="minorHAnsi"/>
          <w:b/>
          <w:bCs/>
          <w:sz w:val="22"/>
          <w:szCs w:val="22"/>
        </w:rPr>
        <w:t>§ 10</w:t>
      </w:r>
    </w:p>
    <w:p w14:paraId="502E6D22" w14:textId="77777777" w:rsidR="002A56FC" w:rsidRPr="00D70C01" w:rsidRDefault="00C16ED5" w:rsidP="00777F33">
      <w:pPr>
        <w:pStyle w:val="Teksttreci0"/>
        <w:shd w:val="clear" w:color="auto" w:fill="auto"/>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1. Do kontaktów i koordynowania spraw związanych z realizacją zakresu merytorycznego umowy strony wyznaczają następujące osoby:</w:t>
      </w:r>
    </w:p>
    <w:p w14:paraId="201D9259" w14:textId="537640EE" w:rsidR="002A56FC" w:rsidRPr="00D70C01" w:rsidRDefault="00C16ED5" w:rsidP="00777F33">
      <w:pPr>
        <w:pStyle w:val="Teksttreci0"/>
        <w:numPr>
          <w:ilvl w:val="0"/>
          <w:numId w:val="9"/>
        </w:numPr>
        <w:shd w:val="clear" w:color="auto" w:fill="auto"/>
        <w:tabs>
          <w:tab w:val="left" w:pos="135"/>
          <w:tab w:val="left" w:leader="dot" w:pos="6807"/>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lastRenderedPageBreak/>
        <w:t>Ze Strony Zamawiającego:</w:t>
      </w:r>
      <w:r w:rsidR="0019143C" w:rsidRPr="00D70C01">
        <w:rPr>
          <w:rFonts w:asciiTheme="minorHAnsi" w:hAnsiTheme="minorHAnsi" w:cstheme="minorHAnsi"/>
          <w:sz w:val="22"/>
          <w:szCs w:val="22"/>
        </w:rPr>
        <w:t xml:space="preserve"> </w:t>
      </w:r>
      <w:r w:rsidR="00835A9B" w:rsidRPr="00D70C01">
        <w:rPr>
          <w:rFonts w:asciiTheme="minorHAnsi" w:hAnsiTheme="minorHAnsi" w:cstheme="minorHAnsi"/>
          <w:sz w:val="22"/>
          <w:szCs w:val="22"/>
        </w:rPr>
        <w:t>Sylwia Kowalczyk-Łączek</w:t>
      </w:r>
      <w:r w:rsidR="003C4D3F">
        <w:rPr>
          <w:rFonts w:asciiTheme="minorHAnsi" w:hAnsiTheme="minorHAnsi" w:cstheme="minorHAnsi"/>
          <w:sz w:val="22"/>
          <w:szCs w:val="22"/>
        </w:rPr>
        <w:t>, Bartłomiej Robak</w:t>
      </w:r>
      <w:r w:rsidR="00F74D9A" w:rsidRPr="00D70C01">
        <w:rPr>
          <w:rFonts w:asciiTheme="minorHAnsi" w:hAnsiTheme="minorHAnsi" w:cstheme="minorHAnsi"/>
          <w:sz w:val="22"/>
          <w:szCs w:val="22"/>
        </w:rPr>
        <w:t xml:space="preserve"> </w:t>
      </w:r>
    </w:p>
    <w:p w14:paraId="29842C29" w14:textId="4AC41DC1" w:rsidR="00FE2A18" w:rsidRPr="00D70C01" w:rsidRDefault="00C16ED5" w:rsidP="00FE2A18">
      <w:pPr>
        <w:pStyle w:val="Teksttreci0"/>
        <w:numPr>
          <w:ilvl w:val="0"/>
          <w:numId w:val="9"/>
        </w:numPr>
        <w:shd w:val="clear" w:color="auto" w:fill="auto"/>
        <w:tabs>
          <w:tab w:val="left" w:pos="135"/>
          <w:tab w:val="left" w:leader="dot" w:pos="6879"/>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Ze Strony Wykonawcy:</w:t>
      </w:r>
      <w:r w:rsidR="0019143C" w:rsidRPr="00D70C01">
        <w:rPr>
          <w:rFonts w:asciiTheme="minorHAnsi" w:hAnsiTheme="minorHAnsi" w:cstheme="minorHAnsi"/>
          <w:sz w:val="22"/>
          <w:szCs w:val="22"/>
        </w:rPr>
        <w:t xml:space="preserve"> </w:t>
      </w:r>
      <w:r w:rsidR="003C4D3F">
        <w:rPr>
          <w:rFonts w:asciiTheme="minorHAnsi" w:hAnsiTheme="minorHAnsi" w:cstheme="minorHAnsi"/>
          <w:sz w:val="22"/>
          <w:szCs w:val="22"/>
        </w:rPr>
        <w:t>…………………………………………………………………………</w:t>
      </w:r>
    </w:p>
    <w:p w14:paraId="4E9EF3D7" w14:textId="77777777" w:rsidR="00FE2A18" w:rsidRPr="00D70C01" w:rsidRDefault="00FE2A18" w:rsidP="00FE2A18">
      <w:pPr>
        <w:pStyle w:val="Teksttreci0"/>
        <w:shd w:val="clear" w:color="auto" w:fill="auto"/>
        <w:tabs>
          <w:tab w:val="left" w:pos="135"/>
          <w:tab w:val="left" w:leader="dot" w:pos="6879"/>
        </w:tabs>
        <w:spacing w:line="250" w:lineRule="exact"/>
        <w:jc w:val="both"/>
        <w:rPr>
          <w:rFonts w:asciiTheme="minorHAnsi" w:hAnsiTheme="minorHAnsi" w:cstheme="minorHAnsi"/>
          <w:sz w:val="22"/>
          <w:szCs w:val="22"/>
        </w:rPr>
      </w:pPr>
    </w:p>
    <w:p w14:paraId="0CBA288C" w14:textId="77777777" w:rsidR="002A56FC" w:rsidRPr="00D70C01" w:rsidRDefault="00C16ED5" w:rsidP="00BD51DB">
      <w:pPr>
        <w:pStyle w:val="Teksttreci0"/>
        <w:shd w:val="clear" w:color="auto" w:fill="auto"/>
        <w:spacing w:line="250" w:lineRule="exact"/>
        <w:rPr>
          <w:rFonts w:asciiTheme="minorHAnsi" w:hAnsiTheme="minorHAnsi" w:cstheme="minorHAnsi"/>
          <w:b/>
          <w:bCs/>
          <w:sz w:val="22"/>
          <w:szCs w:val="22"/>
        </w:rPr>
      </w:pPr>
      <w:r w:rsidRPr="00D70C01">
        <w:rPr>
          <w:rFonts w:asciiTheme="minorHAnsi" w:hAnsiTheme="minorHAnsi" w:cstheme="minorHAnsi"/>
          <w:b/>
          <w:bCs/>
          <w:sz w:val="22"/>
          <w:szCs w:val="22"/>
        </w:rPr>
        <w:t>§ 11</w:t>
      </w:r>
    </w:p>
    <w:p w14:paraId="5CB22E9E" w14:textId="3C1FFC57" w:rsidR="002A56FC" w:rsidRPr="00D70C01" w:rsidRDefault="00C16ED5" w:rsidP="00777F33">
      <w:pPr>
        <w:pStyle w:val="Teksttreci0"/>
        <w:numPr>
          <w:ilvl w:val="0"/>
          <w:numId w:val="10"/>
        </w:numPr>
        <w:shd w:val="clear" w:color="auto" w:fill="auto"/>
        <w:tabs>
          <w:tab w:val="left" w:pos="303"/>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 xml:space="preserve">Przedmiot umowy opisany w § 1 ma charakter utworu w rozumieniu ustawy z dnia 4 lutego 1994 r. </w:t>
      </w:r>
      <w:r w:rsidRPr="00D70C01">
        <w:rPr>
          <w:rStyle w:val="TeksttreciKursywa"/>
          <w:rFonts w:asciiTheme="minorHAnsi" w:hAnsiTheme="minorHAnsi" w:cstheme="minorHAnsi"/>
          <w:sz w:val="22"/>
          <w:szCs w:val="22"/>
        </w:rPr>
        <w:t>o</w:t>
      </w:r>
      <w:r w:rsidR="00BD51DB" w:rsidRPr="00D70C01">
        <w:rPr>
          <w:rStyle w:val="TeksttreciKursywa"/>
          <w:rFonts w:asciiTheme="minorHAnsi" w:hAnsiTheme="minorHAnsi" w:cstheme="minorHAnsi"/>
          <w:sz w:val="22"/>
          <w:szCs w:val="22"/>
        </w:rPr>
        <w:t> </w:t>
      </w:r>
      <w:r w:rsidRPr="00D70C01">
        <w:rPr>
          <w:rStyle w:val="TeksttreciKursywa"/>
          <w:rFonts w:asciiTheme="minorHAnsi" w:hAnsiTheme="minorHAnsi" w:cstheme="minorHAnsi"/>
          <w:sz w:val="22"/>
          <w:szCs w:val="22"/>
        </w:rPr>
        <w:t>prawie autorskim i prawach pokrewnych</w:t>
      </w:r>
      <w:r w:rsidRPr="00D70C01">
        <w:rPr>
          <w:rFonts w:asciiTheme="minorHAnsi" w:hAnsiTheme="minorHAnsi" w:cstheme="minorHAnsi"/>
          <w:sz w:val="22"/>
          <w:szCs w:val="22"/>
        </w:rPr>
        <w:t xml:space="preserve"> (Dz.U. </w:t>
      </w:r>
      <w:r w:rsidR="00385DFC">
        <w:rPr>
          <w:rFonts w:asciiTheme="minorHAnsi" w:hAnsiTheme="minorHAnsi" w:cstheme="minorHAnsi"/>
          <w:sz w:val="22"/>
          <w:szCs w:val="22"/>
        </w:rPr>
        <w:t>2022</w:t>
      </w:r>
      <w:r w:rsidRPr="00D70C01">
        <w:rPr>
          <w:rFonts w:asciiTheme="minorHAnsi" w:hAnsiTheme="minorHAnsi" w:cstheme="minorHAnsi"/>
          <w:sz w:val="22"/>
          <w:szCs w:val="22"/>
        </w:rPr>
        <w:t xml:space="preserve">, </w:t>
      </w:r>
      <w:r w:rsidR="00385DFC">
        <w:rPr>
          <w:rFonts w:asciiTheme="minorHAnsi" w:hAnsiTheme="minorHAnsi" w:cstheme="minorHAnsi"/>
          <w:sz w:val="22"/>
          <w:szCs w:val="22"/>
        </w:rPr>
        <w:t xml:space="preserve">poz. 2509 </w:t>
      </w:r>
      <w:proofErr w:type="spellStart"/>
      <w:r w:rsidR="00385DFC">
        <w:rPr>
          <w:rFonts w:asciiTheme="minorHAnsi" w:hAnsiTheme="minorHAnsi" w:cstheme="minorHAnsi"/>
          <w:sz w:val="22"/>
          <w:szCs w:val="22"/>
        </w:rPr>
        <w:t>t.j</w:t>
      </w:r>
      <w:proofErr w:type="spellEnd"/>
      <w:r w:rsidRPr="00D70C01">
        <w:rPr>
          <w:rFonts w:asciiTheme="minorHAnsi" w:hAnsiTheme="minorHAnsi" w:cstheme="minorHAnsi"/>
          <w:sz w:val="22"/>
          <w:szCs w:val="22"/>
        </w:rPr>
        <w:t>.), zwanej dalej jako „Prawo autorskie”.</w:t>
      </w:r>
    </w:p>
    <w:p w14:paraId="3AB3403C" w14:textId="77777777" w:rsidR="002A56FC" w:rsidRPr="00D70C01" w:rsidRDefault="00C16ED5" w:rsidP="00777F33">
      <w:pPr>
        <w:pStyle w:val="Teksttreci0"/>
        <w:numPr>
          <w:ilvl w:val="0"/>
          <w:numId w:val="10"/>
        </w:numPr>
        <w:shd w:val="clear" w:color="auto" w:fill="auto"/>
        <w:tabs>
          <w:tab w:val="left" w:pos="318"/>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Wykonawca przenosi bez odrębnego wynagrodzenia z chwilą dostarczenia Zamawiającemu przedmiotu umowy, o którym mowa w § 1, autorskie prawa majątkowe oraz prawo zezwolenia do wykonywania zależnego prawa autorskiego do Strategii na czas nieokreślony na następujących polach eksploatacji, wymienionych w art. 50 Prawa autorskiego:</w:t>
      </w:r>
    </w:p>
    <w:p w14:paraId="09B419AA" w14:textId="77777777" w:rsidR="002A56FC" w:rsidRPr="00D70C01" w:rsidRDefault="00C16ED5" w:rsidP="00777F33">
      <w:pPr>
        <w:pStyle w:val="Teksttreci0"/>
        <w:numPr>
          <w:ilvl w:val="0"/>
          <w:numId w:val="11"/>
        </w:numPr>
        <w:shd w:val="clear" w:color="auto" w:fill="auto"/>
        <w:tabs>
          <w:tab w:val="left" w:pos="294"/>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utrwalenia i zwielokrotniania Strategii - wytwarzanie określoną techniką egzemplarzy Strategii, w tym techniką drukarską, reprograficzną, zapisu magnetycznego oraz techniką cyfrową, techniką zapisu komputerowego;</w:t>
      </w:r>
    </w:p>
    <w:p w14:paraId="5D493665" w14:textId="77777777" w:rsidR="002A56FC" w:rsidRPr="00D70C01" w:rsidRDefault="00C16ED5" w:rsidP="00777F33">
      <w:pPr>
        <w:pStyle w:val="Teksttreci0"/>
        <w:numPr>
          <w:ilvl w:val="0"/>
          <w:numId w:val="11"/>
        </w:numPr>
        <w:shd w:val="clear" w:color="auto" w:fill="auto"/>
        <w:tabs>
          <w:tab w:val="left" w:pos="342"/>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obrotu oryginałem albo egzemplarzami, na których Strategię utrwalono - wprowadzenie do obrotu, użyczenie lub najem oryginału lub egzemplarzy;</w:t>
      </w:r>
    </w:p>
    <w:p w14:paraId="5CB89DE7" w14:textId="77777777" w:rsidR="002A56FC" w:rsidRPr="00D70C01" w:rsidRDefault="00C16ED5" w:rsidP="00777F33">
      <w:pPr>
        <w:pStyle w:val="Teksttreci0"/>
        <w:numPr>
          <w:ilvl w:val="0"/>
          <w:numId w:val="11"/>
        </w:numPr>
        <w:shd w:val="clear" w:color="auto" w:fill="auto"/>
        <w:tabs>
          <w:tab w:val="left" w:pos="298"/>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rozpowszechniania Strategii w inny sposób niż określony w punkcie 2 - publiczne wystawienie, odtworzenie, ponowna publikacja, a także publiczne udostępnienie Strategii, w taki sposób, aby każdy mógł mieć do niego dostęp w miejscu i czasie przez siebie wybranym, w tym w sieci Internet;</w:t>
      </w:r>
    </w:p>
    <w:p w14:paraId="318E7F42" w14:textId="77777777" w:rsidR="002A56FC" w:rsidRPr="00D70C01" w:rsidRDefault="00C16ED5" w:rsidP="00777F33">
      <w:pPr>
        <w:pStyle w:val="Teksttreci0"/>
        <w:numPr>
          <w:ilvl w:val="0"/>
          <w:numId w:val="11"/>
        </w:numPr>
        <w:shd w:val="clear" w:color="auto" w:fill="auto"/>
        <w:tabs>
          <w:tab w:val="left" w:pos="260"/>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jego wypożyczania, najmu, dzierżawy lub wymiany nośników, na których Strategii utrwalono;</w:t>
      </w:r>
    </w:p>
    <w:p w14:paraId="42B4E6BC" w14:textId="77777777" w:rsidR="002A56FC" w:rsidRPr="00D70C01" w:rsidRDefault="00C16ED5" w:rsidP="00777F33">
      <w:pPr>
        <w:pStyle w:val="Teksttreci0"/>
        <w:numPr>
          <w:ilvl w:val="0"/>
          <w:numId w:val="11"/>
        </w:numPr>
        <w:shd w:val="clear" w:color="auto" w:fill="auto"/>
        <w:tabs>
          <w:tab w:val="left" w:pos="279"/>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sporządzania wersji obcojęzycznych.</w:t>
      </w:r>
    </w:p>
    <w:p w14:paraId="31049962" w14:textId="77777777" w:rsidR="002A56FC" w:rsidRPr="00D70C01" w:rsidRDefault="00C16ED5" w:rsidP="00777F33">
      <w:pPr>
        <w:pStyle w:val="Teksttreci0"/>
        <w:numPr>
          <w:ilvl w:val="0"/>
          <w:numId w:val="10"/>
        </w:numPr>
        <w:shd w:val="clear" w:color="auto" w:fill="auto"/>
        <w:tabs>
          <w:tab w:val="left" w:pos="313"/>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Przeniesienie autorskich praw majątkowych do Strategii oraz prawa wykonywania i zezwalania na wykonywanie zależnego prawa autorskiego do Strategii jest nieograniczone terytorialnie. Zamawiający może wykorzystywać Strategię na całym świecie, we wszystkich mediach, na wszystkich polach eksploatacji wymienionych powyżej, przez cały czas trwania praw majątkowych.</w:t>
      </w:r>
    </w:p>
    <w:p w14:paraId="187D0B56" w14:textId="77777777" w:rsidR="002A56FC" w:rsidRPr="00D70C01" w:rsidRDefault="00C16ED5" w:rsidP="00777F33">
      <w:pPr>
        <w:pStyle w:val="Teksttreci0"/>
        <w:numPr>
          <w:ilvl w:val="0"/>
          <w:numId w:val="10"/>
        </w:numPr>
        <w:shd w:val="clear" w:color="auto" w:fill="auto"/>
        <w:tabs>
          <w:tab w:val="left" w:pos="265"/>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Zamawiający zastrzega sobie prawo do dokonywania zmian lub uaktualnień w Strategii, nawet po akceptacji przedmiotu zamówienia, na co Wykonawca wyraża zgodę.</w:t>
      </w:r>
    </w:p>
    <w:p w14:paraId="1028A7B4" w14:textId="77777777" w:rsidR="002A56FC" w:rsidRPr="00D70C01" w:rsidRDefault="00C16ED5" w:rsidP="00777F33">
      <w:pPr>
        <w:pStyle w:val="Teksttreci0"/>
        <w:numPr>
          <w:ilvl w:val="0"/>
          <w:numId w:val="10"/>
        </w:numPr>
        <w:shd w:val="clear" w:color="auto" w:fill="auto"/>
        <w:tabs>
          <w:tab w:val="left" w:pos="313"/>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Wykonawca odpowiada za naruszenie autorskich praw majątkowych i dóbr osobistych osób trzecich, odnoszących się do przedmiotu umowy oraz oświadcza, że wszystkie wyniki prac mogące stanowić przedmiot praw autorskich, będą oryginalne, bez niedozwolonych zapożyczeń z utworów osób trzecich, a także nie będą naruszać autorskich praw majątkowych i dóbr osobistych osób trzecich.</w:t>
      </w:r>
    </w:p>
    <w:p w14:paraId="02B6667B" w14:textId="77777777" w:rsidR="00FE2A18" w:rsidRPr="00D70C01" w:rsidRDefault="00FE2A18" w:rsidP="00FE2A18">
      <w:pPr>
        <w:pStyle w:val="Teksttreci0"/>
        <w:shd w:val="clear" w:color="auto" w:fill="auto"/>
        <w:tabs>
          <w:tab w:val="left" w:pos="313"/>
        </w:tabs>
        <w:spacing w:line="250" w:lineRule="exact"/>
        <w:jc w:val="both"/>
        <w:rPr>
          <w:rFonts w:asciiTheme="minorHAnsi" w:hAnsiTheme="minorHAnsi" w:cstheme="minorHAnsi"/>
          <w:sz w:val="22"/>
          <w:szCs w:val="22"/>
        </w:rPr>
      </w:pPr>
    </w:p>
    <w:p w14:paraId="2A86381A" w14:textId="77777777" w:rsidR="002A56FC" w:rsidRPr="00D70C01" w:rsidRDefault="00C16ED5" w:rsidP="00BD51DB">
      <w:pPr>
        <w:pStyle w:val="Teksttreci0"/>
        <w:shd w:val="clear" w:color="auto" w:fill="auto"/>
        <w:spacing w:line="250" w:lineRule="exact"/>
        <w:rPr>
          <w:rFonts w:asciiTheme="minorHAnsi" w:hAnsiTheme="minorHAnsi" w:cstheme="minorHAnsi"/>
          <w:b/>
          <w:bCs/>
          <w:sz w:val="22"/>
          <w:szCs w:val="22"/>
        </w:rPr>
      </w:pPr>
      <w:r w:rsidRPr="00D70C01">
        <w:rPr>
          <w:rFonts w:asciiTheme="minorHAnsi" w:hAnsiTheme="minorHAnsi" w:cstheme="minorHAnsi"/>
          <w:b/>
          <w:bCs/>
          <w:sz w:val="22"/>
          <w:szCs w:val="22"/>
        </w:rPr>
        <w:t>§ 12</w:t>
      </w:r>
    </w:p>
    <w:p w14:paraId="7A2318DB" w14:textId="15849DBD" w:rsidR="002A56FC" w:rsidRPr="00D70C01" w:rsidRDefault="00C16ED5" w:rsidP="00777F33">
      <w:pPr>
        <w:pStyle w:val="Teksttreci0"/>
        <w:numPr>
          <w:ilvl w:val="0"/>
          <w:numId w:val="12"/>
        </w:numPr>
        <w:shd w:val="clear" w:color="auto" w:fill="auto"/>
        <w:tabs>
          <w:tab w:val="left" w:pos="385"/>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Wykonawcy nie przysługuje żadne inne roszczenie o dodatkowe wynagrodzenie nie przewidziane w</w:t>
      </w:r>
      <w:r w:rsidR="004C6C1E" w:rsidRPr="00D70C01">
        <w:rPr>
          <w:rFonts w:asciiTheme="minorHAnsi" w:hAnsiTheme="minorHAnsi" w:cstheme="minorHAnsi"/>
          <w:sz w:val="22"/>
          <w:szCs w:val="22"/>
        </w:rPr>
        <w:t> </w:t>
      </w:r>
      <w:r w:rsidRPr="00D70C01">
        <w:rPr>
          <w:rFonts w:asciiTheme="minorHAnsi" w:hAnsiTheme="minorHAnsi" w:cstheme="minorHAnsi"/>
          <w:sz w:val="22"/>
          <w:szCs w:val="22"/>
        </w:rPr>
        <w:t>umowie</w:t>
      </w:r>
      <w:r w:rsidR="00455864" w:rsidRPr="00D70C01">
        <w:rPr>
          <w:rFonts w:asciiTheme="minorHAnsi" w:hAnsiTheme="minorHAnsi" w:cstheme="minorHAnsi"/>
          <w:sz w:val="22"/>
          <w:szCs w:val="22"/>
        </w:rPr>
        <w:t xml:space="preserve"> </w:t>
      </w:r>
      <w:r w:rsidRPr="00D70C01">
        <w:rPr>
          <w:rFonts w:asciiTheme="minorHAnsi" w:hAnsiTheme="minorHAnsi" w:cstheme="minorHAnsi"/>
          <w:sz w:val="22"/>
          <w:szCs w:val="22"/>
        </w:rPr>
        <w:t>ani roszczenie o zwrot kosztów poniesionych w związku z wykonywaniem umowy.</w:t>
      </w:r>
    </w:p>
    <w:p w14:paraId="2F7D917B" w14:textId="77777777" w:rsidR="002A56FC" w:rsidRPr="00D70C01" w:rsidRDefault="00C16ED5" w:rsidP="00777F33">
      <w:pPr>
        <w:pStyle w:val="Teksttreci0"/>
        <w:numPr>
          <w:ilvl w:val="0"/>
          <w:numId w:val="12"/>
        </w:numPr>
        <w:shd w:val="clear" w:color="auto" w:fill="auto"/>
        <w:tabs>
          <w:tab w:val="left" w:pos="337"/>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Wykonawca wyraża zgodę na potrącenie ewentualnych kar umownych z przysługującego Wykonawcy wynagrodzenia za wykonanie przedmiotu umowy.</w:t>
      </w:r>
    </w:p>
    <w:p w14:paraId="7F42E256" w14:textId="77777777" w:rsidR="00FE2A18" w:rsidRPr="00D70C01" w:rsidRDefault="00FE2A18" w:rsidP="00FE2A18">
      <w:pPr>
        <w:pStyle w:val="Teksttreci0"/>
        <w:shd w:val="clear" w:color="auto" w:fill="auto"/>
        <w:tabs>
          <w:tab w:val="left" w:pos="337"/>
        </w:tabs>
        <w:spacing w:line="250" w:lineRule="exact"/>
        <w:jc w:val="both"/>
        <w:rPr>
          <w:rFonts w:asciiTheme="minorHAnsi" w:hAnsiTheme="minorHAnsi" w:cstheme="minorHAnsi"/>
          <w:sz w:val="22"/>
          <w:szCs w:val="22"/>
        </w:rPr>
      </w:pPr>
    </w:p>
    <w:p w14:paraId="43F20876" w14:textId="77777777" w:rsidR="002A56FC" w:rsidRPr="00D70C01" w:rsidRDefault="00C16ED5" w:rsidP="00BD51DB">
      <w:pPr>
        <w:pStyle w:val="Teksttreci0"/>
        <w:shd w:val="clear" w:color="auto" w:fill="auto"/>
        <w:rPr>
          <w:rFonts w:asciiTheme="minorHAnsi" w:hAnsiTheme="minorHAnsi" w:cstheme="minorHAnsi"/>
          <w:b/>
          <w:bCs/>
          <w:sz w:val="22"/>
          <w:szCs w:val="22"/>
        </w:rPr>
      </w:pPr>
      <w:r w:rsidRPr="00D70C01">
        <w:rPr>
          <w:rFonts w:asciiTheme="minorHAnsi" w:hAnsiTheme="minorHAnsi" w:cstheme="minorHAnsi"/>
          <w:b/>
          <w:bCs/>
          <w:sz w:val="22"/>
          <w:szCs w:val="22"/>
        </w:rPr>
        <w:t>§ 13</w:t>
      </w:r>
    </w:p>
    <w:p w14:paraId="7B74430C" w14:textId="77777777" w:rsidR="002A56FC" w:rsidRPr="00D70C01" w:rsidRDefault="00C16ED5" w:rsidP="00777F33">
      <w:pPr>
        <w:pStyle w:val="Teksttreci0"/>
        <w:numPr>
          <w:ilvl w:val="0"/>
          <w:numId w:val="13"/>
        </w:numPr>
        <w:shd w:val="clear" w:color="auto" w:fill="auto"/>
        <w:tabs>
          <w:tab w:val="left" w:pos="318"/>
        </w:tabs>
        <w:jc w:val="both"/>
        <w:rPr>
          <w:rFonts w:asciiTheme="minorHAnsi" w:hAnsiTheme="minorHAnsi" w:cstheme="minorHAnsi"/>
          <w:sz w:val="22"/>
          <w:szCs w:val="22"/>
        </w:rPr>
      </w:pPr>
      <w:r w:rsidRPr="00D70C01">
        <w:rPr>
          <w:rFonts w:asciiTheme="minorHAnsi" w:hAnsiTheme="minorHAnsi" w:cstheme="minorHAnsi"/>
          <w:sz w:val="22"/>
          <w:szCs w:val="22"/>
        </w:rPr>
        <w:t>Zmiana postanowień warunków Umowy w zakresie sposobu bądź terminu realizacji Umowy może nastąpić w następujących przypadkach:</w:t>
      </w:r>
    </w:p>
    <w:p w14:paraId="363D206A" w14:textId="77777777" w:rsidR="002A56FC" w:rsidRPr="00D70C01" w:rsidRDefault="00C16ED5" w:rsidP="00777F33">
      <w:pPr>
        <w:pStyle w:val="Teksttreci0"/>
        <w:numPr>
          <w:ilvl w:val="0"/>
          <w:numId w:val="14"/>
        </w:numPr>
        <w:shd w:val="clear" w:color="auto" w:fill="auto"/>
        <w:tabs>
          <w:tab w:val="left" w:pos="294"/>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zmiany obowiązujących przepisów prawa odnoszących się do prawidłowej realizacji niniejszego zamówienia,</w:t>
      </w:r>
    </w:p>
    <w:p w14:paraId="6211627D" w14:textId="77777777" w:rsidR="002A56FC" w:rsidRPr="00D70C01" w:rsidRDefault="00C16ED5" w:rsidP="00777F33">
      <w:pPr>
        <w:pStyle w:val="Teksttreci0"/>
        <w:numPr>
          <w:ilvl w:val="0"/>
          <w:numId w:val="14"/>
        </w:numPr>
        <w:shd w:val="clear" w:color="auto" w:fill="auto"/>
        <w:tabs>
          <w:tab w:val="left" w:pos="284"/>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zmiany obowiązujących dokumentów strategicznych regionalnych, krajowych lub wspólnotowych odnoszących się do prawidłowej realizacji niniejszego zamówienia,</w:t>
      </w:r>
    </w:p>
    <w:p w14:paraId="4FFC4966" w14:textId="77777777" w:rsidR="002A56FC" w:rsidRPr="00D70C01" w:rsidRDefault="00C16ED5" w:rsidP="00777F33">
      <w:pPr>
        <w:pStyle w:val="Teksttreci0"/>
        <w:numPr>
          <w:ilvl w:val="0"/>
          <w:numId w:val="14"/>
        </w:numPr>
        <w:shd w:val="clear" w:color="auto" w:fill="auto"/>
        <w:tabs>
          <w:tab w:val="left" w:pos="313"/>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zaistnienia okoliczności niezależnych od Stron niniejszej Umowy, powodujących konieczność zmiany pierwotnych warunków realizacji prac przewidzianych w zapytaniu ofertowym, gdy dalsza realizacja prac na dotychczasowych warunkach uniemożliwiałaby dotrzymanie przez Wykonawcę istotnych warunków i</w:t>
      </w:r>
      <w:r w:rsidR="004C6C1E" w:rsidRPr="00D70C01">
        <w:rPr>
          <w:rFonts w:asciiTheme="minorHAnsi" w:hAnsiTheme="minorHAnsi" w:cstheme="minorHAnsi"/>
          <w:sz w:val="22"/>
          <w:szCs w:val="22"/>
        </w:rPr>
        <w:t> </w:t>
      </w:r>
      <w:r w:rsidRPr="00D70C01">
        <w:rPr>
          <w:rFonts w:asciiTheme="minorHAnsi" w:hAnsiTheme="minorHAnsi" w:cstheme="minorHAnsi"/>
          <w:sz w:val="22"/>
          <w:szCs w:val="22"/>
        </w:rPr>
        <w:t>postanowień Umowy, pomimo dołożenia przez Wykonawcę wszelkich starań,</w:t>
      </w:r>
    </w:p>
    <w:p w14:paraId="1C98AECA" w14:textId="0803E0A5" w:rsidR="002A56FC" w:rsidRPr="00D70C01" w:rsidRDefault="00C16ED5" w:rsidP="00777F33">
      <w:pPr>
        <w:pStyle w:val="Teksttreci0"/>
        <w:numPr>
          <w:ilvl w:val="0"/>
          <w:numId w:val="14"/>
        </w:numPr>
        <w:shd w:val="clear" w:color="auto" w:fill="auto"/>
        <w:tabs>
          <w:tab w:val="left" w:pos="284"/>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konieczności wykonania dodatkowych badań, analiz, konsultacji, uzgodnień nieprzewidzianych w</w:t>
      </w:r>
      <w:r w:rsidR="00BD51DB" w:rsidRPr="00D70C01">
        <w:rPr>
          <w:rFonts w:asciiTheme="minorHAnsi" w:hAnsiTheme="minorHAnsi" w:cstheme="minorHAnsi"/>
          <w:sz w:val="22"/>
          <w:szCs w:val="22"/>
        </w:rPr>
        <w:t> </w:t>
      </w:r>
      <w:r w:rsidRPr="00D70C01">
        <w:rPr>
          <w:rFonts w:asciiTheme="minorHAnsi" w:hAnsiTheme="minorHAnsi" w:cstheme="minorHAnsi"/>
          <w:sz w:val="22"/>
          <w:szCs w:val="22"/>
        </w:rPr>
        <w:t>opisie przedmiotu zamówienia, a niezbędnych do prawidłowego wykonania zamówienia, objętego niniejszą Umową,</w:t>
      </w:r>
    </w:p>
    <w:p w14:paraId="17CDBC56" w14:textId="43214CF0" w:rsidR="006607FE" w:rsidRPr="00D70C01" w:rsidRDefault="006607FE" w:rsidP="00777F33">
      <w:pPr>
        <w:pStyle w:val="Teksttreci0"/>
        <w:numPr>
          <w:ilvl w:val="0"/>
          <w:numId w:val="14"/>
        </w:numPr>
        <w:shd w:val="clear" w:color="auto" w:fill="auto"/>
        <w:tabs>
          <w:tab w:val="left" w:pos="284"/>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uzgodnień między stronami.</w:t>
      </w:r>
    </w:p>
    <w:p w14:paraId="287641F8" w14:textId="77777777" w:rsidR="002A56FC" w:rsidRPr="00D70C01" w:rsidRDefault="00C16ED5" w:rsidP="00777F33">
      <w:pPr>
        <w:pStyle w:val="Teksttreci0"/>
        <w:numPr>
          <w:ilvl w:val="0"/>
          <w:numId w:val="13"/>
        </w:numPr>
        <w:shd w:val="clear" w:color="auto" w:fill="auto"/>
        <w:tabs>
          <w:tab w:val="left" w:pos="260"/>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Zmiany Umowy wymagają formy pisemnej pod rygorem nieważności.</w:t>
      </w:r>
    </w:p>
    <w:p w14:paraId="5BCD7E9D" w14:textId="77777777" w:rsidR="002878F7" w:rsidRPr="00D70C01" w:rsidRDefault="002878F7" w:rsidP="002878F7">
      <w:pPr>
        <w:pStyle w:val="Teksttreci0"/>
        <w:shd w:val="clear" w:color="auto" w:fill="auto"/>
        <w:tabs>
          <w:tab w:val="left" w:pos="260"/>
        </w:tabs>
        <w:spacing w:line="250" w:lineRule="exact"/>
        <w:jc w:val="both"/>
        <w:rPr>
          <w:rFonts w:asciiTheme="minorHAnsi" w:hAnsiTheme="minorHAnsi" w:cstheme="minorHAnsi"/>
          <w:sz w:val="22"/>
          <w:szCs w:val="22"/>
        </w:rPr>
      </w:pPr>
    </w:p>
    <w:p w14:paraId="39619B7A" w14:textId="77777777" w:rsidR="002A56FC" w:rsidRPr="00D70C01" w:rsidRDefault="00C16ED5" w:rsidP="00BD51DB">
      <w:pPr>
        <w:pStyle w:val="Teksttreci0"/>
        <w:shd w:val="clear" w:color="auto" w:fill="auto"/>
        <w:spacing w:line="250" w:lineRule="exact"/>
        <w:rPr>
          <w:rFonts w:asciiTheme="minorHAnsi" w:hAnsiTheme="minorHAnsi" w:cstheme="minorHAnsi"/>
          <w:b/>
          <w:bCs/>
          <w:sz w:val="22"/>
          <w:szCs w:val="22"/>
        </w:rPr>
      </w:pPr>
      <w:r w:rsidRPr="00D70C01">
        <w:rPr>
          <w:rFonts w:asciiTheme="minorHAnsi" w:hAnsiTheme="minorHAnsi" w:cstheme="minorHAnsi"/>
          <w:b/>
          <w:bCs/>
          <w:sz w:val="22"/>
          <w:szCs w:val="22"/>
        </w:rPr>
        <w:t>§ 14</w:t>
      </w:r>
    </w:p>
    <w:p w14:paraId="70966BB0" w14:textId="764EB457" w:rsidR="002A56FC" w:rsidRPr="00D70C01" w:rsidRDefault="00385DFC" w:rsidP="00777F33">
      <w:pPr>
        <w:pStyle w:val="Teksttreci0"/>
        <w:numPr>
          <w:ilvl w:val="0"/>
          <w:numId w:val="15"/>
        </w:numPr>
        <w:shd w:val="clear" w:color="auto" w:fill="auto"/>
        <w:tabs>
          <w:tab w:val="left" w:pos="361"/>
        </w:tabs>
        <w:spacing w:line="250" w:lineRule="exact"/>
        <w:jc w:val="both"/>
        <w:rPr>
          <w:rFonts w:asciiTheme="minorHAnsi" w:hAnsiTheme="minorHAnsi" w:cstheme="minorHAnsi"/>
          <w:sz w:val="22"/>
          <w:szCs w:val="22"/>
        </w:rPr>
      </w:pPr>
      <w:r>
        <w:rPr>
          <w:rFonts w:asciiTheme="minorHAnsi" w:hAnsiTheme="minorHAnsi" w:cstheme="minorHAnsi"/>
          <w:sz w:val="22"/>
          <w:szCs w:val="22"/>
        </w:rPr>
        <w:t>W sprawach nie</w:t>
      </w:r>
      <w:r w:rsidR="00C16ED5" w:rsidRPr="00D70C01">
        <w:rPr>
          <w:rFonts w:asciiTheme="minorHAnsi" w:hAnsiTheme="minorHAnsi" w:cstheme="minorHAnsi"/>
          <w:sz w:val="22"/>
          <w:szCs w:val="22"/>
        </w:rPr>
        <w:t xml:space="preserve">uregulowanych niniejszą umową mają zastosowanie przepisy Kodeksu Cywilnego oraz </w:t>
      </w:r>
      <w:r w:rsidR="00C16ED5" w:rsidRPr="00D70C01">
        <w:rPr>
          <w:rFonts w:asciiTheme="minorHAnsi" w:hAnsiTheme="minorHAnsi" w:cstheme="minorHAnsi"/>
          <w:sz w:val="22"/>
          <w:szCs w:val="22"/>
        </w:rPr>
        <w:lastRenderedPageBreak/>
        <w:t>prawa autorskiego.</w:t>
      </w:r>
    </w:p>
    <w:p w14:paraId="55AE2D02" w14:textId="77777777" w:rsidR="002A56FC" w:rsidRPr="00D70C01" w:rsidRDefault="00C16ED5" w:rsidP="00777F33">
      <w:pPr>
        <w:pStyle w:val="Teksttreci0"/>
        <w:numPr>
          <w:ilvl w:val="0"/>
          <w:numId w:val="15"/>
        </w:numPr>
        <w:shd w:val="clear" w:color="auto" w:fill="auto"/>
        <w:tabs>
          <w:tab w:val="left" w:pos="327"/>
        </w:tabs>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Ewentualne spory mogące wyniknąć z realizacji umowy strony zobowiązują się rozwiązywać polubownie, w drodze negocjacji. W razie braku porozumienia spory będzie rozstrzygać Sąd Powszechny właściwy miejscowo dla siedziby Zamawiającego.</w:t>
      </w:r>
    </w:p>
    <w:p w14:paraId="09A1104B" w14:textId="44695D19" w:rsidR="00FE2A18" w:rsidRPr="00D70C01" w:rsidRDefault="006607FE" w:rsidP="00777F33">
      <w:pPr>
        <w:pStyle w:val="Teksttreci0"/>
        <w:shd w:val="clear" w:color="auto" w:fill="auto"/>
        <w:spacing w:line="250" w:lineRule="exact"/>
        <w:jc w:val="both"/>
        <w:rPr>
          <w:rFonts w:asciiTheme="minorHAnsi" w:hAnsiTheme="minorHAnsi" w:cstheme="minorHAnsi"/>
          <w:sz w:val="22"/>
          <w:szCs w:val="22"/>
        </w:rPr>
      </w:pPr>
      <w:r w:rsidRPr="00D70C01">
        <w:rPr>
          <w:rFonts w:asciiTheme="minorHAnsi" w:hAnsiTheme="minorHAnsi" w:cstheme="minorHAnsi"/>
          <w:sz w:val="22"/>
          <w:szCs w:val="22"/>
        </w:rPr>
        <w:t xml:space="preserve">3. </w:t>
      </w:r>
      <w:r w:rsidR="00455AF0" w:rsidRPr="00D70C01">
        <w:rPr>
          <w:rFonts w:asciiTheme="minorHAnsi" w:hAnsiTheme="minorHAnsi" w:cstheme="minorHAnsi"/>
          <w:sz w:val="22"/>
          <w:szCs w:val="22"/>
        </w:rPr>
        <w:t xml:space="preserve">Umowę sporządzono w trzech jednobrzmiących egzemplarzach, z czego dwa otrzymuje Zamawiający </w:t>
      </w:r>
      <w:r w:rsidR="00385DFC">
        <w:rPr>
          <w:rFonts w:asciiTheme="minorHAnsi" w:hAnsiTheme="minorHAnsi" w:cstheme="minorHAnsi"/>
          <w:sz w:val="22"/>
          <w:szCs w:val="22"/>
        </w:rPr>
        <w:br/>
      </w:r>
      <w:r w:rsidR="00455AF0" w:rsidRPr="00D70C01">
        <w:rPr>
          <w:rFonts w:asciiTheme="minorHAnsi" w:hAnsiTheme="minorHAnsi" w:cstheme="minorHAnsi"/>
          <w:sz w:val="22"/>
          <w:szCs w:val="22"/>
        </w:rPr>
        <w:t>a jeden Wykonawca.</w:t>
      </w:r>
    </w:p>
    <w:p w14:paraId="0160F252" w14:textId="77777777" w:rsidR="00455864" w:rsidRPr="00D70C01" w:rsidRDefault="00455864" w:rsidP="00777F33">
      <w:pPr>
        <w:pStyle w:val="Teksttreci0"/>
        <w:shd w:val="clear" w:color="auto" w:fill="auto"/>
        <w:spacing w:line="250" w:lineRule="exact"/>
        <w:jc w:val="both"/>
        <w:rPr>
          <w:rFonts w:asciiTheme="minorHAnsi" w:hAnsiTheme="minorHAnsi" w:cstheme="minorHAnsi"/>
          <w:sz w:val="22"/>
          <w:szCs w:val="22"/>
        </w:rPr>
      </w:pPr>
    </w:p>
    <w:p w14:paraId="02FAC020" w14:textId="77777777" w:rsidR="00FE2A18" w:rsidRPr="00D70C01" w:rsidRDefault="00FE2A18" w:rsidP="00777F33">
      <w:pPr>
        <w:pStyle w:val="Teksttreci0"/>
        <w:shd w:val="clear" w:color="auto" w:fill="auto"/>
        <w:spacing w:line="250" w:lineRule="exact"/>
        <w:jc w:val="both"/>
        <w:rPr>
          <w:rFonts w:asciiTheme="minorHAnsi" w:hAnsiTheme="minorHAnsi" w:cstheme="minorHAnsi"/>
          <w:sz w:val="22"/>
          <w:szCs w:val="22"/>
        </w:rPr>
      </w:pPr>
    </w:p>
    <w:p w14:paraId="49D3BD72" w14:textId="77777777" w:rsidR="00455864" w:rsidRPr="00D70C01" w:rsidRDefault="00455864" w:rsidP="00777F33">
      <w:pPr>
        <w:pStyle w:val="Teksttreci0"/>
        <w:shd w:val="clear" w:color="auto" w:fill="auto"/>
        <w:tabs>
          <w:tab w:val="left" w:pos="7095"/>
        </w:tabs>
        <w:spacing w:line="210" w:lineRule="exact"/>
        <w:jc w:val="both"/>
        <w:rPr>
          <w:rFonts w:asciiTheme="minorHAnsi" w:hAnsiTheme="minorHAnsi" w:cstheme="minorHAnsi"/>
          <w:sz w:val="22"/>
          <w:szCs w:val="22"/>
        </w:rPr>
      </w:pPr>
    </w:p>
    <w:p w14:paraId="335585FE" w14:textId="77777777" w:rsidR="00455864" w:rsidRPr="00D70C01" w:rsidRDefault="00455864" w:rsidP="00777F33">
      <w:pPr>
        <w:pStyle w:val="Teksttreci0"/>
        <w:shd w:val="clear" w:color="auto" w:fill="auto"/>
        <w:tabs>
          <w:tab w:val="left" w:pos="7095"/>
        </w:tabs>
        <w:spacing w:line="210" w:lineRule="exact"/>
        <w:jc w:val="both"/>
        <w:rPr>
          <w:rFonts w:asciiTheme="minorHAnsi" w:hAnsiTheme="minorHAnsi" w:cstheme="minorHAnsi"/>
          <w:sz w:val="22"/>
          <w:szCs w:val="22"/>
        </w:rPr>
      </w:pPr>
    </w:p>
    <w:p w14:paraId="68A94BE9" w14:textId="5B179900" w:rsidR="002A56FC" w:rsidRPr="00D70C01" w:rsidRDefault="00C16ED5" w:rsidP="00777F33">
      <w:pPr>
        <w:pStyle w:val="Teksttreci0"/>
        <w:shd w:val="clear" w:color="auto" w:fill="auto"/>
        <w:tabs>
          <w:tab w:val="left" w:pos="7095"/>
        </w:tabs>
        <w:spacing w:line="210" w:lineRule="exact"/>
        <w:jc w:val="both"/>
        <w:rPr>
          <w:rFonts w:asciiTheme="minorHAnsi" w:hAnsiTheme="minorHAnsi" w:cstheme="minorHAnsi"/>
          <w:sz w:val="22"/>
          <w:szCs w:val="22"/>
        </w:rPr>
      </w:pPr>
      <w:r w:rsidRPr="00D70C01">
        <w:rPr>
          <w:rFonts w:asciiTheme="minorHAnsi" w:hAnsiTheme="minorHAnsi" w:cstheme="minorHAnsi"/>
          <w:sz w:val="22"/>
          <w:szCs w:val="22"/>
        </w:rPr>
        <w:t>ZAMAWIAJĄCY</w:t>
      </w:r>
      <w:r w:rsidRPr="00D70C01">
        <w:rPr>
          <w:rFonts w:asciiTheme="minorHAnsi" w:hAnsiTheme="minorHAnsi" w:cstheme="minorHAnsi"/>
          <w:sz w:val="22"/>
          <w:szCs w:val="22"/>
        </w:rPr>
        <w:tab/>
        <w:t>WYKONAWCA</w:t>
      </w:r>
    </w:p>
    <w:sectPr w:rsidR="002A56FC" w:rsidRPr="00D70C01">
      <w:footerReference w:type="default" r:id="rId7"/>
      <w:pgSz w:w="11909" w:h="16834"/>
      <w:pgMar w:top="1610" w:right="1072" w:bottom="1332" w:left="10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2543D" w14:textId="77777777" w:rsidR="004A36CB" w:rsidRDefault="004A36CB">
      <w:r>
        <w:separator/>
      </w:r>
    </w:p>
  </w:endnote>
  <w:endnote w:type="continuationSeparator" w:id="0">
    <w:p w14:paraId="7B4E0FB2" w14:textId="77777777" w:rsidR="004A36CB" w:rsidRDefault="004A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48443"/>
      <w:docPartObj>
        <w:docPartGallery w:val="Page Numbers (Bottom of Page)"/>
        <w:docPartUnique/>
      </w:docPartObj>
    </w:sdtPr>
    <w:sdtEndPr/>
    <w:sdtContent>
      <w:p w14:paraId="5A6FCA84" w14:textId="0D2C9BEC" w:rsidR="00445F34" w:rsidRDefault="00445F34">
        <w:pPr>
          <w:pStyle w:val="Stopka"/>
          <w:jc w:val="center"/>
        </w:pPr>
        <w:r>
          <w:fldChar w:fldCharType="begin"/>
        </w:r>
        <w:r>
          <w:instrText>PAGE   \* MERGEFORMAT</w:instrText>
        </w:r>
        <w:r>
          <w:fldChar w:fldCharType="separate"/>
        </w:r>
        <w:r w:rsidR="00445690">
          <w:rPr>
            <w:noProof/>
          </w:rPr>
          <w:t>4</w:t>
        </w:r>
        <w:r>
          <w:fldChar w:fldCharType="end"/>
        </w:r>
      </w:p>
    </w:sdtContent>
  </w:sdt>
  <w:p w14:paraId="75578025" w14:textId="77777777" w:rsidR="00445F34" w:rsidRDefault="00445F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103D7" w14:textId="77777777" w:rsidR="004A36CB" w:rsidRDefault="004A36CB"/>
  </w:footnote>
  <w:footnote w:type="continuationSeparator" w:id="0">
    <w:p w14:paraId="6938F49B" w14:textId="77777777" w:rsidR="004A36CB" w:rsidRDefault="004A36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1D6"/>
    <w:multiLevelType w:val="hybridMultilevel"/>
    <w:tmpl w:val="EDDA6E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66D4E"/>
    <w:multiLevelType w:val="multilevel"/>
    <w:tmpl w:val="4A68C5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A0AB8"/>
    <w:multiLevelType w:val="multilevel"/>
    <w:tmpl w:val="DA7204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FF36CC"/>
    <w:multiLevelType w:val="hybridMultilevel"/>
    <w:tmpl w:val="B7F8539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75C45"/>
    <w:multiLevelType w:val="multilevel"/>
    <w:tmpl w:val="F486616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781A88"/>
    <w:multiLevelType w:val="hybridMultilevel"/>
    <w:tmpl w:val="21D426C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8472D"/>
    <w:multiLevelType w:val="multilevel"/>
    <w:tmpl w:val="AA7AA7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CA2379"/>
    <w:multiLevelType w:val="multilevel"/>
    <w:tmpl w:val="44D619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5B7A2C"/>
    <w:multiLevelType w:val="multilevel"/>
    <w:tmpl w:val="6A6AC4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4A29C1"/>
    <w:multiLevelType w:val="multilevel"/>
    <w:tmpl w:val="0846C6C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F3A0C"/>
    <w:multiLevelType w:val="multilevel"/>
    <w:tmpl w:val="1B8655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017217"/>
    <w:multiLevelType w:val="multilevel"/>
    <w:tmpl w:val="3C0619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FC18F4"/>
    <w:multiLevelType w:val="multilevel"/>
    <w:tmpl w:val="DC44D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A9628C"/>
    <w:multiLevelType w:val="multilevel"/>
    <w:tmpl w:val="A9EEA5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063FF5"/>
    <w:multiLevelType w:val="hybridMultilevel"/>
    <w:tmpl w:val="EA8A4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262C2A"/>
    <w:multiLevelType w:val="multilevel"/>
    <w:tmpl w:val="2ADECF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F72243"/>
    <w:multiLevelType w:val="multilevel"/>
    <w:tmpl w:val="1EDE75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9F3471"/>
    <w:multiLevelType w:val="multilevel"/>
    <w:tmpl w:val="246499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CF7387"/>
    <w:multiLevelType w:val="multilevel"/>
    <w:tmpl w:val="9D542C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4760F1"/>
    <w:multiLevelType w:val="hybridMultilevel"/>
    <w:tmpl w:val="D924C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2C7B39"/>
    <w:multiLevelType w:val="hybridMultilevel"/>
    <w:tmpl w:val="87A42C7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E64F45"/>
    <w:multiLevelType w:val="multilevel"/>
    <w:tmpl w:val="928CA7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3"/>
  </w:num>
  <w:num w:numId="4">
    <w:abstractNumId w:val="21"/>
  </w:num>
  <w:num w:numId="5">
    <w:abstractNumId w:val="7"/>
  </w:num>
  <w:num w:numId="6">
    <w:abstractNumId w:val="18"/>
  </w:num>
  <w:num w:numId="7">
    <w:abstractNumId w:val="8"/>
  </w:num>
  <w:num w:numId="8">
    <w:abstractNumId w:val="12"/>
  </w:num>
  <w:num w:numId="9">
    <w:abstractNumId w:val="4"/>
  </w:num>
  <w:num w:numId="10">
    <w:abstractNumId w:val="2"/>
  </w:num>
  <w:num w:numId="11">
    <w:abstractNumId w:val="1"/>
  </w:num>
  <w:num w:numId="12">
    <w:abstractNumId w:val="6"/>
  </w:num>
  <w:num w:numId="13">
    <w:abstractNumId w:val="16"/>
  </w:num>
  <w:num w:numId="14">
    <w:abstractNumId w:val="11"/>
  </w:num>
  <w:num w:numId="15">
    <w:abstractNumId w:val="17"/>
  </w:num>
  <w:num w:numId="16">
    <w:abstractNumId w:val="15"/>
  </w:num>
  <w:num w:numId="17">
    <w:abstractNumId w:val="19"/>
  </w:num>
  <w:num w:numId="18">
    <w:abstractNumId w:val="14"/>
  </w:num>
  <w:num w:numId="19">
    <w:abstractNumId w:val="3"/>
  </w:num>
  <w:num w:numId="20">
    <w:abstractNumId w:val="0"/>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FC"/>
    <w:rsid w:val="00012C2F"/>
    <w:rsid w:val="000B5155"/>
    <w:rsid w:val="00127D17"/>
    <w:rsid w:val="00174393"/>
    <w:rsid w:val="0019127B"/>
    <w:rsid w:val="0019143C"/>
    <w:rsid w:val="001C1946"/>
    <w:rsid w:val="001C6F88"/>
    <w:rsid w:val="001E6548"/>
    <w:rsid w:val="001E7FC0"/>
    <w:rsid w:val="00204058"/>
    <w:rsid w:val="002878F7"/>
    <w:rsid w:val="002A56FC"/>
    <w:rsid w:val="002B0523"/>
    <w:rsid w:val="00374CCD"/>
    <w:rsid w:val="00376E2C"/>
    <w:rsid w:val="00385DFC"/>
    <w:rsid w:val="00390BE1"/>
    <w:rsid w:val="003C1632"/>
    <w:rsid w:val="003C4D3F"/>
    <w:rsid w:val="003D06D8"/>
    <w:rsid w:val="00445690"/>
    <w:rsid w:val="00445F34"/>
    <w:rsid w:val="00455864"/>
    <w:rsid w:val="00455AF0"/>
    <w:rsid w:val="00460599"/>
    <w:rsid w:val="004A36CB"/>
    <w:rsid w:val="004C6C1E"/>
    <w:rsid w:val="004F014E"/>
    <w:rsid w:val="004F29A7"/>
    <w:rsid w:val="0053773F"/>
    <w:rsid w:val="00545B37"/>
    <w:rsid w:val="00632104"/>
    <w:rsid w:val="00651C5B"/>
    <w:rsid w:val="006607FE"/>
    <w:rsid w:val="00662240"/>
    <w:rsid w:val="006B637A"/>
    <w:rsid w:val="006D50DB"/>
    <w:rsid w:val="00772417"/>
    <w:rsid w:val="00777F33"/>
    <w:rsid w:val="00781016"/>
    <w:rsid w:val="007B1775"/>
    <w:rsid w:val="007F62CF"/>
    <w:rsid w:val="00804945"/>
    <w:rsid w:val="00835A9B"/>
    <w:rsid w:val="009141F4"/>
    <w:rsid w:val="00922454"/>
    <w:rsid w:val="009311B2"/>
    <w:rsid w:val="009849F0"/>
    <w:rsid w:val="009A1758"/>
    <w:rsid w:val="009A5989"/>
    <w:rsid w:val="009D096D"/>
    <w:rsid w:val="009F1D4C"/>
    <w:rsid w:val="00A05376"/>
    <w:rsid w:val="00A429D8"/>
    <w:rsid w:val="00AA60D2"/>
    <w:rsid w:val="00AC3477"/>
    <w:rsid w:val="00B04054"/>
    <w:rsid w:val="00B50150"/>
    <w:rsid w:val="00B512A2"/>
    <w:rsid w:val="00B76110"/>
    <w:rsid w:val="00B80853"/>
    <w:rsid w:val="00B85223"/>
    <w:rsid w:val="00BD51DB"/>
    <w:rsid w:val="00C16ED5"/>
    <w:rsid w:val="00C30361"/>
    <w:rsid w:val="00C85D05"/>
    <w:rsid w:val="00CC4CEA"/>
    <w:rsid w:val="00D00245"/>
    <w:rsid w:val="00D70C01"/>
    <w:rsid w:val="00DA3909"/>
    <w:rsid w:val="00DA7FD0"/>
    <w:rsid w:val="00DF0C55"/>
    <w:rsid w:val="00E87109"/>
    <w:rsid w:val="00ED4500"/>
    <w:rsid w:val="00F428DB"/>
    <w:rsid w:val="00F74D9A"/>
    <w:rsid w:val="00F94CBF"/>
    <w:rsid w:val="00F96B43"/>
    <w:rsid w:val="00FA6525"/>
    <w:rsid w:val="00FE2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DEE66"/>
  <w15:docId w15:val="{A6794D81-221E-4C52-84EF-FD4F79A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Trebuchet MS" w:eastAsia="Trebuchet MS" w:hAnsi="Trebuchet MS" w:cs="Trebuchet MS"/>
      <w:b w:val="0"/>
      <w:bCs w:val="0"/>
      <w:i w:val="0"/>
      <w:iCs w:val="0"/>
      <w:smallCaps w:val="0"/>
      <w:strike w:val="0"/>
      <w:sz w:val="26"/>
      <w:szCs w:val="26"/>
      <w:u w:val="none"/>
    </w:rPr>
  </w:style>
  <w:style w:type="character" w:customStyle="1" w:styleId="Nagweklubstopka1">
    <w:name w:val="Nagłówek lub stopka"/>
    <w:basedOn w:val="Nagweklubstopka"/>
    <w:rPr>
      <w:rFonts w:ascii="Trebuchet MS" w:eastAsia="Trebuchet MS" w:hAnsi="Trebuchet MS" w:cs="Trebuchet MS"/>
      <w:b w:val="0"/>
      <w:bCs w:val="0"/>
      <w:i w:val="0"/>
      <w:iCs w:val="0"/>
      <w:smallCaps w:val="0"/>
      <w:strike w:val="0"/>
      <w:color w:val="000000"/>
      <w:spacing w:val="0"/>
      <w:w w:val="100"/>
      <w:position w:val="0"/>
      <w:sz w:val="26"/>
      <w:szCs w:val="26"/>
      <w:u w:val="none"/>
      <w:lang w:val="pl-PL"/>
    </w:rPr>
  </w:style>
  <w:style w:type="character" w:customStyle="1" w:styleId="NagweklubstopkaArial105pt">
    <w:name w:val="Nagłówek lub stopka + Arial;10;5 pt"/>
    <w:basedOn w:val="Nagweklubstopka"/>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TeksttreciKursywa">
    <w:name w:val="Tekst treści + Kursywa"/>
    <w:basedOn w:val="Teksttreci"/>
    <w:rPr>
      <w:rFonts w:ascii="Arial" w:eastAsia="Arial" w:hAnsi="Arial" w:cs="Arial"/>
      <w:b w:val="0"/>
      <w:bCs w:val="0"/>
      <w:i/>
      <w:iCs/>
      <w:smallCaps w:val="0"/>
      <w:strike w:val="0"/>
      <w:color w:val="000000"/>
      <w:spacing w:val="0"/>
      <w:w w:val="100"/>
      <w:position w:val="0"/>
      <w:sz w:val="21"/>
      <w:szCs w:val="21"/>
      <w:u w:val="none"/>
      <w:lang w:val="pl-PL"/>
    </w:rPr>
  </w:style>
  <w:style w:type="paragraph" w:customStyle="1" w:styleId="Teksttreci0">
    <w:name w:val="Tekst treści"/>
    <w:basedOn w:val="Normalny"/>
    <w:link w:val="Teksttreci"/>
    <w:pPr>
      <w:shd w:val="clear" w:color="auto" w:fill="FFFFFF"/>
      <w:spacing w:line="254" w:lineRule="exact"/>
      <w:jc w:val="center"/>
    </w:pPr>
    <w:rPr>
      <w:rFonts w:ascii="Arial" w:eastAsia="Arial" w:hAnsi="Arial" w:cs="Arial"/>
      <w:sz w:val="21"/>
      <w:szCs w:val="21"/>
    </w:rPr>
  </w:style>
  <w:style w:type="paragraph" w:customStyle="1" w:styleId="Nagweklubstopka0">
    <w:name w:val="Nagłówek lub stopka"/>
    <w:basedOn w:val="Normalny"/>
    <w:link w:val="Nagweklubstopka"/>
    <w:pPr>
      <w:shd w:val="clear" w:color="auto" w:fill="FFFFFF"/>
      <w:spacing w:line="250" w:lineRule="exact"/>
      <w:jc w:val="center"/>
    </w:pPr>
    <w:rPr>
      <w:rFonts w:ascii="Trebuchet MS" w:eastAsia="Trebuchet MS" w:hAnsi="Trebuchet MS" w:cs="Trebuchet MS"/>
      <w:sz w:val="26"/>
      <w:szCs w:val="26"/>
    </w:rPr>
  </w:style>
  <w:style w:type="paragraph" w:styleId="Tekstdymka">
    <w:name w:val="Balloon Text"/>
    <w:basedOn w:val="Normalny"/>
    <w:link w:val="TekstdymkaZnak"/>
    <w:uiPriority w:val="99"/>
    <w:semiHidden/>
    <w:unhideWhenUsed/>
    <w:rsid w:val="00AA60D2"/>
    <w:rPr>
      <w:rFonts w:ascii="Tahoma" w:hAnsi="Tahoma" w:cs="Tahoma"/>
      <w:sz w:val="16"/>
      <w:szCs w:val="16"/>
    </w:rPr>
  </w:style>
  <w:style w:type="character" w:customStyle="1" w:styleId="TekstdymkaZnak">
    <w:name w:val="Tekst dymka Znak"/>
    <w:basedOn w:val="Domylnaczcionkaakapitu"/>
    <w:link w:val="Tekstdymka"/>
    <w:uiPriority w:val="99"/>
    <w:semiHidden/>
    <w:rsid w:val="00AA60D2"/>
    <w:rPr>
      <w:rFonts w:ascii="Tahoma" w:hAnsi="Tahoma" w:cs="Tahoma"/>
      <w:color w:val="000000"/>
      <w:sz w:val="16"/>
      <w:szCs w:val="16"/>
    </w:rPr>
  </w:style>
  <w:style w:type="paragraph" w:styleId="NormalnyWeb">
    <w:name w:val="Normal (Web)"/>
    <w:basedOn w:val="Normalny"/>
    <w:uiPriority w:val="99"/>
    <w:unhideWhenUsed/>
    <w:rsid w:val="0019143C"/>
    <w:pPr>
      <w:widowControl/>
      <w:spacing w:before="100" w:beforeAutospacing="1" w:after="100" w:afterAutospacing="1"/>
    </w:pPr>
    <w:rPr>
      <w:rFonts w:ascii="Times New Roman" w:eastAsia="Times New Roman" w:hAnsi="Times New Roman" w:cs="Times New Roman"/>
      <w:color w:val="auto"/>
    </w:rPr>
  </w:style>
  <w:style w:type="paragraph" w:styleId="Bezodstpw">
    <w:name w:val="No Spacing"/>
    <w:uiPriority w:val="1"/>
    <w:qFormat/>
    <w:rsid w:val="00A429D8"/>
    <w:rPr>
      <w:color w:val="000000"/>
    </w:rPr>
  </w:style>
  <w:style w:type="character" w:customStyle="1" w:styleId="acopre">
    <w:name w:val="acopre"/>
    <w:basedOn w:val="Domylnaczcionkaakapitu"/>
    <w:rsid w:val="00835A9B"/>
  </w:style>
  <w:style w:type="paragraph" w:styleId="Poprawka">
    <w:name w:val="Revision"/>
    <w:hidden/>
    <w:uiPriority w:val="99"/>
    <w:semiHidden/>
    <w:rsid w:val="00662240"/>
    <w:pPr>
      <w:widowControl/>
    </w:pPr>
    <w:rPr>
      <w:color w:val="000000"/>
    </w:rPr>
  </w:style>
  <w:style w:type="paragraph" w:styleId="Nagwek">
    <w:name w:val="header"/>
    <w:basedOn w:val="Normalny"/>
    <w:link w:val="NagwekZnak"/>
    <w:uiPriority w:val="99"/>
    <w:unhideWhenUsed/>
    <w:rsid w:val="00662240"/>
    <w:pPr>
      <w:tabs>
        <w:tab w:val="center" w:pos="4536"/>
        <w:tab w:val="right" w:pos="9072"/>
      </w:tabs>
    </w:pPr>
  </w:style>
  <w:style w:type="character" w:customStyle="1" w:styleId="NagwekZnak">
    <w:name w:val="Nagłówek Znak"/>
    <w:basedOn w:val="Domylnaczcionkaakapitu"/>
    <w:link w:val="Nagwek"/>
    <w:uiPriority w:val="99"/>
    <w:rsid w:val="00662240"/>
    <w:rPr>
      <w:color w:val="000000"/>
    </w:rPr>
  </w:style>
  <w:style w:type="paragraph" w:styleId="Stopka">
    <w:name w:val="footer"/>
    <w:basedOn w:val="Normalny"/>
    <w:link w:val="StopkaZnak"/>
    <w:uiPriority w:val="99"/>
    <w:unhideWhenUsed/>
    <w:rsid w:val="00662240"/>
    <w:pPr>
      <w:tabs>
        <w:tab w:val="center" w:pos="4536"/>
        <w:tab w:val="right" w:pos="9072"/>
      </w:tabs>
    </w:pPr>
  </w:style>
  <w:style w:type="character" w:customStyle="1" w:styleId="StopkaZnak">
    <w:name w:val="Stopka Znak"/>
    <w:basedOn w:val="Domylnaczcionkaakapitu"/>
    <w:link w:val="Stopka"/>
    <w:uiPriority w:val="99"/>
    <w:rsid w:val="0066224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771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9411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Marta Wytrych</cp:lastModifiedBy>
  <cp:revision>3</cp:revision>
  <cp:lastPrinted>2023-06-12T12:22:00Z</cp:lastPrinted>
  <dcterms:created xsi:type="dcterms:W3CDTF">2023-06-15T10:13:00Z</dcterms:created>
  <dcterms:modified xsi:type="dcterms:W3CDTF">2023-06-15T10:14:00Z</dcterms:modified>
</cp:coreProperties>
</file>