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8" w:rsidRPr="00A64345" w:rsidRDefault="005837D6" w:rsidP="000C6A92">
      <w:pPr>
        <w:pStyle w:val="Nagwek"/>
        <w:tabs>
          <w:tab w:val="clear" w:pos="4536"/>
          <w:tab w:val="clear" w:pos="9072"/>
        </w:tabs>
        <w:spacing w:before="1800" w:line="360" w:lineRule="auto"/>
        <w:ind w:left="9072"/>
        <w:rPr>
          <w:sz w:val="21"/>
          <w:szCs w:val="21"/>
        </w:rPr>
      </w:pPr>
      <w:r w:rsidRPr="00A64345">
        <w:rPr>
          <w:rFonts w:cs="Arial"/>
          <w:noProof/>
          <w:sz w:val="21"/>
          <w:szCs w:val="21"/>
        </w:rPr>
        <mc:AlternateContent>
          <mc:Choice Requires="wps">
            <w:drawing>
              <wp:anchor distT="0" distB="0" distL="114300" distR="114300" simplePos="0" relativeHeight="251669504" behindDoc="1" locked="0" layoutInCell="1" allowOverlap="1" wp14:anchorId="61412B61" wp14:editId="1C2A21D9">
                <wp:simplePos x="0" y="0"/>
                <wp:positionH relativeFrom="column">
                  <wp:posOffset>-24130</wp:posOffset>
                </wp:positionH>
                <wp:positionV relativeFrom="paragraph">
                  <wp:posOffset>1260475</wp:posOffset>
                </wp:positionV>
                <wp:extent cx="1102995" cy="1403985"/>
                <wp:effectExtent l="0" t="0" r="190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3985"/>
                        </a:xfrm>
                        <a:prstGeom prst="rect">
                          <a:avLst/>
                        </a:prstGeom>
                        <a:solidFill>
                          <a:srgbClr val="FFFFFF"/>
                        </a:solidFill>
                        <a:ln w="9525">
                          <a:noFill/>
                          <a:miter lim="800000"/>
                          <a:headEnd/>
                          <a:tailEnd/>
                        </a:ln>
                      </wps:spPr>
                      <wps:txbx>
                        <w:txbxContent>
                          <w:p w:rsidR="00AC2A69" w:rsidRDefault="00AC2A69"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7E1FC3">
                              <w:rPr>
                                <w:rFonts w:cs="Arial"/>
                                <w:noProof/>
                                <w:szCs w:val="22"/>
                              </w:rPr>
                              <w:t>2020</w:t>
                            </w:r>
                            <w:r w:rsidRPr="00E2748A">
                              <w:rPr>
                                <w:rFonts w:cs="Arial"/>
                                <w:szCs w:val="22"/>
                              </w:rPr>
                              <w:fldChar w:fldCharType="end"/>
                            </w:r>
                            <w:r w:rsidRPr="00E2748A">
                              <w:rPr>
                                <w:szCs w:val="22"/>
                              </w:rPr>
                              <w:t xml:space="preserve"> </w:t>
                            </w:r>
                            <w:r w:rsidRPr="00E2748A">
                              <w:rPr>
                                <w:b/>
                                <w:szCs w:val="22"/>
                              </w:rPr>
                              <w:t>.</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pt;margin-top:99.25pt;width:86.8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" stroked="f">
                <v:textbox style="mso-fit-shape-to-text:t" inset="0,,0">
                  <w:txbxContent>
                    <w:p w:rsidR="00AC2A69" w:rsidRDefault="00AC2A69"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7E1FC3">
                        <w:rPr>
                          <w:rFonts w:cs="Arial"/>
                          <w:noProof/>
                          <w:szCs w:val="22"/>
                        </w:rPr>
                        <w:t>2020</w:t>
                      </w:r>
                      <w:r w:rsidRPr="00E2748A">
                        <w:rPr>
                          <w:rFonts w:cs="Arial"/>
                          <w:szCs w:val="22"/>
                        </w:rPr>
                        <w:fldChar w:fldCharType="end"/>
                      </w:r>
                      <w:r w:rsidRPr="00E2748A">
                        <w:rPr>
                          <w:szCs w:val="22"/>
                        </w:rPr>
                        <w:t xml:space="preserve"> </w:t>
                      </w:r>
                      <w:r w:rsidRPr="00E2748A">
                        <w:rPr>
                          <w:b/>
                          <w:szCs w:val="22"/>
                        </w:rPr>
                        <w:t>.</w:t>
                      </w:r>
                    </w:p>
                  </w:txbxContent>
                </v:textbox>
              </v:shape>
            </w:pict>
          </mc:Fallback>
        </mc:AlternateContent>
      </w:r>
      <w:r w:rsidRPr="00A64345">
        <w:rPr>
          <w:rFonts w:cs="Arial"/>
          <w:noProof/>
          <w:sz w:val="21"/>
          <w:szCs w:val="21"/>
        </w:rPr>
        <mc:AlternateContent>
          <mc:Choice Requires="wps">
            <w:drawing>
              <wp:anchor distT="0" distB="0" distL="114300" distR="114300" simplePos="0" relativeHeight="251673600" behindDoc="1" locked="0" layoutInCell="1" allowOverlap="1" wp14:anchorId="1761541B" wp14:editId="0BE45439">
                <wp:simplePos x="0" y="0"/>
                <wp:positionH relativeFrom="column">
                  <wp:posOffset>4780782</wp:posOffset>
                </wp:positionH>
                <wp:positionV relativeFrom="paragraph">
                  <wp:posOffset>1097915</wp:posOffset>
                </wp:positionV>
                <wp:extent cx="961200" cy="255600"/>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200" cy="255600"/>
                        </a:xfrm>
                        <a:prstGeom prst="rect">
                          <a:avLst/>
                        </a:prstGeom>
                        <a:solidFill>
                          <a:srgbClr val="FFFFFF"/>
                        </a:solidFill>
                        <a:ln w="9525">
                          <a:noFill/>
                          <a:miter lim="800000"/>
                          <a:headEnd/>
                          <a:tailEnd/>
                        </a:ln>
                      </wps:spPr>
                      <wps:txbx>
                        <w:txbxContent>
                          <w:p w:rsidR="00AC2A69" w:rsidRDefault="00AC2A69" w:rsidP="00055FEA">
                            <w:r>
                              <w:rPr>
                                <w:szCs w:val="22"/>
                              </w:rPr>
                              <w:t>Kędzierzyn-Koźle,</w:t>
                            </w:r>
                            <w:r w:rsidRPr="00E2748A">
                              <w:rPr>
                                <w:szCs w:val="22"/>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6.45pt;margin-top:86.45pt;width:75.7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" stroked="f">
                <v:textbox inset="0,,0">
                  <w:txbxContent>
                    <w:p w:rsidR="00AC2A69" w:rsidRDefault="00AC2A69" w:rsidP="00055FEA">
                      <w:r>
                        <w:rPr>
                          <w:szCs w:val="22"/>
                        </w:rPr>
                        <w:t>Kędzierzyn-Koźle,</w:t>
                      </w:r>
                      <w:r w:rsidRPr="00E2748A">
                        <w:rPr>
                          <w:szCs w:val="22"/>
                        </w:rPr>
                        <w:t xml:space="preserve"> </w:t>
                      </w:r>
                    </w:p>
                  </w:txbxContent>
                </v:textbox>
              </v:shape>
            </w:pict>
          </mc:Fallback>
        </mc:AlternateContent>
      </w:r>
      <w:r w:rsidR="00DA0EF6">
        <w:rPr>
          <w:sz w:val="21"/>
          <w:szCs w:val="21"/>
        </w:rPr>
        <w:t>30.</w:t>
      </w:r>
      <w:r w:rsidR="0054608D" w:rsidRPr="00A64345">
        <w:rPr>
          <w:sz w:val="21"/>
          <w:szCs w:val="21"/>
        </w:rPr>
        <w:t>11</w:t>
      </w:r>
      <w:r w:rsidR="00692729" w:rsidRPr="00A64345">
        <w:rPr>
          <w:sz w:val="21"/>
          <w:szCs w:val="21"/>
        </w:rPr>
        <w:t>.</w:t>
      </w:r>
      <w:r w:rsidR="00EB3133" w:rsidRPr="00A64345">
        <w:rPr>
          <w:sz w:val="21"/>
          <w:szCs w:val="21"/>
        </w:rPr>
        <w:t>20</w:t>
      </w:r>
      <w:r w:rsidR="00B773AD" w:rsidRPr="00A64345">
        <w:rPr>
          <w:sz w:val="21"/>
          <w:szCs w:val="21"/>
        </w:rPr>
        <w:t>20</w:t>
      </w:r>
      <w:r w:rsidR="00EB3133" w:rsidRPr="00A64345">
        <w:rPr>
          <w:sz w:val="21"/>
          <w:szCs w:val="21"/>
        </w:rPr>
        <w:t>r.</w:t>
      </w:r>
    </w:p>
    <w:p w:rsidR="008B0691" w:rsidRDefault="008B0691" w:rsidP="000C6A92">
      <w:pPr>
        <w:spacing w:line="360" w:lineRule="auto"/>
        <w:ind w:left="4678"/>
        <w:jc w:val="right"/>
        <w:rPr>
          <w:b/>
          <w:sz w:val="24"/>
          <w:szCs w:val="24"/>
        </w:rPr>
      </w:pPr>
    </w:p>
    <w:p w:rsidR="008B0691" w:rsidRDefault="008B0691" w:rsidP="003F44BA">
      <w:pPr>
        <w:spacing w:line="276" w:lineRule="auto"/>
        <w:ind w:left="4678"/>
        <w:jc w:val="right"/>
        <w:rPr>
          <w:b/>
          <w:sz w:val="24"/>
          <w:szCs w:val="24"/>
        </w:rPr>
      </w:pPr>
    </w:p>
    <w:p w:rsidR="00E96AB8" w:rsidRDefault="00E96AB8" w:rsidP="00D45A3F">
      <w:pPr>
        <w:spacing w:line="276" w:lineRule="auto"/>
        <w:ind w:right="-1"/>
        <w:jc w:val="both"/>
        <w:rPr>
          <w:rFonts w:asciiTheme="majorHAnsi" w:hAnsiTheme="majorHAnsi"/>
          <w:i/>
          <w:sz w:val="21"/>
          <w:szCs w:val="21"/>
          <w:u w:val="single"/>
        </w:rPr>
      </w:pPr>
    </w:p>
    <w:p w:rsidR="00260EA3" w:rsidRPr="00F06CFE" w:rsidRDefault="00387E32" w:rsidP="00D45A3F">
      <w:pPr>
        <w:spacing w:line="276" w:lineRule="auto"/>
        <w:ind w:right="-1"/>
        <w:jc w:val="both"/>
        <w:rPr>
          <w:rFonts w:cs="Arial"/>
          <w:b/>
          <w:bCs/>
          <w:i/>
          <w:color w:val="0070C0"/>
          <w:sz w:val="21"/>
          <w:szCs w:val="21"/>
          <w:u w:val="single"/>
        </w:rPr>
      </w:pPr>
      <w:r w:rsidRPr="00A64345">
        <w:rPr>
          <w:rFonts w:asciiTheme="majorHAnsi" w:hAnsiTheme="majorHAnsi"/>
          <w:i/>
          <w:sz w:val="21"/>
          <w:szCs w:val="21"/>
          <w:u w:val="single"/>
        </w:rPr>
        <w:t xml:space="preserve">Dotyczy: postępowania prowadzonego w trybie przetargu nieograniczonego na </w:t>
      </w:r>
      <w:r w:rsidR="0054608D" w:rsidRPr="00A64345">
        <w:rPr>
          <w:rFonts w:asciiTheme="majorHAnsi" w:hAnsiTheme="majorHAnsi"/>
          <w:i/>
          <w:sz w:val="21"/>
          <w:szCs w:val="21"/>
          <w:u w:val="single"/>
        </w:rPr>
        <w:t xml:space="preserve">dostawy </w:t>
      </w:r>
      <w:r w:rsidR="0054608D" w:rsidRPr="00A64345">
        <w:rPr>
          <w:rFonts w:cs="Arial"/>
          <w:i/>
          <w:sz w:val="21"/>
          <w:szCs w:val="21"/>
          <w:u w:val="single"/>
        </w:rPr>
        <w:t xml:space="preserve">testów, materiałów laboratoryjnych oraz </w:t>
      </w:r>
      <w:r w:rsidR="0054608D" w:rsidRPr="00A64345">
        <w:rPr>
          <w:rFonts w:cs="Arial"/>
          <w:bCs/>
          <w:i/>
          <w:sz w:val="21"/>
          <w:szCs w:val="21"/>
          <w:u w:val="single"/>
        </w:rPr>
        <w:t xml:space="preserve">odczynników </w:t>
      </w:r>
      <w:r w:rsidR="0054608D" w:rsidRPr="00A64345">
        <w:rPr>
          <w:rFonts w:cs="Arial"/>
          <w:i/>
          <w:sz w:val="21"/>
          <w:szCs w:val="21"/>
          <w:u w:val="single"/>
        </w:rPr>
        <w:t>wraz z dzierżawą analizatorów</w:t>
      </w:r>
      <w:r w:rsidR="00330250" w:rsidRPr="00A64345">
        <w:rPr>
          <w:rFonts w:cs="Tahoma"/>
          <w:bCs/>
          <w:i/>
          <w:sz w:val="21"/>
          <w:szCs w:val="21"/>
          <w:u w:val="single"/>
        </w:rPr>
        <w:t xml:space="preserve"> </w:t>
      </w:r>
      <w:r w:rsidR="00330250" w:rsidRPr="00A64345">
        <w:rPr>
          <w:i/>
          <w:sz w:val="21"/>
          <w:szCs w:val="21"/>
          <w:u w:val="single"/>
        </w:rPr>
        <w:t>dla SP ZOZ w Kędzierzynie-Koźlu</w:t>
      </w:r>
      <w:r w:rsidRPr="00A64345">
        <w:rPr>
          <w:rFonts w:cs="Arial"/>
          <w:bCs/>
          <w:i/>
          <w:sz w:val="21"/>
          <w:szCs w:val="21"/>
          <w:u w:val="single"/>
        </w:rPr>
        <w:t xml:space="preserve">, </w:t>
      </w:r>
      <w:r w:rsidRPr="00A64345">
        <w:rPr>
          <w:rFonts w:cs="Arial Narrow"/>
          <w:i/>
          <w:sz w:val="21"/>
          <w:szCs w:val="21"/>
          <w:u w:val="single"/>
        </w:rPr>
        <w:t>AZ-P.2020.</w:t>
      </w:r>
      <w:r w:rsidR="0054608D" w:rsidRPr="00A64345">
        <w:rPr>
          <w:rFonts w:cs="Arial Narrow"/>
          <w:i/>
          <w:sz w:val="21"/>
          <w:szCs w:val="21"/>
          <w:u w:val="single"/>
        </w:rPr>
        <w:t>27</w:t>
      </w:r>
      <w:r w:rsidRPr="00A64345">
        <w:rPr>
          <w:rFonts w:cs="Arial Narrow"/>
          <w:i/>
          <w:sz w:val="21"/>
          <w:szCs w:val="21"/>
          <w:u w:val="single"/>
        </w:rPr>
        <w:t>,</w:t>
      </w:r>
      <w:r w:rsidRPr="00A64345">
        <w:rPr>
          <w:i/>
          <w:sz w:val="21"/>
          <w:szCs w:val="21"/>
          <w:u w:val="single"/>
        </w:rPr>
        <w:t xml:space="preserve"> </w:t>
      </w:r>
      <w:r w:rsidR="00260EA3" w:rsidRPr="00F06CFE">
        <w:rPr>
          <w:rFonts w:cs="Arial"/>
          <w:b/>
          <w:i/>
          <w:color w:val="0070C0"/>
          <w:sz w:val="21"/>
          <w:szCs w:val="21"/>
          <w:u w:val="single"/>
        </w:rPr>
        <w:t>wyjaśnienia</w:t>
      </w:r>
      <w:r w:rsidR="003415B2" w:rsidRPr="00F06CFE">
        <w:rPr>
          <w:rFonts w:cs="Arial"/>
          <w:b/>
          <w:i/>
          <w:color w:val="0070C0"/>
          <w:sz w:val="21"/>
          <w:szCs w:val="21"/>
          <w:u w:val="single"/>
        </w:rPr>
        <w:t xml:space="preserve"> </w:t>
      </w:r>
      <w:r w:rsidR="00AC2DE6" w:rsidRPr="00F06CFE">
        <w:rPr>
          <w:rFonts w:cs="Arial"/>
          <w:b/>
          <w:i/>
          <w:color w:val="0070C0"/>
          <w:sz w:val="21"/>
          <w:szCs w:val="21"/>
          <w:u w:val="single"/>
        </w:rPr>
        <w:t xml:space="preserve">i modyfikacje </w:t>
      </w:r>
      <w:r w:rsidR="00260EA3" w:rsidRPr="00F06CFE">
        <w:rPr>
          <w:rFonts w:cs="Arial"/>
          <w:b/>
          <w:i/>
          <w:color w:val="0070C0"/>
          <w:sz w:val="21"/>
          <w:szCs w:val="21"/>
          <w:u w:val="single"/>
        </w:rPr>
        <w:t xml:space="preserve">treści </w:t>
      </w:r>
      <w:r w:rsidR="00781E56" w:rsidRPr="00F06CFE">
        <w:rPr>
          <w:rFonts w:cs="Arial"/>
          <w:b/>
          <w:i/>
          <w:color w:val="0070C0"/>
          <w:sz w:val="21"/>
          <w:szCs w:val="21"/>
          <w:u w:val="single"/>
        </w:rPr>
        <w:br/>
      </w:r>
      <w:r w:rsidR="00260EA3" w:rsidRPr="00F06CFE">
        <w:rPr>
          <w:rFonts w:cs="Arial"/>
          <w:b/>
          <w:i/>
          <w:color w:val="0070C0"/>
          <w:sz w:val="21"/>
          <w:szCs w:val="21"/>
          <w:u w:val="single"/>
        </w:rPr>
        <w:t xml:space="preserve">SIWZ nr </w:t>
      </w:r>
      <w:r w:rsidR="00F06CFE" w:rsidRPr="00F06CFE">
        <w:rPr>
          <w:rFonts w:cs="Arial"/>
          <w:b/>
          <w:i/>
          <w:color w:val="0070C0"/>
          <w:sz w:val="21"/>
          <w:szCs w:val="21"/>
          <w:u w:val="single"/>
        </w:rPr>
        <w:t>2</w:t>
      </w:r>
      <w:r w:rsidR="00260EA3" w:rsidRPr="00F06CFE">
        <w:rPr>
          <w:rFonts w:cs="Arial"/>
          <w:b/>
          <w:i/>
          <w:color w:val="0070C0"/>
          <w:sz w:val="21"/>
          <w:szCs w:val="21"/>
          <w:u w:val="single"/>
        </w:rPr>
        <w:t>.</w:t>
      </w:r>
    </w:p>
    <w:p w:rsidR="00387E32" w:rsidRDefault="00387E32" w:rsidP="00D45A3F">
      <w:pPr>
        <w:spacing w:line="360" w:lineRule="auto"/>
        <w:ind w:right="-1"/>
        <w:jc w:val="both"/>
        <w:rPr>
          <w:i/>
          <w:sz w:val="21"/>
          <w:szCs w:val="21"/>
          <w:u w:val="single"/>
        </w:rPr>
      </w:pPr>
    </w:p>
    <w:p w:rsidR="003415B2" w:rsidRPr="00A4562B" w:rsidRDefault="00D23DD5" w:rsidP="00D45A3F">
      <w:pPr>
        <w:tabs>
          <w:tab w:val="left" w:pos="426"/>
        </w:tabs>
        <w:spacing w:line="276" w:lineRule="auto"/>
        <w:ind w:right="-1"/>
        <w:jc w:val="both"/>
        <w:rPr>
          <w:rFonts w:asciiTheme="minorHAnsi" w:hAnsiTheme="minorHAnsi"/>
          <w:sz w:val="20"/>
        </w:rPr>
      </w:pPr>
      <w:r>
        <w:rPr>
          <w:rFonts w:asciiTheme="minorHAnsi" w:hAnsiTheme="minorHAnsi"/>
          <w:sz w:val="20"/>
        </w:rPr>
        <w:tab/>
      </w:r>
      <w:r w:rsidR="003415B2" w:rsidRPr="00A4562B">
        <w:rPr>
          <w:rFonts w:asciiTheme="minorHAnsi" w:hAnsiTheme="minorHAnsi"/>
          <w:sz w:val="20"/>
        </w:rPr>
        <w:t xml:space="preserve">Zamawiający - Samodzielny Publiczny Zespół Opieki Zdrowotnej w Kędzierzynie-Koźlu, działając na podstawie art. </w:t>
      </w:r>
      <w:r w:rsidR="003415B2" w:rsidRPr="00F06CFE">
        <w:rPr>
          <w:rFonts w:asciiTheme="minorHAnsi" w:hAnsiTheme="minorHAnsi"/>
          <w:sz w:val="20"/>
        </w:rPr>
        <w:t xml:space="preserve">38 ust. 1 pkt 1 oraz ust. 4 ustawy z 29.01.2004r. Prawo Zamówień Publicznych (Dz. U. z 2017r., poz. 1579 z p. zm., dalej </w:t>
      </w:r>
      <w:proofErr w:type="spellStart"/>
      <w:r w:rsidR="003415B2" w:rsidRPr="00F06CFE">
        <w:rPr>
          <w:rFonts w:asciiTheme="minorHAnsi" w:hAnsiTheme="minorHAnsi"/>
          <w:sz w:val="20"/>
        </w:rPr>
        <w:t>Pzp</w:t>
      </w:r>
      <w:proofErr w:type="spellEnd"/>
      <w:r w:rsidR="003415B2" w:rsidRPr="00F06CFE">
        <w:rPr>
          <w:rFonts w:asciiTheme="minorHAnsi" w:hAnsiTheme="minorHAnsi"/>
          <w:sz w:val="20"/>
        </w:rPr>
        <w:t xml:space="preserve">) niniejszym wyjaśnia </w:t>
      </w:r>
      <w:r w:rsidR="003415B2" w:rsidRPr="00A4562B">
        <w:rPr>
          <w:rFonts w:asciiTheme="minorHAnsi" w:hAnsiTheme="minorHAnsi"/>
          <w:sz w:val="20"/>
        </w:rPr>
        <w:br/>
        <w:t>i modyfikuje treść  Specyfikacji Istotnych Warunków Zamówienia oraz ogłoszenia o zamówieniu w niniejszym postępowaniu.</w:t>
      </w:r>
    </w:p>
    <w:p w:rsidR="00387E32" w:rsidRPr="00A4562B" w:rsidRDefault="00387E32" w:rsidP="00D23DD5">
      <w:pPr>
        <w:tabs>
          <w:tab w:val="left" w:pos="6804"/>
        </w:tabs>
        <w:spacing w:line="276" w:lineRule="auto"/>
        <w:ind w:right="-141"/>
        <w:rPr>
          <w:sz w:val="20"/>
        </w:rPr>
      </w:pPr>
    </w:p>
    <w:p w:rsidR="00DD0A0C" w:rsidRDefault="000C51A3" w:rsidP="000C51A3">
      <w:pPr>
        <w:shd w:val="clear" w:color="auto" w:fill="FFFFFF"/>
        <w:ind w:right="-143"/>
        <w:jc w:val="center"/>
        <w:rPr>
          <w:rFonts w:asciiTheme="minorHAnsi" w:hAnsiTheme="minorHAnsi"/>
          <w:b/>
          <w:color w:val="0070C0"/>
          <w:sz w:val="24"/>
          <w:szCs w:val="24"/>
          <w:u w:val="single"/>
          <w:lang w:eastAsia="en-US"/>
        </w:rPr>
      </w:pPr>
      <w:r w:rsidRPr="00A631A3">
        <w:rPr>
          <w:rFonts w:asciiTheme="minorHAnsi" w:hAnsiTheme="minorHAnsi"/>
          <w:b/>
          <w:color w:val="0070C0"/>
          <w:sz w:val="24"/>
          <w:szCs w:val="24"/>
          <w:u w:val="single"/>
          <w:lang w:eastAsia="en-US"/>
        </w:rPr>
        <w:t xml:space="preserve">Pytanie </w:t>
      </w:r>
      <w:r w:rsidR="00DD0A0C">
        <w:rPr>
          <w:rFonts w:asciiTheme="minorHAnsi" w:hAnsiTheme="minorHAnsi"/>
          <w:b/>
          <w:color w:val="0070C0"/>
          <w:sz w:val="24"/>
          <w:szCs w:val="24"/>
          <w:u w:val="single"/>
          <w:lang w:eastAsia="en-US"/>
        </w:rPr>
        <w:t>1</w:t>
      </w:r>
      <w:r w:rsidRPr="00A631A3">
        <w:rPr>
          <w:rFonts w:asciiTheme="minorHAnsi" w:hAnsiTheme="minorHAnsi"/>
          <w:b/>
          <w:color w:val="0070C0"/>
          <w:sz w:val="24"/>
          <w:szCs w:val="24"/>
          <w:u w:val="single"/>
          <w:lang w:eastAsia="en-US"/>
        </w:rPr>
        <w:t>, zadanie 1:</w:t>
      </w:r>
    </w:p>
    <w:p w:rsidR="000C51A3" w:rsidRPr="00BB6372" w:rsidRDefault="00DD0A0C" w:rsidP="000C51A3">
      <w:pPr>
        <w:shd w:val="clear" w:color="auto" w:fill="FFFFFF"/>
        <w:ind w:right="-143"/>
        <w:jc w:val="center"/>
        <w:rPr>
          <w:rFonts w:eastAsia="PMingLiU" w:cstheme="minorHAnsi"/>
          <w:b/>
          <w:szCs w:val="22"/>
          <w:lang w:eastAsia="ar-SA"/>
        </w:rPr>
      </w:pPr>
      <w:r>
        <w:rPr>
          <w:rFonts w:asciiTheme="minorHAnsi" w:hAnsiTheme="minorHAnsi"/>
          <w:b/>
          <w:color w:val="0070C0"/>
          <w:sz w:val="24"/>
          <w:szCs w:val="24"/>
          <w:u w:val="single"/>
          <w:lang w:eastAsia="en-US"/>
        </w:rPr>
        <w:br/>
      </w:r>
      <w:r w:rsidRPr="00BB6372">
        <w:rPr>
          <w:rFonts w:eastAsia="PMingLiU" w:cstheme="minorHAnsi"/>
          <w:b/>
          <w:szCs w:val="22"/>
          <w:lang w:eastAsia="ar-SA"/>
        </w:rPr>
        <w:t>A. Załącznik nr 2/1 Wymagania dotyczące analizatora podstawowego i zastępczego:</w:t>
      </w:r>
    </w:p>
    <w:p w:rsidR="008535A6" w:rsidRPr="008535A6" w:rsidRDefault="000C51A3" w:rsidP="00E1303E">
      <w:pPr>
        <w:spacing w:line="276" w:lineRule="auto"/>
        <w:rPr>
          <w:rFonts w:asciiTheme="minorHAnsi" w:hAnsiTheme="minorHAnsi"/>
          <w:i/>
          <w:color w:val="0070C0"/>
          <w:sz w:val="20"/>
          <w:lang w:val="en-US" w:eastAsia="en-US"/>
        </w:rPr>
      </w:pPr>
      <w:r w:rsidRPr="000C51A3">
        <w:rPr>
          <w:rFonts w:eastAsia="PMingLiU" w:cstheme="minorHAnsi"/>
          <w:b/>
          <w:sz w:val="20"/>
          <w:lang w:eastAsia="ar-SA"/>
        </w:rPr>
        <w:t>a)</w:t>
      </w:r>
      <w:r w:rsidRPr="000C51A3">
        <w:rPr>
          <w:rFonts w:eastAsia="PMingLiU" w:cstheme="minorHAnsi"/>
          <w:sz w:val="20"/>
          <w:lang w:eastAsia="ar-SA"/>
        </w:rPr>
        <w:t xml:space="preserve"> część C punkt 3 : Czy Zamawiający wyraża zgodę na zmianę zapisu na: „W razie awarii wizyta inżyniera serwisowego w razie awarii ciągu 48 godzin w dni robocze od zgłoszenia w celu identyfikacji usterki; skuteczne usunięcie awarii w terminie do 5 dni roboczych”? </w:t>
      </w:r>
      <w:r w:rsidR="00513097">
        <w:rPr>
          <w:rFonts w:eastAsia="PMingLiU" w:cstheme="minorHAnsi"/>
          <w:sz w:val="20"/>
          <w:lang w:eastAsia="ar-SA"/>
        </w:rPr>
        <w:br/>
      </w:r>
      <w:r w:rsidR="00513097" w:rsidRPr="00DD0A0C">
        <w:rPr>
          <w:rFonts w:eastAsia="SimSun" w:cs="Arial"/>
          <w:b/>
          <w:i/>
          <w:color w:val="0070C0"/>
          <w:kern w:val="1"/>
          <w:sz w:val="20"/>
          <w:lang w:eastAsia="hi-IN" w:bidi="hi-IN"/>
        </w:rPr>
        <w:t>Odpowiedź</w:t>
      </w:r>
      <w:r w:rsidR="00513097" w:rsidRPr="00DD0A0C">
        <w:rPr>
          <w:rFonts w:eastAsia="SimSun" w:cs="Arial"/>
          <w:i/>
          <w:color w:val="0070C0"/>
          <w:kern w:val="1"/>
          <w:sz w:val="20"/>
          <w:lang w:eastAsia="hi-IN" w:bidi="hi-IN"/>
        </w:rPr>
        <w:t>:</w:t>
      </w:r>
      <w:r w:rsidR="004F3103" w:rsidRPr="00DD0A0C">
        <w:rPr>
          <w:rFonts w:eastAsia="SimSun" w:cs="Arial"/>
          <w:i/>
          <w:color w:val="0070C0"/>
          <w:kern w:val="1"/>
          <w:sz w:val="20"/>
          <w:lang w:eastAsia="hi-IN" w:bidi="hi-IN"/>
        </w:rPr>
        <w:t xml:space="preserve"> Nie  - </w:t>
      </w:r>
      <w:r w:rsidR="00003D29" w:rsidRPr="00DD0A0C">
        <w:rPr>
          <w:rFonts w:eastAsia="SimSun" w:cs="Arial"/>
          <w:i/>
          <w:color w:val="0070C0"/>
          <w:kern w:val="1"/>
          <w:sz w:val="20"/>
          <w:lang w:eastAsia="hi-IN" w:bidi="hi-IN"/>
        </w:rPr>
        <w:t xml:space="preserve">Zamawiający nie wyraża zgody. </w:t>
      </w:r>
      <w:r w:rsidR="00DD0A0C" w:rsidRPr="00DD0A0C">
        <w:rPr>
          <w:rFonts w:eastAsia="SimSun" w:cs="Arial"/>
          <w:i/>
          <w:color w:val="0070C0"/>
          <w:kern w:val="1"/>
          <w:sz w:val="20"/>
          <w:lang w:eastAsia="hi-IN" w:bidi="hi-IN"/>
        </w:rPr>
        <w:br/>
      </w:r>
      <w:r w:rsidR="00122B12" w:rsidRPr="00122B12">
        <w:rPr>
          <w:rFonts w:eastAsia="PMingLiU" w:cstheme="minorHAnsi"/>
          <w:b/>
          <w:sz w:val="20"/>
          <w:lang w:eastAsia="ar-SA"/>
        </w:rPr>
        <w:t>b)</w:t>
      </w:r>
      <w:r w:rsidR="00122B12" w:rsidRPr="00122B12">
        <w:rPr>
          <w:rFonts w:eastAsia="PMingLiU" w:cstheme="minorHAnsi"/>
          <w:sz w:val="20"/>
          <w:lang w:eastAsia="ar-SA"/>
        </w:rPr>
        <w:t xml:space="preserve"> Czy do podanej ilości oznaczeń na 36 miesięcy należy doliczyć testy przeznaczone na kontrolę i kalibrację? W celu prawidłowego wyliczenia zarówno odczynników, jak i materiałów kontrolnych prosimy o podanie harmonogramu wykonywania kontroli wewnątrzlaboratoryjnej.</w:t>
      </w:r>
      <w:r w:rsidR="00122B12">
        <w:rPr>
          <w:rFonts w:eastAsia="PMingLiU" w:cstheme="minorHAnsi"/>
          <w:sz w:val="20"/>
          <w:lang w:eastAsia="ar-SA"/>
        </w:rPr>
        <w:br/>
      </w:r>
      <w:r w:rsidR="00122B12" w:rsidRPr="00DD0A0C">
        <w:rPr>
          <w:rFonts w:eastAsia="SimSun" w:cs="Arial"/>
          <w:b/>
          <w:i/>
          <w:color w:val="0070C0"/>
          <w:kern w:val="1"/>
          <w:sz w:val="20"/>
          <w:lang w:eastAsia="hi-IN" w:bidi="hi-IN"/>
        </w:rPr>
        <w:t>Odpowiedź</w:t>
      </w:r>
      <w:r w:rsidR="00122B12" w:rsidRPr="00DD0A0C">
        <w:rPr>
          <w:rFonts w:eastAsia="SimSun" w:cs="Arial"/>
          <w:i/>
          <w:color w:val="0070C0"/>
          <w:kern w:val="1"/>
          <w:sz w:val="20"/>
          <w:lang w:eastAsia="hi-IN" w:bidi="hi-IN"/>
        </w:rPr>
        <w:t>:</w:t>
      </w:r>
      <w:r w:rsidR="009833E6" w:rsidRPr="00DD0A0C">
        <w:rPr>
          <w:rFonts w:eastAsia="SimSun" w:cs="Arial"/>
          <w:i/>
          <w:color w:val="0070C0"/>
          <w:kern w:val="1"/>
          <w:sz w:val="20"/>
          <w:lang w:eastAsia="hi-IN" w:bidi="hi-IN"/>
        </w:rPr>
        <w:t xml:space="preserve"> Wymagany termin wykonania zamówienia wynosi </w:t>
      </w:r>
      <w:r w:rsidR="009833E6" w:rsidRPr="00DD0A0C">
        <w:rPr>
          <w:rFonts w:eastAsia="SimSun" w:cs="Arial"/>
          <w:i/>
          <w:color w:val="0070C0"/>
          <w:kern w:val="1"/>
          <w:sz w:val="20"/>
          <w:u w:val="single"/>
          <w:lang w:eastAsia="hi-IN" w:bidi="hi-IN"/>
        </w:rPr>
        <w:t>24 miesiące</w:t>
      </w:r>
      <w:r w:rsidR="009833E6" w:rsidRPr="00DD0A0C">
        <w:rPr>
          <w:rFonts w:eastAsia="SimSun" w:cs="Arial"/>
          <w:i/>
          <w:color w:val="0070C0"/>
          <w:kern w:val="1"/>
          <w:sz w:val="20"/>
          <w:lang w:eastAsia="hi-IN" w:bidi="hi-IN"/>
        </w:rPr>
        <w:t>, a nie 36 miesięcy jak pisze wykonawca.</w:t>
      </w:r>
      <w:r w:rsidR="00F5352C" w:rsidRPr="00DD0A0C">
        <w:rPr>
          <w:rFonts w:eastAsia="SimSun" w:cs="Arial"/>
          <w:i/>
          <w:color w:val="0070C0"/>
          <w:kern w:val="1"/>
          <w:sz w:val="20"/>
          <w:lang w:eastAsia="hi-IN" w:bidi="hi-IN"/>
        </w:rPr>
        <w:br/>
        <w:t>Zamawiający nie potwierdza – podana ilość oznaczeń uwzględnia ilości oznaczeń, kontroli oraz ewentualnych powtórek.</w:t>
      </w:r>
      <w:r w:rsidR="00DD0A0C">
        <w:rPr>
          <w:rFonts w:eastAsia="SimSun" w:cs="Arial"/>
          <w:i/>
          <w:color w:val="0070C0"/>
          <w:kern w:val="1"/>
          <w:sz w:val="20"/>
          <w:lang w:eastAsia="hi-IN" w:bidi="hi-IN"/>
        </w:rPr>
        <w:br/>
      </w:r>
      <w:r w:rsidR="00F17F7C" w:rsidRPr="00F17F7C">
        <w:rPr>
          <w:rFonts w:eastAsia="PMingLiU" w:cstheme="minorHAnsi"/>
          <w:b/>
          <w:sz w:val="20"/>
          <w:lang w:eastAsia="ar-SA"/>
        </w:rPr>
        <w:t>c)</w:t>
      </w:r>
      <w:r w:rsidR="00F17F7C" w:rsidRPr="00F17F7C">
        <w:rPr>
          <w:rFonts w:eastAsia="PMingLiU" w:cstheme="minorHAnsi"/>
          <w:sz w:val="20"/>
          <w:lang w:eastAsia="ar-SA"/>
        </w:rPr>
        <w:t xml:space="preserve"> Czy Zamawiający wyrazi zgodę na zaoferowanie odczynnika do oznaczenia BNP, jako </w:t>
      </w:r>
      <w:proofErr w:type="spellStart"/>
      <w:r w:rsidR="00F17F7C" w:rsidRPr="00F17F7C">
        <w:rPr>
          <w:rFonts w:eastAsia="PMingLiU" w:cstheme="minorHAnsi"/>
          <w:sz w:val="20"/>
          <w:lang w:eastAsia="ar-SA"/>
        </w:rPr>
        <w:t>równocennego</w:t>
      </w:r>
      <w:proofErr w:type="spellEnd"/>
      <w:r w:rsidR="00F17F7C" w:rsidRPr="00F17F7C">
        <w:rPr>
          <w:rFonts w:eastAsia="PMingLiU" w:cstheme="minorHAnsi"/>
          <w:sz w:val="20"/>
          <w:lang w:eastAsia="ar-SA"/>
        </w:rPr>
        <w:t xml:space="preserve"> do oznaczania NT-</w:t>
      </w:r>
      <w:proofErr w:type="spellStart"/>
      <w:r w:rsidR="00F17F7C" w:rsidRPr="00F17F7C">
        <w:rPr>
          <w:rFonts w:eastAsia="PMingLiU" w:cstheme="minorHAnsi"/>
          <w:sz w:val="20"/>
          <w:lang w:eastAsia="ar-SA"/>
        </w:rPr>
        <w:t>proBNP</w:t>
      </w:r>
      <w:proofErr w:type="spellEnd"/>
      <w:r w:rsidR="00F17F7C" w:rsidRPr="00F17F7C">
        <w:rPr>
          <w:rFonts w:eastAsia="PMingLiU" w:cstheme="minorHAnsi"/>
          <w:sz w:val="20"/>
          <w:lang w:eastAsia="ar-SA"/>
        </w:rPr>
        <w:t xml:space="preserve">? </w:t>
      </w:r>
      <w:r w:rsidR="00F17F7C" w:rsidRPr="00F17F7C">
        <w:rPr>
          <w:rFonts w:cstheme="minorHAnsi"/>
          <w:sz w:val="20"/>
        </w:rPr>
        <w:t xml:space="preserve">Zgodnie z obowiązującymi wytycznymi Polskiego Towarzystwa Kardiologicznego oraz Europejskiego Towarzystwa Kardiologicznego zarówno BNP jak </w:t>
      </w:r>
      <w:r w:rsidR="00F17F7C">
        <w:rPr>
          <w:rFonts w:cstheme="minorHAnsi"/>
          <w:sz w:val="20"/>
        </w:rPr>
        <w:br/>
      </w:r>
      <w:r w:rsidR="00F17F7C" w:rsidRPr="00F17F7C">
        <w:rPr>
          <w:rFonts w:cstheme="minorHAnsi"/>
          <w:sz w:val="20"/>
        </w:rPr>
        <w:t>i NT-</w:t>
      </w:r>
      <w:proofErr w:type="spellStart"/>
      <w:r w:rsidR="00F17F7C" w:rsidRPr="00F17F7C">
        <w:rPr>
          <w:rFonts w:cstheme="minorHAnsi"/>
          <w:sz w:val="20"/>
        </w:rPr>
        <w:t>proBNP</w:t>
      </w:r>
      <w:proofErr w:type="spellEnd"/>
      <w:r w:rsidR="00F17F7C" w:rsidRPr="00F17F7C">
        <w:rPr>
          <w:rFonts w:cstheme="minorHAnsi"/>
          <w:sz w:val="20"/>
        </w:rPr>
        <w:t xml:space="preserve"> są klinicznie </w:t>
      </w:r>
      <w:proofErr w:type="spellStart"/>
      <w:r w:rsidR="00F17F7C" w:rsidRPr="00F17F7C">
        <w:rPr>
          <w:rFonts w:cstheme="minorHAnsi"/>
          <w:sz w:val="20"/>
        </w:rPr>
        <w:t>równocenne</w:t>
      </w:r>
      <w:proofErr w:type="spellEnd"/>
      <w:r w:rsidR="00F17F7C" w:rsidRPr="00F17F7C">
        <w:rPr>
          <w:rFonts w:cstheme="minorHAnsi"/>
          <w:sz w:val="20"/>
        </w:rPr>
        <w:t xml:space="preserve"> w diagnostyce niewydolności serca. </w:t>
      </w:r>
      <w:r w:rsidR="00F17F7C" w:rsidRPr="00F17F7C">
        <w:rPr>
          <w:rFonts w:eastAsia="PMingLiU" w:cstheme="minorHAnsi"/>
          <w:sz w:val="20"/>
          <w:lang w:eastAsia="ar-SA"/>
        </w:rPr>
        <w:t>Brak zgody na powyższe rozwiązanie uniemożliwi złożenie oferty wszystkim potencjalnym oferentom.</w:t>
      </w:r>
      <w:r w:rsidR="00F17F7C">
        <w:rPr>
          <w:rFonts w:eastAsia="PMingLiU" w:cstheme="minorHAnsi"/>
          <w:sz w:val="20"/>
          <w:lang w:eastAsia="ar-SA"/>
        </w:rPr>
        <w:br/>
      </w:r>
      <w:r w:rsidR="00F17F7C" w:rsidRPr="00392AC1">
        <w:rPr>
          <w:rFonts w:eastAsia="Batang" w:cstheme="minorHAnsi"/>
          <w:b/>
          <w:sz w:val="20"/>
        </w:rPr>
        <w:t>d)</w:t>
      </w:r>
      <w:r w:rsidR="00F17F7C" w:rsidRPr="00F17F7C">
        <w:rPr>
          <w:rFonts w:eastAsia="Batang" w:cstheme="minorHAnsi"/>
          <w:sz w:val="20"/>
        </w:rPr>
        <w:t xml:space="preserve"> Prosimy o wyrażenie zgody na wykonywanie oznaczeń </w:t>
      </w:r>
      <w:proofErr w:type="spellStart"/>
      <w:r w:rsidR="00F17F7C" w:rsidRPr="00F17F7C">
        <w:rPr>
          <w:rFonts w:eastAsia="Batang" w:cstheme="minorHAnsi"/>
          <w:sz w:val="20"/>
        </w:rPr>
        <w:t>Awidność</w:t>
      </w:r>
      <w:proofErr w:type="spellEnd"/>
      <w:r w:rsidR="00F17F7C" w:rsidRPr="00F17F7C">
        <w:rPr>
          <w:rFonts w:eastAsia="Batang" w:cstheme="minorHAnsi"/>
          <w:sz w:val="20"/>
        </w:rPr>
        <w:t xml:space="preserve"> </w:t>
      </w:r>
      <w:proofErr w:type="spellStart"/>
      <w:r w:rsidR="00F17F7C" w:rsidRPr="00F17F7C">
        <w:rPr>
          <w:rFonts w:eastAsia="Batang" w:cstheme="minorHAnsi"/>
          <w:sz w:val="20"/>
        </w:rPr>
        <w:t>Toxo</w:t>
      </w:r>
      <w:proofErr w:type="spellEnd"/>
      <w:r w:rsidR="00F17F7C" w:rsidRPr="00F17F7C">
        <w:rPr>
          <w:rFonts w:eastAsia="Batang" w:cstheme="minorHAnsi"/>
          <w:sz w:val="20"/>
        </w:rPr>
        <w:t xml:space="preserve"> </w:t>
      </w:r>
      <w:proofErr w:type="spellStart"/>
      <w:r w:rsidR="00F17F7C" w:rsidRPr="00F17F7C">
        <w:rPr>
          <w:rFonts w:eastAsia="Batang" w:cstheme="minorHAnsi"/>
          <w:sz w:val="20"/>
        </w:rPr>
        <w:t>IgG</w:t>
      </w:r>
      <w:proofErr w:type="spellEnd"/>
      <w:r w:rsidR="00F17F7C" w:rsidRPr="00F17F7C">
        <w:rPr>
          <w:rFonts w:eastAsia="Batang" w:cstheme="minorHAnsi"/>
          <w:sz w:val="20"/>
        </w:rPr>
        <w:t xml:space="preserve">, przeciwciała TSH, Kalcytonina, wolne BHCG poza laboratorium Zamawiającego, jako badań zlecanych na zewnątrz? Oferent zapewni na swój koszt transport materiału i oznaczenie w renomowanym i certyfikowanym laboratorium oraz przesłanie zwrotne wyników w ciągu 24 h, a w tabeli oferty, dla porównywalności ofert ujęty zostanie koszt brutto wykonywania tego badania?  </w:t>
      </w:r>
      <w:r w:rsidR="00F17F7C">
        <w:rPr>
          <w:rFonts w:eastAsia="Batang" w:cstheme="minorHAnsi"/>
          <w:sz w:val="20"/>
        </w:rPr>
        <w:br/>
      </w:r>
      <w:r w:rsidR="00392AC1" w:rsidRPr="00392AC1">
        <w:rPr>
          <w:rFonts w:eastAsia="Batang" w:cstheme="minorHAnsi"/>
          <w:b/>
          <w:sz w:val="20"/>
        </w:rPr>
        <w:t>e)</w:t>
      </w:r>
      <w:r w:rsidR="00392AC1" w:rsidRPr="00392AC1">
        <w:rPr>
          <w:rFonts w:eastAsia="Batang" w:cstheme="minorHAnsi"/>
          <w:sz w:val="20"/>
        </w:rPr>
        <w:t xml:space="preserve"> Zwracamy się z prośbą o wyrażenie zgody na zaoferowanie dodatkowego, </w:t>
      </w:r>
      <w:proofErr w:type="spellStart"/>
      <w:r w:rsidR="00392AC1" w:rsidRPr="00392AC1">
        <w:rPr>
          <w:rFonts w:eastAsia="Batang" w:cstheme="minorHAnsi"/>
          <w:sz w:val="20"/>
        </w:rPr>
        <w:t>nastołowego</w:t>
      </w:r>
      <w:proofErr w:type="spellEnd"/>
      <w:r w:rsidR="00392AC1" w:rsidRPr="00392AC1">
        <w:rPr>
          <w:rFonts w:eastAsia="Batang" w:cstheme="minorHAnsi"/>
          <w:sz w:val="20"/>
        </w:rPr>
        <w:t xml:space="preserve"> analizatora immunochemicznego, na którym oznaczane byłyby parametry </w:t>
      </w:r>
      <w:proofErr w:type="spellStart"/>
      <w:r w:rsidR="00392AC1" w:rsidRPr="00392AC1">
        <w:rPr>
          <w:rFonts w:eastAsia="Batang" w:cstheme="minorHAnsi"/>
          <w:sz w:val="20"/>
        </w:rPr>
        <w:t>Syphilis</w:t>
      </w:r>
      <w:proofErr w:type="spellEnd"/>
      <w:r w:rsidR="00392AC1" w:rsidRPr="00392AC1">
        <w:rPr>
          <w:rFonts w:eastAsia="Batang" w:cstheme="minorHAnsi"/>
          <w:sz w:val="20"/>
        </w:rPr>
        <w:t xml:space="preserve">, </w:t>
      </w:r>
      <w:proofErr w:type="spellStart"/>
      <w:r w:rsidR="00392AC1" w:rsidRPr="00392AC1">
        <w:rPr>
          <w:rFonts w:eastAsia="Batang" w:cstheme="minorHAnsi"/>
          <w:sz w:val="20"/>
        </w:rPr>
        <w:t>Hbe</w:t>
      </w:r>
      <w:proofErr w:type="spellEnd"/>
      <w:r w:rsidR="00392AC1" w:rsidRPr="00392AC1">
        <w:rPr>
          <w:rFonts w:eastAsia="Batang" w:cstheme="minorHAnsi"/>
          <w:sz w:val="20"/>
        </w:rPr>
        <w:t xml:space="preserve"> Ag, </w:t>
      </w:r>
      <w:proofErr w:type="spellStart"/>
      <w:r w:rsidR="00392AC1" w:rsidRPr="00392AC1">
        <w:rPr>
          <w:rFonts w:eastAsia="Batang" w:cstheme="minorHAnsi"/>
          <w:sz w:val="20"/>
        </w:rPr>
        <w:t>Hbe</w:t>
      </w:r>
      <w:proofErr w:type="spellEnd"/>
      <w:r w:rsidR="00392AC1" w:rsidRPr="00392AC1">
        <w:rPr>
          <w:rFonts w:eastAsia="Batang" w:cstheme="minorHAnsi"/>
          <w:sz w:val="20"/>
        </w:rPr>
        <w:t xml:space="preserve"> Ab, </w:t>
      </w:r>
      <w:proofErr w:type="spellStart"/>
      <w:r w:rsidR="00392AC1" w:rsidRPr="00392AC1">
        <w:rPr>
          <w:rFonts w:eastAsia="Batang" w:cstheme="minorHAnsi"/>
          <w:sz w:val="20"/>
        </w:rPr>
        <w:t>IgE</w:t>
      </w:r>
      <w:proofErr w:type="spellEnd"/>
      <w:r w:rsidR="00392AC1" w:rsidRPr="00392AC1">
        <w:rPr>
          <w:rFonts w:eastAsia="Batang" w:cstheme="minorHAnsi"/>
          <w:sz w:val="20"/>
        </w:rPr>
        <w:t>, BNP, HE4 i CA125 (a na ich podstawie kalkulowany wskaźnik ROMA). Łącznie parametry te to 8600 badań na 36 miesięcy kontraktu, a tym samym średnia liczba oznaczeń wykonywanych na dodatkowym analizatorze wynosiłaby około 8 oznaczeń/dzień. Zgoda na powyższą prośbę umożliwi udział w postępowaniu przetargowym więcej niż jednemu wykonawcy. Złożona w postępowaniu przetargowym oferta będzie uwzględniała wszelkie materiały potrzebne do wykonania tych badań wraz z kosztami dzierżawy analizatora.</w:t>
      </w:r>
      <w:r w:rsidR="00392AC1" w:rsidRPr="00392AC1">
        <w:rPr>
          <w:rFonts w:eastAsia="Batang" w:cstheme="minorHAnsi"/>
          <w:sz w:val="20"/>
        </w:rPr>
        <w:br/>
      </w:r>
      <w:r w:rsidR="00487E12" w:rsidRPr="00DD0A0C">
        <w:rPr>
          <w:rFonts w:eastAsia="SimSun" w:cs="Arial"/>
          <w:b/>
          <w:i/>
          <w:color w:val="0070C0"/>
          <w:kern w:val="1"/>
          <w:sz w:val="20"/>
          <w:lang w:eastAsia="hi-IN" w:bidi="hi-IN"/>
        </w:rPr>
        <w:t>Odpowiedź</w:t>
      </w:r>
      <w:r w:rsidR="00DD0A0C">
        <w:rPr>
          <w:rFonts w:eastAsia="SimSun" w:cs="Arial"/>
          <w:b/>
          <w:i/>
          <w:color w:val="0070C0"/>
          <w:kern w:val="1"/>
          <w:sz w:val="20"/>
          <w:lang w:eastAsia="hi-IN" w:bidi="hi-IN"/>
        </w:rPr>
        <w:t xml:space="preserve"> ad c) do e)</w:t>
      </w:r>
      <w:r w:rsidR="00487E12" w:rsidRPr="00DD0A0C">
        <w:rPr>
          <w:rFonts w:eastAsia="SimSun" w:cs="Arial"/>
          <w:i/>
          <w:color w:val="0070C0"/>
          <w:kern w:val="1"/>
          <w:sz w:val="20"/>
          <w:lang w:eastAsia="hi-IN" w:bidi="hi-IN"/>
        </w:rPr>
        <w:t xml:space="preserve">: Nie  - Zamawiający nie wyraża zgody. </w:t>
      </w:r>
      <w:r w:rsidR="00DD0A0C">
        <w:rPr>
          <w:rFonts w:eastAsia="SimSun" w:cs="Arial"/>
          <w:i/>
          <w:color w:val="0070C0"/>
          <w:kern w:val="1"/>
          <w:sz w:val="20"/>
          <w:lang w:eastAsia="hi-IN" w:bidi="hi-IN"/>
        </w:rPr>
        <w:br/>
      </w:r>
      <w:r w:rsidR="004C605C" w:rsidRPr="004C605C">
        <w:rPr>
          <w:rFonts w:eastAsia="Batang" w:cstheme="minorHAnsi"/>
          <w:b/>
          <w:sz w:val="20"/>
        </w:rPr>
        <w:t>f)</w:t>
      </w:r>
      <w:r w:rsidR="004C605C" w:rsidRPr="004C605C">
        <w:rPr>
          <w:rFonts w:eastAsia="Batang" w:cstheme="minorHAnsi"/>
          <w:sz w:val="20"/>
        </w:rPr>
        <w:t xml:space="preserve"> Prosimy o potwierdzenie że odczynnik SARS – </w:t>
      </w:r>
      <w:proofErr w:type="spellStart"/>
      <w:r w:rsidR="004C605C" w:rsidRPr="004C605C">
        <w:rPr>
          <w:rFonts w:eastAsia="Batang" w:cstheme="minorHAnsi"/>
          <w:sz w:val="20"/>
        </w:rPr>
        <w:t>Cov</w:t>
      </w:r>
      <w:proofErr w:type="spellEnd"/>
      <w:r w:rsidR="004C605C" w:rsidRPr="004C605C">
        <w:rPr>
          <w:rFonts w:eastAsia="Batang" w:cstheme="minorHAnsi"/>
          <w:sz w:val="20"/>
        </w:rPr>
        <w:t xml:space="preserve"> - 2 </w:t>
      </w:r>
      <w:proofErr w:type="spellStart"/>
      <w:r w:rsidR="004C605C" w:rsidRPr="004C605C">
        <w:rPr>
          <w:rFonts w:eastAsia="Batang" w:cstheme="minorHAnsi"/>
          <w:sz w:val="20"/>
        </w:rPr>
        <w:t>IgG</w:t>
      </w:r>
      <w:proofErr w:type="spellEnd"/>
      <w:r w:rsidR="004C605C" w:rsidRPr="004C605C">
        <w:rPr>
          <w:rFonts w:eastAsia="Batang" w:cstheme="minorHAnsi"/>
          <w:sz w:val="20"/>
        </w:rPr>
        <w:t xml:space="preserve"> służący do wykrywania obecności przeciwciał przeciwko wirusowi SARS-</w:t>
      </w:r>
      <w:proofErr w:type="spellStart"/>
      <w:r w:rsidR="004C605C" w:rsidRPr="004C605C">
        <w:rPr>
          <w:rFonts w:eastAsia="Batang" w:cstheme="minorHAnsi"/>
          <w:sz w:val="20"/>
        </w:rPr>
        <w:t>CoV</w:t>
      </w:r>
      <w:proofErr w:type="spellEnd"/>
      <w:r w:rsidR="004C605C" w:rsidRPr="004C605C">
        <w:rPr>
          <w:rFonts w:eastAsia="Batang" w:cstheme="minorHAnsi"/>
          <w:sz w:val="20"/>
        </w:rPr>
        <w:t xml:space="preserve">–2 w klasie </w:t>
      </w:r>
      <w:proofErr w:type="spellStart"/>
      <w:r w:rsidR="004C605C" w:rsidRPr="004C605C">
        <w:rPr>
          <w:rFonts w:eastAsia="Batang" w:cstheme="minorHAnsi"/>
          <w:sz w:val="20"/>
        </w:rPr>
        <w:t>IgG</w:t>
      </w:r>
      <w:proofErr w:type="spellEnd"/>
      <w:r w:rsidR="004C605C" w:rsidRPr="004C605C">
        <w:rPr>
          <w:rFonts w:eastAsia="Batang" w:cstheme="minorHAnsi"/>
          <w:sz w:val="20"/>
        </w:rPr>
        <w:t xml:space="preserve"> spełnia oczekiwania Zamawiającego opisane jako „SARS-CoV-2 przeciwciała”? Test wykrywa obecność immunoglobulin klasy G skierowanych przeciwko domenie RBD białka S1 – białka szczytowego (kolca) wirusa SARS-CoV-2. Białko S odpowiedzialne jest za interakcję wirusa z receptorem dla ACE2 na powierzchni komórek osoby zakażonej.</w:t>
      </w:r>
      <w:r w:rsidR="00FB446C">
        <w:rPr>
          <w:rFonts w:eastAsia="Batang" w:cstheme="minorHAnsi"/>
          <w:sz w:val="20"/>
        </w:rPr>
        <w:br/>
      </w:r>
      <w:r w:rsidR="004C605C" w:rsidRPr="00DD0A0C">
        <w:rPr>
          <w:rFonts w:eastAsia="SimSun" w:cs="Arial"/>
          <w:b/>
          <w:i/>
          <w:color w:val="0070C0"/>
          <w:kern w:val="1"/>
          <w:sz w:val="20"/>
          <w:lang w:eastAsia="hi-IN" w:bidi="hi-IN"/>
        </w:rPr>
        <w:t>Odpowiedź</w:t>
      </w:r>
      <w:r w:rsidR="004C605C" w:rsidRPr="00DD0A0C">
        <w:rPr>
          <w:rFonts w:eastAsia="SimSun" w:cs="Arial"/>
          <w:i/>
          <w:color w:val="0070C0"/>
          <w:kern w:val="1"/>
          <w:sz w:val="20"/>
          <w:lang w:eastAsia="hi-IN" w:bidi="hi-IN"/>
        </w:rPr>
        <w:t>:</w:t>
      </w:r>
      <w:r w:rsidR="00487E12" w:rsidRPr="00DD0A0C">
        <w:rPr>
          <w:rFonts w:eastAsia="SimSun" w:cs="Arial"/>
          <w:i/>
          <w:color w:val="0070C0"/>
          <w:kern w:val="1"/>
          <w:sz w:val="20"/>
          <w:lang w:eastAsia="hi-IN" w:bidi="hi-IN"/>
        </w:rPr>
        <w:t xml:space="preserve"> Zamawiający dopuszcza, ale nie wymaga.</w:t>
      </w:r>
      <w:r w:rsidR="00DD0A0C">
        <w:rPr>
          <w:rFonts w:eastAsia="SimSun" w:cs="Arial"/>
          <w:i/>
          <w:color w:val="0070C0"/>
          <w:kern w:val="1"/>
          <w:sz w:val="20"/>
          <w:lang w:eastAsia="hi-IN" w:bidi="hi-IN"/>
        </w:rPr>
        <w:br/>
      </w:r>
      <w:r w:rsidR="004C605C" w:rsidRPr="004C605C">
        <w:rPr>
          <w:rFonts w:eastAsia="Batang" w:cstheme="minorHAnsi"/>
          <w:b/>
          <w:sz w:val="20"/>
        </w:rPr>
        <w:t>g)</w:t>
      </w:r>
      <w:r w:rsidR="004C605C" w:rsidRPr="004C605C">
        <w:rPr>
          <w:rFonts w:eastAsia="Batang" w:cstheme="minorHAnsi"/>
          <w:sz w:val="20"/>
        </w:rPr>
        <w:t xml:space="preserve"> Prosimy o potwierdzenie, że odczynnik całkowitej 25(OH) witaminy D spełnia wymagania Zamawiającego opisane jako Wit. D?</w:t>
      </w:r>
      <w:r w:rsidR="004C605C">
        <w:rPr>
          <w:rFonts w:eastAsia="Batang" w:cstheme="minorHAnsi"/>
          <w:sz w:val="20"/>
        </w:rPr>
        <w:br/>
      </w:r>
      <w:r w:rsidR="004C605C" w:rsidRPr="00DD0A0C">
        <w:rPr>
          <w:rFonts w:eastAsia="SimSun" w:cs="Arial"/>
          <w:b/>
          <w:i/>
          <w:color w:val="0070C0"/>
          <w:kern w:val="1"/>
          <w:sz w:val="20"/>
          <w:lang w:eastAsia="hi-IN" w:bidi="hi-IN"/>
        </w:rPr>
        <w:t>Odpowiedź</w:t>
      </w:r>
      <w:r w:rsidR="004C605C" w:rsidRPr="00DD0A0C">
        <w:rPr>
          <w:rFonts w:eastAsia="SimSun" w:cs="Arial"/>
          <w:i/>
          <w:color w:val="0070C0"/>
          <w:kern w:val="1"/>
          <w:sz w:val="20"/>
          <w:lang w:eastAsia="hi-IN" w:bidi="hi-IN"/>
        </w:rPr>
        <w:t>:</w:t>
      </w:r>
      <w:r w:rsidR="00487E12" w:rsidRPr="00DD0A0C">
        <w:rPr>
          <w:rFonts w:eastAsia="SimSun" w:cs="Arial"/>
          <w:i/>
          <w:color w:val="0070C0"/>
          <w:kern w:val="1"/>
          <w:sz w:val="20"/>
          <w:lang w:eastAsia="hi-IN" w:bidi="hi-IN"/>
        </w:rPr>
        <w:t xml:space="preserve"> Tak – Zamawiający potwierdza. </w:t>
      </w:r>
      <w:r w:rsidR="00DD0A0C">
        <w:rPr>
          <w:rFonts w:eastAsia="SimSun" w:cs="Arial"/>
          <w:i/>
          <w:color w:val="0070C0"/>
          <w:kern w:val="1"/>
          <w:sz w:val="20"/>
          <w:lang w:eastAsia="hi-IN" w:bidi="hi-IN"/>
        </w:rPr>
        <w:br/>
      </w:r>
      <w:r w:rsidR="009B1C73" w:rsidRPr="009B1C73">
        <w:rPr>
          <w:rFonts w:eastAsia="Batang" w:cstheme="minorHAnsi"/>
          <w:b/>
          <w:sz w:val="20"/>
        </w:rPr>
        <w:t>h)</w:t>
      </w:r>
      <w:r w:rsidR="009B1C73" w:rsidRPr="009B1C73">
        <w:rPr>
          <w:rFonts w:eastAsia="Batang" w:cstheme="minorHAnsi"/>
          <w:sz w:val="20"/>
        </w:rPr>
        <w:t xml:space="preserve"> Prosimy o potwierdzenie, że w przypadku kontroli do testu HIV IV generacji wystarczającym materiałem kontrolnym jest materiał obejmujący jedną kontrolę ujemną, jedną kontrolę pod względem obecności przeciwciał i jedną kontrolę dodatnią pod względem obecności </w:t>
      </w:r>
      <w:r w:rsidR="009B1C73" w:rsidRPr="009B1C73">
        <w:rPr>
          <w:rFonts w:eastAsia="Batang" w:cstheme="minorHAnsi"/>
          <w:sz w:val="20"/>
        </w:rPr>
        <w:lastRenderedPageBreak/>
        <w:t xml:space="preserve">antygenu.  </w:t>
      </w:r>
      <w:r w:rsidR="009B1C73">
        <w:rPr>
          <w:rFonts w:eastAsia="Batang" w:cstheme="minorHAnsi"/>
          <w:sz w:val="20"/>
        </w:rPr>
        <w:br/>
      </w:r>
      <w:r w:rsidR="00537393" w:rsidRPr="00DD0A0C">
        <w:rPr>
          <w:rFonts w:eastAsia="SimSun" w:cs="Arial"/>
          <w:b/>
          <w:i/>
          <w:color w:val="0070C0"/>
          <w:kern w:val="1"/>
          <w:sz w:val="20"/>
          <w:lang w:eastAsia="hi-IN" w:bidi="hi-IN"/>
        </w:rPr>
        <w:t>Odpowiedź</w:t>
      </w:r>
      <w:r w:rsidR="00537393" w:rsidRPr="00DD0A0C">
        <w:rPr>
          <w:rFonts w:eastAsia="SimSun" w:cs="Arial"/>
          <w:i/>
          <w:color w:val="0070C0"/>
          <w:kern w:val="1"/>
          <w:sz w:val="20"/>
          <w:lang w:eastAsia="hi-IN" w:bidi="hi-IN"/>
        </w:rPr>
        <w:t>: Zamawiający dopuszcza, ale nie wymaga.</w:t>
      </w:r>
      <w:r w:rsidR="00DD0A0C">
        <w:rPr>
          <w:rFonts w:eastAsia="SimSun" w:cs="Arial"/>
          <w:i/>
          <w:color w:val="00B050"/>
          <w:kern w:val="1"/>
          <w:sz w:val="20"/>
          <w:lang w:eastAsia="hi-IN" w:bidi="hi-IN"/>
        </w:rPr>
        <w:br/>
      </w:r>
      <w:r w:rsidR="00EE29E2" w:rsidRPr="00EE29E2">
        <w:rPr>
          <w:rFonts w:eastAsia="Batang" w:cstheme="minorHAnsi"/>
          <w:b/>
          <w:sz w:val="20"/>
        </w:rPr>
        <w:t>i)</w:t>
      </w:r>
      <w:r w:rsidR="00EE29E2" w:rsidRPr="00EE29E2">
        <w:rPr>
          <w:rFonts w:eastAsia="Batang" w:cstheme="minorHAnsi"/>
          <w:sz w:val="20"/>
        </w:rPr>
        <w:t xml:space="preserve"> Prosimy o potwierdzenie, że w przypadku zaoferowania kontroli wieloparametrowej niezależnego producenta z wartościami dedykowanymi na oferowany analizator i odczynnik można zrezygnować z kontroli dedykowanej producenta odczynnika wymienionej i wymaganej w ulotce odczynnikowej. Zgoda na taki materiał kontrolny pozwoli na obniżenie kosztów oferty i pozwoli na korzystanie z renomowanego materiału kontrolnego wieloparametrowego, co jest rozwiązaniem wygodniejszym w pracy Laboratorium i korzystniejszym ze względów ekonomicznych. Rozwiązanie takie jest powszechnie stosowane w praktyce laboratoryjnej.</w:t>
      </w:r>
      <w:r w:rsidR="00EE29E2">
        <w:rPr>
          <w:rFonts w:eastAsia="Batang" w:cstheme="minorHAnsi"/>
          <w:sz w:val="20"/>
        </w:rPr>
        <w:br/>
      </w:r>
      <w:r w:rsidR="00EE29E2" w:rsidRPr="00DD0A0C">
        <w:rPr>
          <w:rFonts w:eastAsia="SimSun" w:cs="Arial"/>
          <w:b/>
          <w:i/>
          <w:color w:val="0070C0"/>
          <w:kern w:val="1"/>
          <w:sz w:val="20"/>
          <w:lang w:eastAsia="hi-IN" w:bidi="hi-IN"/>
        </w:rPr>
        <w:t>Odpowiedź</w:t>
      </w:r>
      <w:r w:rsidR="00EE29E2" w:rsidRPr="00DD0A0C">
        <w:rPr>
          <w:rFonts w:eastAsia="SimSun" w:cs="Arial"/>
          <w:i/>
          <w:color w:val="0070C0"/>
          <w:kern w:val="1"/>
          <w:sz w:val="20"/>
          <w:lang w:eastAsia="hi-IN" w:bidi="hi-IN"/>
        </w:rPr>
        <w:t>:</w:t>
      </w:r>
      <w:r w:rsidR="00537393" w:rsidRPr="00DD0A0C">
        <w:rPr>
          <w:rFonts w:eastAsia="SimSun" w:cs="Arial"/>
          <w:i/>
          <w:color w:val="0070C0"/>
          <w:kern w:val="1"/>
          <w:sz w:val="20"/>
          <w:lang w:eastAsia="hi-IN" w:bidi="hi-IN"/>
        </w:rPr>
        <w:t xml:space="preserve"> Zamawiający wymaga zaoferowania kontroli producenta.</w:t>
      </w:r>
      <w:r w:rsidR="00DD0A0C">
        <w:rPr>
          <w:rFonts w:eastAsia="SimSun" w:cs="Arial"/>
          <w:i/>
          <w:color w:val="0070C0"/>
          <w:kern w:val="1"/>
          <w:sz w:val="20"/>
          <w:lang w:eastAsia="hi-IN" w:bidi="hi-IN"/>
        </w:rPr>
        <w:br/>
      </w:r>
      <w:r w:rsidR="00EE29E2" w:rsidRPr="00EE29E2">
        <w:rPr>
          <w:rFonts w:eastAsia="Batang" w:cstheme="minorHAnsi"/>
          <w:b/>
          <w:sz w:val="20"/>
        </w:rPr>
        <w:t>j)</w:t>
      </w:r>
      <w:r w:rsidR="00EE29E2" w:rsidRPr="00EE29E2">
        <w:rPr>
          <w:rFonts w:eastAsia="Batang" w:cstheme="minorHAnsi"/>
          <w:sz w:val="20"/>
        </w:rPr>
        <w:t xml:space="preserve"> Czy Zamawiający wyrazi zgodę, aby w przypadku testów wykonywanych w mniejszej ilości kalkulując ilość oferowanych odczynników można było zaoferować ich ilość zgodnie z rzeczywistą, a nie teoretyczną stabilnością odczynników na pokładzie analizatora? Takie założenie zakłada, że testy te będą wykorzystywane po otwarciu tak długo jak długo kontrola jakości dopuszczać będzie ich stosowanie. Czas użycia odczynników nie przekraczałby czasu ich przydatności do użycia podanego na opakowaniu. Taka kalkulacja w przypadku testów wykonywanych w małych ilościach pozwoli na ekonomiczne skalkulowanie wartości oferty.</w:t>
      </w:r>
      <w:r w:rsidR="00EE29E2">
        <w:rPr>
          <w:rFonts w:eastAsia="Batang" w:cstheme="minorHAnsi"/>
          <w:sz w:val="20"/>
        </w:rPr>
        <w:br/>
      </w:r>
      <w:r w:rsidR="00582F0B" w:rsidRPr="00DD0A0C">
        <w:rPr>
          <w:rFonts w:eastAsia="SimSun" w:cs="Arial"/>
          <w:b/>
          <w:i/>
          <w:color w:val="0070C0"/>
          <w:kern w:val="1"/>
          <w:sz w:val="20"/>
          <w:lang w:eastAsia="hi-IN" w:bidi="hi-IN"/>
        </w:rPr>
        <w:t>Odpowiedź</w:t>
      </w:r>
      <w:r w:rsidR="00582F0B" w:rsidRPr="00DD0A0C">
        <w:rPr>
          <w:rFonts w:eastAsia="SimSun" w:cs="Arial"/>
          <w:i/>
          <w:color w:val="0070C0"/>
          <w:kern w:val="1"/>
          <w:sz w:val="20"/>
          <w:lang w:eastAsia="hi-IN" w:bidi="hi-IN"/>
        </w:rPr>
        <w:t xml:space="preserve">: Tak - Zamawiający wyraża zgodę. </w:t>
      </w:r>
      <w:r w:rsidR="00DD0A0C">
        <w:rPr>
          <w:rFonts w:eastAsia="SimSun" w:cs="Arial"/>
          <w:i/>
          <w:color w:val="0070C0"/>
          <w:kern w:val="1"/>
          <w:sz w:val="20"/>
          <w:lang w:eastAsia="hi-IN" w:bidi="hi-IN"/>
        </w:rPr>
        <w:br/>
      </w:r>
      <w:r w:rsidR="00EE29E2" w:rsidRPr="00EE29E2">
        <w:rPr>
          <w:rFonts w:eastAsia="Batang" w:cstheme="minorHAnsi"/>
          <w:b/>
          <w:sz w:val="20"/>
        </w:rPr>
        <w:t>k)</w:t>
      </w:r>
      <w:r w:rsidR="00EE29E2" w:rsidRPr="00EE29E2">
        <w:rPr>
          <w:rFonts w:eastAsia="Batang" w:cstheme="minorHAnsi"/>
          <w:sz w:val="20"/>
        </w:rPr>
        <w:t xml:space="preserve"> Prosimy o potwierdzenie, że test wykrywający Total Beta HCG, która zgodnie z ulotką odczynnikową oraz statusem fizjologicznym jest pomocna we wczesnej diagnostyce ciąży spełnia wymagania Zamawiającego w odniesieniu do testu opisanego jako „HCG” ? Test w ulotce odczynnikowej posiada zapis, że przed interpretacją uzyskanych wyników należy wykluczyć nowotwory trofoblastyczne i </w:t>
      </w:r>
      <w:proofErr w:type="spellStart"/>
      <w:r w:rsidR="00EE29E2" w:rsidRPr="00EE29E2">
        <w:rPr>
          <w:rFonts w:eastAsia="Batang" w:cstheme="minorHAnsi"/>
          <w:sz w:val="20"/>
        </w:rPr>
        <w:t>nietrofoblastyczne</w:t>
      </w:r>
      <w:proofErr w:type="spellEnd"/>
      <w:r w:rsidR="00EE29E2" w:rsidRPr="00EE29E2">
        <w:rPr>
          <w:rFonts w:eastAsia="Batang" w:cstheme="minorHAnsi"/>
          <w:sz w:val="20"/>
        </w:rPr>
        <w:t xml:space="preserve"> oraz stan </w:t>
      </w:r>
      <w:proofErr w:type="spellStart"/>
      <w:r w:rsidR="00EE29E2" w:rsidRPr="00EE29E2">
        <w:rPr>
          <w:rFonts w:eastAsia="Batang" w:cstheme="minorHAnsi"/>
          <w:sz w:val="20"/>
        </w:rPr>
        <w:t>pomenopauzalny</w:t>
      </w:r>
      <w:proofErr w:type="spellEnd"/>
      <w:r w:rsidR="00EE29E2" w:rsidRPr="00EE29E2">
        <w:rPr>
          <w:rFonts w:eastAsia="Batang" w:cstheme="minorHAnsi"/>
          <w:sz w:val="20"/>
        </w:rPr>
        <w:t xml:space="preserve">. Test wykrywa βHCG nie tylko u pacjentek ciężarnych, dlatego też ulotka odczynnikowa zawiera także zakres wartości prawidłowych dla kobiet nie ciężarnych w różnych grupach wiekowych i kobiet w okresie </w:t>
      </w:r>
      <w:proofErr w:type="spellStart"/>
      <w:r w:rsidR="00EE29E2" w:rsidRPr="00EE29E2">
        <w:rPr>
          <w:rFonts w:eastAsia="Batang" w:cstheme="minorHAnsi"/>
          <w:sz w:val="20"/>
        </w:rPr>
        <w:t>pomenopauzalnym</w:t>
      </w:r>
      <w:proofErr w:type="spellEnd"/>
      <w:r w:rsidR="00EE29E2" w:rsidRPr="00EE29E2">
        <w:rPr>
          <w:rFonts w:eastAsia="Batang" w:cstheme="minorHAnsi"/>
          <w:sz w:val="20"/>
        </w:rPr>
        <w:t xml:space="preserve"> oraz mężczyzn. Uzyskane wyniki należy interpretować w świetle ogólnego obrazu stanu klinicznego pacjenta, w tym: objawów, historii klinicznej, danych z dodatkowych testów oraz innych właściwych informacji. Zapisy w ulotce odczynnikowej nie wykluczają możliwości jego użycia w innym stanie niż diagnostyka ciąży.</w:t>
      </w:r>
      <w:r w:rsidR="00EE29E2">
        <w:rPr>
          <w:rFonts w:eastAsia="Batang" w:cstheme="minorHAnsi"/>
          <w:sz w:val="20"/>
        </w:rPr>
        <w:br/>
      </w:r>
      <w:r w:rsidR="00E92FE6" w:rsidRPr="00DD0A0C">
        <w:rPr>
          <w:rFonts w:eastAsia="SimSun" w:cs="Arial"/>
          <w:b/>
          <w:i/>
          <w:color w:val="0070C0"/>
          <w:kern w:val="1"/>
          <w:sz w:val="20"/>
          <w:lang w:eastAsia="hi-IN" w:bidi="hi-IN"/>
        </w:rPr>
        <w:t>Odpowiedź</w:t>
      </w:r>
      <w:r w:rsidR="00E92FE6" w:rsidRPr="00DD0A0C">
        <w:rPr>
          <w:rFonts w:eastAsia="SimSun" w:cs="Arial"/>
          <w:i/>
          <w:color w:val="0070C0"/>
          <w:kern w:val="1"/>
          <w:sz w:val="20"/>
          <w:lang w:eastAsia="hi-IN" w:bidi="hi-IN"/>
        </w:rPr>
        <w:t xml:space="preserve">: Nie – Zamawiający nie potwierdza. </w:t>
      </w:r>
      <w:r w:rsidR="00DD0A0C">
        <w:rPr>
          <w:rFonts w:eastAsia="SimSun" w:cs="Arial"/>
          <w:i/>
          <w:color w:val="0070C0"/>
          <w:kern w:val="1"/>
          <w:sz w:val="20"/>
          <w:lang w:eastAsia="hi-IN" w:bidi="hi-IN"/>
        </w:rPr>
        <w:br/>
      </w:r>
      <w:r w:rsidR="00DD0A0C" w:rsidRPr="00DD0A0C">
        <w:rPr>
          <w:rFonts w:eastAsia="SimSun" w:cs="Arial"/>
          <w:b/>
          <w:bCs/>
          <w:iCs/>
          <w:kern w:val="1"/>
          <w:sz w:val="20"/>
          <w:lang w:eastAsia="hi-IN" w:bidi="hi-IN"/>
        </w:rPr>
        <w:t>l)</w:t>
      </w:r>
      <w:r w:rsidR="00DD0A0C" w:rsidRPr="00DD0A0C">
        <w:rPr>
          <w:rFonts w:asciiTheme="minorHAnsi" w:hAnsiTheme="minorHAnsi"/>
          <w:b/>
          <w:sz w:val="20"/>
          <w:lang w:eastAsia="en-US"/>
        </w:rPr>
        <w:t xml:space="preserve"> </w:t>
      </w:r>
      <w:r w:rsidR="00DD0A0C" w:rsidRPr="009560A4">
        <w:rPr>
          <w:rFonts w:asciiTheme="minorHAnsi" w:hAnsiTheme="minorHAnsi"/>
          <w:sz w:val="20"/>
          <w:lang w:eastAsia="en-US"/>
        </w:rPr>
        <w:t xml:space="preserve">Prosimy o wskazanie dostawcy oraz programów kontroli </w:t>
      </w:r>
      <w:proofErr w:type="spellStart"/>
      <w:r w:rsidR="00DD0A0C" w:rsidRPr="009560A4">
        <w:rPr>
          <w:rFonts w:asciiTheme="minorHAnsi" w:hAnsiTheme="minorHAnsi"/>
          <w:sz w:val="20"/>
          <w:lang w:eastAsia="en-US"/>
        </w:rPr>
        <w:t>zewnątrzlaboratoryjnej</w:t>
      </w:r>
      <w:proofErr w:type="spellEnd"/>
      <w:r w:rsidR="00DD0A0C" w:rsidRPr="009560A4">
        <w:rPr>
          <w:rFonts w:asciiTheme="minorHAnsi" w:hAnsiTheme="minorHAnsi"/>
          <w:sz w:val="20"/>
          <w:lang w:eastAsia="en-US"/>
        </w:rPr>
        <w:t>.</w:t>
      </w:r>
      <w:r w:rsidR="00DD0A0C">
        <w:rPr>
          <w:rFonts w:asciiTheme="minorHAnsi" w:hAnsiTheme="minorHAnsi"/>
          <w:sz w:val="20"/>
          <w:lang w:eastAsia="en-US"/>
        </w:rPr>
        <w:br/>
      </w:r>
      <w:r w:rsidR="00DD0A0C" w:rsidRPr="00E1303E">
        <w:rPr>
          <w:rFonts w:eastAsia="SimSun" w:cs="Arial"/>
          <w:b/>
          <w:i/>
          <w:color w:val="0070C0"/>
          <w:kern w:val="1"/>
          <w:sz w:val="20"/>
          <w:lang w:eastAsia="hi-IN" w:bidi="hi-IN"/>
        </w:rPr>
        <w:t>Odpowiedź</w:t>
      </w:r>
      <w:r w:rsidR="00DD0A0C" w:rsidRPr="00E1303E">
        <w:rPr>
          <w:rFonts w:eastAsia="SimSun" w:cs="Arial"/>
          <w:i/>
          <w:color w:val="0070C0"/>
          <w:kern w:val="1"/>
          <w:sz w:val="20"/>
          <w:lang w:eastAsia="hi-IN" w:bidi="hi-IN"/>
        </w:rPr>
        <w:t>:</w:t>
      </w:r>
      <w:r w:rsidR="008535A6" w:rsidRPr="00E1303E">
        <w:rPr>
          <w:rFonts w:eastAsia="SimSun" w:cs="Arial"/>
          <w:i/>
          <w:color w:val="0070C0"/>
          <w:kern w:val="1"/>
          <w:sz w:val="20"/>
          <w:lang w:eastAsia="hi-IN" w:bidi="hi-IN"/>
        </w:rPr>
        <w:t xml:space="preserve"> P</w:t>
      </w:r>
      <w:r w:rsidR="008535A6" w:rsidRPr="00E1303E">
        <w:rPr>
          <w:rFonts w:asciiTheme="minorHAnsi" w:hAnsiTheme="minorHAnsi"/>
          <w:i/>
          <w:color w:val="0070C0"/>
          <w:sz w:val="20"/>
          <w:lang w:eastAsia="en-US"/>
        </w:rPr>
        <w:t xml:space="preserve">rogram kontroli </w:t>
      </w:r>
      <w:proofErr w:type="spellStart"/>
      <w:r w:rsidR="008535A6" w:rsidRPr="00E1303E">
        <w:rPr>
          <w:rFonts w:asciiTheme="minorHAnsi" w:hAnsiTheme="minorHAnsi"/>
          <w:i/>
          <w:color w:val="0070C0"/>
          <w:sz w:val="20"/>
          <w:lang w:eastAsia="en-US"/>
        </w:rPr>
        <w:t>immunochemiczej</w:t>
      </w:r>
      <w:proofErr w:type="spellEnd"/>
      <w:r w:rsidR="008535A6" w:rsidRPr="00E1303E">
        <w:rPr>
          <w:rFonts w:asciiTheme="minorHAnsi" w:hAnsiTheme="minorHAnsi"/>
          <w:i/>
          <w:color w:val="0070C0"/>
          <w:sz w:val="20"/>
          <w:lang w:eastAsia="en-US"/>
        </w:rPr>
        <w:t xml:space="preserve"> </w:t>
      </w:r>
      <w:proofErr w:type="spellStart"/>
      <w:r w:rsidR="008535A6" w:rsidRPr="00E1303E">
        <w:rPr>
          <w:rFonts w:asciiTheme="minorHAnsi" w:hAnsiTheme="minorHAnsi"/>
          <w:i/>
          <w:color w:val="0070C0"/>
          <w:sz w:val="20"/>
          <w:lang w:eastAsia="en-US"/>
        </w:rPr>
        <w:t>Riqas</w:t>
      </w:r>
      <w:proofErr w:type="spellEnd"/>
      <w:r w:rsidR="008535A6" w:rsidRPr="00E1303E">
        <w:rPr>
          <w:rFonts w:asciiTheme="minorHAnsi" w:hAnsiTheme="minorHAnsi"/>
          <w:i/>
          <w:color w:val="0070C0"/>
          <w:sz w:val="20"/>
          <w:lang w:eastAsia="en-US"/>
        </w:rPr>
        <w:t xml:space="preserve"> (1x w miesiącu)</w:t>
      </w:r>
      <w:r w:rsidR="00E1303E" w:rsidRPr="00E1303E">
        <w:rPr>
          <w:rFonts w:asciiTheme="minorHAnsi" w:hAnsiTheme="minorHAnsi"/>
          <w:i/>
          <w:color w:val="0070C0"/>
          <w:sz w:val="20"/>
          <w:lang w:eastAsia="en-US"/>
        </w:rPr>
        <w:t>,</w:t>
      </w:r>
      <w:r w:rsidR="00E1303E" w:rsidRPr="00E1303E">
        <w:rPr>
          <w:rFonts w:asciiTheme="minorHAnsi" w:hAnsiTheme="minorHAnsi"/>
          <w:i/>
          <w:color w:val="0070C0"/>
          <w:sz w:val="20"/>
          <w:lang w:eastAsia="en-US"/>
        </w:rPr>
        <w:br/>
      </w:r>
      <w:r w:rsidR="00E1303E" w:rsidRPr="00E1303E">
        <w:rPr>
          <w:rFonts w:asciiTheme="minorHAnsi" w:hAnsiTheme="minorHAnsi"/>
          <w:i/>
          <w:color w:val="0070C0"/>
          <w:sz w:val="20"/>
          <w:lang w:val="en-US" w:eastAsia="en-US"/>
        </w:rPr>
        <w:t xml:space="preserve">       </w:t>
      </w:r>
      <w:r w:rsidR="00E1303E">
        <w:rPr>
          <w:rFonts w:asciiTheme="minorHAnsi" w:hAnsiTheme="minorHAnsi"/>
          <w:i/>
          <w:color w:val="0070C0"/>
          <w:sz w:val="20"/>
          <w:lang w:val="en-US" w:eastAsia="en-US"/>
        </w:rPr>
        <w:t xml:space="preserve">            </w:t>
      </w:r>
      <w:r w:rsidR="00E1303E" w:rsidRPr="00E1303E">
        <w:rPr>
          <w:rFonts w:asciiTheme="minorHAnsi" w:hAnsiTheme="minorHAnsi"/>
          <w:i/>
          <w:color w:val="0070C0"/>
          <w:sz w:val="20"/>
          <w:lang w:val="en-US" w:eastAsia="en-US"/>
        </w:rPr>
        <w:t xml:space="preserve"> </w:t>
      </w:r>
      <w:r w:rsidR="008535A6" w:rsidRPr="008535A6">
        <w:rPr>
          <w:rFonts w:asciiTheme="minorHAnsi" w:hAnsiTheme="minorHAnsi"/>
          <w:i/>
          <w:color w:val="0070C0"/>
          <w:sz w:val="20"/>
          <w:lang w:val="en-US" w:eastAsia="en-US"/>
        </w:rPr>
        <w:t xml:space="preserve">1.anti-tsh receptor- </w:t>
      </w:r>
      <w:proofErr w:type="spellStart"/>
      <w:r w:rsidR="008535A6" w:rsidRPr="008535A6">
        <w:rPr>
          <w:rFonts w:asciiTheme="minorHAnsi" w:hAnsiTheme="minorHAnsi"/>
          <w:i/>
          <w:color w:val="0070C0"/>
          <w:sz w:val="20"/>
          <w:lang w:val="en-US" w:eastAsia="en-US"/>
        </w:rPr>
        <w:t>trab</w:t>
      </w:r>
      <w:proofErr w:type="spellEnd"/>
    </w:p>
    <w:p w:rsidR="00DD0A0C" w:rsidRPr="00DD0A0C" w:rsidRDefault="00E1303E" w:rsidP="005773CD">
      <w:pPr>
        <w:spacing w:after="200" w:line="276" w:lineRule="auto"/>
        <w:rPr>
          <w:rFonts w:asciiTheme="majorHAnsi" w:hAnsiTheme="majorHAnsi" w:cs="Arial"/>
          <w:i/>
          <w:color w:val="0070C0"/>
          <w:sz w:val="20"/>
        </w:rPr>
      </w:pPr>
      <w:r>
        <w:rPr>
          <w:rFonts w:asciiTheme="minorHAnsi" w:hAnsiTheme="minorHAnsi"/>
          <w:i/>
          <w:color w:val="0070C0"/>
          <w:sz w:val="20"/>
          <w:lang w:val="en-US" w:eastAsia="en-US"/>
        </w:rPr>
        <w:t xml:space="preserve">                    </w:t>
      </w:r>
      <w:r w:rsidR="008535A6" w:rsidRPr="008535A6">
        <w:rPr>
          <w:rFonts w:asciiTheme="minorHAnsi" w:hAnsiTheme="minorHAnsi"/>
          <w:i/>
          <w:color w:val="0070C0"/>
          <w:sz w:val="20"/>
          <w:lang w:val="en-US" w:eastAsia="en-US"/>
        </w:rPr>
        <w:t xml:space="preserve">2.liquid cardiac- </w:t>
      </w:r>
      <w:proofErr w:type="spellStart"/>
      <w:r w:rsidR="008535A6" w:rsidRPr="008535A6">
        <w:rPr>
          <w:rFonts w:asciiTheme="minorHAnsi" w:hAnsiTheme="minorHAnsi"/>
          <w:i/>
          <w:color w:val="0070C0"/>
          <w:sz w:val="20"/>
          <w:lang w:val="en-US" w:eastAsia="en-US"/>
        </w:rPr>
        <w:t>ckmb,tnih,nt-pbnp</w:t>
      </w:r>
      <w:proofErr w:type="spellEnd"/>
      <w:r>
        <w:rPr>
          <w:rFonts w:asciiTheme="minorHAnsi" w:hAnsiTheme="minorHAnsi"/>
          <w:i/>
          <w:color w:val="0070C0"/>
          <w:sz w:val="20"/>
          <w:lang w:val="en-US" w:eastAsia="en-US"/>
        </w:rPr>
        <w:br/>
        <w:t xml:space="preserve">                    </w:t>
      </w:r>
      <w:r w:rsidR="008535A6" w:rsidRPr="008535A6">
        <w:rPr>
          <w:rFonts w:asciiTheme="minorHAnsi" w:hAnsiTheme="minorHAnsi"/>
          <w:i/>
          <w:color w:val="0070C0"/>
          <w:sz w:val="20"/>
          <w:lang w:val="en-US" w:eastAsia="en-US"/>
        </w:rPr>
        <w:t xml:space="preserve">3.immunoassay </w:t>
      </w:r>
      <w:proofErr w:type="spellStart"/>
      <w:r w:rsidR="008535A6" w:rsidRPr="008535A6">
        <w:rPr>
          <w:rFonts w:asciiTheme="minorHAnsi" w:hAnsiTheme="minorHAnsi"/>
          <w:i/>
          <w:color w:val="0070C0"/>
          <w:sz w:val="20"/>
          <w:lang w:val="en-US" w:eastAsia="en-US"/>
        </w:rPr>
        <w:t>speciality</w:t>
      </w:r>
      <w:proofErr w:type="spellEnd"/>
      <w:r w:rsidR="008535A6" w:rsidRPr="008535A6">
        <w:rPr>
          <w:rFonts w:asciiTheme="minorHAnsi" w:hAnsiTheme="minorHAnsi"/>
          <w:i/>
          <w:color w:val="0070C0"/>
          <w:sz w:val="20"/>
          <w:lang w:val="en-US" w:eastAsia="en-US"/>
        </w:rPr>
        <w:t xml:space="preserve"> 1-  a-</w:t>
      </w:r>
      <w:proofErr w:type="spellStart"/>
      <w:r w:rsidR="008535A6" w:rsidRPr="008535A6">
        <w:rPr>
          <w:rFonts w:asciiTheme="minorHAnsi" w:hAnsiTheme="minorHAnsi"/>
          <w:i/>
          <w:color w:val="0070C0"/>
          <w:sz w:val="20"/>
          <w:lang w:val="en-US" w:eastAsia="en-US"/>
        </w:rPr>
        <w:t>tpo,a</w:t>
      </w:r>
      <w:proofErr w:type="spellEnd"/>
      <w:r w:rsidR="008535A6" w:rsidRPr="008535A6">
        <w:rPr>
          <w:rFonts w:asciiTheme="minorHAnsi" w:hAnsiTheme="minorHAnsi"/>
          <w:i/>
          <w:color w:val="0070C0"/>
          <w:sz w:val="20"/>
          <w:lang w:val="en-US" w:eastAsia="en-US"/>
        </w:rPr>
        <w:t>-</w:t>
      </w:r>
      <w:proofErr w:type="spellStart"/>
      <w:r w:rsidR="008535A6" w:rsidRPr="008535A6">
        <w:rPr>
          <w:rFonts w:asciiTheme="minorHAnsi" w:hAnsiTheme="minorHAnsi"/>
          <w:i/>
          <w:color w:val="0070C0"/>
          <w:sz w:val="20"/>
          <w:lang w:val="en-US" w:eastAsia="en-US"/>
        </w:rPr>
        <w:t>tg</w:t>
      </w:r>
      <w:proofErr w:type="spellEnd"/>
      <w:r w:rsidR="008535A6" w:rsidRPr="008535A6">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pct</w:t>
      </w:r>
      <w:proofErr w:type="spellEnd"/>
      <w:r>
        <w:rPr>
          <w:rFonts w:asciiTheme="minorHAnsi" w:hAnsiTheme="minorHAnsi"/>
          <w:i/>
          <w:color w:val="0070C0"/>
          <w:sz w:val="20"/>
          <w:lang w:val="en-US" w:eastAsia="en-US"/>
        </w:rPr>
        <w:br/>
        <w:t xml:space="preserve">                   </w:t>
      </w:r>
      <w:r w:rsidR="008535A6" w:rsidRPr="008535A6">
        <w:rPr>
          <w:rFonts w:asciiTheme="minorHAnsi" w:hAnsiTheme="minorHAnsi"/>
          <w:i/>
          <w:color w:val="0070C0"/>
          <w:sz w:val="20"/>
          <w:lang w:val="en-US" w:eastAsia="en-US"/>
        </w:rPr>
        <w:t>4.monthly immunoassay- tsh,ft3,ft4 wit.b12,testosteron,afp,c-peptyd,ca-125,ca19,9,ferrytyna,</w:t>
      </w:r>
      <w:r w:rsidR="0032727D">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wit.d</w:t>
      </w:r>
      <w:proofErr w:type="spellEnd"/>
      <w:r w:rsidR="008535A6" w:rsidRPr="008535A6">
        <w:rPr>
          <w:rFonts w:asciiTheme="minorHAnsi" w:hAnsiTheme="minorHAnsi"/>
          <w:i/>
          <w:color w:val="0070C0"/>
          <w:sz w:val="20"/>
          <w:lang w:val="en-US" w:eastAsia="en-US"/>
        </w:rPr>
        <w:t>,</w:t>
      </w:r>
      <w:r w:rsidR="0032727D">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insulina</w:t>
      </w:r>
      <w:proofErr w:type="spellEnd"/>
      <w:r w:rsidR="008535A6" w:rsidRPr="008535A6">
        <w:rPr>
          <w:rFonts w:asciiTheme="minorHAnsi" w:hAnsiTheme="minorHAnsi"/>
          <w:i/>
          <w:color w:val="0070C0"/>
          <w:sz w:val="20"/>
          <w:lang w:val="en-US" w:eastAsia="en-US"/>
        </w:rPr>
        <w:t>,</w:t>
      </w:r>
      <w:r w:rsidR="0032727D">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lh</w:t>
      </w:r>
      <w:proofErr w:type="spellEnd"/>
      <w:r w:rsidR="008535A6" w:rsidRPr="008535A6">
        <w:rPr>
          <w:rFonts w:asciiTheme="minorHAnsi" w:hAnsiTheme="minorHAnsi"/>
          <w:i/>
          <w:color w:val="0070C0"/>
          <w:sz w:val="20"/>
          <w:lang w:val="en-US" w:eastAsia="en-US"/>
        </w:rPr>
        <w:t>,</w:t>
      </w:r>
      <w:r w:rsidR="0032727D">
        <w:rPr>
          <w:rFonts w:asciiTheme="minorHAnsi" w:hAnsiTheme="minorHAnsi"/>
          <w:i/>
          <w:color w:val="0070C0"/>
          <w:sz w:val="20"/>
          <w:lang w:val="en-US" w:eastAsia="en-US"/>
        </w:rPr>
        <w:t xml:space="preserve"> </w:t>
      </w:r>
      <w:r w:rsidR="008535A6" w:rsidRPr="008535A6">
        <w:rPr>
          <w:rFonts w:asciiTheme="minorHAnsi" w:hAnsiTheme="minorHAnsi"/>
          <w:i/>
          <w:color w:val="0070C0"/>
          <w:sz w:val="20"/>
          <w:lang w:val="en-US" w:eastAsia="en-US"/>
        </w:rPr>
        <w:t>estradiol</w:t>
      </w:r>
      <w:r w:rsidR="005773CD">
        <w:rPr>
          <w:rFonts w:asciiTheme="minorHAnsi" w:hAnsiTheme="minorHAnsi"/>
          <w:i/>
          <w:color w:val="0070C0"/>
          <w:sz w:val="20"/>
          <w:lang w:val="en-US" w:eastAsia="en-US"/>
        </w:rPr>
        <w:t xml:space="preserve">,     </w:t>
      </w:r>
      <w:r w:rsidR="005773CD">
        <w:rPr>
          <w:rFonts w:asciiTheme="minorHAnsi" w:hAnsiTheme="minorHAnsi"/>
          <w:i/>
          <w:color w:val="0070C0"/>
          <w:sz w:val="20"/>
          <w:lang w:val="en-US" w:eastAsia="en-US"/>
        </w:rPr>
        <w:br/>
        <w:t xml:space="preserve">                  </w:t>
      </w:r>
      <w:r w:rsidR="007E1FC3">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progesteron</w:t>
      </w:r>
      <w:proofErr w:type="spellEnd"/>
      <w:r w:rsidR="008535A6" w:rsidRPr="008535A6">
        <w:rPr>
          <w:rFonts w:asciiTheme="minorHAnsi" w:hAnsiTheme="minorHAnsi"/>
          <w:i/>
          <w:color w:val="0070C0"/>
          <w:sz w:val="20"/>
          <w:lang w:val="en-US" w:eastAsia="en-US"/>
        </w:rPr>
        <w:t>,</w:t>
      </w:r>
      <w:r w:rsidR="0032727D">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prl</w:t>
      </w:r>
      <w:proofErr w:type="spellEnd"/>
      <w:r w:rsidR="008535A6" w:rsidRPr="008535A6">
        <w:rPr>
          <w:rFonts w:asciiTheme="minorHAnsi" w:hAnsiTheme="minorHAnsi"/>
          <w:i/>
          <w:color w:val="0070C0"/>
          <w:sz w:val="20"/>
          <w:lang w:val="en-US" w:eastAsia="en-US"/>
        </w:rPr>
        <w:t>,</w:t>
      </w:r>
      <w:r w:rsidR="0032727D">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psa</w:t>
      </w:r>
      <w:proofErr w:type="spellEnd"/>
      <w:r w:rsidR="008535A6" w:rsidRPr="008535A6">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całkowite</w:t>
      </w:r>
      <w:proofErr w:type="spellEnd"/>
      <w:r w:rsidR="008535A6" w:rsidRPr="008535A6">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i</w:t>
      </w:r>
      <w:proofErr w:type="spellEnd"/>
      <w:r w:rsidR="008535A6" w:rsidRPr="008535A6">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wolne</w:t>
      </w:r>
      <w:proofErr w:type="spellEnd"/>
      <w:r w:rsidR="008535A6" w:rsidRPr="008535A6">
        <w:rPr>
          <w:rFonts w:asciiTheme="minorHAnsi" w:hAnsiTheme="minorHAnsi"/>
          <w:i/>
          <w:color w:val="0070C0"/>
          <w:sz w:val="20"/>
          <w:lang w:val="en-US" w:eastAsia="en-US"/>
        </w:rPr>
        <w:t>,</w:t>
      </w:r>
      <w:r w:rsidR="0032727D">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cea</w:t>
      </w:r>
      <w:proofErr w:type="spellEnd"/>
      <w:r w:rsidR="008535A6" w:rsidRPr="008535A6">
        <w:rPr>
          <w:rFonts w:asciiTheme="minorHAnsi" w:hAnsiTheme="minorHAnsi"/>
          <w:i/>
          <w:color w:val="0070C0"/>
          <w:sz w:val="20"/>
          <w:lang w:val="en-US" w:eastAsia="en-US"/>
        </w:rPr>
        <w:t>,</w:t>
      </w:r>
      <w:r w:rsidR="0032727D">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kortyzol</w:t>
      </w:r>
      <w:proofErr w:type="spellEnd"/>
      <w:r w:rsidR="008535A6" w:rsidRPr="008535A6">
        <w:rPr>
          <w:rFonts w:asciiTheme="minorHAnsi" w:hAnsiTheme="minorHAnsi"/>
          <w:i/>
          <w:color w:val="0070C0"/>
          <w:sz w:val="20"/>
          <w:lang w:val="en-US" w:eastAsia="en-US"/>
        </w:rPr>
        <w:t>,</w:t>
      </w:r>
      <w:r w:rsidR="0032727D">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fsh</w:t>
      </w:r>
      <w:proofErr w:type="spellEnd"/>
      <w:r w:rsidR="008535A6" w:rsidRPr="008535A6">
        <w:rPr>
          <w:rFonts w:asciiTheme="minorHAnsi" w:hAnsiTheme="minorHAnsi"/>
          <w:i/>
          <w:color w:val="0070C0"/>
          <w:sz w:val="20"/>
          <w:lang w:val="en-US" w:eastAsia="en-US"/>
        </w:rPr>
        <w:t>,</w:t>
      </w:r>
      <w:r w:rsidR="0032727D">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hcg</w:t>
      </w:r>
      <w:proofErr w:type="spellEnd"/>
      <w:r w:rsidR="008535A6" w:rsidRPr="008535A6">
        <w:rPr>
          <w:rFonts w:asciiTheme="minorHAnsi" w:hAnsiTheme="minorHAnsi"/>
          <w:i/>
          <w:color w:val="0070C0"/>
          <w:sz w:val="20"/>
          <w:lang w:val="en-US" w:eastAsia="en-US"/>
        </w:rPr>
        <w:t>,</w:t>
      </w:r>
      <w:r w:rsidR="0032727D">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ige</w:t>
      </w:r>
      <w:proofErr w:type="spellEnd"/>
      <w:r w:rsidR="008535A6" w:rsidRPr="008535A6">
        <w:rPr>
          <w:rFonts w:asciiTheme="minorHAnsi" w:hAnsiTheme="minorHAnsi"/>
          <w:i/>
          <w:color w:val="0070C0"/>
          <w:sz w:val="20"/>
          <w:lang w:val="en-US" w:eastAsia="en-US"/>
        </w:rPr>
        <w:t>,</w:t>
      </w:r>
      <w:r w:rsidR="0032727D">
        <w:rPr>
          <w:rFonts w:asciiTheme="minorHAnsi" w:hAnsiTheme="minorHAnsi"/>
          <w:i/>
          <w:color w:val="0070C0"/>
          <w:sz w:val="20"/>
          <w:lang w:val="en-US" w:eastAsia="en-US"/>
        </w:rPr>
        <w:t xml:space="preserve"> </w:t>
      </w:r>
      <w:proofErr w:type="spellStart"/>
      <w:r w:rsidR="008535A6" w:rsidRPr="008535A6">
        <w:rPr>
          <w:rFonts w:asciiTheme="minorHAnsi" w:hAnsiTheme="minorHAnsi"/>
          <w:i/>
          <w:color w:val="0070C0"/>
          <w:sz w:val="20"/>
          <w:lang w:val="en-US" w:eastAsia="en-US"/>
        </w:rPr>
        <w:t>pth</w:t>
      </w:r>
      <w:proofErr w:type="spellEnd"/>
      <w:r w:rsidR="0032727D">
        <w:rPr>
          <w:rFonts w:asciiTheme="minorHAnsi" w:hAnsiTheme="minorHAnsi"/>
          <w:i/>
          <w:color w:val="0070C0"/>
          <w:sz w:val="20"/>
          <w:lang w:val="en-US" w:eastAsia="en-US"/>
        </w:rPr>
        <w:br/>
        <w:t xml:space="preserve">                   </w:t>
      </w:r>
      <w:r w:rsidR="008535A6" w:rsidRPr="008535A6">
        <w:rPr>
          <w:rFonts w:asciiTheme="minorHAnsi" w:hAnsiTheme="minorHAnsi"/>
          <w:i/>
          <w:color w:val="0070C0"/>
          <w:sz w:val="20"/>
          <w:lang w:val="en-US" w:eastAsia="en-US"/>
        </w:rPr>
        <w:t>5.serology (</w:t>
      </w:r>
      <w:proofErr w:type="spellStart"/>
      <w:r w:rsidR="008535A6" w:rsidRPr="008535A6">
        <w:rPr>
          <w:rFonts w:asciiTheme="minorHAnsi" w:hAnsiTheme="minorHAnsi"/>
          <w:i/>
          <w:color w:val="0070C0"/>
          <w:sz w:val="20"/>
          <w:lang w:val="en-US" w:eastAsia="en-US"/>
        </w:rPr>
        <w:t>hiv,hepatitis</w:t>
      </w:r>
      <w:proofErr w:type="spellEnd"/>
      <w:r w:rsidR="008535A6" w:rsidRPr="008535A6">
        <w:rPr>
          <w:rFonts w:asciiTheme="minorHAnsi" w:hAnsiTheme="minorHAnsi"/>
          <w:i/>
          <w:color w:val="0070C0"/>
          <w:sz w:val="20"/>
          <w:lang w:val="en-US" w:eastAsia="en-US"/>
        </w:rPr>
        <w:t>)</w:t>
      </w:r>
      <w:r w:rsidR="0032727D">
        <w:rPr>
          <w:rFonts w:asciiTheme="minorHAnsi" w:hAnsiTheme="minorHAnsi"/>
          <w:i/>
          <w:color w:val="0070C0"/>
          <w:sz w:val="20"/>
          <w:lang w:val="en-US" w:eastAsia="en-US"/>
        </w:rPr>
        <w:br/>
        <w:t xml:space="preserve">                   </w:t>
      </w:r>
      <w:r w:rsidR="008535A6" w:rsidRPr="008535A6">
        <w:rPr>
          <w:rFonts w:asciiTheme="minorHAnsi" w:hAnsiTheme="minorHAnsi"/>
          <w:i/>
          <w:color w:val="0070C0"/>
          <w:sz w:val="20"/>
          <w:lang w:val="en-US" w:eastAsia="en-US"/>
        </w:rPr>
        <w:t>6.serology syphilis</w:t>
      </w:r>
      <w:r w:rsidR="0032727D">
        <w:rPr>
          <w:rFonts w:asciiTheme="minorHAnsi" w:hAnsiTheme="minorHAnsi"/>
          <w:i/>
          <w:color w:val="0070C0"/>
          <w:sz w:val="20"/>
          <w:lang w:val="en-US" w:eastAsia="en-US"/>
        </w:rPr>
        <w:br/>
        <w:t xml:space="preserve">                   </w:t>
      </w:r>
      <w:r w:rsidR="008535A6" w:rsidRPr="008535A6">
        <w:rPr>
          <w:rFonts w:asciiTheme="minorHAnsi" w:hAnsiTheme="minorHAnsi"/>
          <w:i/>
          <w:color w:val="0070C0"/>
          <w:sz w:val="20"/>
          <w:lang w:val="en-US" w:eastAsia="en-US"/>
        </w:rPr>
        <w:t>7.serology torch</w:t>
      </w:r>
      <w:r w:rsidR="005773CD">
        <w:rPr>
          <w:rFonts w:asciiTheme="minorHAnsi" w:hAnsiTheme="minorHAnsi"/>
          <w:i/>
          <w:color w:val="0070C0"/>
          <w:sz w:val="20"/>
          <w:lang w:val="en-US" w:eastAsia="en-US"/>
        </w:rPr>
        <w:t>.</w:t>
      </w:r>
      <w:r w:rsidR="005773CD">
        <w:rPr>
          <w:rFonts w:asciiTheme="minorHAnsi" w:hAnsiTheme="minorHAnsi"/>
          <w:i/>
          <w:color w:val="0070C0"/>
          <w:sz w:val="20"/>
          <w:lang w:val="en-US" w:eastAsia="en-US"/>
        </w:rPr>
        <w:br/>
      </w:r>
      <w:r w:rsidR="00DD0A0C">
        <w:rPr>
          <w:b/>
          <w:sz w:val="20"/>
          <w:lang w:eastAsia="en-US"/>
        </w:rPr>
        <w:t>m</w:t>
      </w:r>
      <w:r w:rsidR="00DD0A0C" w:rsidRPr="009560A4">
        <w:rPr>
          <w:b/>
          <w:sz w:val="20"/>
          <w:lang w:eastAsia="en-US"/>
        </w:rPr>
        <w:t xml:space="preserve">) </w:t>
      </w:r>
      <w:r w:rsidR="00DD0A0C" w:rsidRPr="009560A4">
        <w:rPr>
          <w:sz w:val="20"/>
          <w:lang w:eastAsia="en-US"/>
        </w:rPr>
        <w:t xml:space="preserve">Czy Zamawiający wymaga, aby oferowane testy PAPP-A i </w:t>
      </w:r>
      <w:proofErr w:type="spellStart"/>
      <w:r w:rsidR="00DD0A0C" w:rsidRPr="009560A4">
        <w:rPr>
          <w:sz w:val="20"/>
          <w:lang w:eastAsia="en-US"/>
        </w:rPr>
        <w:t>free</w:t>
      </w:r>
      <w:proofErr w:type="spellEnd"/>
      <w:r w:rsidR="00DD0A0C" w:rsidRPr="009560A4">
        <w:rPr>
          <w:sz w:val="20"/>
          <w:lang w:eastAsia="en-US"/>
        </w:rPr>
        <w:t xml:space="preserve"> b-HCG posiadały certyfikat FMF (</w:t>
      </w:r>
      <w:proofErr w:type="spellStart"/>
      <w:r w:rsidR="00DD0A0C" w:rsidRPr="009560A4">
        <w:rPr>
          <w:sz w:val="20"/>
          <w:lang w:eastAsia="en-US"/>
        </w:rPr>
        <w:t>Fetal</w:t>
      </w:r>
      <w:proofErr w:type="spellEnd"/>
      <w:r w:rsidR="00DD0A0C" w:rsidRPr="009560A4">
        <w:rPr>
          <w:sz w:val="20"/>
          <w:lang w:eastAsia="en-US"/>
        </w:rPr>
        <w:t xml:space="preserve"> </w:t>
      </w:r>
      <w:proofErr w:type="spellStart"/>
      <w:r w:rsidR="00DD0A0C" w:rsidRPr="009560A4">
        <w:rPr>
          <w:sz w:val="20"/>
          <w:lang w:eastAsia="en-US"/>
        </w:rPr>
        <w:t>Medicine</w:t>
      </w:r>
      <w:proofErr w:type="spellEnd"/>
      <w:r w:rsidR="00DD0A0C" w:rsidRPr="009560A4">
        <w:rPr>
          <w:sz w:val="20"/>
          <w:lang w:eastAsia="en-US"/>
        </w:rPr>
        <w:t xml:space="preserve"> Foundation), zgodnie z zaleceniami Polskiego Towarzystwa Ginekologii</w:t>
      </w:r>
      <w:r w:rsidR="00DD0A0C">
        <w:rPr>
          <w:sz w:val="20"/>
          <w:lang w:eastAsia="en-US"/>
        </w:rPr>
        <w:br/>
      </w:r>
      <w:r w:rsidR="00DD0A0C" w:rsidRPr="00DD0A0C">
        <w:rPr>
          <w:rFonts w:eastAsia="SimSun" w:cs="Arial"/>
          <w:b/>
          <w:i/>
          <w:color w:val="0070C0"/>
          <w:kern w:val="1"/>
          <w:sz w:val="20"/>
          <w:lang w:eastAsia="hi-IN" w:bidi="hi-IN"/>
        </w:rPr>
        <w:t>Odpowiedź</w:t>
      </w:r>
      <w:r w:rsidR="00DD0A0C" w:rsidRPr="00DD0A0C">
        <w:rPr>
          <w:rFonts w:eastAsia="SimSun" w:cs="Arial"/>
          <w:i/>
          <w:color w:val="0070C0"/>
          <w:kern w:val="1"/>
          <w:sz w:val="20"/>
          <w:lang w:eastAsia="hi-IN" w:bidi="hi-IN"/>
        </w:rPr>
        <w:t xml:space="preserve">: Tak - Zamawiający wymaga. </w:t>
      </w:r>
      <w:r w:rsidR="00DD0A0C">
        <w:rPr>
          <w:rFonts w:eastAsia="SimSun" w:cs="Arial"/>
          <w:i/>
          <w:color w:val="0070C0"/>
          <w:kern w:val="1"/>
          <w:sz w:val="20"/>
          <w:lang w:eastAsia="hi-IN" w:bidi="hi-IN"/>
        </w:rPr>
        <w:br/>
      </w:r>
      <w:r w:rsidR="00DD0A0C">
        <w:rPr>
          <w:b/>
          <w:sz w:val="20"/>
          <w:lang w:eastAsia="en-US"/>
        </w:rPr>
        <w:t>n</w:t>
      </w:r>
      <w:r w:rsidR="00DD0A0C" w:rsidRPr="009560A4">
        <w:rPr>
          <w:b/>
          <w:sz w:val="20"/>
          <w:lang w:eastAsia="en-US"/>
        </w:rPr>
        <w:t xml:space="preserve">) </w:t>
      </w:r>
      <w:r w:rsidR="00DD0A0C" w:rsidRPr="009560A4">
        <w:rPr>
          <w:sz w:val="20"/>
          <w:lang w:eastAsia="en-US"/>
        </w:rPr>
        <w:t xml:space="preserve">Prosimy o wyjaśnienie czy w celu oznaczania przeciwciał anty-SARS-CoV-2 Zamawiający wymaga zaoferowania testu jakościowego wykrywającego przeciwciała do białek </w:t>
      </w:r>
      <w:proofErr w:type="spellStart"/>
      <w:r w:rsidR="00DD0A0C" w:rsidRPr="009560A4">
        <w:rPr>
          <w:sz w:val="20"/>
          <w:lang w:eastAsia="en-US"/>
        </w:rPr>
        <w:t>nukleokapsydu</w:t>
      </w:r>
      <w:proofErr w:type="spellEnd"/>
      <w:r w:rsidR="00DD0A0C" w:rsidRPr="009560A4">
        <w:rPr>
          <w:sz w:val="20"/>
          <w:lang w:eastAsia="en-US"/>
        </w:rPr>
        <w:t xml:space="preserve"> (N), czy testu ilościowego wykrywającego przeciwciała do białka S (RBD)?</w:t>
      </w:r>
      <w:r w:rsidR="00DD0A0C">
        <w:rPr>
          <w:sz w:val="20"/>
          <w:lang w:eastAsia="en-US"/>
        </w:rPr>
        <w:br/>
      </w:r>
      <w:r w:rsidR="00DD0A0C" w:rsidRPr="00DD0A0C">
        <w:rPr>
          <w:rFonts w:eastAsia="SimSun" w:cs="Arial"/>
          <w:b/>
          <w:i/>
          <w:color w:val="0070C0"/>
          <w:kern w:val="1"/>
          <w:sz w:val="20"/>
          <w:lang w:eastAsia="hi-IN" w:bidi="hi-IN"/>
        </w:rPr>
        <w:t>Odpowiedź</w:t>
      </w:r>
      <w:r w:rsidR="00DD0A0C" w:rsidRPr="00DD0A0C">
        <w:rPr>
          <w:rFonts w:eastAsia="SimSun" w:cs="Arial"/>
          <w:i/>
          <w:color w:val="0070C0"/>
          <w:kern w:val="1"/>
          <w:sz w:val="20"/>
          <w:lang w:eastAsia="hi-IN" w:bidi="hi-IN"/>
        </w:rPr>
        <w:t>: W</w:t>
      </w:r>
      <w:r w:rsidR="00DD0A0C" w:rsidRPr="00DD0A0C">
        <w:rPr>
          <w:i/>
          <w:color w:val="0070C0"/>
          <w:sz w:val="20"/>
          <w:lang w:eastAsia="en-US"/>
        </w:rPr>
        <w:t xml:space="preserve"> celu oznaczania przeciwciał anty-SARS-CoV-2 Zamawiający wymaga zaoferowania testu jakościowego wykrywającego przeciwciała do białek </w:t>
      </w:r>
      <w:proofErr w:type="spellStart"/>
      <w:r w:rsidR="00DD0A0C" w:rsidRPr="00DD0A0C">
        <w:rPr>
          <w:i/>
          <w:color w:val="0070C0"/>
          <w:sz w:val="20"/>
          <w:lang w:eastAsia="en-US"/>
        </w:rPr>
        <w:t>nukleokapsydu</w:t>
      </w:r>
      <w:proofErr w:type="spellEnd"/>
      <w:r w:rsidR="00DD0A0C" w:rsidRPr="00DD0A0C">
        <w:rPr>
          <w:i/>
          <w:color w:val="0070C0"/>
          <w:sz w:val="20"/>
          <w:lang w:eastAsia="en-US"/>
        </w:rPr>
        <w:t xml:space="preserve"> (N</w:t>
      </w:r>
      <w:r w:rsidR="00DD0A0C" w:rsidRPr="00DD0A0C">
        <w:rPr>
          <w:rFonts w:eastAsia="SimSun" w:cs="Arial"/>
          <w:i/>
          <w:color w:val="0070C0"/>
          <w:kern w:val="1"/>
          <w:sz w:val="20"/>
          <w:lang w:eastAsia="hi-IN" w:bidi="hi-IN"/>
        </w:rPr>
        <w:t xml:space="preserve">). </w:t>
      </w:r>
      <w:r w:rsidR="00DD0A0C">
        <w:rPr>
          <w:rFonts w:eastAsia="SimSun" w:cs="Arial"/>
          <w:i/>
          <w:color w:val="0070C0"/>
          <w:kern w:val="1"/>
          <w:sz w:val="20"/>
          <w:lang w:eastAsia="hi-IN" w:bidi="hi-IN"/>
        </w:rPr>
        <w:br/>
      </w:r>
      <w:r w:rsidR="00DD0A0C">
        <w:rPr>
          <w:b/>
          <w:sz w:val="20"/>
          <w:lang w:eastAsia="en-US"/>
        </w:rPr>
        <w:t>o</w:t>
      </w:r>
      <w:r w:rsidR="00DD0A0C" w:rsidRPr="009560A4">
        <w:rPr>
          <w:b/>
          <w:sz w:val="20"/>
          <w:lang w:eastAsia="en-US"/>
        </w:rPr>
        <w:t xml:space="preserve">) </w:t>
      </w:r>
      <w:r w:rsidR="00DD0A0C" w:rsidRPr="009560A4">
        <w:rPr>
          <w:sz w:val="20"/>
          <w:lang w:eastAsia="en-US"/>
        </w:rPr>
        <w:t xml:space="preserve">Prosimy o wyjaśnienie i uściślenie, czy Zamawiający zamierza stosować test beta-HCG </w:t>
      </w:r>
      <w:proofErr w:type="spellStart"/>
      <w:r w:rsidR="00DD0A0C" w:rsidRPr="009560A4">
        <w:rPr>
          <w:sz w:val="20"/>
          <w:lang w:eastAsia="en-US"/>
        </w:rPr>
        <w:t>total</w:t>
      </w:r>
      <w:proofErr w:type="spellEnd"/>
      <w:r w:rsidR="00DD0A0C" w:rsidRPr="009560A4">
        <w:rPr>
          <w:sz w:val="20"/>
          <w:lang w:eastAsia="en-US"/>
        </w:rPr>
        <w:t xml:space="preserve"> wyłącznie jako test ciążowy, czy także jako marker nowotworowy w chorobach trofoblastu oraz w ginekologii onkologicznej?</w:t>
      </w:r>
      <w:r w:rsidR="00DD0A0C">
        <w:rPr>
          <w:sz w:val="20"/>
          <w:lang w:eastAsia="en-US"/>
        </w:rPr>
        <w:br/>
      </w:r>
      <w:r w:rsidR="00DD0A0C" w:rsidRPr="00DD0A0C">
        <w:rPr>
          <w:rFonts w:eastAsia="SimSun" w:cs="Arial"/>
          <w:b/>
          <w:i/>
          <w:color w:val="0070C0"/>
          <w:kern w:val="1"/>
          <w:sz w:val="20"/>
          <w:lang w:eastAsia="hi-IN" w:bidi="hi-IN"/>
        </w:rPr>
        <w:t>Odpowiedź</w:t>
      </w:r>
      <w:r w:rsidR="00DD0A0C" w:rsidRPr="00DD0A0C">
        <w:rPr>
          <w:rFonts w:eastAsia="SimSun" w:cs="Arial"/>
          <w:i/>
          <w:color w:val="0070C0"/>
          <w:kern w:val="1"/>
          <w:sz w:val="20"/>
          <w:lang w:eastAsia="hi-IN" w:bidi="hi-IN"/>
        </w:rPr>
        <w:t xml:space="preserve">: </w:t>
      </w:r>
      <w:r w:rsidR="00DD0A0C" w:rsidRPr="00DD0A0C">
        <w:rPr>
          <w:i/>
          <w:color w:val="0070C0"/>
          <w:sz w:val="20"/>
          <w:lang w:eastAsia="en-US"/>
        </w:rPr>
        <w:t xml:space="preserve">Zamawiający zamierza stosować test beta-HCG </w:t>
      </w:r>
      <w:proofErr w:type="spellStart"/>
      <w:r w:rsidR="00DD0A0C" w:rsidRPr="00DD0A0C">
        <w:rPr>
          <w:i/>
          <w:color w:val="0070C0"/>
          <w:sz w:val="20"/>
          <w:lang w:eastAsia="en-US"/>
        </w:rPr>
        <w:t>total</w:t>
      </w:r>
      <w:proofErr w:type="spellEnd"/>
      <w:r w:rsidR="00DD0A0C" w:rsidRPr="00DD0A0C">
        <w:rPr>
          <w:color w:val="0070C0"/>
          <w:sz w:val="20"/>
          <w:lang w:eastAsia="en-US"/>
        </w:rPr>
        <w:t xml:space="preserve"> </w:t>
      </w:r>
      <w:r w:rsidR="00DD0A0C" w:rsidRPr="00DD0A0C">
        <w:rPr>
          <w:i/>
          <w:color w:val="0070C0"/>
          <w:sz w:val="20"/>
          <w:lang w:eastAsia="en-US"/>
        </w:rPr>
        <w:t>zarówno jako test ciążowy, jak i marker nowotworowy w chorobach trofoblastu oraz w ginekologii onkologicznej</w:t>
      </w:r>
      <w:r w:rsidR="00DD0A0C" w:rsidRPr="00DD0A0C">
        <w:rPr>
          <w:rFonts w:eastAsia="SimSun" w:cs="Arial"/>
          <w:i/>
          <w:color w:val="0070C0"/>
          <w:kern w:val="1"/>
          <w:sz w:val="20"/>
          <w:lang w:eastAsia="hi-IN" w:bidi="hi-IN"/>
        </w:rPr>
        <w:t>.</w:t>
      </w:r>
      <w:r w:rsidR="00DD0A0C">
        <w:rPr>
          <w:rFonts w:eastAsia="SimSun" w:cs="Arial"/>
          <w:i/>
          <w:color w:val="0070C0"/>
          <w:kern w:val="1"/>
          <w:sz w:val="20"/>
          <w:lang w:eastAsia="hi-IN" w:bidi="hi-IN"/>
        </w:rPr>
        <w:br/>
      </w:r>
      <w:r w:rsidR="00DD0A0C">
        <w:rPr>
          <w:rFonts w:asciiTheme="minorHAnsi" w:hAnsiTheme="minorHAnsi"/>
          <w:b/>
          <w:sz w:val="20"/>
          <w:lang w:eastAsia="en-US"/>
        </w:rPr>
        <w:t>p</w:t>
      </w:r>
      <w:r w:rsidR="00DD0A0C" w:rsidRPr="009560A4">
        <w:rPr>
          <w:rFonts w:asciiTheme="minorHAnsi" w:hAnsiTheme="minorHAnsi"/>
          <w:b/>
          <w:sz w:val="20"/>
          <w:lang w:eastAsia="en-US"/>
        </w:rPr>
        <w:t xml:space="preserve">) </w:t>
      </w:r>
      <w:r w:rsidR="00DD0A0C" w:rsidRPr="009560A4">
        <w:rPr>
          <w:rFonts w:asciiTheme="minorHAnsi" w:hAnsiTheme="minorHAnsi"/>
          <w:sz w:val="20"/>
          <w:lang w:eastAsia="en-US"/>
        </w:rPr>
        <w:t>Czy za spełnienie warunku "</w:t>
      </w:r>
      <w:proofErr w:type="spellStart"/>
      <w:r w:rsidR="00DD0A0C" w:rsidRPr="009560A4">
        <w:rPr>
          <w:rFonts w:asciiTheme="minorHAnsi" w:hAnsiTheme="minorHAnsi"/>
          <w:sz w:val="20"/>
          <w:lang w:eastAsia="en-US"/>
        </w:rPr>
        <w:t>Troponina</w:t>
      </w:r>
      <w:proofErr w:type="spellEnd"/>
      <w:r w:rsidR="00DD0A0C" w:rsidRPr="009560A4">
        <w:rPr>
          <w:rFonts w:asciiTheme="minorHAnsi" w:hAnsiTheme="minorHAnsi"/>
          <w:sz w:val="20"/>
          <w:lang w:eastAsia="en-US"/>
        </w:rPr>
        <w:t xml:space="preserve"> ultra wysokoczuła" Zamawiający uzna wysokoczuły test do oznaczania </w:t>
      </w:r>
      <w:proofErr w:type="spellStart"/>
      <w:r w:rsidR="00DD0A0C" w:rsidRPr="009560A4">
        <w:rPr>
          <w:rFonts w:asciiTheme="minorHAnsi" w:hAnsiTheme="minorHAnsi"/>
          <w:sz w:val="20"/>
          <w:lang w:eastAsia="en-US"/>
        </w:rPr>
        <w:t>troponiny</w:t>
      </w:r>
      <w:proofErr w:type="spellEnd"/>
      <w:r w:rsidR="00DD0A0C" w:rsidRPr="009560A4">
        <w:rPr>
          <w:rFonts w:asciiTheme="minorHAnsi" w:hAnsiTheme="minorHAnsi"/>
          <w:sz w:val="20"/>
          <w:lang w:eastAsia="en-US"/>
        </w:rPr>
        <w:t xml:space="preserve">, </w:t>
      </w:r>
      <w:proofErr w:type="spellStart"/>
      <w:r w:rsidR="00DD0A0C" w:rsidRPr="009560A4">
        <w:rPr>
          <w:rFonts w:asciiTheme="minorHAnsi" w:hAnsiTheme="minorHAnsi"/>
          <w:sz w:val="20"/>
          <w:lang w:eastAsia="en-US"/>
        </w:rPr>
        <w:t>któy</w:t>
      </w:r>
      <w:proofErr w:type="spellEnd"/>
      <w:r w:rsidR="00DD0A0C" w:rsidRPr="009560A4">
        <w:rPr>
          <w:rFonts w:asciiTheme="minorHAnsi" w:hAnsiTheme="minorHAnsi"/>
          <w:sz w:val="20"/>
          <w:lang w:eastAsia="en-US"/>
        </w:rPr>
        <w:t xml:space="preserve"> spełnia obowiązujące zalecenia i wymogi Polskiego Towarzystwa Kardiologicznego PTK oraz Europejskiego Towarzystwa Kardiologicznego ESC</w:t>
      </w:r>
      <w:r w:rsidR="00DD0A0C">
        <w:rPr>
          <w:rFonts w:asciiTheme="minorHAnsi" w:hAnsiTheme="minorHAnsi"/>
          <w:sz w:val="20"/>
          <w:lang w:eastAsia="en-US"/>
        </w:rPr>
        <w:br/>
      </w:r>
      <w:r w:rsidR="00DD0A0C" w:rsidRPr="009560A4">
        <w:rPr>
          <w:rFonts w:asciiTheme="minorHAnsi" w:hAnsiTheme="minorHAnsi"/>
          <w:sz w:val="20"/>
          <w:lang w:eastAsia="en-US"/>
        </w:rPr>
        <w:t>i umożliwia zastosowanie szybkiego 1-godzinnego algorytmu diagnostyki zawału mięśnia sercowego? Pozwoli to Zamawiającemu na prowadzenie wiarygodnej i szybkiej diagnostyki kardiologicznej zgodnie z najnowszymi rekomendacjami.</w:t>
      </w:r>
      <w:r w:rsidR="00DD0A0C">
        <w:rPr>
          <w:rFonts w:asciiTheme="minorHAnsi" w:hAnsiTheme="minorHAnsi"/>
          <w:sz w:val="20"/>
          <w:lang w:eastAsia="en-US"/>
        </w:rPr>
        <w:br/>
      </w:r>
      <w:r w:rsidR="00DD0A0C" w:rsidRPr="00DD0A0C">
        <w:rPr>
          <w:rFonts w:asciiTheme="minorHAnsi" w:eastAsia="SimSun" w:hAnsiTheme="minorHAnsi" w:cs="Arial"/>
          <w:b/>
          <w:i/>
          <w:color w:val="0070C0"/>
          <w:kern w:val="1"/>
          <w:sz w:val="20"/>
          <w:lang w:eastAsia="hi-IN" w:bidi="hi-IN"/>
        </w:rPr>
        <w:t>Odpowiedź</w:t>
      </w:r>
      <w:r w:rsidR="00DD0A0C" w:rsidRPr="00DD0A0C">
        <w:rPr>
          <w:rFonts w:asciiTheme="minorHAnsi" w:eastAsia="SimSun" w:hAnsiTheme="minorHAnsi" w:cs="Arial"/>
          <w:i/>
          <w:color w:val="0070C0"/>
          <w:kern w:val="1"/>
          <w:sz w:val="20"/>
          <w:lang w:eastAsia="hi-IN" w:bidi="hi-IN"/>
        </w:rPr>
        <w:t xml:space="preserve">: Tak. </w:t>
      </w:r>
      <w:r w:rsidR="00DD0A0C" w:rsidRPr="00DD0A0C">
        <w:rPr>
          <w:rFonts w:asciiTheme="minorHAnsi" w:eastAsia="SimSun" w:hAnsiTheme="minorHAnsi" w:cs="Arial"/>
          <w:i/>
          <w:color w:val="0070C0"/>
          <w:kern w:val="1"/>
          <w:sz w:val="20"/>
          <w:lang w:eastAsia="hi-IN" w:bidi="hi-IN"/>
        </w:rPr>
        <w:tab/>
      </w:r>
      <w:r w:rsidR="00DD0A0C">
        <w:rPr>
          <w:rFonts w:asciiTheme="minorHAnsi" w:eastAsia="SimSun" w:hAnsiTheme="minorHAnsi" w:cs="Arial"/>
          <w:i/>
          <w:color w:val="0070C0"/>
          <w:kern w:val="1"/>
          <w:sz w:val="20"/>
          <w:lang w:eastAsia="hi-IN" w:bidi="hi-IN"/>
        </w:rPr>
        <w:br/>
      </w:r>
      <w:r w:rsidR="00DD0A0C">
        <w:rPr>
          <w:rFonts w:asciiTheme="minorHAnsi" w:hAnsiTheme="minorHAnsi"/>
          <w:b/>
          <w:sz w:val="20"/>
          <w:lang w:eastAsia="en-US"/>
        </w:rPr>
        <w:t>r</w:t>
      </w:r>
      <w:r w:rsidR="00DD0A0C" w:rsidRPr="009560A4">
        <w:rPr>
          <w:rFonts w:asciiTheme="minorHAnsi" w:hAnsiTheme="minorHAnsi"/>
          <w:b/>
          <w:sz w:val="20"/>
          <w:lang w:eastAsia="en-US"/>
        </w:rPr>
        <w:t xml:space="preserve">) </w:t>
      </w:r>
      <w:r w:rsidR="00DD0A0C" w:rsidRPr="009560A4">
        <w:rPr>
          <w:rFonts w:asciiTheme="minorHAnsi" w:hAnsiTheme="minorHAnsi"/>
          <w:sz w:val="20"/>
          <w:lang w:eastAsia="en-US"/>
        </w:rPr>
        <w:t>Prosimy o odstąpienie od podania "ml odczynnika w opakowaniu". Z każdego zaoferowanego opakowania Zamawiający będzie mógł wykonać liczbę oznaczeń wskazaną przez Producenta.</w:t>
      </w:r>
      <w:r w:rsidR="00DD0A0C">
        <w:rPr>
          <w:rFonts w:asciiTheme="minorHAnsi" w:hAnsiTheme="minorHAnsi"/>
          <w:sz w:val="20"/>
          <w:lang w:eastAsia="en-US"/>
        </w:rPr>
        <w:br/>
      </w:r>
      <w:r w:rsidR="00DD0A0C" w:rsidRPr="00DD0A0C">
        <w:rPr>
          <w:rFonts w:asciiTheme="minorHAnsi" w:eastAsia="SimSun" w:hAnsiTheme="minorHAnsi" w:cs="Arial"/>
          <w:b/>
          <w:i/>
          <w:color w:val="0070C0"/>
          <w:kern w:val="1"/>
          <w:sz w:val="20"/>
          <w:lang w:eastAsia="hi-IN" w:bidi="hi-IN"/>
        </w:rPr>
        <w:t>Odpowiedź</w:t>
      </w:r>
      <w:r w:rsidR="00DD0A0C" w:rsidRPr="00DD0A0C">
        <w:rPr>
          <w:rFonts w:asciiTheme="minorHAnsi" w:eastAsia="SimSun" w:hAnsiTheme="minorHAnsi" w:cs="Arial"/>
          <w:i/>
          <w:color w:val="0070C0"/>
          <w:kern w:val="1"/>
          <w:sz w:val="20"/>
          <w:lang w:eastAsia="hi-IN" w:bidi="hi-IN"/>
        </w:rPr>
        <w:t xml:space="preserve">: Zamawiający wyraża zgodę na odstąpienie od podania </w:t>
      </w:r>
      <w:r w:rsidR="00DD0A0C" w:rsidRPr="00DD0A0C">
        <w:rPr>
          <w:rFonts w:asciiTheme="minorHAnsi" w:hAnsiTheme="minorHAnsi"/>
          <w:i/>
          <w:color w:val="0070C0"/>
          <w:sz w:val="20"/>
          <w:lang w:eastAsia="en-US"/>
        </w:rPr>
        <w:t xml:space="preserve">"ml odczynnika w opakowaniu". </w:t>
      </w:r>
      <w:r w:rsidR="00DD0A0C">
        <w:rPr>
          <w:rFonts w:asciiTheme="minorHAnsi" w:hAnsiTheme="minorHAnsi"/>
          <w:i/>
          <w:color w:val="0070C0"/>
          <w:sz w:val="20"/>
          <w:lang w:eastAsia="en-US"/>
        </w:rPr>
        <w:br/>
      </w:r>
      <w:r w:rsidR="00DD0A0C">
        <w:rPr>
          <w:rFonts w:asciiTheme="minorHAnsi" w:hAnsiTheme="minorHAnsi"/>
          <w:b/>
          <w:sz w:val="20"/>
          <w:lang w:eastAsia="en-US"/>
        </w:rPr>
        <w:t>s</w:t>
      </w:r>
      <w:r w:rsidR="00DD0A0C" w:rsidRPr="009560A4">
        <w:rPr>
          <w:rFonts w:asciiTheme="minorHAnsi" w:hAnsiTheme="minorHAnsi"/>
          <w:b/>
          <w:sz w:val="20"/>
          <w:lang w:eastAsia="en-US"/>
        </w:rPr>
        <w:t xml:space="preserve">) </w:t>
      </w:r>
      <w:r w:rsidR="00DD0A0C" w:rsidRPr="009560A4">
        <w:rPr>
          <w:rFonts w:asciiTheme="minorHAnsi" w:hAnsiTheme="minorHAnsi"/>
          <w:sz w:val="20"/>
          <w:lang w:eastAsia="en-US"/>
        </w:rPr>
        <w:t xml:space="preserve">Prosimy o wyrażenie zgody na zaoferowanie kilku kontroli, które nie są </w:t>
      </w:r>
      <w:proofErr w:type="spellStart"/>
      <w:r w:rsidR="00DD0A0C" w:rsidRPr="009560A4">
        <w:rPr>
          <w:rFonts w:asciiTheme="minorHAnsi" w:hAnsiTheme="minorHAnsi"/>
          <w:sz w:val="20"/>
          <w:lang w:eastAsia="en-US"/>
        </w:rPr>
        <w:t>barkodowane</w:t>
      </w:r>
      <w:proofErr w:type="spellEnd"/>
      <w:r w:rsidR="00DD0A0C" w:rsidRPr="009560A4">
        <w:rPr>
          <w:rFonts w:asciiTheme="minorHAnsi" w:hAnsiTheme="minorHAnsi"/>
          <w:sz w:val="20"/>
          <w:lang w:eastAsia="en-US"/>
        </w:rPr>
        <w:t xml:space="preserve"> (AMH, CMV </w:t>
      </w:r>
      <w:proofErr w:type="spellStart"/>
      <w:r w:rsidR="00DD0A0C" w:rsidRPr="009560A4">
        <w:rPr>
          <w:rFonts w:asciiTheme="minorHAnsi" w:hAnsiTheme="minorHAnsi"/>
          <w:sz w:val="20"/>
          <w:lang w:eastAsia="en-US"/>
        </w:rPr>
        <w:t>IgG</w:t>
      </w:r>
      <w:proofErr w:type="spellEnd"/>
      <w:r w:rsidR="00DD0A0C" w:rsidRPr="009560A4">
        <w:rPr>
          <w:rFonts w:asciiTheme="minorHAnsi" w:hAnsiTheme="minorHAnsi"/>
          <w:sz w:val="20"/>
          <w:lang w:eastAsia="en-US"/>
        </w:rPr>
        <w:t xml:space="preserve">, CMV </w:t>
      </w:r>
      <w:proofErr w:type="spellStart"/>
      <w:r w:rsidR="00DD0A0C" w:rsidRPr="009560A4">
        <w:rPr>
          <w:rFonts w:asciiTheme="minorHAnsi" w:hAnsiTheme="minorHAnsi"/>
          <w:sz w:val="20"/>
          <w:lang w:eastAsia="en-US"/>
        </w:rPr>
        <w:t>IgM</w:t>
      </w:r>
      <w:proofErr w:type="spellEnd"/>
      <w:r w:rsidR="00DD0A0C" w:rsidRPr="009560A4">
        <w:rPr>
          <w:rFonts w:asciiTheme="minorHAnsi" w:hAnsiTheme="minorHAnsi"/>
          <w:sz w:val="20"/>
          <w:lang w:eastAsia="en-US"/>
        </w:rPr>
        <w:t xml:space="preserve">, </w:t>
      </w:r>
      <w:proofErr w:type="spellStart"/>
      <w:r w:rsidR="00DD0A0C" w:rsidRPr="009560A4">
        <w:rPr>
          <w:rFonts w:asciiTheme="minorHAnsi" w:hAnsiTheme="minorHAnsi"/>
          <w:sz w:val="20"/>
          <w:lang w:eastAsia="en-US"/>
        </w:rPr>
        <w:t>Syphilis</w:t>
      </w:r>
      <w:proofErr w:type="spellEnd"/>
      <w:r w:rsidR="00DD0A0C" w:rsidRPr="009560A4">
        <w:rPr>
          <w:rFonts w:asciiTheme="minorHAnsi" w:hAnsiTheme="minorHAnsi"/>
          <w:sz w:val="20"/>
          <w:lang w:eastAsia="en-US"/>
        </w:rPr>
        <w:t xml:space="preserve">, </w:t>
      </w:r>
      <w:proofErr w:type="spellStart"/>
      <w:r w:rsidR="00DD0A0C" w:rsidRPr="009560A4">
        <w:rPr>
          <w:rFonts w:asciiTheme="minorHAnsi" w:hAnsiTheme="minorHAnsi"/>
          <w:sz w:val="20"/>
          <w:lang w:eastAsia="en-US"/>
        </w:rPr>
        <w:t>awidność</w:t>
      </w:r>
      <w:proofErr w:type="spellEnd"/>
      <w:r w:rsidR="00DD0A0C" w:rsidRPr="009560A4">
        <w:rPr>
          <w:rFonts w:asciiTheme="minorHAnsi" w:hAnsiTheme="minorHAnsi"/>
          <w:sz w:val="20"/>
          <w:lang w:eastAsia="en-US"/>
        </w:rPr>
        <w:t xml:space="preserve"> </w:t>
      </w:r>
      <w:proofErr w:type="spellStart"/>
      <w:r w:rsidR="00DD0A0C" w:rsidRPr="009560A4">
        <w:rPr>
          <w:rFonts w:asciiTheme="minorHAnsi" w:hAnsiTheme="minorHAnsi"/>
          <w:sz w:val="20"/>
          <w:lang w:eastAsia="en-US"/>
        </w:rPr>
        <w:t>Toxo</w:t>
      </w:r>
      <w:proofErr w:type="spellEnd"/>
      <w:r w:rsidR="00DD0A0C" w:rsidRPr="009560A4">
        <w:rPr>
          <w:rFonts w:asciiTheme="minorHAnsi" w:hAnsiTheme="minorHAnsi"/>
          <w:sz w:val="20"/>
          <w:lang w:eastAsia="en-US"/>
        </w:rPr>
        <w:t xml:space="preserve"> </w:t>
      </w:r>
      <w:proofErr w:type="spellStart"/>
      <w:r w:rsidR="00DD0A0C" w:rsidRPr="009560A4">
        <w:rPr>
          <w:rFonts w:asciiTheme="minorHAnsi" w:hAnsiTheme="minorHAnsi"/>
          <w:sz w:val="20"/>
          <w:lang w:eastAsia="en-US"/>
        </w:rPr>
        <w:t>IgG</w:t>
      </w:r>
      <w:proofErr w:type="spellEnd"/>
      <w:r w:rsidR="00DD0A0C" w:rsidRPr="009560A4">
        <w:rPr>
          <w:rFonts w:asciiTheme="minorHAnsi" w:hAnsiTheme="minorHAnsi"/>
          <w:sz w:val="20"/>
          <w:lang w:eastAsia="en-US"/>
        </w:rPr>
        <w:t>)</w:t>
      </w:r>
      <w:r w:rsidR="00DD0A0C">
        <w:rPr>
          <w:rFonts w:asciiTheme="minorHAnsi" w:hAnsiTheme="minorHAnsi"/>
          <w:sz w:val="20"/>
          <w:lang w:eastAsia="en-US"/>
        </w:rPr>
        <w:br/>
      </w:r>
      <w:r w:rsidR="00BB6372">
        <w:rPr>
          <w:rFonts w:asciiTheme="minorHAnsi" w:hAnsiTheme="minorHAnsi"/>
          <w:b/>
          <w:sz w:val="20"/>
          <w:lang w:eastAsia="en-US"/>
        </w:rPr>
        <w:t>t</w:t>
      </w:r>
      <w:r w:rsidR="00DD0A0C" w:rsidRPr="009560A4">
        <w:rPr>
          <w:rFonts w:asciiTheme="minorHAnsi" w:hAnsiTheme="minorHAnsi"/>
          <w:b/>
          <w:sz w:val="20"/>
          <w:lang w:eastAsia="en-US"/>
        </w:rPr>
        <w:t xml:space="preserve">) </w:t>
      </w:r>
      <w:r w:rsidR="00DD0A0C" w:rsidRPr="009560A4">
        <w:rPr>
          <w:rFonts w:asciiTheme="minorHAnsi" w:hAnsiTheme="minorHAnsi"/>
          <w:sz w:val="20"/>
          <w:lang w:eastAsia="en-US"/>
        </w:rPr>
        <w:t xml:space="preserve">Czy Zamawiający wyrazi zgodę na zaoferowanie jednego odczynnika (anty-TSHR) który posiada komponenty w formie </w:t>
      </w:r>
      <w:proofErr w:type="spellStart"/>
      <w:r w:rsidR="00DD0A0C" w:rsidRPr="009560A4">
        <w:rPr>
          <w:rFonts w:asciiTheme="minorHAnsi" w:hAnsiTheme="minorHAnsi"/>
          <w:sz w:val="20"/>
          <w:lang w:eastAsia="en-US"/>
        </w:rPr>
        <w:t>liofilizatu</w:t>
      </w:r>
      <w:proofErr w:type="spellEnd"/>
      <w:r w:rsidR="00DD0A0C" w:rsidRPr="009560A4">
        <w:rPr>
          <w:rFonts w:asciiTheme="minorHAnsi" w:hAnsiTheme="minorHAnsi"/>
          <w:sz w:val="20"/>
          <w:lang w:eastAsia="en-US"/>
        </w:rPr>
        <w:t xml:space="preserve"> do </w:t>
      </w:r>
      <w:r w:rsidR="00DD0A0C" w:rsidRPr="009560A4">
        <w:rPr>
          <w:rFonts w:asciiTheme="minorHAnsi" w:hAnsiTheme="minorHAnsi"/>
          <w:sz w:val="20"/>
          <w:lang w:eastAsia="en-US"/>
        </w:rPr>
        <w:lastRenderedPageBreak/>
        <w:t xml:space="preserve">jednorazowej </w:t>
      </w:r>
      <w:proofErr w:type="spellStart"/>
      <w:r w:rsidR="00DD0A0C" w:rsidRPr="009560A4">
        <w:rPr>
          <w:rFonts w:asciiTheme="minorHAnsi" w:hAnsiTheme="minorHAnsi"/>
          <w:sz w:val="20"/>
          <w:lang w:eastAsia="en-US"/>
        </w:rPr>
        <w:t>rekonstytucji</w:t>
      </w:r>
      <w:proofErr w:type="spellEnd"/>
      <w:r w:rsidR="00DD0A0C" w:rsidRPr="009560A4">
        <w:rPr>
          <w:rFonts w:asciiTheme="minorHAnsi" w:hAnsiTheme="minorHAnsi"/>
          <w:sz w:val="20"/>
          <w:lang w:eastAsia="en-US"/>
        </w:rPr>
        <w:t xml:space="preserve">? Po </w:t>
      </w:r>
      <w:proofErr w:type="spellStart"/>
      <w:r w:rsidR="00DD0A0C" w:rsidRPr="009560A4">
        <w:rPr>
          <w:rFonts w:asciiTheme="minorHAnsi" w:hAnsiTheme="minorHAnsi"/>
          <w:sz w:val="20"/>
          <w:lang w:eastAsia="en-US"/>
        </w:rPr>
        <w:t>rekonstytucji</w:t>
      </w:r>
      <w:proofErr w:type="spellEnd"/>
      <w:r w:rsidR="00DD0A0C" w:rsidRPr="009560A4">
        <w:rPr>
          <w:rFonts w:asciiTheme="minorHAnsi" w:hAnsiTheme="minorHAnsi"/>
          <w:sz w:val="20"/>
          <w:lang w:eastAsia="en-US"/>
        </w:rPr>
        <w:t xml:space="preserve"> odczynnik jest już w formie płynnej i gotowej do użycia.</w:t>
      </w:r>
      <w:r w:rsidR="00DD0A0C" w:rsidRPr="009560A4">
        <w:rPr>
          <w:rFonts w:asciiTheme="minorHAnsi" w:hAnsiTheme="minorHAnsi"/>
          <w:sz w:val="20"/>
          <w:lang w:eastAsia="en-US"/>
        </w:rPr>
        <w:br/>
      </w:r>
      <w:r w:rsidR="00DD0A0C" w:rsidRPr="00DD0A0C">
        <w:rPr>
          <w:rFonts w:eastAsia="SimSun" w:cs="Arial"/>
          <w:b/>
          <w:i/>
          <w:color w:val="0070C0"/>
          <w:kern w:val="1"/>
          <w:sz w:val="20"/>
          <w:lang w:eastAsia="hi-IN" w:bidi="hi-IN"/>
        </w:rPr>
        <w:t>Odpowiedź</w:t>
      </w:r>
      <w:r w:rsidR="00BB6372">
        <w:rPr>
          <w:rFonts w:eastAsia="SimSun" w:cs="Arial"/>
          <w:b/>
          <w:i/>
          <w:color w:val="0070C0"/>
          <w:kern w:val="1"/>
          <w:sz w:val="20"/>
          <w:lang w:eastAsia="hi-IN" w:bidi="hi-IN"/>
        </w:rPr>
        <w:t xml:space="preserve"> ad s) i t)</w:t>
      </w:r>
      <w:r w:rsidR="00DD0A0C" w:rsidRPr="00DD0A0C">
        <w:rPr>
          <w:rFonts w:eastAsia="SimSun" w:cs="Arial"/>
          <w:i/>
          <w:color w:val="0070C0"/>
          <w:kern w:val="1"/>
          <w:sz w:val="20"/>
          <w:lang w:eastAsia="hi-IN" w:bidi="hi-IN"/>
        </w:rPr>
        <w:t xml:space="preserve">: Tak - Zamawiający wyraża zgodę. </w:t>
      </w:r>
      <w:r w:rsidR="00BB6372">
        <w:rPr>
          <w:rFonts w:eastAsia="SimSun" w:cs="Arial"/>
          <w:i/>
          <w:color w:val="0070C0"/>
          <w:kern w:val="1"/>
          <w:sz w:val="20"/>
          <w:lang w:eastAsia="hi-IN" w:bidi="hi-IN"/>
        </w:rPr>
        <w:br/>
      </w:r>
      <w:r w:rsidR="00BB6372">
        <w:rPr>
          <w:rFonts w:asciiTheme="majorHAnsi" w:hAnsiTheme="majorHAnsi"/>
          <w:b/>
          <w:sz w:val="20"/>
          <w:lang w:eastAsia="en-US"/>
        </w:rPr>
        <w:t>u</w:t>
      </w:r>
      <w:r w:rsidR="00DD0A0C" w:rsidRPr="009560A4">
        <w:rPr>
          <w:rFonts w:asciiTheme="majorHAnsi" w:hAnsiTheme="majorHAnsi"/>
          <w:b/>
          <w:sz w:val="20"/>
          <w:lang w:eastAsia="en-US"/>
        </w:rPr>
        <w:t xml:space="preserve">) </w:t>
      </w:r>
      <w:r w:rsidR="00DD0A0C" w:rsidRPr="009560A4">
        <w:rPr>
          <w:rFonts w:asciiTheme="majorHAnsi" w:hAnsiTheme="majorHAnsi"/>
          <w:sz w:val="20"/>
          <w:lang w:eastAsia="en-US"/>
        </w:rPr>
        <w:t>W celu prawidłowego oszacowania materiałów zużywalnych prosimy o podanie jaki będzie procentowy rozkład badań pomiędzy analizator podstawowy i zastępczy</w:t>
      </w:r>
      <w:r w:rsidR="00DD0A0C">
        <w:rPr>
          <w:rFonts w:asciiTheme="majorHAnsi" w:hAnsiTheme="majorHAnsi"/>
          <w:sz w:val="20"/>
          <w:lang w:eastAsia="en-US"/>
        </w:rPr>
        <w:br/>
      </w:r>
      <w:r w:rsidR="00DD0A0C" w:rsidRPr="00DD0A0C">
        <w:rPr>
          <w:rFonts w:asciiTheme="majorHAnsi" w:eastAsia="SimSun" w:hAnsiTheme="majorHAnsi" w:cs="Arial"/>
          <w:b/>
          <w:i/>
          <w:color w:val="0070C0"/>
          <w:kern w:val="1"/>
          <w:sz w:val="20"/>
          <w:lang w:eastAsia="hi-IN" w:bidi="hi-IN"/>
        </w:rPr>
        <w:t>Odpowiedź</w:t>
      </w:r>
      <w:r w:rsidR="00DD0A0C" w:rsidRPr="00DD0A0C">
        <w:rPr>
          <w:rFonts w:asciiTheme="majorHAnsi" w:eastAsia="SimSun" w:hAnsiTheme="majorHAnsi" w:cs="Arial"/>
          <w:i/>
          <w:color w:val="0070C0"/>
          <w:kern w:val="1"/>
          <w:sz w:val="20"/>
          <w:lang w:eastAsia="hi-IN" w:bidi="hi-IN"/>
        </w:rPr>
        <w:t>: Na analizatorze zastępczym Zamawiający przewiduje wykonywanie oznaczeń z poz. 10 do 27 z Tabeli 1.</w:t>
      </w:r>
      <w:r w:rsidR="00BB6372">
        <w:rPr>
          <w:rFonts w:asciiTheme="majorHAnsi" w:eastAsia="SimSun" w:hAnsiTheme="majorHAnsi" w:cs="Arial"/>
          <w:i/>
          <w:color w:val="0070C0"/>
          <w:kern w:val="1"/>
          <w:sz w:val="20"/>
          <w:lang w:eastAsia="hi-IN" w:bidi="hi-IN"/>
        </w:rPr>
        <w:br/>
      </w:r>
      <w:r w:rsidR="00BB6372">
        <w:rPr>
          <w:rFonts w:asciiTheme="majorHAnsi" w:hAnsiTheme="majorHAnsi"/>
          <w:b/>
          <w:sz w:val="20"/>
          <w:lang w:eastAsia="en-US"/>
        </w:rPr>
        <w:t>w</w:t>
      </w:r>
      <w:r w:rsidR="00DD0A0C" w:rsidRPr="009560A4">
        <w:rPr>
          <w:rFonts w:asciiTheme="majorHAnsi" w:hAnsiTheme="majorHAnsi"/>
          <w:b/>
          <w:sz w:val="20"/>
          <w:lang w:eastAsia="en-US"/>
        </w:rPr>
        <w:t xml:space="preserve">) </w:t>
      </w:r>
      <w:r w:rsidR="00DD0A0C" w:rsidRPr="009560A4">
        <w:rPr>
          <w:rFonts w:asciiTheme="majorHAnsi" w:hAnsiTheme="majorHAnsi"/>
          <w:sz w:val="20"/>
          <w:lang w:eastAsia="en-US"/>
        </w:rPr>
        <w:t>Prosimy o wyjaśnienie czy Zamawiający oczekuje zaoferowania odczynnika do oznaczania PTH 2-giej czy 3-ciej generacji?</w:t>
      </w:r>
      <w:r w:rsidR="00BB6372">
        <w:rPr>
          <w:rFonts w:asciiTheme="majorHAnsi" w:hAnsiTheme="majorHAnsi"/>
          <w:sz w:val="20"/>
          <w:lang w:eastAsia="en-US"/>
        </w:rPr>
        <w:br/>
      </w:r>
      <w:r w:rsidR="00DD0A0C" w:rsidRPr="00DD0A0C">
        <w:rPr>
          <w:rFonts w:asciiTheme="majorHAnsi" w:eastAsia="SimSun" w:hAnsiTheme="majorHAnsi" w:cs="Arial"/>
          <w:b/>
          <w:i/>
          <w:color w:val="0070C0"/>
          <w:kern w:val="1"/>
          <w:sz w:val="20"/>
          <w:lang w:eastAsia="hi-IN" w:bidi="hi-IN"/>
        </w:rPr>
        <w:t>Odpowiedź</w:t>
      </w:r>
      <w:r w:rsidR="00DD0A0C" w:rsidRPr="00DD0A0C">
        <w:rPr>
          <w:rFonts w:asciiTheme="majorHAnsi" w:eastAsia="SimSun" w:hAnsiTheme="majorHAnsi" w:cs="Arial"/>
          <w:i/>
          <w:color w:val="0070C0"/>
          <w:kern w:val="1"/>
          <w:sz w:val="20"/>
          <w:lang w:eastAsia="hi-IN" w:bidi="hi-IN"/>
        </w:rPr>
        <w:t xml:space="preserve">: </w:t>
      </w:r>
      <w:r w:rsidR="00DD0A0C" w:rsidRPr="00DD0A0C">
        <w:rPr>
          <w:rFonts w:asciiTheme="majorHAnsi" w:hAnsiTheme="majorHAnsi"/>
          <w:i/>
          <w:color w:val="0070C0"/>
          <w:sz w:val="20"/>
          <w:lang w:eastAsia="en-US"/>
        </w:rPr>
        <w:t>Zamawiający wymaga zaoferowania odczynnika do oznaczania PTH 3-ciej generacji</w:t>
      </w:r>
      <w:r w:rsidR="00DD0A0C" w:rsidRPr="00DD0A0C">
        <w:rPr>
          <w:rFonts w:asciiTheme="majorHAnsi" w:eastAsia="SimSun" w:hAnsiTheme="majorHAnsi" w:cs="Arial"/>
          <w:i/>
          <w:color w:val="0070C0"/>
          <w:kern w:val="1"/>
          <w:sz w:val="20"/>
          <w:lang w:eastAsia="hi-IN" w:bidi="hi-IN"/>
        </w:rPr>
        <w:t>.</w:t>
      </w:r>
    </w:p>
    <w:p w:rsidR="003B63A6" w:rsidRPr="00B534E8" w:rsidRDefault="00DD0A0C" w:rsidP="00DD0A0C">
      <w:pPr>
        <w:spacing w:beforeLines="60" w:before="144" w:afterLines="60" w:after="144"/>
        <w:ind w:right="-143"/>
        <w:jc w:val="center"/>
        <w:rPr>
          <w:rFonts w:eastAsia="PMingLiU" w:cstheme="minorHAnsi"/>
          <w:b/>
          <w:szCs w:val="22"/>
          <w:lang w:eastAsia="ar-SA"/>
        </w:rPr>
      </w:pPr>
      <w:r>
        <w:rPr>
          <w:rFonts w:eastAsia="PMingLiU" w:cstheme="minorHAnsi"/>
          <w:b/>
          <w:szCs w:val="22"/>
          <w:lang w:eastAsia="ar-SA"/>
        </w:rPr>
        <w:t>B. A</w:t>
      </w:r>
      <w:r w:rsidRPr="00B534E8">
        <w:rPr>
          <w:rFonts w:eastAsia="PMingLiU" w:cstheme="minorHAnsi"/>
          <w:b/>
          <w:szCs w:val="22"/>
          <w:lang w:eastAsia="ar-SA"/>
        </w:rPr>
        <w:t>naliz</w:t>
      </w:r>
      <w:r>
        <w:rPr>
          <w:rFonts w:eastAsia="PMingLiU" w:cstheme="minorHAnsi"/>
          <w:b/>
          <w:szCs w:val="22"/>
          <w:lang w:eastAsia="ar-SA"/>
        </w:rPr>
        <w:t>a</w:t>
      </w:r>
      <w:r w:rsidRPr="00B534E8">
        <w:rPr>
          <w:rFonts w:eastAsia="PMingLiU" w:cstheme="minorHAnsi"/>
          <w:b/>
          <w:szCs w:val="22"/>
          <w:lang w:eastAsia="ar-SA"/>
        </w:rPr>
        <w:t>tor podstawowy</w:t>
      </w:r>
      <w:r>
        <w:rPr>
          <w:rFonts w:eastAsia="PMingLiU" w:cstheme="minorHAnsi"/>
          <w:b/>
          <w:szCs w:val="22"/>
          <w:lang w:eastAsia="ar-SA"/>
        </w:rPr>
        <w:t>:</w:t>
      </w:r>
    </w:p>
    <w:p w:rsidR="00EF4938" w:rsidRPr="00DD0A0C" w:rsidRDefault="003B63A6" w:rsidP="00D906B4">
      <w:pPr>
        <w:shd w:val="clear" w:color="auto" w:fill="FFFFFF"/>
        <w:spacing w:after="100" w:afterAutospacing="1" w:line="276" w:lineRule="auto"/>
        <w:ind w:right="-143"/>
        <w:rPr>
          <w:rFonts w:eastAsia="Batang" w:cstheme="minorHAnsi"/>
          <w:i/>
          <w:color w:val="0070C0"/>
          <w:sz w:val="20"/>
        </w:rPr>
      </w:pPr>
      <w:r w:rsidRPr="003B63A6">
        <w:rPr>
          <w:rFonts w:eastAsia="Batang" w:cstheme="minorHAnsi"/>
          <w:b/>
          <w:sz w:val="20"/>
        </w:rPr>
        <w:t>a)</w:t>
      </w:r>
      <w:r>
        <w:rPr>
          <w:rFonts w:eastAsia="Batang" w:cstheme="minorHAnsi"/>
          <w:sz w:val="20"/>
        </w:rPr>
        <w:t xml:space="preserve"> </w:t>
      </w:r>
      <w:r w:rsidRPr="003B63A6">
        <w:rPr>
          <w:rFonts w:eastAsia="Batang" w:cstheme="minorHAnsi"/>
          <w:sz w:val="20"/>
        </w:rPr>
        <w:t xml:space="preserve">Czy Zamawiający wyrazi zgodę aby ilość pozycji dla próbek badanych w podajniku wynosiła jednorazowo 60 z możliwością ich ciągłego dostawiania? Analizator posiada unikatowy system pipetowania, który pozwala na jednorazową aspirację materiału badanego potrzebnego na wykonanie wszystkich oznaczeń z próbki. Tym samym w ciągu 18 minut jest możliwość </w:t>
      </w:r>
      <w:proofErr w:type="spellStart"/>
      <w:r w:rsidRPr="003B63A6">
        <w:rPr>
          <w:rFonts w:eastAsia="Batang" w:cstheme="minorHAnsi"/>
          <w:sz w:val="20"/>
        </w:rPr>
        <w:t>rozpipetowania</w:t>
      </w:r>
      <w:proofErr w:type="spellEnd"/>
      <w:r w:rsidRPr="003B63A6">
        <w:rPr>
          <w:rFonts w:eastAsia="Batang" w:cstheme="minorHAnsi"/>
          <w:sz w:val="20"/>
        </w:rPr>
        <w:t xml:space="preserve"> 120 próbówek.</w:t>
      </w:r>
      <w:r>
        <w:rPr>
          <w:rFonts w:eastAsia="Batang" w:cstheme="minorHAnsi"/>
          <w:sz w:val="20"/>
        </w:rPr>
        <w:br/>
      </w:r>
      <w:r w:rsidRPr="003B63A6">
        <w:rPr>
          <w:rFonts w:eastAsia="Batang" w:cstheme="minorHAnsi"/>
          <w:b/>
          <w:sz w:val="20"/>
        </w:rPr>
        <w:t>b)</w:t>
      </w:r>
      <w:r>
        <w:rPr>
          <w:rFonts w:eastAsia="Batang" w:cstheme="minorHAnsi"/>
          <w:sz w:val="20"/>
        </w:rPr>
        <w:t xml:space="preserve"> </w:t>
      </w:r>
      <w:r w:rsidRPr="003B63A6">
        <w:rPr>
          <w:rFonts w:eastAsia="Batang" w:cstheme="minorHAnsi"/>
          <w:sz w:val="20"/>
        </w:rPr>
        <w:t>Czy Zamawiający wyrazi zgodę na zaoferowanie analizatora pracującego bez konieczności montowania i obsługi stacji wody?</w:t>
      </w:r>
      <w:r>
        <w:rPr>
          <w:rFonts w:eastAsia="Batang" w:cstheme="minorHAnsi"/>
          <w:sz w:val="20"/>
        </w:rPr>
        <w:br/>
      </w:r>
      <w:r w:rsidRPr="003B63A6">
        <w:rPr>
          <w:rFonts w:eastAsia="Batang" w:cstheme="minorHAnsi"/>
          <w:b/>
          <w:sz w:val="20"/>
        </w:rPr>
        <w:t>c)</w:t>
      </w:r>
      <w:r>
        <w:rPr>
          <w:rFonts w:eastAsia="Batang" w:cstheme="minorHAnsi"/>
          <w:sz w:val="20"/>
        </w:rPr>
        <w:t xml:space="preserve"> </w:t>
      </w:r>
      <w:r w:rsidRPr="003B63A6">
        <w:rPr>
          <w:rFonts w:eastAsia="Batang" w:cstheme="minorHAnsi"/>
          <w:sz w:val="20"/>
        </w:rPr>
        <w:t xml:space="preserve">Czy Zamawiający wyrazi zgodę, aby czas oczekiwania na pierwszy wynik był dłuższy niż 30 minut, ale nie przekraczał 75 minut? Dla testów pilnych takich jak </w:t>
      </w:r>
      <w:proofErr w:type="spellStart"/>
      <w:r w:rsidRPr="003B63A6">
        <w:rPr>
          <w:rFonts w:eastAsia="Batang" w:cstheme="minorHAnsi"/>
          <w:sz w:val="20"/>
        </w:rPr>
        <w:t>troponina</w:t>
      </w:r>
      <w:proofErr w:type="spellEnd"/>
      <w:r w:rsidRPr="003B63A6">
        <w:rPr>
          <w:rFonts w:eastAsia="Batang" w:cstheme="minorHAnsi"/>
          <w:sz w:val="20"/>
        </w:rPr>
        <w:t xml:space="preserve"> i CK-MB oraz </w:t>
      </w:r>
      <w:proofErr w:type="spellStart"/>
      <w:r w:rsidRPr="003B63A6">
        <w:rPr>
          <w:rFonts w:eastAsia="Batang" w:cstheme="minorHAnsi"/>
          <w:sz w:val="20"/>
        </w:rPr>
        <w:t>Procalcytonina</w:t>
      </w:r>
      <w:proofErr w:type="spellEnd"/>
      <w:r w:rsidRPr="003B63A6">
        <w:rPr>
          <w:rFonts w:eastAsia="Batang" w:cstheme="minorHAnsi"/>
          <w:sz w:val="20"/>
        </w:rPr>
        <w:t xml:space="preserve">  szybkość otrzymania wyników wynosi 15-20 minut.</w:t>
      </w:r>
      <w:r>
        <w:rPr>
          <w:rFonts w:eastAsia="Batang" w:cstheme="minorHAnsi"/>
          <w:sz w:val="20"/>
        </w:rPr>
        <w:br/>
      </w:r>
      <w:r w:rsidRPr="003B63A6">
        <w:rPr>
          <w:rFonts w:eastAsia="Batang" w:cstheme="minorHAnsi"/>
          <w:b/>
          <w:sz w:val="20"/>
        </w:rPr>
        <w:t>d)</w:t>
      </w:r>
      <w:r>
        <w:rPr>
          <w:rFonts w:eastAsia="Batang" w:cstheme="minorHAnsi"/>
          <w:sz w:val="20"/>
        </w:rPr>
        <w:t xml:space="preserve"> </w:t>
      </w:r>
      <w:bookmarkStart w:id="0" w:name="_Hlk56415740"/>
      <w:r w:rsidRPr="003B63A6">
        <w:rPr>
          <w:rFonts w:eastAsia="Batang" w:cstheme="minorHAnsi"/>
          <w:sz w:val="20"/>
        </w:rPr>
        <w:t>Prosimy o wyrażenie zgody na udział w postępowaniu przetargowym analizatora immunochemicznego, którego odczynniki immunochemiczne i aplikacje przez nie wykorzystywane posiadają draft krzywej kalibracyjnej, który jest weryfikowany i dostosowywany przez okresowo przeprowadzaną kalibrację a kalibracja jest wielopunktowa?  Pragniemy zwrócić uwagę fakt, że nawet kiedy w ulotkach odczynnikowych jest informacja o tym, że „pełna krzywa kalibracyjna wczytywana automatycznie do analizatora dla wszystkich parametrów, jest trwała przez cały okres stosowania odczynnika o tym samym numerze serii (lotu) “nie zwalnia to operatora z konieczności wykonania kalibracji przy wstawieniu odczynnika o nowym numerze serii i ponowieniu tej kalibracji zgodnie z sugestiami w ulotkach odczynnikowych.</w:t>
      </w:r>
      <w:r>
        <w:rPr>
          <w:rFonts w:eastAsia="Batang" w:cstheme="minorHAnsi"/>
          <w:sz w:val="20"/>
        </w:rPr>
        <w:br/>
      </w:r>
      <w:r w:rsidRPr="003B63A6">
        <w:rPr>
          <w:rFonts w:eastAsia="Batang" w:cstheme="minorHAnsi"/>
          <w:b/>
          <w:sz w:val="20"/>
        </w:rPr>
        <w:t>e)</w:t>
      </w:r>
      <w:r>
        <w:rPr>
          <w:rFonts w:eastAsia="Batang" w:cstheme="minorHAnsi"/>
          <w:sz w:val="20"/>
        </w:rPr>
        <w:t xml:space="preserve"> </w:t>
      </w:r>
      <w:bookmarkEnd w:id="0"/>
      <w:r w:rsidRPr="003B63A6">
        <w:rPr>
          <w:rFonts w:eastAsia="Batang" w:cstheme="minorHAnsi"/>
          <w:sz w:val="20"/>
        </w:rPr>
        <w:t xml:space="preserve">Czy Zamawiający wyrazi zgodę, aby w postępowaniu przetargowym zaoferować analizator, który nie posiada wymiennych końcówek w </w:t>
      </w:r>
      <w:proofErr w:type="spellStart"/>
      <w:r w:rsidRPr="003B63A6">
        <w:rPr>
          <w:rFonts w:eastAsia="Batang" w:cstheme="minorHAnsi"/>
          <w:sz w:val="20"/>
        </w:rPr>
        <w:t>pipetorze</w:t>
      </w:r>
      <w:proofErr w:type="spellEnd"/>
      <w:r w:rsidRPr="003B63A6">
        <w:rPr>
          <w:rFonts w:eastAsia="Batang" w:cstheme="minorHAnsi"/>
          <w:sz w:val="20"/>
        </w:rPr>
        <w:t xml:space="preserve"> zabezpieczające przed </w:t>
      </w:r>
      <w:proofErr w:type="spellStart"/>
      <w:r w:rsidRPr="003B63A6">
        <w:rPr>
          <w:rFonts w:eastAsia="Batang" w:cstheme="minorHAnsi"/>
          <w:sz w:val="20"/>
        </w:rPr>
        <w:t>carry</w:t>
      </w:r>
      <w:proofErr w:type="spellEnd"/>
      <w:r w:rsidRPr="003B63A6">
        <w:rPr>
          <w:rFonts w:eastAsia="Batang" w:cstheme="minorHAnsi"/>
          <w:sz w:val="20"/>
        </w:rPr>
        <w:t xml:space="preserve"> </w:t>
      </w:r>
      <w:proofErr w:type="spellStart"/>
      <w:r w:rsidRPr="003B63A6">
        <w:rPr>
          <w:rFonts w:eastAsia="Batang" w:cstheme="minorHAnsi"/>
          <w:sz w:val="20"/>
        </w:rPr>
        <w:t>over</w:t>
      </w:r>
      <w:proofErr w:type="spellEnd"/>
      <w:r w:rsidRPr="003B63A6">
        <w:rPr>
          <w:rFonts w:eastAsia="Batang" w:cstheme="minorHAnsi"/>
          <w:sz w:val="20"/>
        </w:rPr>
        <w:t xml:space="preserve">, ale posiada system mycia sond, gwarantujący zapobieganie istotnej klinicznie kontaminacji bez konieczności użycia wymiennych końcówek jednorazowych? Dzięki takiemu rozwiązaniu oferowany analizator posiada certyfikaty zarówno CE jak i FDA i ma możliwość wykonywania oznaczeń także szczególnie czułych na możliwość przeniesienia testów takich jak </w:t>
      </w:r>
      <w:proofErr w:type="spellStart"/>
      <w:r w:rsidRPr="003B63A6">
        <w:rPr>
          <w:rFonts w:eastAsia="Batang" w:cstheme="minorHAnsi"/>
          <w:sz w:val="20"/>
        </w:rPr>
        <w:t>troponina</w:t>
      </w:r>
      <w:proofErr w:type="spellEnd"/>
      <w:r w:rsidRPr="003B63A6">
        <w:rPr>
          <w:rFonts w:eastAsia="Batang" w:cstheme="minorHAnsi"/>
          <w:sz w:val="20"/>
        </w:rPr>
        <w:t xml:space="preserve"> wysokoczuła.  Nawet analizatory stosujące jednorazowe końcówki dozujące są potencjalnie narażone na kontaminację poprzez zastosowanie kuwety przepływowej do odczytu przebiegu reakcji immunochemicznej.</w:t>
      </w:r>
      <w:r>
        <w:rPr>
          <w:rFonts w:eastAsia="Batang" w:cstheme="minorHAnsi"/>
          <w:sz w:val="20"/>
        </w:rPr>
        <w:br/>
      </w:r>
      <w:r w:rsidR="007D1814" w:rsidRPr="00DD0A0C">
        <w:rPr>
          <w:rFonts w:eastAsia="SimSun" w:cs="Arial"/>
          <w:b/>
          <w:i/>
          <w:color w:val="0070C0"/>
          <w:kern w:val="1"/>
          <w:sz w:val="20"/>
          <w:lang w:eastAsia="hi-IN" w:bidi="hi-IN"/>
        </w:rPr>
        <w:t>Odpowiedź</w:t>
      </w:r>
      <w:r w:rsidR="00DD0A0C" w:rsidRPr="00DD0A0C">
        <w:rPr>
          <w:rFonts w:eastAsia="SimSun" w:cs="Arial"/>
          <w:b/>
          <w:i/>
          <w:color w:val="0070C0"/>
          <w:kern w:val="1"/>
          <w:sz w:val="20"/>
          <w:lang w:eastAsia="hi-IN" w:bidi="hi-IN"/>
        </w:rPr>
        <w:t xml:space="preserve"> ad a) do e)</w:t>
      </w:r>
      <w:r w:rsidR="007D1814" w:rsidRPr="00DD0A0C">
        <w:rPr>
          <w:rFonts w:eastAsia="SimSun" w:cs="Arial"/>
          <w:i/>
          <w:color w:val="0070C0"/>
          <w:kern w:val="1"/>
          <w:sz w:val="20"/>
          <w:lang w:eastAsia="hi-IN" w:bidi="hi-IN"/>
        </w:rPr>
        <w:t xml:space="preserve">: Nie  - Zamawiający nie wyraża zgody. </w:t>
      </w:r>
      <w:r w:rsidR="00DD0A0C">
        <w:rPr>
          <w:rFonts w:eastAsia="SimSun" w:cs="Arial"/>
          <w:i/>
          <w:color w:val="0070C0"/>
          <w:kern w:val="1"/>
          <w:sz w:val="20"/>
          <w:lang w:eastAsia="hi-IN" w:bidi="hi-IN"/>
        </w:rPr>
        <w:br/>
      </w:r>
      <w:r w:rsidRPr="003B63A6">
        <w:rPr>
          <w:rFonts w:eastAsia="Batang" w:cstheme="minorHAnsi"/>
          <w:b/>
          <w:sz w:val="20"/>
        </w:rPr>
        <w:t>f)</w:t>
      </w:r>
      <w:r>
        <w:rPr>
          <w:rFonts w:eastAsia="Batang" w:cstheme="minorHAnsi"/>
          <w:sz w:val="20"/>
        </w:rPr>
        <w:t xml:space="preserve"> </w:t>
      </w:r>
      <w:r w:rsidRPr="003B63A6">
        <w:rPr>
          <w:rFonts w:eastAsia="Batang" w:cstheme="minorHAnsi"/>
          <w:sz w:val="20"/>
        </w:rPr>
        <w:t xml:space="preserve">Czy Zamawiający wymaga zaoferowania </w:t>
      </w:r>
      <w:proofErr w:type="spellStart"/>
      <w:r w:rsidRPr="003B63A6">
        <w:rPr>
          <w:rFonts w:eastAsia="Batang" w:cstheme="minorHAnsi"/>
          <w:sz w:val="20"/>
        </w:rPr>
        <w:t>troponiny</w:t>
      </w:r>
      <w:proofErr w:type="spellEnd"/>
      <w:r w:rsidRPr="003B63A6">
        <w:rPr>
          <w:rFonts w:eastAsia="Batang" w:cstheme="minorHAnsi"/>
          <w:sz w:val="20"/>
        </w:rPr>
        <w:t xml:space="preserve"> sercowej wysokoczułej, która posiada </w:t>
      </w:r>
      <w:proofErr w:type="spellStart"/>
      <w:r w:rsidRPr="003B63A6">
        <w:rPr>
          <w:rFonts w:eastAsia="Batang" w:cstheme="minorHAnsi"/>
          <w:sz w:val="20"/>
        </w:rPr>
        <w:t>zwalidowany</w:t>
      </w:r>
      <w:proofErr w:type="spellEnd"/>
      <w:r w:rsidRPr="003B63A6">
        <w:rPr>
          <w:rFonts w:eastAsia="Batang" w:cstheme="minorHAnsi"/>
          <w:sz w:val="20"/>
        </w:rPr>
        <w:t xml:space="preserve"> 1-godzinny algorytm wykluczania/potwierdzania zawału mięśnia sercowego? </w:t>
      </w:r>
      <w:r>
        <w:rPr>
          <w:rFonts w:eastAsia="Batang" w:cstheme="minorHAnsi"/>
          <w:sz w:val="20"/>
        </w:rPr>
        <w:br/>
      </w:r>
      <w:r w:rsidR="00390339" w:rsidRPr="00DD0A0C">
        <w:rPr>
          <w:rFonts w:eastAsia="SimSun" w:cs="Arial"/>
          <w:b/>
          <w:i/>
          <w:color w:val="0070C0"/>
          <w:kern w:val="1"/>
          <w:sz w:val="20"/>
          <w:lang w:eastAsia="hi-IN" w:bidi="hi-IN"/>
        </w:rPr>
        <w:t>Odpowiedź</w:t>
      </w:r>
      <w:r w:rsidR="00390339" w:rsidRPr="00DD0A0C">
        <w:rPr>
          <w:rFonts w:eastAsia="SimSun" w:cs="Arial"/>
          <w:i/>
          <w:color w:val="0070C0"/>
          <w:kern w:val="1"/>
          <w:sz w:val="20"/>
          <w:lang w:eastAsia="hi-IN" w:bidi="hi-IN"/>
        </w:rPr>
        <w:t xml:space="preserve">: Tak - Zamawiający wymaga </w:t>
      </w:r>
      <w:proofErr w:type="spellStart"/>
      <w:r w:rsidR="00390339" w:rsidRPr="00DD0A0C">
        <w:rPr>
          <w:rFonts w:eastAsia="SimSun" w:cs="Arial"/>
          <w:i/>
          <w:color w:val="0070C0"/>
          <w:kern w:val="1"/>
          <w:sz w:val="20"/>
          <w:lang w:eastAsia="hi-IN" w:bidi="hi-IN"/>
        </w:rPr>
        <w:t>troponiny</w:t>
      </w:r>
      <w:proofErr w:type="spellEnd"/>
      <w:r w:rsidR="00390339" w:rsidRPr="00DD0A0C">
        <w:rPr>
          <w:rFonts w:eastAsia="SimSun" w:cs="Arial"/>
          <w:i/>
          <w:color w:val="0070C0"/>
          <w:kern w:val="1"/>
          <w:sz w:val="20"/>
          <w:lang w:eastAsia="hi-IN" w:bidi="hi-IN"/>
        </w:rPr>
        <w:t xml:space="preserve"> jak w pytaniu.  </w:t>
      </w:r>
      <w:r w:rsidR="00DD0A0C">
        <w:rPr>
          <w:rFonts w:eastAsia="SimSun" w:cs="Arial"/>
          <w:i/>
          <w:color w:val="0070C0"/>
          <w:kern w:val="1"/>
          <w:sz w:val="20"/>
          <w:lang w:eastAsia="hi-IN" w:bidi="hi-IN"/>
        </w:rPr>
        <w:br/>
      </w:r>
      <w:r w:rsidRPr="003B63A6">
        <w:rPr>
          <w:rFonts w:eastAsia="Batang" w:cstheme="minorHAnsi"/>
          <w:b/>
          <w:sz w:val="20"/>
        </w:rPr>
        <w:t>g)</w:t>
      </w:r>
      <w:r>
        <w:rPr>
          <w:rFonts w:eastAsia="Batang" w:cstheme="minorHAnsi"/>
          <w:sz w:val="20"/>
        </w:rPr>
        <w:t xml:space="preserve"> </w:t>
      </w:r>
      <w:r w:rsidRPr="003B63A6">
        <w:rPr>
          <w:rFonts w:eastAsia="Batang" w:cstheme="minorHAnsi"/>
          <w:sz w:val="20"/>
        </w:rPr>
        <w:t>Prosimy o potwierdzenie, że odczynniki płynne gotowe do użycia wymagające jedynie wymieszania przed pierwszym załadowaniem do analizatora spełniają zapis: „Odczynniki gotowe do użycia”.</w:t>
      </w:r>
      <w:r>
        <w:rPr>
          <w:rFonts w:eastAsia="Batang" w:cstheme="minorHAnsi"/>
          <w:sz w:val="20"/>
        </w:rPr>
        <w:br/>
      </w:r>
      <w:r w:rsidR="0021746B" w:rsidRPr="00DD0A0C">
        <w:rPr>
          <w:rFonts w:eastAsia="SimSun" w:cs="Arial"/>
          <w:b/>
          <w:i/>
          <w:color w:val="0070C0"/>
          <w:kern w:val="1"/>
          <w:sz w:val="20"/>
          <w:lang w:eastAsia="hi-IN" w:bidi="hi-IN"/>
        </w:rPr>
        <w:t>Odpowiedź</w:t>
      </w:r>
      <w:r w:rsidR="0021746B" w:rsidRPr="00DD0A0C">
        <w:rPr>
          <w:rFonts w:eastAsia="SimSun" w:cs="Arial"/>
          <w:i/>
          <w:color w:val="0070C0"/>
          <w:kern w:val="1"/>
          <w:sz w:val="20"/>
          <w:lang w:eastAsia="hi-IN" w:bidi="hi-IN"/>
        </w:rPr>
        <w:t xml:space="preserve">: Tak – Zamawiający potwierdza. </w:t>
      </w:r>
      <w:r w:rsidR="00DD0A0C">
        <w:rPr>
          <w:rFonts w:eastAsia="SimSun" w:cs="Arial"/>
          <w:i/>
          <w:color w:val="0070C0"/>
          <w:kern w:val="1"/>
          <w:sz w:val="20"/>
          <w:lang w:eastAsia="hi-IN" w:bidi="hi-IN"/>
        </w:rPr>
        <w:br/>
      </w:r>
      <w:r w:rsidRPr="003B63A6">
        <w:rPr>
          <w:rFonts w:eastAsia="Batang" w:cstheme="minorHAnsi"/>
          <w:b/>
          <w:sz w:val="20"/>
        </w:rPr>
        <w:t>h)</w:t>
      </w:r>
      <w:r>
        <w:rPr>
          <w:rFonts w:eastAsia="Batang" w:cstheme="minorHAnsi"/>
          <w:sz w:val="20"/>
        </w:rPr>
        <w:t xml:space="preserve"> </w:t>
      </w:r>
      <w:r w:rsidRPr="003B63A6">
        <w:rPr>
          <w:rFonts w:eastAsia="Batang" w:cstheme="minorHAnsi"/>
          <w:sz w:val="20"/>
        </w:rPr>
        <w:t xml:space="preserve">Prosimy o potwierdzenie, iż zaoferowanie analizatora, którego całkowita teoretyczna maksymalna wydajność wynosi do 400 analiz na godzinę spełnia zapisy </w:t>
      </w:r>
      <w:proofErr w:type="spellStart"/>
      <w:r w:rsidRPr="003B63A6">
        <w:rPr>
          <w:rFonts w:eastAsia="Batang" w:cstheme="minorHAnsi"/>
          <w:sz w:val="20"/>
        </w:rPr>
        <w:t>siwz</w:t>
      </w:r>
      <w:proofErr w:type="spellEnd"/>
      <w:r w:rsidRPr="003B63A6">
        <w:rPr>
          <w:rFonts w:eastAsia="Batang" w:cstheme="minorHAnsi"/>
          <w:sz w:val="20"/>
        </w:rPr>
        <w:t xml:space="preserve"> dotyczące wydajności analizatora.</w:t>
      </w:r>
      <w:r>
        <w:rPr>
          <w:rFonts w:eastAsia="Batang" w:cstheme="minorHAnsi"/>
          <w:sz w:val="20"/>
        </w:rPr>
        <w:br/>
      </w:r>
      <w:r w:rsidRPr="00DD0A0C">
        <w:rPr>
          <w:rFonts w:eastAsia="SimSun" w:cs="Arial"/>
          <w:b/>
          <w:i/>
          <w:color w:val="0070C0"/>
          <w:kern w:val="1"/>
          <w:sz w:val="20"/>
          <w:lang w:eastAsia="hi-IN" w:bidi="hi-IN"/>
        </w:rPr>
        <w:t>Odpowiedź</w:t>
      </w:r>
      <w:r w:rsidRPr="00DD0A0C">
        <w:rPr>
          <w:rFonts w:eastAsia="SimSun" w:cs="Arial"/>
          <w:i/>
          <w:color w:val="0070C0"/>
          <w:kern w:val="1"/>
          <w:sz w:val="20"/>
          <w:lang w:eastAsia="hi-IN" w:bidi="hi-IN"/>
        </w:rPr>
        <w:t>:</w:t>
      </w:r>
      <w:r w:rsidR="00B64EAB" w:rsidRPr="00DD0A0C">
        <w:rPr>
          <w:rFonts w:eastAsia="SimSun" w:cs="Arial"/>
          <w:i/>
          <w:color w:val="0070C0"/>
          <w:kern w:val="1"/>
          <w:sz w:val="20"/>
          <w:lang w:eastAsia="hi-IN" w:bidi="hi-IN"/>
        </w:rPr>
        <w:t xml:space="preserve"> Zamawiający wymaga </w:t>
      </w:r>
      <w:r w:rsidR="00684112" w:rsidRPr="00DD0A0C">
        <w:rPr>
          <w:rFonts w:eastAsia="SimSun" w:cs="Arial"/>
          <w:i/>
          <w:color w:val="0070C0"/>
          <w:kern w:val="1"/>
          <w:sz w:val="20"/>
          <w:lang w:eastAsia="hi-IN" w:bidi="hi-IN"/>
        </w:rPr>
        <w:t>analizatora o w</w:t>
      </w:r>
      <w:r w:rsidR="00684112" w:rsidRPr="00DD0A0C">
        <w:rPr>
          <w:rFonts w:cs="Arial"/>
          <w:i/>
          <w:color w:val="0070C0"/>
          <w:sz w:val="20"/>
        </w:rPr>
        <w:t xml:space="preserve">ydajności min. 300 oznaczeń / godzinę. </w:t>
      </w:r>
      <w:r w:rsidR="003C60D0" w:rsidRPr="00DD0A0C">
        <w:rPr>
          <w:rFonts w:cs="Arial"/>
          <w:i/>
          <w:color w:val="0070C0"/>
          <w:sz w:val="20"/>
        </w:rPr>
        <w:t xml:space="preserve">Wykonawca w pytaniu odniósł się tylko do teoretycznej </w:t>
      </w:r>
      <w:r w:rsidR="007D6BC5" w:rsidRPr="00DD0A0C">
        <w:rPr>
          <w:rFonts w:cs="Arial"/>
          <w:i/>
          <w:color w:val="0070C0"/>
          <w:sz w:val="20"/>
        </w:rPr>
        <w:t xml:space="preserve">maksymalnej </w:t>
      </w:r>
      <w:r w:rsidR="003C60D0" w:rsidRPr="00DD0A0C">
        <w:rPr>
          <w:rFonts w:cs="Arial"/>
          <w:i/>
          <w:color w:val="0070C0"/>
          <w:sz w:val="20"/>
        </w:rPr>
        <w:t xml:space="preserve">wartości wydajności, pomijając podanie </w:t>
      </w:r>
      <w:r w:rsidR="007D6BC5" w:rsidRPr="00DD0A0C">
        <w:rPr>
          <w:rFonts w:cs="Arial"/>
          <w:i/>
          <w:color w:val="0070C0"/>
          <w:sz w:val="20"/>
        </w:rPr>
        <w:t xml:space="preserve">minimalnej </w:t>
      </w:r>
      <w:r w:rsidR="003C60D0" w:rsidRPr="00DD0A0C">
        <w:rPr>
          <w:rFonts w:cs="Arial"/>
          <w:i/>
          <w:color w:val="0070C0"/>
          <w:sz w:val="20"/>
        </w:rPr>
        <w:t>wartości wydajności.</w:t>
      </w:r>
      <w:r w:rsidR="00DD0A0C">
        <w:rPr>
          <w:rFonts w:cs="Arial"/>
          <w:i/>
          <w:color w:val="0070C0"/>
          <w:sz w:val="20"/>
        </w:rPr>
        <w:br/>
      </w:r>
      <w:r w:rsidRPr="003B63A6">
        <w:rPr>
          <w:rFonts w:eastAsia="Batang" w:cstheme="minorHAnsi"/>
          <w:b/>
          <w:sz w:val="20"/>
        </w:rPr>
        <w:t>i)</w:t>
      </w:r>
      <w:r>
        <w:rPr>
          <w:rFonts w:eastAsia="Batang" w:cstheme="minorHAnsi"/>
          <w:sz w:val="20"/>
        </w:rPr>
        <w:t xml:space="preserve"> </w:t>
      </w:r>
      <w:r w:rsidRPr="003B63A6">
        <w:rPr>
          <w:rFonts w:eastAsia="Batang" w:cstheme="minorHAnsi"/>
          <w:sz w:val="20"/>
        </w:rPr>
        <w:t>Prosimy o potwierdzenie, że zapis  „automatyczne rozcieńczenie próbek po przekroczeniu liniowości“ dotyczy zdolności technicznej analizatora do wykonywania automatycznych rozcieńczeń próbek a nie dotyczy automatycznego rozcieńczania wszystkich testów uwzględnionych w formularzu?</w:t>
      </w:r>
      <w:r>
        <w:rPr>
          <w:rFonts w:eastAsia="Batang" w:cstheme="minorHAnsi"/>
          <w:sz w:val="20"/>
        </w:rPr>
        <w:br/>
      </w:r>
      <w:r w:rsidRPr="00DD0A0C">
        <w:rPr>
          <w:rFonts w:eastAsia="SimSun" w:cs="Arial"/>
          <w:b/>
          <w:i/>
          <w:color w:val="0070C0"/>
          <w:kern w:val="1"/>
          <w:sz w:val="20"/>
          <w:lang w:eastAsia="hi-IN" w:bidi="hi-IN"/>
        </w:rPr>
        <w:t>Odpowiedź</w:t>
      </w:r>
      <w:r w:rsidRPr="00DD0A0C">
        <w:rPr>
          <w:rFonts w:eastAsia="SimSun" w:cs="Arial"/>
          <w:i/>
          <w:color w:val="0070C0"/>
          <w:kern w:val="1"/>
          <w:sz w:val="20"/>
          <w:lang w:eastAsia="hi-IN" w:bidi="hi-IN"/>
        </w:rPr>
        <w:t>:</w:t>
      </w:r>
      <w:r w:rsidR="00E4271C" w:rsidRPr="00DD0A0C">
        <w:rPr>
          <w:rFonts w:eastAsia="SimSun" w:cs="Arial"/>
          <w:i/>
          <w:color w:val="0070C0"/>
          <w:kern w:val="1"/>
          <w:sz w:val="20"/>
          <w:lang w:eastAsia="hi-IN" w:bidi="hi-IN"/>
        </w:rPr>
        <w:t xml:space="preserve"> Zamawiający dopuszcza zastosowanie </w:t>
      </w:r>
      <w:r w:rsidR="00E4271C" w:rsidRPr="00DD0A0C">
        <w:rPr>
          <w:rFonts w:eastAsia="Batang" w:cstheme="minorHAnsi"/>
          <w:i/>
          <w:color w:val="0070C0"/>
          <w:sz w:val="20"/>
        </w:rPr>
        <w:t xml:space="preserve">zdolności technicznej </w:t>
      </w:r>
      <w:r w:rsidR="00EF4938" w:rsidRPr="00DD0A0C">
        <w:rPr>
          <w:rFonts w:eastAsia="Batang" w:cstheme="minorHAnsi"/>
          <w:i/>
          <w:color w:val="0070C0"/>
          <w:sz w:val="20"/>
        </w:rPr>
        <w:t>analizatora do wykonywania automatycznych rozcieńczeń próbek.</w:t>
      </w:r>
    </w:p>
    <w:p w:rsidR="00DF258B" w:rsidRPr="00DD0A0C" w:rsidRDefault="009962E8" w:rsidP="009962E8">
      <w:pPr>
        <w:spacing w:beforeLines="60" w:before="144" w:afterLines="60" w:after="144"/>
        <w:ind w:right="-143"/>
        <w:contextualSpacing/>
        <w:rPr>
          <w:rFonts w:cs="Arial"/>
          <w:i/>
          <w:color w:val="0070C0"/>
          <w:sz w:val="20"/>
        </w:rPr>
      </w:pPr>
      <w:r>
        <w:rPr>
          <w:rFonts w:eastAsia="PMingLiU" w:cstheme="minorHAnsi"/>
          <w:b/>
          <w:color w:val="000000"/>
          <w:szCs w:val="22"/>
        </w:rPr>
        <w:t xml:space="preserve">                                                                          </w:t>
      </w:r>
      <w:r w:rsidR="00DD0A0C">
        <w:rPr>
          <w:rFonts w:eastAsia="PMingLiU" w:cstheme="minorHAnsi"/>
          <w:b/>
          <w:color w:val="000000"/>
          <w:szCs w:val="22"/>
        </w:rPr>
        <w:t>C. A</w:t>
      </w:r>
      <w:r w:rsidR="00DD0A0C" w:rsidRPr="00B534E8">
        <w:rPr>
          <w:rFonts w:eastAsia="PMingLiU" w:cstheme="minorHAnsi"/>
          <w:b/>
          <w:color w:val="000000"/>
          <w:szCs w:val="22"/>
        </w:rPr>
        <w:t>nalizator zastępczy</w:t>
      </w:r>
      <w:r w:rsidR="00DD0A0C">
        <w:rPr>
          <w:rFonts w:eastAsia="PMingLiU" w:cstheme="minorHAnsi"/>
          <w:b/>
          <w:color w:val="000000"/>
          <w:szCs w:val="22"/>
        </w:rPr>
        <w:t>:</w:t>
      </w:r>
      <w:r w:rsidR="00DD0A0C">
        <w:rPr>
          <w:rFonts w:eastAsia="PMingLiU" w:cstheme="minorHAnsi"/>
          <w:b/>
          <w:color w:val="000000"/>
          <w:szCs w:val="22"/>
        </w:rPr>
        <w:br/>
      </w:r>
      <w:r w:rsidR="009B1C51" w:rsidRPr="009B1C51">
        <w:rPr>
          <w:rFonts w:eastAsia="Batang" w:cstheme="minorHAnsi"/>
          <w:b/>
          <w:sz w:val="20"/>
        </w:rPr>
        <w:t>a)</w:t>
      </w:r>
      <w:r w:rsidR="009B1C51" w:rsidRPr="009B1C51">
        <w:rPr>
          <w:rFonts w:eastAsia="Batang" w:cstheme="minorHAnsi"/>
          <w:sz w:val="20"/>
        </w:rPr>
        <w:t xml:space="preserve"> Prosimy o potwierdzenie iż zaoferowanie analizatora, którego całkowita teoretyczna maksymalna wydajność wynosi do 100 analiz na godzinę spełnia zapisy </w:t>
      </w:r>
      <w:proofErr w:type="spellStart"/>
      <w:r w:rsidR="009B1C51" w:rsidRPr="009B1C51">
        <w:rPr>
          <w:rFonts w:eastAsia="Batang" w:cstheme="minorHAnsi"/>
          <w:sz w:val="20"/>
        </w:rPr>
        <w:t>siwz</w:t>
      </w:r>
      <w:proofErr w:type="spellEnd"/>
      <w:r w:rsidR="009B1C51" w:rsidRPr="009B1C51">
        <w:rPr>
          <w:rFonts w:eastAsia="Batang" w:cstheme="minorHAnsi"/>
          <w:sz w:val="20"/>
        </w:rPr>
        <w:t xml:space="preserve"> dotyczące wydajności analizatora.</w:t>
      </w:r>
      <w:r w:rsidR="009B1C51">
        <w:rPr>
          <w:rFonts w:eastAsia="Batang" w:cstheme="minorHAnsi"/>
          <w:sz w:val="20"/>
        </w:rPr>
        <w:br/>
      </w:r>
      <w:r w:rsidR="007D6BC5" w:rsidRPr="00DD0A0C">
        <w:rPr>
          <w:rFonts w:eastAsia="SimSun" w:cs="Arial"/>
          <w:b/>
          <w:i/>
          <w:color w:val="0070C0"/>
          <w:kern w:val="1"/>
          <w:sz w:val="20"/>
          <w:lang w:eastAsia="hi-IN" w:bidi="hi-IN"/>
        </w:rPr>
        <w:t>Odpowiedź</w:t>
      </w:r>
      <w:r w:rsidR="007D6BC5" w:rsidRPr="00DD0A0C">
        <w:rPr>
          <w:rFonts w:eastAsia="SimSun" w:cs="Arial"/>
          <w:i/>
          <w:color w:val="0070C0"/>
          <w:kern w:val="1"/>
          <w:sz w:val="20"/>
          <w:lang w:eastAsia="hi-IN" w:bidi="hi-IN"/>
        </w:rPr>
        <w:t>: Zamawiający wymaga analizatora o w</w:t>
      </w:r>
      <w:r w:rsidR="007D6BC5" w:rsidRPr="00DD0A0C">
        <w:rPr>
          <w:rFonts w:cs="Arial"/>
          <w:i/>
          <w:color w:val="0070C0"/>
          <w:sz w:val="20"/>
        </w:rPr>
        <w:t xml:space="preserve">ydajności min. 80 oznaczeń / godzinę. Wykonawca w pytaniu odniósł się tylko do teoretycznej </w:t>
      </w:r>
      <w:r w:rsidR="00DF258B" w:rsidRPr="00DD0A0C">
        <w:rPr>
          <w:rFonts w:cs="Arial"/>
          <w:i/>
          <w:color w:val="0070C0"/>
          <w:sz w:val="20"/>
        </w:rPr>
        <w:t xml:space="preserve">maksymalnej </w:t>
      </w:r>
      <w:r w:rsidR="007D6BC5" w:rsidRPr="00DD0A0C">
        <w:rPr>
          <w:rFonts w:cs="Arial"/>
          <w:i/>
          <w:color w:val="0070C0"/>
          <w:sz w:val="20"/>
        </w:rPr>
        <w:t xml:space="preserve">wartości wydajności, pomijając podanie </w:t>
      </w:r>
      <w:r w:rsidR="00DF258B" w:rsidRPr="00DD0A0C">
        <w:rPr>
          <w:rFonts w:cs="Arial"/>
          <w:i/>
          <w:color w:val="0070C0"/>
          <w:sz w:val="20"/>
        </w:rPr>
        <w:t xml:space="preserve">minimalnej </w:t>
      </w:r>
      <w:r w:rsidR="007D6BC5" w:rsidRPr="00DD0A0C">
        <w:rPr>
          <w:rFonts w:cs="Arial"/>
          <w:i/>
          <w:color w:val="0070C0"/>
          <w:sz w:val="20"/>
        </w:rPr>
        <w:t>wartości wydajności.</w:t>
      </w:r>
      <w:r w:rsidR="00DD0A0C">
        <w:rPr>
          <w:rFonts w:cs="Arial"/>
          <w:i/>
          <w:color w:val="0070C0"/>
          <w:sz w:val="20"/>
        </w:rPr>
        <w:br/>
      </w:r>
      <w:r w:rsidR="009B1C51" w:rsidRPr="009B1C51">
        <w:rPr>
          <w:rFonts w:eastAsia="Batang" w:cstheme="minorHAnsi"/>
          <w:b/>
          <w:sz w:val="20"/>
        </w:rPr>
        <w:t>b)</w:t>
      </w:r>
      <w:r w:rsidR="009B1C51">
        <w:rPr>
          <w:rFonts w:eastAsia="Batang" w:cstheme="minorHAnsi"/>
          <w:sz w:val="20"/>
        </w:rPr>
        <w:t xml:space="preserve"> </w:t>
      </w:r>
      <w:r w:rsidR="009B1C51" w:rsidRPr="009B1C51">
        <w:rPr>
          <w:rFonts w:eastAsia="Batang" w:cstheme="minorHAnsi"/>
          <w:sz w:val="20"/>
        </w:rPr>
        <w:t xml:space="preserve">Czy Zamawiający wyrazi zgodę, aby w postępowaniu przetargowym zaoferować analizator, który nie posiada wymiennych końcówek w </w:t>
      </w:r>
      <w:proofErr w:type="spellStart"/>
      <w:r w:rsidR="009B1C51" w:rsidRPr="009B1C51">
        <w:rPr>
          <w:rFonts w:eastAsia="Batang" w:cstheme="minorHAnsi"/>
          <w:sz w:val="20"/>
        </w:rPr>
        <w:t>pipetorze</w:t>
      </w:r>
      <w:proofErr w:type="spellEnd"/>
      <w:r w:rsidR="009B1C51" w:rsidRPr="009B1C51">
        <w:rPr>
          <w:rFonts w:eastAsia="Batang" w:cstheme="minorHAnsi"/>
          <w:sz w:val="20"/>
        </w:rPr>
        <w:t xml:space="preserve"> zabezpieczające przed </w:t>
      </w:r>
      <w:proofErr w:type="spellStart"/>
      <w:r w:rsidR="009B1C51" w:rsidRPr="009B1C51">
        <w:rPr>
          <w:rFonts w:eastAsia="Batang" w:cstheme="minorHAnsi"/>
          <w:sz w:val="20"/>
        </w:rPr>
        <w:t>carry</w:t>
      </w:r>
      <w:proofErr w:type="spellEnd"/>
      <w:r w:rsidR="009B1C51" w:rsidRPr="009B1C51">
        <w:rPr>
          <w:rFonts w:eastAsia="Batang" w:cstheme="minorHAnsi"/>
          <w:sz w:val="20"/>
        </w:rPr>
        <w:t xml:space="preserve"> </w:t>
      </w:r>
      <w:proofErr w:type="spellStart"/>
      <w:r w:rsidR="009B1C51" w:rsidRPr="009B1C51">
        <w:rPr>
          <w:rFonts w:eastAsia="Batang" w:cstheme="minorHAnsi"/>
          <w:sz w:val="20"/>
        </w:rPr>
        <w:t>over</w:t>
      </w:r>
      <w:proofErr w:type="spellEnd"/>
      <w:r w:rsidR="009B1C51" w:rsidRPr="009B1C51">
        <w:rPr>
          <w:rFonts w:eastAsia="Batang" w:cstheme="minorHAnsi"/>
          <w:sz w:val="20"/>
        </w:rPr>
        <w:t xml:space="preserve">, ale posiada system mycia sond, gwarantujący zapobieganie istotnej klinicznie kontaminacji bez konieczności użycia wymiennych końcówek jednorazowych? Dzięki takiemu rozwiązaniu oferowany analizator posiada certyfikaty zarówno CE jak i FDA i ma możliwość wykonywania oznaczeń także szczególnie czułych na możliwość przeniesienia testów takich jak </w:t>
      </w:r>
      <w:proofErr w:type="spellStart"/>
      <w:r w:rsidR="009B1C51" w:rsidRPr="009B1C51">
        <w:rPr>
          <w:rFonts w:eastAsia="Batang" w:cstheme="minorHAnsi"/>
          <w:sz w:val="20"/>
        </w:rPr>
        <w:t>troponina</w:t>
      </w:r>
      <w:proofErr w:type="spellEnd"/>
      <w:r w:rsidR="009B1C51" w:rsidRPr="009B1C51">
        <w:rPr>
          <w:rFonts w:eastAsia="Batang" w:cstheme="minorHAnsi"/>
          <w:sz w:val="20"/>
        </w:rPr>
        <w:t xml:space="preserve"> wysokoczuła.  Nawet analizatory stosujące jednorazowe końcówki dozujące są potencjalnie narażone na kontaminację poprzez zastosowanie kuwety przepływowej do odczytu przebiegu reakcji immunochemicznej</w:t>
      </w:r>
      <w:r w:rsidR="009B1C51">
        <w:rPr>
          <w:rFonts w:eastAsia="Batang" w:cstheme="minorHAnsi"/>
          <w:sz w:val="20"/>
        </w:rPr>
        <w:br/>
      </w:r>
      <w:r w:rsidR="009B1C51" w:rsidRPr="009B1C51">
        <w:rPr>
          <w:rFonts w:eastAsia="Batang" w:cstheme="minorHAnsi"/>
          <w:b/>
          <w:sz w:val="20"/>
        </w:rPr>
        <w:t>c)</w:t>
      </w:r>
      <w:r w:rsidR="009B1C51">
        <w:rPr>
          <w:rFonts w:eastAsia="Batang" w:cstheme="minorHAnsi"/>
          <w:sz w:val="20"/>
        </w:rPr>
        <w:t xml:space="preserve"> </w:t>
      </w:r>
      <w:r w:rsidR="009B1C51" w:rsidRPr="009B1C51">
        <w:rPr>
          <w:rFonts w:eastAsia="Batang" w:cstheme="minorHAnsi"/>
          <w:sz w:val="20"/>
        </w:rPr>
        <w:t xml:space="preserve">Prosimy o wyrażenie zgody na udział w postępowaniu przetargowym analizatora immunochemicznego, którego odczynniki immunochemiczne i aplikacje przez nie wykorzystywane posiadają draft krzywej kalibracyjnej, który jest weryfikowany i dostosowywany przez okresowo przeprowadzaną kalibrację?  Pragniemy zwrócić uwagę fakt, że nawet kiedy w ulotkach odczynnikowych jest informacja o tym, że </w:t>
      </w:r>
      <w:r w:rsidR="009B1C51" w:rsidRPr="009B1C51">
        <w:rPr>
          <w:rFonts w:eastAsia="Batang" w:cstheme="minorHAnsi"/>
          <w:sz w:val="20"/>
        </w:rPr>
        <w:lastRenderedPageBreak/>
        <w:t>„pełna krzywa kalibracyjna wczytywana automatycznie do analizatora dla wszystkich parametrów, jest trwała przez cały okres stosowania odczynnika o tym samym numerze serii (lotu) “nie zwalnia to operatora z konieczności wykonania kalibracji przy wstawieniu odczynnika o nowym numerze serii i ponowieniu tej kalibracji zgodnie z sugestiami w ulotkach odczynnikowych.</w:t>
      </w:r>
      <w:r w:rsidR="009B1C51">
        <w:rPr>
          <w:rFonts w:eastAsia="Batang" w:cstheme="minorHAnsi"/>
          <w:sz w:val="20"/>
        </w:rPr>
        <w:br/>
      </w:r>
      <w:r w:rsidR="00DF258B" w:rsidRPr="00DD0A0C">
        <w:rPr>
          <w:rFonts w:eastAsia="SimSun" w:cs="Arial"/>
          <w:b/>
          <w:i/>
          <w:color w:val="0070C0"/>
          <w:kern w:val="1"/>
          <w:sz w:val="20"/>
          <w:lang w:eastAsia="hi-IN" w:bidi="hi-IN"/>
        </w:rPr>
        <w:t>Odpowiedź</w:t>
      </w:r>
      <w:r w:rsidR="00DD0A0C" w:rsidRPr="00DD0A0C">
        <w:rPr>
          <w:rFonts w:eastAsia="SimSun" w:cs="Arial"/>
          <w:b/>
          <w:i/>
          <w:color w:val="0070C0"/>
          <w:kern w:val="1"/>
          <w:sz w:val="20"/>
          <w:lang w:eastAsia="hi-IN" w:bidi="hi-IN"/>
        </w:rPr>
        <w:t xml:space="preserve"> ad b) i c)</w:t>
      </w:r>
      <w:r w:rsidR="00DF258B" w:rsidRPr="00DD0A0C">
        <w:rPr>
          <w:rFonts w:eastAsia="SimSun" w:cs="Arial"/>
          <w:i/>
          <w:color w:val="0070C0"/>
          <w:kern w:val="1"/>
          <w:sz w:val="20"/>
          <w:lang w:eastAsia="hi-IN" w:bidi="hi-IN"/>
        </w:rPr>
        <w:t xml:space="preserve">: Nie  - Zamawiający nie wyraża zgody. </w:t>
      </w:r>
    </w:p>
    <w:p w:rsidR="008B72A8" w:rsidRDefault="00A528DC" w:rsidP="00DD0A0C">
      <w:pPr>
        <w:spacing w:beforeLines="60" w:before="144" w:afterLines="60" w:after="144"/>
        <w:ind w:right="-143"/>
        <w:contextualSpacing/>
        <w:jc w:val="center"/>
        <w:rPr>
          <w:rFonts w:eastAsia="Calibri" w:cstheme="minorHAnsi"/>
          <w:b/>
          <w:szCs w:val="22"/>
        </w:rPr>
      </w:pPr>
      <w:r>
        <w:rPr>
          <w:rFonts w:eastAsia="Andale Sans UI" w:cstheme="minorHAnsi"/>
          <w:b/>
          <w:kern w:val="1"/>
          <w:szCs w:val="22"/>
          <w:lang w:bidi="en-US"/>
        </w:rPr>
        <w:br/>
      </w:r>
      <w:r w:rsidR="00DD0A0C">
        <w:rPr>
          <w:rFonts w:eastAsia="Andale Sans UI" w:cstheme="minorHAnsi"/>
          <w:b/>
          <w:kern w:val="1"/>
          <w:szCs w:val="22"/>
          <w:lang w:bidi="en-US"/>
        </w:rPr>
        <w:t xml:space="preserve">D. </w:t>
      </w:r>
      <w:r w:rsidR="00DD0A0C">
        <w:rPr>
          <w:rFonts w:cstheme="minorHAnsi"/>
          <w:b/>
          <w:szCs w:val="22"/>
        </w:rPr>
        <w:t>P</w:t>
      </w:r>
      <w:r w:rsidR="00DD0A0C" w:rsidRPr="00B534E8">
        <w:rPr>
          <w:rFonts w:cstheme="minorHAnsi"/>
          <w:b/>
          <w:szCs w:val="22"/>
        </w:rPr>
        <w:t xml:space="preserve">ozostałe wymagania wymogi dot. </w:t>
      </w:r>
      <w:r w:rsidR="00DD0A0C" w:rsidRPr="00B534E8">
        <w:rPr>
          <w:rFonts w:eastAsia="Calibri" w:cstheme="minorHAnsi"/>
          <w:b/>
          <w:szCs w:val="22"/>
        </w:rPr>
        <w:t>analizatora podstawowego i zastępczego</w:t>
      </w:r>
      <w:r w:rsidR="00DD0A0C">
        <w:rPr>
          <w:rFonts w:eastAsia="Calibri" w:cstheme="minorHAnsi"/>
          <w:b/>
          <w:szCs w:val="22"/>
        </w:rPr>
        <w:t>:</w:t>
      </w:r>
    </w:p>
    <w:p w:rsidR="008B72A8" w:rsidRPr="005773CD" w:rsidRDefault="008B72A8" w:rsidP="00D906B4">
      <w:pPr>
        <w:tabs>
          <w:tab w:val="left" w:pos="2970"/>
        </w:tabs>
        <w:spacing w:beforeLines="60" w:before="144" w:afterLines="60" w:after="144" w:line="276" w:lineRule="auto"/>
        <w:ind w:right="-143"/>
        <w:jc w:val="both"/>
        <w:rPr>
          <w:rFonts w:cs="Arial"/>
          <w:i/>
          <w:iCs/>
          <w:color w:val="0070C0"/>
          <w:sz w:val="20"/>
        </w:rPr>
      </w:pPr>
      <w:r w:rsidRPr="008B72A8">
        <w:rPr>
          <w:rFonts w:eastAsia="Batang" w:cstheme="minorHAnsi"/>
          <w:sz w:val="20"/>
        </w:rPr>
        <w:t xml:space="preserve">Prosimy o podanie informacji, w jakiej kontroli </w:t>
      </w:r>
      <w:proofErr w:type="spellStart"/>
      <w:r w:rsidRPr="008B72A8">
        <w:rPr>
          <w:rFonts w:eastAsia="Batang" w:cstheme="minorHAnsi"/>
          <w:sz w:val="20"/>
        </w:rPr>
        <w:t>zewnątrzlaboratoryjnej</w:t>
      </w:r>
      <w:proofErr w:type="spellEnd"/>
      <w:r w:rsidRPr="008B72A8">
        <w:rPr>
          <w:rFonts w:eastAsia="Batang" w:cstheme="minorHAnsi"/>
          <w:sz w:val="20"/>
        </w:rPr>
        <w:t>, dla jakich parametrów i z jaka częstotliwością Zamawiający pragnie uczestniczyć.</w:t>
      </w:r>
      <w:r>
        <w:rPr>
          <w:rFonts w:eastAsia="Batang" w:cstheme="minorHAnsi"/>
          <w:sz w:val="20"/>
        </w:rPr>
        <w:br/>
      </w:r>
      <w:r w:rsidRPr="005773CD">
        <w:rPr>
          <w:rFonts w:eastAsia="SimSun" w:cs="Arial"/>
          <w:b/>
          <w:i/>
          <w:iCs/>
          <w:color w:val="0070C0"/>
          <w:kern w:val="1"/>
          <w:sz w:val="20"/>
          <w:lang w:eastAsia="hi-IN" w:bidi="hi-IN"/>
        </w:rPr>
        <w:t>Odpowiedź</w:t>
      </w:r>
      <w:r w:rsidRPr="005773CD">
        <w:rPr>
          <w:rFonts w:eastAsia="SimSun" w:cs="Arial"/>
          <w:i/>
          <w:iCs/>
          <w:color w:val="0070C0"/>
          <w:kern w:val="1"/>
          <w:sz w:val="20"/>
          <w:lang w:eastAsia="hi-IN" w:bidi="hi-IN"/>
        </w:rPr>
        <w:t>:</w:t>
      </w:r>
      <w:r w:rsidR="00BB6372" w:rsidRPr="005773CD">
        <w:rPr>
          <w:rFonts w:eastAsia="SimSun" w:cs="Arial"/>
          <w:i/>
          <w:iCs/>
          <w:color w:val="0070C0"/>
          <w:kern w:val="1"/>
          <w:sz w:val="20"/>
          <w:lang w:eastAsia="hi-IN" w:bidi="hi-IN"/>
        </w:rPr>
        <w:t xml:space="preserve"> Jak w odpowiedzi </w:t>
      </w:r>
      <w:r w:rsidR="005773CD" w:rsidRPr="005773CD">
        <w:rPr>
          <w:rFonts w:eastAsia="SimSun" w:cs="Arial"/>
          <w:i/>
          <w:iCs/>
          <w:color w:val="0070C0"/>
          <w:kern w:val="1"/>
          <w:sz w:val="20"/>
          <w:lang w:eastAsia="hi-IN" w:bidi="hi-IN"/>
        </w:rPr>
        <w:t xml:space="preserve">1.A.l). </w:t>
      </w:r>
    </w:p>
    <w:p w:rsidR="008B72A8" w:rsidRPr="008B72A8" w:rsidRDefault="008B72A8" w:rsidP="008B72A8">
      <w:pPr>
        <w:tabs>
          <w:tab w:val="left" w:pos="2970"/>
        </w:tabs>
        <w:suppressAutoHyphens/>
        <w:spacing w:beforeLines="60" w:before="144" w:afterLines="60" w:after="144"/>
        <w:jc w:val="both"/>
        <w:rPr>
          <w:rFonts w:eastAsia="Batang" w:cstheme="minorHAnsi"/>
          <w:sz w:val="20"/>
        </w:rPr>
      </w:pPr>
    </w:p>
    <w:p w:rsidR="00BB6372" w:rsidRDefault="00BB6372" w:rsidP="00BB6372">
      <w:pPr>
        <w:shd w:val="clear" w:color="auto" w:fill="FFFFFF"/>
        <w:ind w:right="-143"/>
        <w:jc w:val="center"/>
        <w:rPr>
          <w:rFonts w:asciiTheme="minorHAnsi" w:hAnsiTheme="minorHAnsi"/>
          <w:b/>
          <w:color w:val="0070C0"/>
          <w:sz w:val="24"/>
          <w:szCs w:val="24"/>
          <w:u w:val="single"/>
          <w:lang w:eastAsia="en-US"/>
        </w:rPr>
      </w:pPr>
      <w:r w:rsidRPr="00A631A3">
        <w:rPr>
          <w:rFonts w:asciiTheme="minorHAnsi" w:hAnsiTheme="minorHAnsi"/>
          <w:b/>
          <w:color w:val="0070C0"/>
          <w:sz w:val="24"/>
          <w:szCs w:val="24"/>
          <w:u w:val="single"/>
          <w:lang w:eastAsia="en-US"/>
        </w:rPr>
        <w:t xml:space="preserve">Pytanie </w:t>
      </w:r>
      <w:r>
        <w:rPr>
          <w:rFonts w:asciiTheme="minorHAnsi" w:hAnsiTheme="minorHAnsi"/>
          <w:b/>
          <w:color w:val="0070C0"/>
          <w:sz w:val="24"/>
          <w:szCs w:val="24"/>
          <w:u w:val="single"/>
          <w:lang w:eastAsia="en-US"/>
        </w:rPr>
        <w:t>2</w:t>
      </w:r>
      <w:r w:rsidRPr="00A631A3">
        <w:rPr>
          <w:rFonts w:asciiTheme="minorHAnsi" w:hAnsiTheme="minorHAnsi"/>
          <w:b/>
          <w:color w:val="0070C0"/>
          <w:sz w:val="24"/>
          <w:szCs w:val="24"/>
          <w:u w:val="single"/>
          <w:lang w:eastAsia="en-US"/>
        </w:rPr>
        <w:t xml:space="preserve">, zadanie </w:t>
      </w:r>
      <w:r>
        <w:rPr>
          <w:rFonts w:asciiTheme="minorHAnsi" w:hAnsiTheme="minorHAnsi"/>
          <w:b/>
          <w:color w:val="0070C0"/>
          <w:sz w:val="24"/>
          <w:szCs w:val="24"/>
          <w:u w:val="single"/>
          <w:lang w:eastAsia="en-US"/>
        </w:rPr>
        <w:t>3</w:t>
      </w:r>
      <w:r w:rsidRPr="00A631A3">
        <w:rPr>
          <w:rFonts w:asciiTheme="minorHAnsi" w:hAnsiTheme="minorHAnsi"/>
          <w:b/>
          <w:color w:val="0070C0"/>
          <w:sz w:val="24"/>
          <w:szCs w:val="24"/>
          <w:u w:val="single"/>
          <w:lang w:eastAsia="en-US"/>
        </w:rPr>
        <w:t>:</w:t>
      </w:r>
    </w:p>
    <w:p w:rsidR="003665BB" w:rsidRDefault="003665BB" w:rsidP="00DF0254">
      <w:pPr>
        <w:ind w:right="-143"/>
        <w:jc w:val="both"/>
        <w:rPr>
          <w:rFonts w:asciiTheme="minorHAnsi" w:hAnsiTheme="minorHAnsi" w:cs="Arial"/>
          <w:b/>
          <w:color w:val="000000"/>
          <w:sz w:val="20"/>
          <w:lang w:eastAsia="en-US"/>
        </w:rPr>
      </w:pPr>
    </w:p>
    <w:p w:rsidR="00DF0254" w:rsidRPr="009560A4" w:rsidRDefault="00DF0254" w:rsidP="00D906B4">
      <w:pPr>
        <w:spacing w:line="276" w:lineRule="auto"/>
        <w:ind w:right="-143"/>
        <w:jc w:val="both"/>
        <w:rPr>
          <w:rFonts w:asciiTheme="minorHAnsi" w:hAnsiTheme="minorHAnsi" w:cs="Arial"/>
          <w:color w:val="000000"/>
          <w:sz w:val="20"/>
          <w:lang w:eastAsia="en-US"/>
        </w:rPr>
      </w:pPr>
      <w:r w:rsidRPr="009560A4">
        <w:rPr>
          <w:rFonts w:asciiTheme="minorHAnsi" w:hAnsiTheme="minorHAnsi" w:cs="Arial"/>
          <w:b/>
          <w:color w:val="000000"/>
          <w:sz w:val="20"/>
          <w:lang w:eastAsia="en-US"/>
        </w:rPr>
        <w:t>a)</w:t>
      </w:r>
      <w:r w:rsidRPr="009560A4">
        <w:rPr>
          <w:rFonts w:asciiTheme="minorHAnsi" w:hAnsiTheme="minorHAnsi" w:cs="Arial"/>
          <w:color w:val="000000"/>
          <w:sz w:val="20"/>
          <w:lang w:eastAsia="en-US"/>
        </w:rPr>
        <w:t xml:space="preserve"> Czy Zamawiający wyrazi zgodę na materiał kontrolny produkowany przez stronę trzecią? </w:t>
      </w:r>
    </w:p>
    <w:p w:rsidR="00DF0254" w:rsidRPr="009560A4" w:rsidRDefault="00DF0254" w:rsidP="00D906B4">
      <w:pPr>
        <w:spacing w:line="276" w:lineRule="auto"/>
        <w:ind w:right="-143"/>
        <w:jc w:val="both"/>
        <w:rPr>
          <w:rFonts w:asciiTheme="minorHAnsi" w:hAnsiTheme="minorHAnsi" w:cs="Arial"/>
          <w:color w:val="000000"/>
          <w:sz w:val="20"/>
          <w:lang w:eastAsia="en-US"/>
        </w:rPr>
      </w:pPr>
      <w:r w:rsidRPr="009560A4">
        <w:rPr>
          <w:rFonts w:asciiTheme="minorHAnsi" w:hAnsiTheme="minorHAnsi" w:cs="Arial"/>
          <w:color w:val="000000"/>
          <w:sz w:val="20"/>
          <w:lang w:eastAsia="en-US"/>
        </w:rPr>
        <w:t>Takie rozwiązanie pozwoli na zastosowanie uniwersalnej kontroli, której można używać zarówno w analizatorze zastępczym, jak i głównym, dzięki czemu nie jest potrzebny osobny materiał kontrolny dla aparatu zastępczego.</w:t>
      </w:r>
    </w:p>
    <w:p w:rsidR="00DF0254" w:rsidRPr="00D331D2" w:rsidRDefault="00DF0254" w:rsidP="00D906B4">
      <w:pPr>
        <w:shd w:val="clear" w:color="auto" w:fill="FFFFFF"/>
        <w:spacing w:after="100" w:afterAutospacing="1" w:line="276" w:lineRule="auto"/>
        <w:ind w:right="-143"/>
        <w:rPr>
          <w:rFonts w:asciiTheme="minorHAnsi" w:hAnsiTheme="minorHAnsi" w:cs="Arial"/>
          <w:b/>
          <w:i/>
          <w:color w:val="FF0000"/>
          <w:sz w:val="32"/>
          <w:szCs w:val="32"/>
        </w:rPr>
      </w:pPr>
      <w:r w:rsidRPr="00DF0254">
        <w:rPr>
          <w:rFonts w:eastAsia="SimSun" w:cs="Arial"/>
          <w:b/>
          <w:i/>
          <w:color w:val="0070C0"/>
          <w:kern w:val="1"/>
          <w:sz w:val="20"/>
          <w:lang w:eastAsia="hi-IN" w:bidi="hi-IN"/>
        </w:rPr>
        <w:t>Odpowiedź</w:t>
      </w:r>
      <w:r w:rsidRPr="00DF0254">
        <w:rPr>
          <w:rFonts w:eastAsia="SimSun" w:cs="Arial"/>
          <w:i/>
          <w:color w:val="0070C0"/>
          <w:kern w:val="1"/>
          <w:sz w:val="20"/>
          <w:lang w:eastAsia="hi-IN" w:bidi="hi-IN"/>
        </w:rPr>
        <w:t xml:space="preserve">: Tak – Zamawiający wyraża zgodę. </w:t>
      </w:r>
      <w:r w:rsidR="00D906B4">
        <w:rPr>
          <w:rFonts w:eastAsia="SimSun" w:cs="Arial"/>
          <w:i/>
          <w:color w:val="0070C0"/>
          <w:kern w:val="1"/>
          <w:sz w:val="20"/>
          <w:lang w:eastAsia="hi-IN" w:bidi="hi-IN"/>
        </w:rPr>
        <w:br/>
      </w:r>
      <w:r w:rsidR="003665BB">
        <w:rPr>
          <w:rFonts w:asciiTheme="minorHAnsi" w:hAnsiTheme="minorHAnsi"/>
          <w:b/>
          <w:sz w:val="20"/>
          <w:lang w:eastAsia="en-US"/>
        </w:rPr>
        <w:t>b</w:t>
      </w:r>
      <w:r w:rsidRPr="009560A4">
        <w:rPr>
          <w:rFonts w:asciiTheme="minorHAnsi" w:hAnsiTheme="minorHAnsi"/>
          <w:b/>
          <w:sz w:val="20"/>
          <w:lang w:eastAsia="en-US"/>
        </w:rPr>
        <w:t>)</w:t>
      </w:r>
      <w:r w:rsidRPr="009560A4">
        <w:rPr>
          <w:rFonts w:asciiTheme="minorHAnsi" w:hAnsiTheme="minorHAnsi"/>
          <w:sz w:val="20"/>
          <w:lang w:eastAsia="en-US"/>
        </w:rPr>
        <w:t xml:space="preserve"> Prosimy o zmianę zapisu pkt. 3 wymagań pozostałych dla analizatora do moczu wraz z osadem oraz analizatora zastępczego i dopuszczenie następującej formy kontaktu.</w:t>
      </w:r>
      <w:r w:rsidR="00D906B4">
        <w:rPr>
          <w:rFonts w:asciiTheme="minorHAnsi" w:hAnsiTheme="minorHAnsi"/>
          <w:sz w:val="20"/>
          <w:lang w:eastAsia="en-US"/>
        </w:rPr>
        <w:br/>
      </w:r>
      <w:r w:rsidRPr="009560A4">
        <w:rPr>
          <w:rFonts w:asciiTheme="minorHAnsi" w:hAnsiTheme="minorHAnsi"/>
          <w:i/>
          <w:iCs/>
          <w:sz w:val="20"/>
          <w:lang w:eastAsia="en-US"/>
        </w:rPr>
        <w:t xml:space="preserve">„W razie awarii wizyta inżyniera </w:t>
      </w:r>
      <w:r w:rsidRPr="0007027A">
        <w:rPr>
          <w:rFonts w:asciiTheme="minorHAnsi" w:hAnsiTheme="minorHAnsi"/>
          <w:i/>
          <w:iCs/>
          <w:sz w:val="20"/>
          <w:lang w:eastAsia="en-US"/>
        </w:rPr>
        <w:t xml:space="preserve">serwisowego lub kontakt telefoniczny, w </w:t>
      </w:r>
      <w:r w:rsidRPr="009560A4">
        <w:rPr>
          <w:rFonts w:asciiTheme="minorHAnsi" w:hAnsiTheme="minorHAnsi"/>
          <w:i/>
          <w:iCs/>
          <w:sz w:val="20"/>
          <w:lang w:eastAsia="en-US"/>
        </w:rPr>
        <w:t>dni robocze w ciągu 24 godzin od zgłoszenia w celu identyfikacji usterki; skuteczne usunięcie awarii w terminie do 5 dni roboczych.”</w:t>
      </w:r>
      <w:r w:rsidR="00D906B4">
        <w:rPr>
          <w:rFonts w:asciiTheme="minorHAnsi" w:hAnsiTheme="minorHAnsi"/>
          <w:i/>
          <w:iCs/>
          <w:sz w:val="20"/>
          <w:lang w:eastAsia="en-US"/>
        </w:rPr>
        <w:br/>
      </w:r>
      <w:r w:rsidRPr="00DF0254">
        <w:rPr>
          <w:rFonts w:eastAsia="SimSun" w:cs="Arial"/>
          <w:b/>
          <w:i/>
          <w:color w:val="0070C0"/>
          <w:kern w:val="1"/>
          <w:sz w:val="20"/>
          <w:lang w:eastAsia="hi-IN" w:bidi="hi-IN"/>
        </w:rPr>
        <w:t>Odpowiedź</w:t>
      </w:r>
      <w:r w:rsidRPr="00DF0254">
        <w:rPr>
          <w:rFonts w:eastAsia="SimSun" w:cs="Arial"/>
          <w:i/>
          <w:color w:val="0070C0"/>
          <w:kern w:val="1"/>
          <w:sz w:val="20"/>
          <w:lang w:eastAsia="hi-IN" w:bidi="hi-IN"/>
        </w:rPr>
        <w:t>: Tak – Zamawiający dopuszcz</w:t>
      </w:r>
      <w:r w:rsidR="00AC2A69">
        <w:rPr>
          <w:rFonts w:eastAsia="SimSun" w:cs="Arial"/>
          <w:i/>
          <w:color w:val="0070C0"/>
          <w:kern w:val="1"/>
          <w:sz w:val="20"/>
          <w:lang w:eastAsia="hi-IN" w:bidi="hi-IN"/>
        </w:rPr>
        <w:t>a</w:t>
      </w:r>
      <w:r w:rsidR="0007027A">
        <w:rPr>
          <w:rFonts w:eastAsia="SimSun" w:cs="Arial"/>
          <w:i/>
          <w:color w:val="0070C0"/>
          <w:kern w:val="1"/>
          <w:sz w:val="20"/>
          <w:lang w:eastAsia="hi-IN" w:bidi="hi-IN"/>
        </w:rPr>
        <w:t xml:space="preserve"> </w:t>
      </w:r>
      <w:r w:rsidR="00AC2A69">
        <w:rPr>
          <w:rFonts w:eastAsia="SimSun" w:cs="Arial"/>
          <w:i/>
          <w:color w:val="0070C0"/>
          <w:kern w:val="1"/>
          <w:sz w:val="20"/>
          <w:lang w:eastAsia="hi-IN" w:bidi="hi-IN"/>
        </w:rPr>
        <w:t>– za reakcję inżyniera serwisowego w razie awarii uważać się będzie również diagnostykę zdalną lub wywiad telefoniczny.</w:t>
      </w:r>
      <w:r w:rsidRPr="00DF0254">
        <w:rPr>
          <w:rFonts w:eastAsia="SimSun" w:cs="Arial"/>
          <w:i/>
          <w:color w:val="0070C0"/>
          <w:kern w:val="1"/>
          <w:sz w:val="20"/>
          <w:lang w:eastAsia="hi-IN" w:bidi="hi-IN"/>
        </w:rPr>
        <w:t xml:space="preserve"> </w:t>
      </w:r>
    </w:p>
    <w:p w:rsidR="001742F3" w:rsidRPr="00BB6372" w:rsidRDefault="001742F3" w:rsidP="00BB6372">
      <w:pPr>
        <w:keepNext/>
        <w:spacing w:beforeLines="60" w:before="144" w:afterLines="60" w:after="144"/>
        <w:ind w:right="-143"/>
        <w:jc w:val="center"/>
        <w:outlineLvl w:val="0"/>
        <w:rPr>
          <w:rFonts w:cstheme="minorHAnsi"/>
          <w:bCs/>
          <w:szCs w:val="22"/>
          <w:u w:val="single"/>
        </w:rPr>
      </w:pPr>
      <w:r w:rsidRPr="00BB6372">
        <w:rPr>
          <w:rFonts w:cstheme="minorHAnsi"/>
          <w:b/>
          <w:szCs w:val="22"/>
        </w:rPr>
        <w:t xml:space="preserve">A. </w:t>
      </w:r>
      <w:r w:rsidR="00BB6372">
        <w:rPr>
          <w:rFonts w:cstheme="minorHAnsi"/>
          <w:b/>
          <w:szCs w:val="22"/>
        </w:rPr>
        <w:t>A</w:t>
      </w:r>
      <w:r w:rsidR="00BB6372" w:rsidRPr="00BB6372">
        <w:rPr>
          <w:rFonts w:cstheme="minorHAnsi"/>
          <w:b/>
          <w:szCs w:val="22"/>
        </w:rPr>
        <w:t>nalizator do moczu wraz z osadem:</w:t>
      </w:r>
    </w:p>
    <w:p w:rsidR="00A528DC" w:rsidRDefault="001742F3" w:rsidP="00A528DC">
      <w:pPr>
        <w:shd w:val="clear" w:color="auto" w:fill="FFFFFF"/>
        <w:spacing w:after="100" w:afterAutospacing="1" w:line="276" w:lineRule="auto"/>
        <w:ind w:right="-143"/>
        <w:rPr>
          <w:rFonts w:cstheme="minorHAnsi"/>
          <w:b/>
          <w:szCs w:val="22"/>
        </w:rPr>
      </w:pPr>
      <w:r w:rsidRPr="001742F3">
        <w:rPr>
          <w:rFonts w:eastAsia="Batang" w:cstheme="minorHAnsi"/>
          <w:b/>
          <w:sz w:val="20"/>
        </w:rPr>
        <w:t>a)</w:t>
      </w:r>
      <w:r>
        <w:rPr>
          <w:rFonts w:eastAsia="Batang" w:cstheme="minorHAnsi"/>
          <w:sz w:val="20"/>
        </w:rPr>
        <w:t xml:space="preserve"> </w:t>
      </w:r>
      <w:r w:rsidRPr="001742F3">
        <w:rPr>
          <w:rFonts w:eastAsia="Batang" w:cstheme="minorHAnsi"/>
          <w:sz w:val="20"/>
        </w:rPr>
        <w:t xml:space="preserve">Zwracamy się z prośbą do Zamawiającego o informację czy wyspecyfikowana ilość badań zawiera testy przeznaczone na kalibracje </w:t>
      </w:r>
      <w:r w:rsidR="002B57B4">
        <w:rPr>
          <w:rFonts w:eastAsia="Batang" w:cstheme="minorHAnsi"/>
          <w:sz w:val="20"/>
        </w:rPr>
        <w:br/>
      </w:r>
      <w:r w:rsidRPr="001742F3">
        <w:rPr>
          <w:rFonts w:eastAsia="Batang" w:cstheme="minorHAnsi"/>
          <w:sz w:val="20"/>
        </w:rPr>
        <w:t>i kontrole?</w:t>
      </w:r>
      <w:r>
        <w:rPr>
          <w:rFonts w:eastAsia="Batang" w:cstheme="minorHAnsi"/>
          <w:sz w:val="20"/>
        </w:rPr>
        <w:br/>
      </w:r>
      <w:r w:rsidRPr="00BB6372">
        <w:rPr>
          <w:rFonts w:asciiTheme="minorHAnsi" w:eastAsia="SimSun" w:hAnsiTheme="minorHAnsi" w:cs="Arial"/>
          <w:b/>
          <w:i/>
          <w:color w:val="0070C0"/>
          <w:kern w:val="1"/>
          <w:sz w:val="20"/>
          <w:lang w:eastAsia="hi-IN" w:bidi="hi-IN"/>
        </w:rPr>
        <w:t>Odpowiedź</w:t>
      </w:r>
      <w:r w:rsidRPr="00BB6372">
        <w:rPr>
          <w:rFonts w:asciiTheme="minorHAnsi" w:eastAsia="SimSun" w:hAnsiTheme="minorHAnsi" w:cs="Arial"/>
          <w:i/>
          <w:color w:val="0070C0"/>
          <w:kern w:val="1"/>
          <w:sz w:val="20"/>
          <w:lang w:eastAsia="hi-IN" w:bidi="hi-IN"/>
        </w:rPr>
        <w:t>:</w:t>
      </w:r>
      <w:r w:rsidR="000B086F" w:rsidRPr="00BB6372">
        <w:rPr>
          <w:rFonts w:asciiTheme="minorHAnsi" w:eastAsia="SimSun" w:hAnsiTheme="minorHAnsi" w:cs="Arial"/>
          <w:i/>
          <w:color w:val="0070C0"/>
          <w:kern w:val="1"/>
          <w:sz w:val="20"/>
          <w:lang w:eastAsia="hi-IN" w:bidi="hi-IN"/>
        </w:rPr>
        <w:t xml:space="preserve"> Tak - </w:t>
      </w:r>
      <w:r w:rsidR="00F85CB9" w:rsidRPr="00BB6372">
        <w:rPr>
          <w:rFonts w:asciiTheme="minorHAnsi" w:hAnsiTheme="minorHAnsi" w:cs="Segoe UI"/>
          <w:i/>
          <w:color w:val="0070C0"/>
          <w:sz w:val="20"/>
          <w:shd w:val="clear" w:color="auto" w:fill="FFFFFF"/>
        </w:rPr>
        <w:t>wyspecyfikowana ilość badań zawiera testy przeznaczone na kalibracje i kontrole</w:t>
      </w:r>
      <w:r w:rsidR="000B086F" w:rsidRPr="00BB6372">
        <w:rPr>
          <w:rFonts w:asciiTheme="minorHAnsi" w:hAnsiTheme="minorHAnsi" w:cs="Segoe UI"/>
          <w:i/>
          <w:color w:val="0070C0"/>
          <w:sz w:val="20"/>
          <w:shd w:val="clear" w:color="auto" w:fill="FFFFFF"/>
        </w:rPr>
        <w:t>.</w:t>
      </w:r>
      <w:r w:rsidR="003665BB">
        <w:rPr>
          <w:rFonts w:asciiTheme="minorHAnsi" w:hAnsiTheme="minorHAnsi" w:cs="Segoe UI"/>
          <w:i/>
          <w:color w:val="0070C0"/>
          <w:sz w:val="20"/>
          <w:shd w:val="clear" w:color="auto" w:fill="FFFFFF"/>
        </w:rPr>
        <w:br/>
      </w:r>
      <w:r w:rsidRPr="001742F3">
        <w:rPr>
          <w:rFonts w:eastAsia="Batang" w:cstheme="minorHAnsi"/>
          <w:b/>
          <w:sz w:val="20"/>
        </w:rPr>
        <w:t>b)</w:t>
      </w:r>
      <w:r>
        <w:rPr>
          <w:rFonts w:eastAsia="Batang" w:cstheme="minorHAnsi"/>
          <w:sz w:val="20"/>
        </w:rPr>
        <w:t xml:space="preserve"> </w:t>
      </w:r>
      <w:r w:rsidRPr="001742F3">
        <w:rPr>
          <w:rFonts w:eastAsia="Batang" w:cstheme="minorHAnsi"/>
          <w:sz w:val="20"/>
        </w:rPr>
        <w:t>Czy ze względu na technologię zastosowaną w oferowanym przez Wykonawcę analizatorze do oceny elementów upostaciowanych moczu, która nie wymaga wirowania próbki przed wstawieniem do analizatora, jak również na jego pokładzie, a tym samym nie prowadzi do powstania osadu (analiza elementów morfotycznych odbywa się w nieodwirowanej porcji moczu) Zamawiający uzna za spełniony każdy punkt SIWZ, w którym pojawia się wyraz „osad”? Zastosowana technologia jest indywidualnym rozwiązaniem producenta mającym na celu uzyskanie wystandaryzowanych wyników w przypadku analizy elementów morfotycznych moczu.</w:t>
      </w:r>
      <w:r>
        <w:rPr>
          <w:rFonts w:eastAsia="Batang" w:cstheme="minorHAnsi"/>
          <w:sz w:val="20"/>
        </w:rPr>
        <w:br/>
      </w:r>
      <w:r w:rsidRPr="009C6426">
        <w:rPr>
          <w:rFonts w:eastAsia="Batang" w:cstheme="minorHAnsi"/>
          <w:b/>
          <w:sz w:val="20"/>
        </w:rPr>
        <w:t>c)</w:t>
      </w:r>
      <w:r w:rsidRPr="009C6426">
        <w:rPr>
          <w:rFonts w:eastAsia="Batang" w:cstheme="minorHAnsi"/>
          <w:sz w:val="20"/>
        </w:rPr>
        <w:t xml:space="preserve"> Czy Zamawiający wyrazi zgodę na zaoferowanie zintegrowanego systemu do automatycznej analizy parametrów fizykochemicznych oraz elementów upostaciowanych moczu, wymagającego do pełnej analizy próbki o objętości 4 </w:t>
      </w:r>
      <w:proofErr w:type="spellStart"/>
      <w:r w:rsidRPr="009C6426">
        <w:rPr>
          <w:rFonts w:eastAsia="Batang" w:cstheme="minorHAnsi"/>
          <w:sz w:val="20"/>
        </w:rPr>
        <w:t>mL</w:t>
      </w:r>
      <w:proofErr w:type="spellEnd"/>
      <w:r w:rsidRPr="009C6426">
        <w:rPr>
          <w:rFonts w:eastAsia="Batang" w:cstheme="minorHAnsi"/>
          <w:sz w:val="20"/>
        </w:rPr>
        <w:t>?</w:t>
      </w:r>
      <w:r w:rsidR="009C6426">
        <w:rPr>
          <w:rFonts w:eastAsia="Batang" w:cstheme="minorHAnsi"/>
          <w:sz w:val="20"/>
        </w:rPr>
        <w:br/>
      </w:r>
      <w:r w:rsidR="009C6426" w:rsidRPr="009C6426">
        <w:rPr>
          <w:rFonts w:eastAsia="Batang" w:cstheme="minorHAnsi"/>
          <w:b/>
          <w:sz w:val="20"/>
        </w:rPr>
        <w:t>d)</w:t>
      </w:r>
      <w:r w:rsidR="009C6426">
        <w:rPr>
          <w:rFonts w:eastAsia="Batang" w:cstheme="minorHAnsi"/>
          <w:sz w:val="20"/>
        </w:rPr>
        <w:t xml:space="preserve"> </w:t>
      </w:r>
      <w:r w:rsidRPr="009C6426">
        <w:rPr>
          <w:rFonts w:eastAsia="Batang" w:cstheme="minorHAnsi"/>
          <w:sz w:val="20"/>
        </w:rPr>
        <w:t>Czy Zamawiający wyrazi zgodę na zaoferowania analizatora do mikroskopowej oceny elementów upostaciowanych moczu, który ze względu na zastosowaną technologię nie wymaga obecności wirówki na pokładzie analizatora oraz użycia jednorazowych kuwet, a analiza poszczególnych elementów morfotycznych odbywa się w nieodwirowanej porcji moczu?</w:t>
      </w:r>
      <w:r w:rsidR="009C6426">
        <w:rPr>
          <w:rFonts w:eastAsia="Batang" w:cstheme="minorHAnsi"/>
          <w:sz w:val="20"/>
        </w:rPr>
        <w:br/>
      </w:r>
      <w:r w:rsidR="009C6426" w:rsidRPr="009C6426">
        <w:rPr>
          <w:rFonts w:eastAsia="Batang" w:cstheme="minorHAnsi"/>
          <w:b/>
          <w:sz w:val="20"/>
        </w:rPr>
        <w:t>e)</w:t>
      </w:r>
      <w:r w:rsidR="009C6426">
        <w:rPr>
          <w:rFonts w:eastAsia="Batang" w:cstheme="minorHAnsi"/>
          <w:sz w:val="20"/>
        </w:rPr>
        <w:t xml:space="preserve"> </w:t>
      </w:r>
      <w:r w:rsidRPr="009C6426">
        <w:rPr>
          <w:rFonts w:eastAsia="Batang" w:cstheme="minorHAnsi"/>
          <w:sz w:val="20"/>
        </w:rPr>
        <w:t>Czy Zamawiający wyrazi zgodę na zaoferowanie analizatora parametrów fizykochemicznych moczu pracującego w technologii suchych testów paskowych? Zastosowanie pojedynczych testów paskowych pozwoli Zamawiającemu na bardziej ekonomiczną pracę analizatora.</w:t>
      </w:r>
      <w:r w:rsidR="009C6426">
        <w:rPr>
          <w:rFonts w:eastAsia="Batang" w:cstheme="minorHAnsi"/>
          <w:sz w:val="20"/>
        </w:rPr>
        <w:br/>
      </w:r>
      <w:r w:rsidR="009C6426" w:rsidRPr="009C6426">
        <w:rPr>
          <w:rFonts w:eastAsia="Batang" w:cstheme="minorHAnsi"/>
          <w:b/>
          <w:sz w:val="20"/>
        </w:rPr>
        <w:t>f)</w:t>
      </w:r>
      <w:r w:rsidR="009C6426">
        <w:rPr>
          <w:rFonts w:eastAsia="Batang" w:cstheme="minorHAnsi"/>
          <w:sz w:val="20"/>
        </w:rPr>
        <w:t xml:space="preserve"> </w:t>
      </w:r>
      <w:r w:rsidR="009C6426" w:rsidRPr="009C6426">
        <w:rPr>
          <w:rFonts w:eastAsia="Batang" w:cstheme="minorHAnsi"/>
          <w:sz w:val="20"/>
        </w:rPr>
        <w:t>Czy Zamawiający zgodzi się na zaoferowanie analizatora, którego stabilność testów po załadowaniu wynosi 5 dni? Biorąc pod uwagę, że dzienna liczba pasków zużywana przez Zamawiającego wynikająca z rocznej liczby oznaczeń będzie wynosić 52, a oferowane opakowania pasków testowych są konfekcjonowane po 100 sztuk pasków i można je dokładać w każdym momencie bez przerywania pracy aparatu, Zamawiający zużyje 1 opakowanie w 2 dni. Takie rozwiązanie nie narazi Zamawiającego na żadne straty związane z krótszą niż wymagana ich stabilnością w aparacie.</w:t>
      </w:r>
      <w:r w:rsidR="009C6426">
        <w:rPr>
          <w:rFonts w:eastAsia="Batang" w:cstheme="minorHAnsi"/>
          <w:sz w:val="20"/>
        </w:rPr>
        <w:br/>
      </w:r>
      <w:r w:rsidR="00C14254" w:rsidRPr="00BB6372">
        <w:rPr>
          <w:rFonts w:eastAsia="SimSun" w:cs="Arial"/>
          <w:b/>
          <w:i/>
          <w:color w:val="0070C0"/>
          <w:kern w:val="1"/>
          <w:sz w:val="20"/>
          <w:lang w:eastAsia="hi-IN" w:bidi="hi-IN"/>
        </w:rPr>
        <w:t>Odpowiedź</w:t>
      </w:r>
      <w:r w:rsidR="00BB6372" w:rsidRPr="00BB6372">
        <w:rPr>
          <w:rFonts w:eastAsia="SimSun" w:cs="Arial"/>
          <w:b/>
          <w:i/>
          <w:color w:val="0070C0"/>
          <w:kern w:val="1"/>
          <w:sz w:val="20"/>
          <w:lang w:eastAsia="hi-IN" w:bidi="hi-IN"/>
        </w:rPr>
        <w:t xml:space="preserve"> ad b) do f)</w:t>
      </w:r>
      <w:r w:rsidR="00C14254" w:rsidRPr="00BB6372">
        <w:rPr>
          <w:rFonts w:eastAsia="SimSun" w:cs="Arial"/>
          <w:i/>
          <w:color w:val="0070C0"/>
          <w:kern w:val="1"/>
          <w:sz w:val="20"/>
          <w:lang w:eastAsia="hi-IN" w:bidi="hi-IN"/>
        </w:rPr>
        <w:t xml:space="preserve">: Nie  - Zamawiający nie wyraża zgody. </w:t>
      </w:r>
      <w:r w:rsidR="00BB6372">
        <w:rPr>
          <w:rFonts w:eastAsia="SimSun" w:cs="Arial"/>
          <w:i/>
          <w:color w:val="0070C0"/>
          <w:kern w:val="1"/>
          <w:sz w:val="20"/>
          <w:lang w:eastAsia="hi-IN" w:bidi="hi-IN"/>
        </w:rPr>
        <w:br/>
      </w:r>
      <w:r w:rsidR="009C6426" w:rsidRPr="00102681">
        <w:rPr>
          <w:rFonts w:eastAsia="Batang" w:cstheme="minorHAnsi"/>
          <w:b/>
          <w:sz w:val="20"/>
        </w:rPr>
        <w:t>g)</w:t>
      </w:r>
      <w:r w:rsidR="009C6426">
        <w:rPr>
          <w:rFonts w:eastAsia="Batang" w:cstheme="minorHAnsi"/>
          <w:sz w:val="20"/>
        </w:rPr>
        <w:t xml:space="preserve"> </w:t>
      </w:r>
      <w:r w:rsidR="009C6426" w:rsidRPr="009C6426">
        <w:rPr>
          <w:rFonts w:eastAsia="Batang" w:cstheme="minorHAnsi"/>
          <w:sz w:val="20"/>
        </w:rPr>
        <w:t xml:space="preserve">Czy Zamawiający uzna za spełniony zapis „pozyskiwanie obrazu w czasie rzeczywistym” jeżeli analizator wykonuje zdjęcia </w:t>
      </w:r>
      <w:r w:rsidR="009C6426" w:rsidRPr="00FB446C">
        <w:rPr>
          <w:rFonts w:eastAsia="Batang" w:cstheme="minorHAnsi"/>
          <w:sz w:val="20"/>
        </w:rPr>
        <w:t>w czasie rzeczywistym laminarnego przepływu próbki moczu przez komorę pomiarową?</w:t>
      </w:r>
      <w:r w:rsidR="00102681" w:rsidRPr="00FB446C">
        <w:rPr>
          <w:rFonts w:eastAsia="Batang" w:cstheme="minorHAnsi"/>
          <w:sz w:val="20"/>
        </w:rPr>
        <w:br/>
      </w:r>
      <w:r w:rsidR="002E7C86" w:rsidRPr="00BB6372">
        <w:rPr>
          <w:rFonts w:eastAsia="SimSun" w:cs="Arial"/>
          <w:b/>
          <w:i/>
          <w:color w:val="0070C0"/>
          <w:kern w:val="1"/>
          <w:sz w:val="20"/>
          <w:lang w:eastAsia="hi-IN" w:bidi="hi-IN"/>
        </w:rPr>
        <w:t>Odpowiedź</w:t>
      </w:r>
      <w:r w:rsidR="002E7C86" w:rsidRPr="00BB6372">
        <w:rPr>
          <w:rFonts w:eastAsia="SimSun" w:cs="Arial"/>
          <w:i/>
          <w:color w:val="0070C0"/>
          <w:kern w:val="1"/>
          <w:sz w:val="20"/>
          <w:lang w:eastAsia="hi-IN" w:bidi="hi-IN"/>
        </w:rPr>
        <w:t xml:space="preserve">: Nie.  </w:t>
      </w:r>
      <w:r w:rsidR="00BB6372">
        <w:rPr>
          <w:rFonts w:eastAsia="SimSun" w:cs="Arial"/>
          <w:i/>
          <w:color w:val="0070C0"/>
          <w:kern w:val="1"/>
          <w:sz w:val="20"/>
          <w:lang w:eastAsia="hi-IN" w:bidi="hi-IN"/>
        </w:rPr>
        <w:br/>
      </w:r>
      <w:r w:rsidR="00102681" w:rsidRPr="00FB446C">
        <w:rPr>
          <w:rFonts w:eastAsia="Batang" w:cstheme="minorHAnsi"/>
          <w:b/>
          <w:sz w:val="20"/>
        </w:rPr>
        <w:t>h)</w:t>
      </w:r>
      <w:r w:rsidR="00102681" w:rsidRPr="00FB446C">
        <w:rPr>
          <w:rFonts w:eastAsia="Batang" w:cstheme="minorHAnsi"/>
          <w:sz w:val="20"/>
        </w:rPr>
        <w:t xml:space="preserve"> </w:t>
      </w:r>
      <w:r w:rsidR="009C6426" w:rsidRPr="00FB446C">
        <w:rPr>
          <w:rFonts w:eastAsia="Batang" w:cstheme="minorHAnsi"/>
          <w:sz w:val="20"/>
        </w:rPr>
        <w:t xml:space="preserve">Czy z uwagi na </w:t>
      </w:r>
      <w:proofErr w:type="spellStart"/>
      <w:r w:rsidR="009C6426" w:rsidRPr="00FB446C">
        <w:rPr>
          <w:rFonts w:eastAsia="Batang" w:cstheme="minorHAnsi"/>
          <w:sz w:val="20"/>
        </w:rPr>
        <w:t>na</w:t>
      </w:r>
      <w:proofErr w:type="spellEnd"/>
      <w:r w:rsidR="009C6426" w:rsidRPr="00FB446C">
        <w:rPr>
          <w:rFonts w:eastAsia="Batang" w:cstheme="minorHAnsi"/>
          <w:sz w:val="20"/>
        </w:rPr>
        <w:t xml:space="preserve"> innowacyjną technologię opartą na pomiarze elementów upostaciowionych przy pomocy cyfrowej analizy obrazu mikroskopowego (bez wirowania moczu), z dokumentacją fotograficzną 500 zdjęć dla każdej próbki Zamawiający dopuści analizator bez możliwości  „ręcznej zmiany warstwy ogniskowej oraz pola widzenia”</w:t>
      </w:r>
      <w:r w:rsidR="00102681" w:rsidRPr="00FB446C">
        <w:rPr>
          <w:rFonts w:eastAsia="Batang" w:cstheme="minorHAnsi"/>
          <w:sz w:val="20"/>
        </w:rPr>
        <w:br/>
      </w:r>
      <w:r w:rsidR="00102681" w:rsidRPr="00FB446C">
        <w:rPr>
          <w:rFonts w:eastAsia="Batang" w:cstheme="minorHAnsi"/>
          <w:b/>
          <w:sz w:val="20"/>
        </w:rPr>
        <w:t>i)</w:t>
      </w:r>
      <w:r w:rsidR="00102681" w:rsidRPr="00FB446C">
        <w:rPr>
          <w:rFonts w:eastAsia="Batang" w:cstheme="minorHAnsi"/>
          <w:sz w:val="20"/>
        </w:rPr>
        <w:t xml:space="preserve"> </w:t>
      </w:r>
      <w:r w:rsidR="009C6426" w:rsidRPr="00FB446C">
        <w:rPr>
          <w:rFonts w:eastAsia="Batang" w:cstheme="minorHAnsi"/>
          <w:sz w:val="20"/>
        </w:rPr>
        <w:t xml:space="preserve">Czy Zamawiający dopuści aparat, w przypadku którego paski testowe do oceny parametrów fizyko-chemicznych nie posiadają pola testowego do oceny albuminy i kreatyniny, </w:t>
      </w:r>
      <w:proofErr w:type="spellStart"/>
      <w:r w:rsidR="009C6426" w:rsidRPr="00FB446C">
        <w:rPr>
          <w:rFonts w:eastAsia="Batang" w:cstheme="minorHAnsi"/>
          <w:sz w:val="20"/>
        </w:rPr>
        <w:t>mikroalbuminy</w:t>
      </w:r>
      <w:proofErr w:type="spellEnd"/>
      <w:r w:rsidR="009C6426" w:rsidRPr="00FB446C">
        <w:rPr>
          <w:rFonts w:eastAsia="Batang" w:cstheme="minorHAnsi"/>
          <w:sz w:val="20"/>
        </w:rPr>
        <w:t>? Każdy analizator do badania parametrów fizyko-chemicznych moczu umożliwia tylko półilościową ocenę ww. parametrów.  W celach diagnostycznych Zamawiający ma możliwość wykonania dokładnych badań ilościowych w celu wyliczenia współczynnika albumina/kreatynina, białko/kreatynina z wykorzystaniem analizatorów biochemicznych.</w:t>
      </w:r>
      <w:r w:rsidR="00102681" w:rsidRPr="00FB446C">
        <w:rPr>
          <w:rFonts w:eastAsia="Batang" w:cstheme="minorHAnsi"/>
          <w:sz w:val="20"/>
        </w:rPr>
        <w:br/>
      </w:r>
      <w:r w:rsidR="00102681" w:rsidRPr="00102681">
        <w:rPr>
          <w:rFonts w:eastAsia="Batang" w:cstheme="minorHAnsi"/>
          <w:b/>
          <w:sz w:val="20"/>
        </w:rPr>
        <w:lastRenderedPageBreak/>
        <w:t>j)</w:t>
      </w:r>
      <w:r w:rsidR="00102681" w:rsidRPr="00102681">
        <w:rPr>
          <w:rFonts w:eastAsia="Batang" w:cstheme="minorHAnsi"/>
          <w:sz w:val="20"/>
        </w:rPr>
        <w:t xml:space="preserve"> </w:t>
      </w:r>
      <w:r w:rsidR="009C6426" w:rsidRPr="00102681">
        <w:rPr>
          <w:rFonts w:eastAsia="Batang" w:cstheme="minorHAnsi"/>
          <w:sz w:val="20"/>
        </w:rPr>
        <w:t>Czy Zamawiający w przypadku małej ilości badanego materiału dopuści stosowanie próbówek stożkowych?</w:t>
      </w:r>
      <w:r w:rsidR="00102681">
        <w:rPr>
          <w:rFonts w:eastAsia="Batang" w:cstheme="minorHAnsi"/>
          <w:sz w:val="20"/>
        </w:rPr>
        <w:br/>
      </w:r>
      <w:r w:rsidR="00102681" w:rsidRPr="00102681">
        <w:rPr>
          <w:rFonts w:eastAsia="Batang" w:cstheme="minorHAnsi"/>
          <w:b/>
          <w:sz w:val="20"/>
        </w:rPr>
        <w:t>k)</w:t>
      </w:r>
      <w:r w:rsidR="00102681" w:rsidRPr="00102681">
        <w:rPr>
          <w:rFonts w:eastAsia="Batang" w:cstheme="minorHAnsi"/>
          <w:sz w:val="20"/>
        </w:rPr>
        <w:t xml:space="preserve"> Czy Zamawiający dopuści analizator pozwalający na automatyczną identyfikacje i ilościowe oznaczanie bakterii z dodatkowym parametrem ASP sugerującym obecność małych drobnych elementów w tym ziarniaków?</w:t>
      </w:r>
      <w:r w:rsidR="00102681">
        <w:rPr>
          <w:rFonts w:eastAsia="Batang" w:cstheme="minorHAnsi"/>
          <w:sz w:val="20"/>
        </w:rPr>
        <w:br/>
      </w:r>
      <w:r w:rsidR="00BB6372" w:rsidRPr="00BB6372">
        <w:rPr>
          <w:rFonts w:asciiTheme="minorHAnsi" w:hAnsiTheme="minorHAnsi" w:cs="Arial"/>
          <w:b/>
          <w:bCs/>
          <w:sz w:val="20"/>
        </w:rPr>
        <w:t>l)</w:t>
      </w:r>
      <w:r w:rsidR="00BB6372" w:rsidRPr="009560A4">
        <w:rPr>
          <w:rFonts w:asciiTheme="minorHAnsi" w:hAnsiTheme="minorHAnsi" w:cs="Arial"/>
          <w:sz w:val="20"/>
        </w:rPr>
        <w:t xml:space="preserve"> Czy zamawiający dopuści analizator wykorzystujący pojedyncze paski testowe?</w:t>
      </w:r>
      <w:r w:rsidR="00BB6372" w:rsidRPr="009560A4">
        <w:rPr>
          <w:rFonts w:asciiTheme="minorHAnsi" w:hAnsiTheme="minorHAnsi" w:cs="Arial"/>
          <w:sz w:val="20"/>
        </w:rPr>
        <w:br/>
      </w:r>
      <w:r w:rsidR="00BB6372" w:rsidRPr="00BB6372">
        <w:rPr>
          <w:rFonts w:asciiTheme="minorHAnsi" w:hAnsiTheme="minorHAnsi" w:cs="Arial"/>
          <w:b/>
          <w:bCs/>
          <w:sz w:val="20"/>
        </w:rPr>
        <w:t>m)</w:t>
      </w:r>
      <w:r w:rsidR="00BB6372" w:rsidRPr="009560A4">
        <w:rPr>
          <w:rFonts w:asciiTheme="minorHAnsi" w:hAnsiTheme="minorHAnsi" w:cs="Arial"/>
          <w:sz w:val="20"/>
        </w:rPr>
        <w:t xml:space="preserve"> Czy zamawiający dopuści testy paskowe konfekcjonowane po 150szt ze </w:t>
      </w:r>
      <w:proofErr w:type="spellStart"/>
      <w:r w:rsidR="00BB6372" w:rsidRPr="009560A4">
        <w:rPr>
          <w:rFonts w:asciiTheme="minorHAnsi" w:hAnsiTheme="minorHAnsi" w:cs="Arial"/>
          <w:sz w:val="20"/>
        </w:rPr>
        <w:t>stabilnościa</w:t>
      </w:r>
      <w:proofErr w:type="spellEnd"/>
      <w:r w:rsidR="00BB6372" w:rsidRPr="009560A4">
        <w:rPr>
          <w:rFonts w:asciiTheme="minorHAnsi" w:hAnsiTheme="minorHAnsi" w:cs="Arial"/>
          <w:sz w:val="20"/>
        </w:rPr>
        <w:t xml:space="preserve"> w analizatorze do 7 dni?</w:t>
      </w:r>
      <w:r w:rsidR="00BB6372" w:rsidRPr="009560A4">
        <w:rPr>
          <w:rFonts w:asciiTheme="minorHAnsi" w:hAnsiTheme="minorHAnsi" w:cs="Arial"/>
          <w:sz w:val="20"/>
        </w:rPr>
        <w:br/>
      </w:r>
      <w:r w:rsidR="00BB6372" w:rsidRPr="00BB6372">
        <w:rPr>
          <w:rFonts w:asciiTheme="minorHAnsi" w:hAnsiTheme="minorHAnsi" w:cs="Arial"/>
          <w:b/>
          <w:bCs/>
          <w:sz w:val="20"/>
        </w:rPr>
        <w:t>n)</w:t>
      </w:r>
      <w:r w:rsidR="00BB6372" w:rsidRPr="009560A4">
        <w:rPr>
          <w:rFonts w:asciiTheme="minorHAnsi" w:hAnsiTheme="minorHAnsi" w:cs="Arial"/>
          <w:sz w:val="20"/>
        </w:rPr>
        <w:t xml:space="preserve"> Czy zamawiający dopuści analizator odczytujący pola testowe za pomocą czujnika optycznego o 4 długościach fal? </w:t>
      </w:r>
      <w:r w:rsidR="00BB6372" w:rsidRPr="009560A4">
        <w:rPr>
          <w:rFonts w:asciiTheme="minorHAnsi" w:hAnsiTheme="minorHAnsi" w:cs="Arial"/>
          <w:sz w:val="20"/>
        </w:rPr>
        <w:br/>
      </w:r>
      <w:r w:rsidR="00BB6372" w:rsidRPr="00BB6372">
        <w:rPr>
          <w:rFonts w:asciiTheme="minorHAnsi" w:hAnsiTheme="minorHAnsi" w:cs="Arial"/>
          <w:b/>
          <w:bCs/>
          <w:sz w:val="20"/>
        </w:rPr>
        <w:t>o)</w:t>
      </w:r>
      <w:r w:rsidR="00BB6372" w:rsidRPr="00A631A3">
        <w:rPr>
          <w:rFonts w:asciiTheme="minorHAnsi" w:hAnsiTheme="minorHAnsi" w:cs="Arial"/>
          <w:sz w:val="20"/>
        </w:rPr>
        <w:t xml:space="preserve"> Czy zamawiający dopuści możliwość wykonywania badań </w:t>
      </w:r>
      <w:proofErr w:type="spellStart"/>
      <w:r w:rsidR="00BB6372" w:rsidRPr="00A631A3">
        <w:rPr>
          <w:rFonts w:asciiTheme="minorHAnsi" w:hAnsiTheme="minorHAnsi" w:cs="Arial"/>
          <w:sz w:val="20"/>
        </w:rPr>
        <w:t>mALB</w:t>
      </w:r>
      <w:proofErr w:type="spellEnd"/>
      <w:r w:rsidR="00BB6372" w:rsidRPr="00A631A3">
        <w:rPr>
          <w:rFonts w:asciiTheme="minorHAnsi" w:hAnsiTheme="minorHAnsi" w:cs="Arial"/>
          <w:sz w:val="20"/>
        </w:rPr>
        <w:t>/CREA na dodatkowej przystawce tego samego producenta?</w:t>
      </w:r>
      <w:r w:rsidR="00BB6372" w:rsidRPr="00A631A3">
        <w:rPr>
          <w:rFonts w:asciiTheme="minorHAnsi" w:hAnsiTheme="minorHAnsi" w:cs="Arial"/>
          <w:sz w:val="20"/>
        </w:rPr>
        <w:br/>
      </w:r>
      <w:r w:rsidR="00BB6372" w:rsidRPr="00BB6372">
        <w:rPr>
          <w:rFonts w:asciiTheme="minorHAnsi" w:hAnsiTheme="minorHAnsi" w:cs="Arial"/>
          <w:b/>
          <w:bCs/>
          <w:sz w:val="20"/>
        </w:rPr>
        <w:t>p)</w:t>
      </w:r>
      <w:r w:rsidR="00BB6372" w:rsidRPr="00A631A3">
        <w:rPr>
          <w:rFonts w:asciiTheme="minorHAnsi" w:hAnsiTheme="minorHAnsi" w:cs="Arial"/>
          <w:sz w:val="20"/>
        </w:rPr>
        <w:t xml:space="preserve"> Czy zamawiający dopuści analizator osadu moczu o wydajności do 90 próbek/h?</w:t>
      </w:r>
      <w:r w:rsidR="00BB6372" w:rsidRPr="00A631A3">
        <w:rPr>
          <w:rFonts w:asciiTheme="minorHAnsi" w:hAnsiTheme="minorHAnsi" w:cs="Arial"/>
          <w:sz w:val="20"/>
        </w:rPr>
        <w:br/>
      </w:r>
      <w:r w:rsidR="00BB6372" w:rsidRPr="00BB6372">
        <w:rPr>
          <w:rFonts w:asciiTheme="minorHAnsi" w:hAnsiTheme="minorHAnsi" w:cs="Arial"/>
          <w:b/>
          <w:bCs/>
          <w:sz w:val="20"/>
        </w:rPr>
        <w:t>r)</w:t>
      </w:r>
      <w:r w:rsidR="00BB6372" w:rsidRPr="00A631A3">
        <w:rPr>
          <w:rFonts w:asciiTheme="minorHAnsi" w:hAnsiTheme="minorHAnsi" w:cs="Arial"/>
          <w:sz w:val="20"/>
        </w:rPr>
        <w:t xml:space="preserve"> Czy zamawiający dopuści analizator wykorzystujący technologię kuwety wielorazowej oraz badania moczu natywnego (niewirowanego)?</w:t>
      </w:r>
      <w:r w:rsidR="00BB6372" w:rsidRPr="00A631A3">
        <w:rPr>
          <w:rFonts w:asciiTheme="minorHAnsi" w:hAnsiTheme="minorHAnsi" w:cs="Arial"/>
          <w:sz w:val="20"/>
        </w:rPr>
        <w:br/>
      </w:r>
      <w:r w:rsidR="00BB6372" w:rsidRPr="00BB6372">
        <w:rPr>
          <w:rFonts w:eastAsia="SimSun" w:cs="Arial"/>
          <w:b/>
          <w:i/>
          <w:color w:val="0070C0"/>
          <w:kern w:val="1"/>
          <w:sz w:val="20"/>
          <w:lang w:eastAsia="hi-IN" w:bidi="hi-IN"/>
        </w:rPr>
        <w:t>Odpowiedź ad h) do</w:t>
      </w:r>
      <w:r w:rsidR="00BB6372">
        <w:rPr>
          <w:rFonts w:eastAsia="SimSun" w:cs="Arial"/>
          <w:b/>
          <w:i/>
          <w:color w:val="0070C0"/>
          <w:kern w:val="1"/>
          <w:sz w:val="20"/>
          <w:lang w:eastAsia="hi-IN" w:bidi="hi-IN"/>
        </w:rPr>
        <w:t xml:space="preserve"> r</w:t>
      </w:r>
      <w:r w:rsidR="00BB6372" w:rsidRPr="00BB6372">
        <w:rPr>
          <w:rFonts w:eastAsia="SimSun" w:cs="Arial"/>
          <w:b/>
          <w:i/>
          <w:color w:val="0070C0"/>
          <w:kern w:val="1"/>
          <w:sz w:val="20"/>
          <w:lang w:eastAsia="hi-IN" w:bidi="hi-IN"/>
        </w:rPr>
        <w:t>)</w:t>
      </w:r>
      <w:r w:rsidR="00BB6372" w:rsidRPr="00BB6372">
        <w:rPr>
          <w:rFonts w:eastAsia="SimSun" w:cs="Arial"/>
          <w:i/>
          <w:color w:val="0070C0"/>
          <w:kern w:val="1"/>
          <w:sz w:val="20"/>
          <w:lang w:eastAsia="hi-IN" w:bidi="hi-IN"/>
        </w:rPr>
        <w:t xml:space="preserve">: Nie  - Zamawiający nie dopuszcza. </w:t>
      </w:r>
      <w:r w:rsidR="00BB6372">
        <w:rPr>
          <w:rFonts w:eastAsia="SimSun" w:cs="Arial"/>
          <w:i/>
          <w:color w:val="0070C0"/>
          <w:kern w:val="1"/>
          <w:sz w:val="20"/>
          <w:lang w:eastAsia="hi-IN" w:bidi="hi-IN"/>
        </w:rPr>
        <w:br/>
      </w:r>
    </w:p>
    <w:p w:rsidR="00102681" w:rsidRPr="00BB6372" w:rsidRDefault="00102681" w:rsidP="00A528DC">
      <w:pPr>
        <w:shd w:val="clear" w:color="auto" w:fill="FFFFFF"/>
        <w:spacing w:after="100" w:afterAutospacing="1" w:line="276" w:lineRule="auto"/>
        <w:ind w:right="-143"/>
        <w:jc w:val="center"/>
        <w:rPr>
          <w:rFonts w:cstheme="minorHAnsi"/>
          <w:b/>
          <w:szCs w:val="22"/>
        </w:rPr>
      </w:pPr>
      <w:r w:rsidRPr="00BB6372">
        <w:rPr>
          <w:rFonts w:cstheme="minorHAnsi"/>
          <w:b/>
          <w:szCs w:val="22"/>
        </w:rPr>
        <w:t xml:space="preserve">B. </w:t>
      </w:r>
      <w:r w:rsidR="00BB6372">
        <w:rPr>
          <w:rFonts w:cstheme="minorHAnsi"/>
          <w:b/>
          <w:szCs w:val="22"/>
        </w:rPr>
        <w:t>A</w:t>
      </w:r>
      <w:r w:rsidR="00BB6372" w:rsidRPr="00BB6372">
        <w:rPr>
          <w:rFonts w:cstheme="minorHAnsi"/>
          <w:b/>
          <w:szCs w:val="22"/>
        </w:rPr>
        <w:t>nalizator zastępczy</w:t>
      </w:r>
      <w:r w:rsidR="00BB6372">
        <w:rPr>
          <w:rFonts w:cstheme="minorHAnsi"/>
          <w:b/>
          <w:szCs w:val="22"/>
        </w:rPr>
        <w:t>:</w:t>
      </w:r>
    </w:p>
    <w:p w:rsidR="00DF0254" w:rsidRPr="00BB6372" w:rsidRDefault="00102681" w:rsidP="00D906B4">
      <w:pPr>
        <w:shd w:val="clear" w:color="auto" w:fill="FFFFFF"/>
        <w:spacing w:after="100" w:afterAutospacing="1" w:line="276" w:lineRule="auto"/>
        <w:ind w:right="-143"/>
        <w:rPr>
          <w:rFonts w:cs="Arial"/>
          <w:i/>
          <w:color w:val="0070C0"/>
          <w:sz w:val="20"/>
        </w:rPr>
      </w:pPr>
      <w:r w:rsidRPr="00102681">
        <w:rPr>
          <w:rFonts w:eastAsia="Batang" w:cstheme="minorHAnsi"/>
          <w:b/>
          <w:sz w:val="20"/>
        </w:rPr>
        <w:t>a)</w:t>
      </w:r>
      <w:r>
        <w:rPr>
          <w:rFonts w:eastAsia="Batang" w:cstheme="minorHAnsi"/>
          <w:sz w:val="20"/>
        </w:rPr>
        <w:t xml:space="preserve"> </w:t>
      </w:r>
      <w:r w:rsidRPr="00102681">
        <w:rPr>
          <w:rFonts w:eastAsia="Batang" w:cstheme="minorHAnsi"/>
          <w:sz w:val="20"/>
        </w:rPr>
        <w:t>Czy zamawiający dopuści analizator o wydajności 400 t/h?</w:t>
      </w:r>
      <w:r>
        <w:rPr>
          <w:rFonts w:eastAsia="Batang" w:cstheme="minorHAnsi"/>
          <w:sz w:val="20"/>
        </w:rPr>
        <w:br/>
      </w:r>
      <w:r w:rsidRPr="00102681">
        <w:rPr>
          <w:rFonts w:eastAsia="Batang" w:cstheme="minorHAnsi"/>
          <w:b/>
          <w:sz w:val="20"/>
        </w:rPr>
        <w:t>b)</w:t>
      </w:r>
      <w:r>
        <w:rPr>
          <w:rFonts w:eastAsia="Batang" w:cstheme="minorHAnsi"/>
          <w:sz w:val="20"/>
        </w:rPr>
        <w:t xml:space="preserve"> </w:t>
      </w:r>
      <w:r w:rsidRPr="00102681">
        <w:rPr>
          <w:rFonts w:eastAsia="Batang" w:cstheme="minorHAnsi"/>
          <w:sz w:val="20"/>
        </w:rPr>
        <w:t xml:space="preserve">Czy Zamawiający dopuści aparat, w przypadku którego paski testowe do oceny parametrów fizyko-chemicznych nie posiadają pola testowego do oceny albuminy i kreatyniny, </w:t>
      </w:r>
      <w:proofErr w:type="spellStart"/>
      <w:r w:rsidRPr="00102681">
        <w:rPr>
          <w:rFonts w:eastAsia="Batang" w:cstheme="minorHAnsi"/>
          <w:sz w:val="20"/>
        </w:rPr>
        <w:t>mikroalbuminy</w:t>
      </w:r>
      <w:proofErr w:type="spellEnd"/>
      <w:r w:rsidRPr="00102681">
        <w:rPr>
          <w:rFonts w:eastAsia="Batang" w:cstheme="minorHAnsi"/>
          <w:sz w:val="20"/>
        </w:rPr>
        <w:t>? Każdy analizator do badania parametrów fizyko-chemicznych moczu umożliwia tylko półilościową ocenę ww. parametrów.  W celach diagnostycznych Zamawiający ma możliwość wykonania dokładnych badań ilościowych w celu wyliczenia współczynnika albumina/kreatynina, białko/kreatynina z wykorzystaniem analizatorów biochemicznych.</w:t>
      </w:r>
      <w:r>
        <w:rPr>
          <w:rFonts w:eastAsia="Batang" w:cstheme="minorHAnsi"/>
          <w:sz w:val="20"/>
        </w:rPr>
        <w:br/>
      </w:r>
      <w:r w:rsidRPr="00102681">
        <w:rPr>
          <w:rFonts w:eastAsia="Batang" w:cstheme="minorHAnsi"/>
          <w:b/>
          <w:sz w:val="20"/>
        </w:rPr>
        <w:t>c)</w:t>
      </w:r>
      <w:r>
        <w:rPr>
          <w:rFonts w:eastAsia="Batang" w:cstheme="minorHAnsi"/>
          <w:sz w:val="20"/>
        </w:rPr>
        <w:t xml:space="preserve"> </w:t>
      </w:r>
      <w:r w:rsidRPr="00102681">
        <w:rPr>
          <w:rFonts w:eastAsia="Batang" w:cstheme="minorHAnsi"/>
          <w:sz w:val="20"/>
        </w:rPr>
        <w:t>Czy Zamawiający dopuści analizator bez systemu wykrywania i ostrzegania przed wykorzystywaniem pasków narażonych na zawilgocenie?</w:t>
      </w:r>
      <w:r>
        <w:rPr>
          <w:rFonts w:eastAsia="Batang" w:cstheme="minorHAnsi"/>
          <w:sz w:val="20"/>
        </w:rPr>
        <w:br/>
      </w:r>
      <w:r w:rsidRPr="00102681">
        <w:rPr>
          <w:rFonts w:eastAsia="Batang" w:cstheme="minorHAnsi"/>
          <w:b/>
          <w:sz w:val="20"/>
        </w:rPr>
        <w:t>d)</w:t>
      </w:r>
      <w:r>
        <w:rPr>
          <w:rFonts w:eastAsia="Batang" w:cstheme="minorHAnsi"/>
          <w:sz w:val="20"/>
        </w:rPr>
        <w:t xml:space="preserve"> </w:t>
      </w:r>
      <w:r w:rsidRPr="00102681">
        <w:rPr>
          <w:rFonts w:eastAsia="Batang" w:cstheme="minorHAnsi"/>
          <w:sz w:val="20"/>
        </w:rPr>
        <w:t xml:space="preserve">Czy Zamawiający dopuści analizator bez informowania o możliwych interferencjach występujących w materiale badanym pomiędzy poszczególnymi </w:t>
      </w:r>
      <w:proofErr w:type="spellStart"/>
      <w:r w:rsidRPr="00102681">
        <w:rPr>
          <w:rFonts w:eastAsia="Batang" w:cstheme="minorHAnsi"/>
          <w:sz w:val="20"/>
        </w:rPr>
        <w:t>analitami</w:t>
      </w:r>
      <w:proofErr w:type="spellEnd"/>
      <w:r w:rsidRPr="00102681">
        <w:rPr>
          <w:rFonts w:eastAsia="Batang" w:cstheme="minorHAnsi"/>
          <w:sz w:val="20"/>
        </w:rPr>
        <w:t>?</w:t>
      </w:r>
      <w:r>
        <w:rPr>
          <w:rFonts w:eastAsia="Batang" w:cstheme="minorHAnsi"/>
          <w:sz w:val="20"/>
        </w:rPr>
        <w:br/>
      </w:r>
      <w:r w:rsidR="00DF0254" w:rsidRPr="00DF0254">
        <w:rPr>
          <w:rFonts w:asciiTheme="minorHAnsi" w:hAnsiTheme="minorHAnsi" w:cs="Arial"/>
          <w:b/>
          <w:bCs/>
          <w:sz w:val="20"/>
        </w:rPr>
        <w:t>e)</w:t>
      </w:r>
      <w:r w:rsidR="00DF0254" w:rsidRPr="00A631A3">
        <w:rPr>
          <w:rFonts w:asciiTheme="minorHAnsi" w:hAnsiTheme="minorHAnsi" w:cs="Arial"/>
          <w:sz w:val="20"/>
        </w:rPr>
        <w:t xml:space="preserve"> Czy zamawiający dopuści możliwość wykonywania badań </w:t>
      </w:r>
      <w:proofErr w:type="spellStart"/>
      <w:r w:rsidR="00DF0254" w:rsidRPr="00A631A3">
        <w:rPr>
          <w:rFonts w:asciiTheme="minorHAnsi" w:hAnsiTheme="minorHAnsi" w:cs="Arial"/>
          <w:sz w:val="20"/>
        </w:rPr>
        <w:t>mALB</w:t>
      </w:r>
      <w:proofErr w:type="spellEnd"/>
      <w:r w:rsidR="00DF0254" w:rsidRPr="00A631A3">
        <w:rPr>
          <w:rFonts w:asciiTheme="minorHAnsi" w:hAnsiTheme="minorHAnsi" w:cs="Arial"/>
          <w:sz w:val="20"/>
        </w:rPr>
        <w:t>/CREA na dodatkowej przystawce tego samego producenta?</w:t>
      </w:r>
      <w:r w:rsidR="00DF0254" w:rsidRPr="00A631A3">
        <w:rPr>
          <w:rFonts w:asciiTheme="minorHAnsi" w:hAnsiTheme="minorHAnsi" w:cs="Arial"/>
          <w:sz w:val="20"/>
        </w:rPr>
        <w:br/>
      </w:r>
      <w:r w:rsidR="00DF0254" w:rsidRPr="00DF0254">
        <w:rPr>
          <w:rFonts w:asciiTheme="minorHAnsi" w:hAnsiTheme="minorHAnsi" w:cs="Arial"/>
          <w:b/>
          <w:bCs/>
          <w:sz w:val="20"/>
        </w:rPr>
        <w:t>f)</w:t>
      </w:r>
      <w:r w:rsidR="00DF0254" w:rsidRPr="00A631A3">
        <w:rPr>
          <w:rFonts w:asciiTheme="minorHAnsi" w:hAnsiTheme="minorHAnsi" w:cs="Arial"/>
          <w:sz w:val="20"/>
        </w:rPr>
        <w:t xml:space="preserve"> Czy zamawiający dopuści analizator z możliwością manualnego wyboru predefiniowanych barw moczu?</w:t>
      </w:r>
      <w:r w:rsidR="00DF0254" w:rsidRPr="00A631A3">
        <w:rPr>
          <w:rFonts w:asciiTheme="minorHAnsi" w:hAnsiTheme="minorHAnsi" w:cs="Arial"/>
          <w:sz w:val="20"/>
        </w:rPr>
        <w:br/>
      </w:r>
      <w:r w:rsidR="00DF0254" w:rsidRPr="00BB6372">
        <w:rPr>
          <w:rFonts w:eastAsia="SimSun" w:cs="Arial"/>
          <w:b/>
          <w:i/>
          <w:color w:val="0070C0"/>
          <w:kern w:val="1"/>
          <w:sz w:val="20"/>
          <w:lang w:eastAsia="hi-IN" w:bidi="hi-IN"/>
        </w:rPr>
        <w:t xml:space="preserve">Odpowiedź ad a) do </w:t>
      </w:r>
      <w:r w:rsidR="00DF0254">
        <w:rPr>
          <w:rFonts w:eastAsia="SimSun" w:cs="Arial"/>
          <w:b/>
          <w:i/>
          <w:color w:val="0070C0"/>
          <w:kern w:val="1"/>
          <w:sz w:val="20"/>
          <w:lang w:eastAsia="hi-IN" w:bidi="hi-IN"/>
        </w:rPr>
        <w:t>f</w:t>
      </w:r>
      <w:r w:rsidR="00DF0254" w:rsidRPr="00BB6372">
        <w:rPr>
          <w:rFonts w:eastAsia="SimSun" w:cs="Arial"/>
          <w:b/>
          <w:i/>
          <w:color w:val="0070C0"/>
          <w:kern w:val="1"/>
          <w:sz w:val="20"/>
          <w:lang w:eastAsia="hi-IN" w:bidi="hi-IN"/>
        </w:rPr>
        <w:t>)</w:t>
      </w:r>
      <w:r w:rsidR="00DF0254" w:rsidRPr="00BB6372">
        <w:rPr>
          <w:rFonts w:eastAsia="SimSun" w:cs="Arial"/>
          <w:i/>
          <w:color w:val="0070C0"/>
          <w:kern w:val="1"/>
          <w:sz w:val="20"/>
          <w:lang w:eastAsia="hi-IN" w:bidi="hi-IN"/>
        </w:rPr>
        <w:t>: Nie  - Zamawiający nie dopuszcza.</w:t>
      </w:r>
      <w:r w:rsidR="00A528DC">
        <w:rPr>
          <w:rFonts w:eastAsia="SimSun" w:cs="Arial"/>
          <w:i/>
          <w:color w:val="0070C0"/>
          <w:kern w:val="1"/>
          <w:sz w:val="20"/>
          <w:lang w:eastAsia="hi-IN" w:bidi="hi-IN"/>
        </w:rPr>
        <w:br/>
      </w:r>
      <w:r w:rsidR="00DF0254" w:rsidRPr="00BB6372">
        <w:rPr>
          <w:rFonts w:eastAsia="SimSun" w:cs="Arial"/>
          <w:i/>
          <w:color w:val="0070C0"/>
          <w:kern w:val="1"/>
          <w:sz w:val="20"/>
          <w:lang w:eastAsia="hi-IN" w:bidi="hi-IN"/>
        </w:rPr>
        <w:t xml:space="preserve"> </w:t>
      </w:r>
    </w:p>
    <w:p w:rsidR="003665BB" w:rsidRDefault="003665BB" w:rsidP="003665BB">
      <w:pPr>
        <w:shd w:val="clear" w:color="auto" w:fill="FFFFFF"/>
        <w:ind w:right="-143"/>
        <w:jc w:val="center"/>
        <w:rPr>
          <w:rFonts w:asciiTheme="minorHAnsi" w:hAnsiTheme="minorHAnsi"/>
          <w:b/>
          <w:color w:val="0070C0"/>
          <w:sz w:val="24"/>
          <w:szCs w:val="24"/>
          <w:u w:val="single"/>
          <w:lang w:eastAsia="en-US"/>
        </w:rPr>
      </w:pPr>
      <w:r w:rsidRPr="00A631A3">
        <w:rPr>
          <w:rFonts w:asciiTheme="minorHAnsi" w:hAnsiTheme="minorHAnsi"/>
          <w:b/>
          <w:color w:val="0070C0"/>
          <w:sz w:val="24"/>
          <w:szCs w:val="24"/>
          <w:u w:val="single"/>
          <w:lang w:eastAsia="en-US"/>
        </w:rPr>
        <w:t xml:space="preserve">Pytanie </w:t>
      </w:r>
      <w:r>
        <w:rPr>
          <w:rFonts w:asciiTheme="minorHAnsi" w:hAnsiTheme="minorHAnsi"/>
          <w:b/>
          <w:color w:val="0070C0"/>
          <w:sz w:val="24"/>
          <w:szCs w:val="24"/>
          <w:u w:val="single"/>
          <w:lang w:eastAsia="en-US"/>
        </w:rPr>
        <w:t>3</w:t>
      </w:r>
      <w:r w:rsidRPr="00A631A3">
        <w:rPr>
          <w:rFonts w:asciiTheme="minorHAnsi" w:hAnsiTheme="minorHAnsi"/>
          <w:b/>
          <w:color w:val="0070C0"/>
          <w:sz w:val="24"/>
          <w:szCs w:val="24"/>
          <w:u w:val="single"/>
          <w:lang w:eastAsia="en-US"/>
        </w:rPr>
        <w:t xml:space="preserve">, zadanie </w:t>
      </w:r>
      <w:r>
        <w:rPr>
          <w:rFonts w:asciiTheme="minorHAnsi" w:hAnsiTheme="minorHAnsi"/>
          <w:b/>
          <w:color w:val="0070C0"/>
          <w:sz w:val="24"/>
          <w:szCs w:val="24"/>
          <w:u w:val="single"/>
          <w:lang w:eastAsia="en-US"/>
        </w:rPr>
        <w:t>4</w:t>
      </w:r>
      <w:r w:rsidRPr="00A631A3">
        <w:rPr>
          <w:rFonts w:asciiTheme="minorHAnsi" w:hAnsiTheme="minorHAnsi"/>
          <w:b/>
          <w:color w:val="0070C0"/>
          <w:sz w:val="24"/>
          <w:szCs w:val="24"/>
          <w:u w:val="single"/>
          <w:lang w:eastAsia="en-US"/>
        </w:rPr>
        <w:t>:</w:t>
      </w:r>
    </w:p>
    <w:p w:rsidR="003665BB" w:rsidRPr="00BB7F00" w:rsidRDefault="003665BB" w:rsidP="003665BB">
      <w:pPr>
        <w:shd w:val="clear" w:color="auto" w:fill="FFFFFF"/>
        <w:ind w:right="-143"/>
        <w:rPr>
          <w:rFonts w:ascii="Imago" w:hAnsi="Imago"/>
          <w:lang w:eastAsia="en-US"/>
        </w:rPr>
      </w:pPr>
    </w:p>
    <w:p w:rsidR="003665BB" w:rsidRPr="009560A4" w:rsidRDefault="003665BB" w:rsidP="00D906B4">
      <w:pPr>
        <w:shd w:val="clear" w:color="auto" w:fill="FFFFFF"/>
        <w:spacing w:line="276" w:lineRule="auto"/>
        <w:ind w:right="-143"/>
        <w:rPr>
          <w:rFonts w:asciiTheme="minorHAnsi" w:hAnsiTheme="minorHAnsi"/>
          <w:b/>
          <w:sz w:val="20"/>
          <w:lang w:eastAsia="en-US"/>
        </w:rPr>
      </w:pPr>
      <w:r w:rsidRPr="009560A4">
        <w:rPr>
          <w:rFonts w:asciiTheme="minorHAnsi" w:hAnsiTheme="minorHAnsi"/>
          <w:b/>
          <w:sz w:val="20"/>
          <w:lang w:eastAsia="en-US"/>
        </w:rPr>
        <w:t>a) Dotyczy Załącznik nr 2/4 do SIWZ A.2. POZOSTAŁE WYMOGI 8.</w:t>
      </w:r>
    </w:p>
    <w:p w:rsidR="003665BB" w:rsidRPr="009560A4" w:rsidRDefault="003665BB" w:rsidP="00D906B4">
      <w:pPr>
        <w:shd w:val="clear" w:color="auto" w:fill="FFFFFF"/>
        <w:spacing w:line="276" w:lineRule="auto"/>
        <w:ind w:right="-143"/>
        <w:rPr>
          <w:rFonts w:asciiTheme="minorHAnsi" w:hAnsiTheme="minorHAnsi"/>
          <w:color w:val="000000"/>
          <w:sz w:val="20"/>
          <w:lang w:eastAsia="en-US"/>
        </w:rPr>
      </w:pPr>
      <w:r w:rsidRPr="009560A4">
        <w:rPr>
          <w:rFonts w:asciiTheme="minorHAnsi" w:hAnsiTheme="minorHAnsi"/>
          <w:color w:val="000000"/>
          <w:sz w:val="20"/>
          <w:lang w:eastAsia="en-US"/>
        </w:rPr>
        <w:t xml:space="preserve">" W razie awarii wymagającej przyjazdu inżyniera serwisowego, następuje to do 12 godzin od zgłoszenia. Skuteczne usunięcie awarii w terminie do 2 dni roboczych oraz potwierdzenie wykonania usługi poprzez wydanie karty pracy serwisu, podpisanej przez upoważnionego przedstawiciela Zamawiającego i wpis do dokumentacji analizatora." </w:t>
      </w:r>
    </w:p>
    <w:p w:rsidR="003665BB" w:rsidRPr="009560A4" w:rsidRDefault="003665BB" w:rsidP="00D906B4">
      <w:pPr>
        <w:shd w:val="clear" w:color="auto" w:fill="FFFFFF"/>
        <w:spacing w:line="276" w:lineRule="auto"/>
        <w:ind w:right="-143"/>
        <w:rPr>
          <w:rFonts w:asciiTheme="minorHAnsi" w:hAnsiTheme="minorHAnsi"/>
          <w:color w:val="000000"/>
          <w:sz w:val="20"/>
          <w:lang w:eastAsia="en-US"/>
        </w:rPr>
      </w:pPr>
      <w:r w:rsidRPr="009560A4">
        <w:rPr>
          <w:rFonts w:asciiTheme="minorHAnsi" w:hAnsiTheme="minorHAnsi"/>
          <w:color w:val="000000"/>
          <w:sz w:val="20"/>
          <w:lang w:eastAsia="en-US"/>
        </w:rPr>
        <w:t>Czy Zamawiający wyrazi zgodę na zmianę zapisu "12 godzin" na "24 godziny w dni robocze"?</w:t>
      </w:r>
    </w:p>
    <w:p w:rsidR="003665BB" w:rsidRPr="009560A4" w:rsidRDefault="003665BB" w:rsidP="00D906B4">
      <w:pPr>
        <w:shd w:val="clear" w:color="auto" w:fill="FFFFFF"/>
        <w:spacing w:line="276" w:lineRule="auto"/>
        <w:ind w:right="-143"/>
        <w:rPr>
          <w:rFonts w:asciiTheme="minorHAnsi" w:hAnsiTheme="minorHAnsi"/>
          <w:b/>
          <w:color w:val="000000"/>
          <w:sz w:val="20"/>
          <w:lang w:eastAsia="en-US"/>
        </w:rPr>
      </w:pPr>
      <w:r w:rsidRPr="009560A4">
        <w:rPr>
          <w:rFonts w:asciiTheme="minorHAnsi" w:hAnsiTheme="minorHAnsi"/>
          <w:b/>
          <w:color w:val="000000"/>
          <w:sz w:val="20"/>
          <w:lang w:eastAsia="en-US"/>
        </w:rPr>
        <w:t xml:space="preserve">b) Dotyczy Załącznik nr 2/4 do SIWZ 1. POZOSTAŁE WYMOGI 2. </w:t>
      </w:r>
    </w:p>
    <w:p w:rsidR="003665BB" w:rsidRPr="009560A4" w:rsidRDefault="003665BB" w:rsidP="00D906B4">
      <w:pPr>
        <w:shd w:val="clear" w:color="auto" w:fill="FFFFFF"/>
        <w:spacing w:line="276" w:lineRule="auto"/>
        <w:ind w:right="-143"/>
        <w:rPr>
          <w:rFonts w:asciiTheme="minorHAnsi" w:hAnsiTheme="minorHAnsi"/>
          <w:color w:val="000000"/>
          <w:sz w:val="20"/>
          <w:lang w:eastAsia="en-US"/>
        </w:rPr>
      </w:pPr>
      <w:r w:rsidRPr="009560A4">
        <w:rPr>
          <w:rFonts w:asciiTheme="minorHAnsi" w:hAnsiTheme="minorHAnsi"/>
          <w:color w:val="000000"/>
          <w:sz w:val="20"/>
          <w:lang w:eastAsia="en-US"/>
        </w:rPr>
        <w:t xml:space="preserve">"W razie awarii wizyta inżyniera serwisowego w czasie do 12 godzin od zgłoszenia, usunięcie usterki w terminie 2 dni roboczych" </w:t>
      </w:r>
    </w:p>
    <w:p w:rsidR="003665BB" w:rsidRPr="009560A4" w:rsidRDefault="003665BB" w:rsidP="00D906B4">
      <w:pPr>
        <w:shd w:val="clear" w:color="auto" w:fill="FFFFFF"/>
        <w:spacing w:line="276" w:lineRule="auto"/>
        <w:ind w:right="-143"/>
        <w:rPr>
          <w:rFonts w:asciiTheme="minorHAnsi" w:hAnsiTheme="minorHAnsi"/>
          <w:color w:val="000000"/>
          <w:sz w:val="20"/>
          <w:lang w:eastAsia="en-US"/>
        </w:rPr>
      </w:pPr>
      <w:r w:rsidRPr="009560A4">
        <w:rPr>
          <w:rFonts w:asciiTheme="minorHAnsi" w:hAnsiTheme="minorHAnsi"/>
          <w:color w:val="000000"/>
          <w:sz w:val="20"/>
          <w:lang w:eastAsia="en-US"/>
        </w:rPr>
        <w:t>Czy Zamawiający wyrazi zgodę na zmianę zapisu "12 godzin" na "24 godziny w dni robocze"?</w:t>
      </w:r>
    </w:p>
    <w:p w:rsidR="003665BB" w:rsidRPr="003665BB" w:rsidRDefault="003665BB" w:rsidP="00D906B4">
      <w:pPr>
        <w:shd w:val="clear" w:color="auto" w:fill="FFFFFF"/>
        <w:spacing w:line="276" w:lineRule="auto"/>
        <w:ind w:right="-143"/>
        <w:rPr>
          <w:rFonts w:eastAsia="SimSun" w:cs="Arial"/>
          <w:i/>
          <w:color w:val="0070C0"/>
          <w:kern w:val="1"/>
          <w:sz w:val="20"/>
          <w:lang w:eastAsia="hi-IN" w:bidi="hi-IN"/>
        </w:rPr>
      </w:pPr>
      <w:r w:rsidRPr="003665BB">
        <w:rPr>
          <w:rFonts w:eastAsia="SimSun" w:cs="Arial"/>
          <w:b/>
          <w:i/>
          <w:color w:val="0070C0"/>
          <w:kern w:val="1"/>
          <w:sz w:val="20"/>
          <w:lang w:eastAsia="hi-IN" w:bidi="hi-IN"/>
        </w:rPr>
        <w:t>Odpowiedź ad a) i b)</w:t>
      </w:r>
      <w:r w:rsidRPr="003665BB">
        <w:rPr>
          <w:rFonts w:eastAsia="SimSun" w:cs="Arial"/>
          <w:i/>
          <w:color w:val="0070C0"/>
          <w:kern w:val="1"/>
          <w:sz w:val="20"/>
          <w:lang w:eastAsia="hi-IN" w:bidi="hi-IN"/>
        </w:rPr>
        <w:t>: Zamawiający nie wyraża zgody.</w:t>
      </w:r>
    </w:p>
    <w:p w:rsidR="001A66D8" w:rsidRPr="009560A4" w:rsidRDefault="00895872" w:rsidP="00D906B4">
      <w:pPr>
        <w:spacing w:line="276" w:lineRule="auto"/>
        <w:ind w:right="-143"/>
        <w:jc w:val="both"/>
        <w:rPr>
          <w:rFonts w:asciiTheme="majorHAnsi" w:hAnsiTheme="majorHAnsi"/>
          <w:b/>
          <w:bCs/>
          <w:sz w:val="20"/>
        </w:rPr>
      </w:pPr>
      <w:r>
        <w:rPr>
          <w:rFonts w:asciiTheme="majorHAnsi" w:hAnsiTheme="majorHAnsi"/>
          <w:b/>
          <w:bCs/>
          <w:sz w:val="20"/>
        </w:rPr>
        <w:t xml:space="preserve">c) </w:t>
      </w:r>
      <w:r w:rsidR="001A66D8" w:rsidRPr="009560A4">
        <w:rPr>
          <w:rFonts w:asciiTheme="majorHAnsi" w:hAnsiTheme="majorHAnsi"/>
          <w:b/>
          <w:bCs/>
          <w:sz w:val="20"/>
        </w:rPr>
        <w:t>Dotyczy SIWZ, rozdział III. Opis przedmiotu zamówienia dla Zadania nr 4, punkty 3.4 oraz 3.5.</w:t>
      </w:r>
    </w:p>
    <w:p w:rsidR="001A66D8" w:rsidRPr="009560A4" w:rsidRDefault="001A66D8" w:rsidP="00D906B4">
      <w:pPr>
        <w:pStyle w:val="Akapitzlist"/>
        <w:spacing w:line="276" w:lineRule="auto"/>
        <w:ind w:left="0" w:right="-143"/>
        <w:jc w:val="both"/>
        <w:rPr>
          <w:rFonts w:asciiTheme="majorHAnsi" w:hAnsiTheme="majorHAnsi"/>
          <w:b/>
          <w:bCs/>
          <w:sz w:val="20"/>
        </w:rPr>
      </w:pPr>
      <w:r w:rsidRPr="009560A4">
        <w:rPr>
          <w:rFonts w:asciiTheme="majorHAnsi" w:hAnsiTheme="majorHAnsi"/>
          <w:sz w:val="20"/>
        </w:rPr>
        <w:t>Prosimy o doprecyzowanie, czy Zamawiający dopuści zaoferowanie pipety i końcówek, które są sprzętem laboratoryjnym ogólnego zastosowania i w związku z tym nie podlegają zapisom ustawy o wyrobach medycznych z dnia 20.05.2010 r i nie posiadają deklaracji zgodności?</w:t>
      </w:r>
    </w:p>
    <w:p w:rsidR="003F0EA4" w:rsidRPr="009560A4" w:rsidRDefault="001A66D8" w:rsidP="00D906B4">
      <w:pPr>
        <w:shd w:val="clear" w:color="auto" w:fill="FFFFFF"/>
        <w:spacing w:line="276" w:lineRule="auto"/>
        <w:ind w:right="-143"/>
        <w:rPr>
          <w:rFonts w:asciiTheme="majorHAnsi" w:hAnsiTheme="majorHAnsi"/>
          <w:b/>
          <w:bCs/>
          <w:sz w:val="20"/>
        </w:rPr>
      </w:pPr>
      <w:r w:rsidRPr="00BE1A61">
        <w:rPr>
          <w:rFonts w:asciiTheme="majorHAnsi" w:hAnsiTheme="majorHAnsi"/>
          <w:b/>
          <w:i/>
          <w:color w:val="0070C0"/>
          <w:sz w:val="20"/>
          <w:lang w:eastAsia="en-US"/>
        </w:rPr>
        <w:t xml:space="preserve">Odpowiedź:  </w:t>
      </w:r>
      <w:r w:rsidR="00762C80" w:rsidRPr="00BE1A61">
        <w:rPr>
          <w:rFonts w:asciiTheme="majorHAnsi" w:hAnsiTheme="majorHAnsi"/>
          <w:i/>
          <w:color w:val="0070C0"/>
          <w:sz w:val="20"/>
          <w:lang w:eastAsia="en-US"/>
        </w:rPr>
        <w:t>Tak -</w:t>
      </w:r>
      <w:r w:rsidR="00B02911" w:rsidRPr="00BE1A61">
        <w:rPr>
          <w:rFonts w:asciiTheme="majorHAnsi" w:hAnsiTheme="majorHAnsi"/>
          <w:i/>
          <w:color w:val="0070C0"/>
          <w:sz w:val="20"/>
          <w:lang w:eastAsia="en-US"/>
        </w:rPr>
        <w:t xml:space="preserve"> </w:t>
      </w:r>
      <w:r w:rsidRPr="00BE1A61">
        <w:rPr>
          <w:rFonts w:asciiTheme="majorHAnsi" w:hAnsiTheme="majorHAnsi"/>
          <w:i/>
          <w:color w:val="0070C0"/>
          <w:sz w:val="20"/>
          <w:lang w:eastAsia="en-US"/>
        </w:rPr>
        <w:t>Zamawiający dopuszcza</w:t>
      </w:r>
      <w:r w:rsidR="00762C80" w:rsidRPr="00BE1A61">
        <w:rPr>
          <w:rFonts w:asciiTheme="majorHAnsi" w:hAnsiTheme="majorHAnsi"/>
          <w:i/>
          <w:color w:val="0070C0"/>
          <w:sz w:val="20"/>
          <w:lang w:eastAsia="en-US"/>
        </w:rPr>
        <w:t>.</w:t>
      </w:r>
      <w:r w:rsidR="00BE1A61">
        <w:rPr>
          <w:rFonts w:asciiTheme="majorHAnsi" w:hAnsiTheme="majorHAnsi"/>
          <w:i/>
          <w:color w:val="0070C0"/>
          <w:sz w:val="20"/>
          <w:lang w:eastAsia="en-US"/>
        </w:rPr>
        <w:br/>
      </w:r>
      <w:r w:rsidR="00BE1A61">
        <w:rPr>
          <w:rFonts w:asciiTheme="majorHAnsi" w:hAnsiTheme="majorHAnsi"/>
          <w:b/>
          <w:bCs/>
          <w:sz w:val="20"/>
        </w:rPr>
        <w:t>d</w:t>
      </w:r>
      <w:r w:rsidR="003757C2" w:rsidRPr="009560A4">
        <w:rPr>
          <w:rFonts w:asciiTheme="majorHAnsi" w:hAnsiTheme="majorHAnsi"/>
          <w:b/>
          <w:bCs/>
          <w:sz w:val="20"/>
        </w:rPr>
        <w:t xml:space="preserve">) </w:t>
      </w:r>
      <w:r w:rsidR="003F0EA4" w:rsidRPr="009560A4">
        <w:rPr>
          <w:rFonts w:asciiTheme="majorHAnsi" w:hAnsiTheme="majorHAnsi"/>
          <w:b/>
          <w:bCs/>
          <w:sz w:val="20"/>
        </w:rPr>
        <w:t xml:space="preserve">Dotyczy Formularza cenowego dla Zadania nr 4, Tabela A. Analizator podstawowy, poz. 7: </w:t>
      </w:r>
    </w:p>
    <w:p w:rsidR="003F0EA4" w:rsidRPr="009560A4" w:rsidRDefault="003F0EA4" w:rsidP="00D906B4">
      <w:pPr>
        <w:pStyle w:val="Akapitzlist"/>
        <w:spacing w:line="276" w:lineRule="auto"/>
        <w:ind w:left="0" w:right="-143"/>
        <w:jc w:val="both"/>
        <w:rPr>
          <w:rFonts w:asciiTheme="majorHAnsi" w:hAnsiTheme="majorHAnsi"/>
          <w:b/>
          <w:bCs/>
          <w:sz w:val="20"/>
        </w:rPr>
      </w:pPr>
      <w:r w:rsidRPr="009560A4">
        <w:rPr>
          <w:rFonts w:asciiTheme="majorHAnsi" w:hAnsiTheme="majorHAnsi"/>
          <w:sz w:val="20"/>
        </w:rPr>
        <w:t>Prosimy o doprecyzowanie, czy Zamawiający oczekuje, aby pojemnik na odpady w analizatorze miał pojemność odpowiadającą pojemności magazynu na karty?</w:t>
      </w:r>
    </w:p>
    <w:p w:rsidR="00762C80" w:rsidRPr="00BE1A61" w:rsidRDefault="003F0EA4" w:rsidP="00D906B4">
      <w:pPr>
        <w:pStyle w:val="Akapitzlist"/>
        <w:spacing w:line="276" w:lineRule="auto"/>
        <w:ind w:left="0" w:right="-143"/>
        <w:jc w:val="both"/>
        <w:rPr>
          <w:rFonts w:asciiTheme="majorHAnsi" w:hAnsiTheme="majorHAnsi"/>
          <w:b/>
          <w:bCs/>
          <w:i/>
          <w:color w:val="0070C0"/>
          <w:sz w:val="20"/>
        </w:rPr>
      </w:pPr>
      <w:r w:rsidRPr="00BE1A61">
        <w:rPr>
          <w:rFonts w:eastAsia="SimSun" w:cs="Arial"/>
          <w:b/>
          <w:i/>
          <w:color w:val="0070C0"/>
          <w:kern w:val="1"/>
          <w:sz w:val="20"/>
          <w:lang w:eastAsia="hi-IN" w:bidi="hi-IN"/>
        </w:rPr>
        <w:t>Odpowiedź</w:t>
      </w:r>
      <w:r w:rsidRPr="00BE1A61">
        <w:rPr>
          <w:rFonts w:eastAsia="SimSun" w:cs="Arial"/>
          <w:i/>
          <w:color w:val="0070C0"/>
          <w:kern w:val="1"/>
          <w:sz w:val="20"/>
          <w:lang w:eastAsia="hi-IN" w:bidi="hi-IN"/>
        </w:rPr>
        <w:t>:</w:t>
      </w:r>
      <w:r w:rsidR="00762C80" w:rsidRPr="00BE1A61">
        <w:rPr>
          <w:rFonts w:eastAsia="SimSun" w:cs="Arial"/>
          <w:i/>
          <w:color w:val="0070C0"/>
          <w:kern w:val="1"/>
          <w:sz w:val="20"/>
          <w:lang w:eastAsia="hi-IN" w:bidi="hi-IN"/>
        </w:rPr>
        <w:t xml:space="preserve"> Zamawiający dopuszcza, ale nie wymaga</w:t>
      </w:r>
      <w:r w:rsidR="00762C80" w:rsidRPr="00BE1A61">
        <w:rPr>
          <w:rFonts w:asciiTheme="majorHAnsi" w:hAnsiTheme="majorHAnsi"/>
          <w:i/>
          <w:color w:val="0070C0"/>
          <w:sz w:val="20"/>
        </w:rPr>
        <w:t>.</w:t>
      </w:r>
    </w:p>
    <w:p w:rsidR="003757C2" w:rsidRPr="009560A4" w:rsidRDefault="00BE1A61" w:rsidP="00D906B4">
      <w:pPr>
        <w:pStyle w:val="Akapitzlist"/>
        <w:spacing w:line="276" w:lineRule="auto"/>
        <w:ind w:left="0" w:right="-143"/>
        <w:contextualSpacing w:val="0"/>
        <w:jc w:val="both"/>
        <w:rPr>
          <w:rFonts w:asciiTheme="majorHAnsi" w:hAnsiTheme="majorHAnsi"/>
          <w:b/>
          <w:bCs/>
          <w:sz w:val="20"/>
        </w:rPr>
      </w:pPr>
      <w:r>
        <w:rPr>
          <w:rFonts w:asciiTheme="majorHAnsi" w:hAnsiTheme="majorHAnsi"/>
          <w:b/>
          <w:bCs/>
          <w:sz w:val="20"/>
        </w:rPr>
        <w:t>e</w:t>
      </w:r>
      <w:r w:rsidR="003757C2" w:rsidRPr="009560A4">
        <w:rPr>
          <w:rFonts w:asciiTheme="majorHAnsi" w:hAnsiTheme="majorHAnsi"/>
          <w:b/>
          <w:bCs/>
          <w:sz w:val="20"/>
        </w:rPr>
        <w:t xml:space="preserve">) Dotyczy Formularza cenowego dla Zadania nr 4, Tabela A.1. Parametry punktowane, poz. 2: </w:t>
      </w:r>
      <w:r w:rsidR="003757C2" w:rsidRPr="009560A4">
        <w:rPr>
          <w:rFonts w:asciiTheme="majorHAnsi" w:hAnsiTheme="majorHAnsi"/>
          <w:b/>
          <w:bCs/>
          <w:i/>
          <w:sz w:val="20"/>
        </w:rPr>
        <w:t>„</w:t>
      </w:r>
      <w:r w:rsidR="003757C2" w:rsidRPr="009560A4">
        <w:rPr>
          <w:rFonts w:asciiTheme="majorHAnsi" w:hAnsiTheme="majorHAnsi"/>
          <w:i/>
          <w:sz w:val="20"/>
        </w:rPr>
        <w:t>Konserwacja analizatora zgodnie z wymogami producenta, wykonywana przez operatora maks. 1 raz/miesiąc</w:t>
      </w:r>
      <w:r w:rsidR="003757C2" w:rsidRPr="009560A4">
        <w:rPr>
          <w:rFonts w:asciiTheme="majorHAnsi" w:hAnsiTheme="majorHAnsi"/>
          <w:b/>
          <w:bCs/>
          <w:i/>
          <w:sz w:val="20"/>
        </w:rPr>
        <w:t>”.</w:t>
      </w:r>
    </w:p>
    <w:p w:rsidR="003757C2" w:rsidRPr="009560A4" w:rsidRDefault="003757C2" w:rsidP="00D906B4">
      <w:pPr>
        <w:pStyle w:val="Akapitzlist"/>
        <w:spacing w:line="276" w:lineRule="auto"/>
        <w:ind w:left="0" w:right="-143"/>
        <w:jc w:val="both"/>
        <w:rPr>
          <w:rFonts w:asciiTheme="majorHAnsi" w:hAnsiTheme="majorHAnsi"/>
          <w:sz w:val="20"/>
        </w:rPr>
      </w:pPr>
      <w:r w:rsidRPr="009560A4">
        <w:rPr>
          <w:rFonts w:asciiTheme="majorHAnsi" w:hAnsiTheme="majorHAnsi"/>
          <w:sz w:val="20"/>
        </w:rPr>
        <w:t>Prosimy o potwierdzenie, że Zamawiający oczekuje, aby potwierdzenie spełniania warunku znajdowało się w oficjalnej instrukcji obsługi analizatora? Przy czym niedopuszczalne będzie przedstawienie innego dokumentu (np. oświadczenia producenta lub dystrybutora).</w:t>
      </w:r>
    </w:p>
    <w:p w:rsidR="00B62C86" w:rsidRPr="00860593" w:rsidRDefault="003757C2" w:rsidP="00FB446C">
      <w:pPr>
        <w:shd w:val="clear" w:color="auto" w:fill="FFFFFF"/>
        <w:spacing w:after="100" w:afterAutospacing="1" w:line="276" w:lineRule="auto"/>
        <w:ind w:right="-143"/>
        <w:rPr>
          <w:rFonts w:asciiTheme="minorHAnsi" w:hAnsiTheme="minorHAnsi" w:cs="Arial"/>
          <w:i/>
          <w:color w:val="0070C0"/>
          <w:sz w:val="20"/>
        </w:rPr>
      </w:pPr>
      <w:r w:rsidRPr="00BE1A61">
        <w:rPr>
          <w:rFonts w:eastAsia="SimSun" w:cs="Arial"/>
          <w:b/>
          <w:i/>
          <w:color w:val="0070C0"/>
          <w:kern w:val="1"/>
          <w:sz w:val="20"/>
          <w:lang w:eastAsia="hi-IN" w:bidi="hi-IN"/>
        </w:rPr>
        <w:t>Odpowiedź</w:t>
      </w:r>
      <w:r w:rsidRPr="00BE1A61">
        <w:rPr>
          <w:rFonts w:eastAsia="SimSun" w:cs="Arial"/>
          <w:i/>
          <w:color w:val="0070C0"/>
          <w:kern w:val="1"/>
          <w:sz w:val="20"/>
          <w:lang w:eastAsia="hi-IN" w:bidi="hi-IN"/>
        </w:rPr>
        <w:t>:</w:t>
      </w:r>
      <w:r w:rsidR="002D4308" w:rsidRPr="00BE1A61">
        <w:rPr>
          <w:rFonts w:eastAsia="SimSun" w:cs="Arial"/>
          <w:i/>
          <w:color w:val="0070C0"/>
          <w:kern w:val="1"/>
          <w:sz w:val="20"/>
          <w:lang w:eastAsia="hi-IN" w:bidi="hi-IN"/>
        </w:rPr>
        <w:t xml:space="preserve"> Tak – Zamawiający wymaga, aby zapis dot. wskazanego parametru znajdował się w instrukcji obsługi</w:t>
      </w:r>
      <w:r w:rsidR="00CA09D5" w:rsidRPr="00BE1A61">
        <w:rPr>
          <w:rFonts w:eastAsia="SimSun" w:cs="Arial"/>
          <w:i/>
          <w:color w:val="0070C0"/>
          <w:kern w:val="1"/>
          <w:sz w:val="20"/>
          <w:lang w:eastAsia="hi-IN" w:bidi="hi-IN"/>
        </w:rPr>
        <w:t xml:space="preserve"> producenta, jednakże Zamawiający nie wymaga</w:t>
      </w:r>
      <w:r w:rsidR="003D19E1" w:rsidRPr="00BE1A61">
        <w:rPr>
          <w:rFonts w:eastAsia="SimSun" w:cs="Arial"/>
          <w:i/>
          <w:color w:val="0070C0"/>
          <w:kern w:val="1"/>
          <w:sz w:val="20"/>
          <w:lang w:eastAsia="hi-IN" w:bidi="hi-IN"/>
        </w:rPr>
        <w:t>, zgodnie z zapisami SIWZ,</w:t>
      </w:r>
      <w:r w:rsidR="00CA09D5" w:rsidRPr="00BE1A61">
        <w:rPr>
          <w:rFonts w:eastAsia="SimSun" w:cs="Arial"/>
          <w:i/>
          <w:color w:val="0070C0"/>
          <w:kern w:val="1"/>
          <w:sz w:val="20"/>
          <w:lang w:eastAsia="hi-IN" w:bidi="hi-IN"/>
        </w:rPr>
        <w:t xml:space="preserve"> dokumentu na jego potwierdzenie. </w:t>
      </w:r>
      <w:r w:rsidR="00B5344A" w:rsidRPr="00BE1A61">
        <w:rPr>
          <w:rFonts w:eastAsia="SimSun" w:cs="Arial"/>
          <w:i/>
          <w:color w:val="0070C0"/>
          <w:kern w:val="1"/>
          <w:sz w:val="20"/>
          <w:lang w:eastAsia="hi-IN" w:bidi="hi-IN"/>
        </w:rPr>
        <w:br/>
      </w:r>
      <w:r w:rsidR="00BE1A61">
        <w:rPr>
          <w:rFonts w:asciiTheme="majorHAnsi" w:hAnsiTheme="majorHAnsi"/>
          <w:b/>
          <w:bCs/>
          <w:sz w:val="20"/>
        </w:rPr>
        <w:t>f</w:t>
      </w:r>
      <w:r w:rsidRPr="009560A4">
        <w:rPr>
          <w:rFonts w:asciiTheme="majorHAnsi" w:hAnsiTheme="majorHAnsi"/>
          <w:b/>
          <w:bCs/>
          <w:sz w:val="20"/>
        </w:rPr>
        <w:t xml:space="preserve">) Dotyczy Formularza cenowego dla Zadania nr 4, Tabela A.2. Pozostałe wymogi, poz. 4: </w:t>
      </w:r>
      <w:r w:rsidR="00B5344A">
        <w:rPr>
          <w:rFonts w:asciiTheme="majorHAnsi" w:hAnsiTheme="majorHAnsi"/>
          <w:b/>
          <w:bCs/>
          <w:sz w:val="20"/>
        </w:rPr>
        <w:br/>
      </w:r>
      <w:r w:rsidRPr="009560A4">
        <w:rPr>
          <w:rFonts w:asciiTheme="majorHAnsi" w:hAnsiTheme="majorHAnsi"/>
          <w:sz w:val="20"/>
        </w:rPr>
        <w:t xml:space="preserve">Prosimy o doprecyzowanie, czy Zamawiający oczekuje, aby analizatory automatyczne były połączone bezpośrednio z Laboratoryjnym </w:t>
      </w:r>
      <w:r w:rsidRPr="009560A4">
        <w:rPr>
          <w:rFonts w:asciiTheme="majorHAnsi" w:hAnsiTheme="majorHAnsi"/>
          <w:sz w:val="20"/>
        </w:rPr>
        <w:lastRenderedPageBreak/>
        <w:t>Systemem Informatycznym (LSI) bez urządzeń (np. dodatkowy komputer nie będący komputerem zintegrowanym z analizatorem) pośredniczących pomiędzy analizatorem a LSI?</w:t>
      </w:r>
      <w:r w:rsidR="003D19E1">
        <w:rPr>
          <w:rFonts w:asciiTheme="majorHAnsi" w:hAnsiTheme="majorHAnsi"/>
          <w:sz w:val="20"/>
        </w:rPr>
        <w:br/>
      </w:r>
      <w:r w:rsidR="00E23DF4" w:rsidRPr="00BE1A61">
        <w:rPr>
          <w:rFonts w:eastAsia="SimSun" w:cs="Arial"/>
          <w:b/>
          <w:i/>
          <w:color w:val="0070C0"/>
          <w:kern w:val="1"/>
          <w:sz w:val="20"/>
          <w:lang w:eastAsia="hi-IN" w:bidi="hi-IN"/>
        </w:rPr>
        <w:t>Odpowiedź</w:t>
      </w:r>
      <w:r w:rsidR="00E23DF4" w:rsidRPr="00BE1A61">
        <w:rPr>
          <w:rFonts w:eastAsia="SimSun" w:cs="Arial"/>
          <w:i/>
          <w:color w:val="0070C0"/>
          <w:kern w:val="1"/>
          <w:sz w:val="20"/>
          <w:lang w:eastAsia="hi-IN" w:bidi="hi-IN"/>
        </w:rPr>
        <w:t xml:space="preserve">: Tak – Zamawiający wymaga, aby </w:t>
      </w:r>
      <w:r w:rsidR="00E23DF4" w:rsidRPr="00BE1A61">
        <w:rPr>
          <w:rFonts w:asciiTheme="majorHAnsi" w:hAnsiTheme="majorHAnsi"/>
          <w:i/>
          <w:color w:val="0070C0"/>
          <w:sz w:val="20"/>
        </w:rPr>
        <w:t xml:space="preserve">analizatory automatyczne były połączone jak w pytaniu. </w:t>
      </w:r>
      <w:r w:rsidR="003D19E1" w:rsidRPr="00BE1A61">
        <w:rPr>
          <w:rFonts w:asciiTheme="majorHAnsi" w:hAnsiTheme="majorHAnsi"/>
          <w:i/>
          <w:color w:val="0070C0"/>
          <w:sz w:val="20"/>
        </w:rPr>
        <w:br/>
      </w:r>
      <w:r w:rsidR="00426A38">
        <w:rPr>
          <w:rFonts w:asciiTheme="majorHAnsi" w:hAnsiTheme="majorHAnsi"/>
          <w:b/>
          <w:bCs/>
          <w:sz w:val="20"/>
        </w:rPr>
        <w:t>g</w:t>
      </w:r>
      <w:r w:rsidRPr="009560A4">
        <w:rPr>
          <w:rFonts w:asciiTheme="majorHAnsi" w:hAnsiTheme="majorHAnsi"/>
          <w:b/>
          <w:bCs/>
          <w:sz w:val="20"/>
        </w:rPr>
        <w:t xml:space="preserve">) Dotyczy Formularza cenowego dla Zadania nr 4, Tabela A.2. Pozostałe wymogi, poz. 5: </w:t>
      </w:r>
      <w:r w:rsidR="003D19E1">
        <w:rPr>
          <w:rFonts w:asciiTheme="majorHAnsi" w:hAnsiTheme="majorHAnsi"/>
          <w:b/>
          <w:bCs/>
          <w:sz w:val="20"/>
        </w:rPr>
        <w:br/>
      </w:r>
      <w:r w:rsidRPr="009560A4">
        <w:rPr>
          <w:rFonts w:asciiTheme="majorHAnsi" w:hAnsiTheme="majorHAnsi"/>
          <w:sz w:val="20"/>
        </w:rPr>
        <w:t xml:space="preserve">Prosimy o potwierdzenie, że Zamawiający oczekuje zapewnienia materiałów eksploatacyjnych do drukarki kodów kreskowych bez umieszczania ich w formularzu cenowym. </w:t>
      </w:r>
      <w:r w:rsidR="003D19E1">
        <w:rPr>
          <w:rFonts w:asciiTheme="majorHAnsi" w:hAnsiTheme="majorHAnsi"/>
          <w:sz w:val="20"/>
        </w:rPr>
        <w:br/>
      </w:r>
      <w:r w:rsidRPr="00426A38">
        <w:rPr>
          <w:rFonts w:eastAsia="SimSun" w:cs="Arial"/>
          <w:b/>
          <w:i/>
          <w:color w:val="0070C0"/>
          <w:kern w:val="1"/>
          <w:sz w:val="20"/>
          <w:lang w:eastAsia="hi-IN" w:bidi="hi-IN"/>
        </w:rPr>
        <w:t>Odpowiedź</w:t>
      </w:r>
      <w:r w:rsidRPr="00426A38">
        <w:rPr>
          <w:rFonts w:eastAsia="SimSun" w:cs="Arial"/>
          <w:i/>
          <w:color w:val="0070C0"/>
          <w:kern w:val="1"/>
          <w:sz w:val="20"/>
          <w:lang w:eastAsia="hi-IN" w:bidi="hi-IN"/>
        </w:rPr>
        <w:t>:</w:t>
      </w:r>
      <w:r w:rsidR="00A96745" w:rsidRPr="00426A38">
        <w:rPr>
          <w:rFonts w:eastAsia="SimSun" w:cs="Arial"/>
          <w:i/>
          <w:color w:val="0070C0"/>
          <w:kern w:val="1"/>
          <w:sz w:val="20"/>
          <w:lang w:eastAsia="hi-IN" w:bidi="hi-IN"/>
        </w:rPr>
        <w:t xml:space="preserve"> Tak - </w:t>
      </w:r>
      <w:r w:rsidR="00A96745" w:rsidRPr="00426A38">
        <w:rPr>
          <w:rFonts w:asciiTheme="majorHAnsi" w:hAnsiTheme="majorHAnsi"/>
          <w:i/>
          <w:color w:val="0070C0"/>
          <w:sz w:val="20"/>
        </w:rPr>
        <w:t xml:space="preserve">Zamawiający wymaga zapewnienia materiałów eksploatacyjnych do drukarki kodów kreskowych, które należy wycenić w Tabeli 1. </w:t>
      </w:r>
      <w:r w:rsidR="003D19E1" w:rsidRPr="00426A38">
        <w:rPr>
          <w:rFonts w:asciiTheme="majorHAnsi" w:hAnsiTheme="majorHAnsi"/>
          <w:i/>
          <w:color w:val="0070C0"/>
          <w:sz w:val="20"/>
        </w:rPr>
        <w:br/>
      </w:r>
      <w:r w:rsidR="00426A38">
        <w:rPr>
          <w:rFonts w:asciiTheme="minorHAnsi" w:hAnsiTheme="minorHAnsi"/>
          <w:b/>
          <w:iCs/>
          <w:color w:val="000000"/>
          <w:sz w:val="20"/>
        </w:rPr>
        <w:t>h</w:t>
      </w:r>
      <w:r w:rsidRPr="009560A4">
        <w:rPr>
          <w:rFonts w:asciiTheme="minorHAnsi" w:hAnsiTheme="minorHAnsi"/>
          <w:b/>
          <w:iCs/>
          <w:color w:val="000000"/>
          <w:sz w:val="20"/>
        </w:rPr>
        <w:t xml:space="preserve">) </w:t>
      </w:r>
      <w:r w:rsidRPr="009560A4">
        <w:rPr>
          <w:rFonts w:asciiTheme="majorHAnsi" w:hAnsiTheme="majorHAnsi"/>
          <w:b/>
          <w:bCs/>
          <w:sz w:val="20"/>
        </w:rPr>
        <w:t xml:space="preserve">Dotyczy Formularza cenowego dla Zadania nr 4, Tabela A.2. Pozostałe wymogi, poz. 10h: </w:t>
      </w:r>
      <w:r w:rsidR="003D19E1">
        <w:rPr>
          <w:rFonts w:asciiTheme="majorHAnsi" w:hAnsiTheme="majorHAnsi"/>
          <w:b/>
          <w:bCs/>
          <w:sz w:val="20"/>
        </w:rPr>
        <w:br/>
      </w:r>
      <w:r w:rsidRPr="009560A4">
        <w:rPr>
          <w:rFonts w:asciiTheme="majorHAnsi" w:hAnsiTheme="majorHAnsi"/>
          <w:sz w:val="20"/>
        </w:rPr>
        <w:t xml:space="preserve">Prosimy o potwierdzenie, że Zamawiający oczekuje zapewnienia udziału w kontroli </w:t>
      </w:r>
      <w:proofErr w:type="spellStart"/>
      <w:r w:rsidRPr="009560A4">
        <w:rPr>
          <w:rFonts w:asciiTheme="majorHAnsi" w:hAnsiTheme="majorHAnsi"/>
          <w:sz w:val="20"/>
        </w:rPr>
        <w:t>zewnątrzlaboratoryjnej</w:t>
      </w:r>
      <w:proofErr w:type="spellEnd"/>
      <w:r w:rsidRPr="009560A4">
        <w:rPr>
          <w:rFonts w:asciiTheme="majorHAnsi" w:hAnsiTheme="majorHAnsi"/>
          <w:sz w:val="20"/>
        </w:rPr>
        <w:t xml:space="preserve"> z </w:t>
      </w:r>
      <w:proofErr w:type="spellStart"/>
      <w:r w:rsidRPr="009560A4">
        <w:rPr>
          <w:rFonts w:asciiTheme="majorHAnsi" w:hAnsiTheme="majorHAnsi"/>
          <w:sz w:val="20"/>
        </w:rPr>
        <w:t>IHiT</w:t>
      </w:r>
      <w:proofErr w:type="spellEnd"/>
      <w:r w:rsidRPr="009560A4">
        <w:rPr>
          <w:rFonts w:asciiTheme="majorHAnsi" w:hAnsiTheme="majorHAnsi"/>
          <w:sz w:val="20"/>
        </w:rPr>
        <w:t xml:space="preserve"> Warszawa bez umieszczania jej w formularzu cenowym. </w:t>
      </w:r>
      <w:r w:rsidR="003D19E1">
        <w:rPr>
          <w:rFonts w:asciiTheme="majorHAnsi" w:hAnsiTheme="majorHAnsi"/>
          <w:sz w:val="20"/>
        </w:rPr>
        <w:br/>
      </w:r>
      <w:r w:rsidRPr="00426A38">
        <w:rPr>
          <w:rFonts w:eastAsia="SimSun" w:cs="Arial"/>
          <w:b/>
          <w:i/>
          <w:color w:val="0070C0"/>
          <w:kern w:val="1"/>
          <w:sz w:val="20"/>
          <w:lang w:eastAsia="hi-IN" w:bidi="hi-IN"/>
        </w:rPr>
        <w:t>Odpowiedź</w:t>
      </w:r>
      <w:r w:rsidRPr="00426A38">
        <w:rPr>
          <w:rFonts w:eastAsia="SimSun" w:cs="Arial"/>
          <w:i/>
          <w:color w:val="0070C0"/>
          <w:kern w:val="1"/>
          <w:sz w:val="20"/>
          <w:lang w:eastAsia="hi-IN" w:bidi="hi-IN"/>
        </w:rPr>
        <w:t>:</w:t>
      </w:r>
      <w:r w:rsidR="00132A94" w:rsidRPr="00426A38">
        <w:rPr>
          <w:rFonts w:eastAsia="SimSun" w:cs="Arial"/>
          <w:i/>
          <w:color w:val="0070C0"/>
          <w:kern w:val="1"/>
          <w:sz w:val="20"/>
          <w:lang w:eastAsia="hi-IN" w:bidi="hi-IN"/>
        </w:rPr>
        <w:t xml:space="preserve"> Zgodnie z zapisem w pkt A.2 wiersz 10 </w:t>
      </w:r>
      <w:r w:rsidR="00026B2E" w:rsidRPr="00426A38">
        <w:rPr>
          <w:rFonts w:eastAsia="SimSun" w:cs="Arial"/>
          <w:i/>
          <w:color w:val="0070C0"/>
          <w:kern w:val="1"/>
          <w:sz w:val="20"/>
          <w:lang w:eastAsia="hi-IN" w:bidi="hi-IN"/>
        </w:rPr>
        <w:t xml:space="preserve">koszt </w:t>
      </w:r>
      <w:r w:rsidR="00C04105" w:rsidRPr="00426A38">
        <w:rPr>
          <w:rFonts w:eastAsia="SimSun" w:cs="Arial"/>
          <w:i/>
          <w:color w:val="0070C0"/>
          <w:kern w:val="1"/>
          <w:sz w:val="20"/>
          <w:lang w:eastAsia="hi-IN" w:bidi="hi-IN"/>
        </w:rPr>
        <w:t>„</w:t>
      </w:r>
      <w:r w:rsidR="00026B2E" w:rsidRPr="00426A38">
        <w:rPr>
          <w:i/>
          <w:color w:val="0070C0"/>
          <w:sz w:val="20"/>
        </w:rPr>
        <w:t>zapewnienia</w:t>
      </w:r>
      <w:r w:rsidR="00132A94" w:rsidRPr="00426A38">
        <w:rPr>
          <w:i/>
          <w:color w:val="0070C0"/>
          <w:sz w:val="20"/>
        </w:rPr>
        <w:t xml:space="preserve"> udziału w zewnętrznej kontroli jakości badań dla laboratoriów immunologii transfuzjologicznej prowadzonej </w:t>
      </w:r>
      <w:r w:rsidR="00C04105" w:rsidRPr="00426A38">
        <w:rPr>
          <w:i/>
          <w:color w:val="0070C0"/>
          <w:sz w:val="20"/>
        </w:rPr>
        <w:t xml:space="preserve">przez </w:t>
      </w:r>
      <w:proofErr w:type="spellStart"/>
      <w:r w:rsidR="00C04105" w:rsidRPr="00426A38">
        <w:rPr>
          <w:i/>
          <w:color w:val="0070C0"/>
          <w:sz w:val="20"/>
        </w:rPr>
        <w:t>IHiT</w:t>
      </w:r>
      <w:proofErr w:type="spellEnd"/>
      <w:r w:rsidR="00C04105" w:rsidRPr="00426A38">
        <w:rPr>
          <w:i/>
          <w:color w:val="0070C0"/>
          <w:sz w:val="20"/>
        </w:rPr>
        <w:t xml:space="preserve">  min. raz na kwartał” należy uwzględnić w cenie oferty.</w:t>
      </w:r>
      <w:r w:rsidR="003D19E1" w:rsidRPr="00426A38">
        <w:rPr>
          <w:i/>
          <w:color w:val="0070C0"/>
          <w:sz w:val="20"/>
        </w:rPr>
        <w:br/>
      </w:r>
      <w:r w:rsidR="00426A38">
        <w:rPr>
          <w:rFonts w:asciiTheme="majorHAnsi" w:hAnsiTheme="majorHAnsi"/>
          <w:b/>
          <w:bCs/>
          <w:sz w:val="20"/>
        </w:rPr>
        <w:t>i</w:t>
      </w:r>
      <w:r w:rsidR="001C0EBD" w:rsidRPr="009560A4">
        <w:rPr>
          <w:rFonts w:asciiTheme="majorHAnsi" w:hAnsiTheme="majorHAnsi"/>
          <w:b/>
          <w:bCs/>
          <w:sz w:val="20"/>
        </w:rPr>
        <w:t xml:space="preserve">) Dotyczy Formularza cenowego dla Zadania nr 4, Tabela B. Analizator zastępczy, poz. 2d: </w:t>
      </w:r>
      <w:r w:rsidR="003D19E1">
        <w:rPr>
          <w:rFonts w:asciiTheme="majorHAnsi" w:hAnsiTheme="majorHAnsi"/>
          <w:b/>
          <w:bCs/>
          <w:sz w:val="20"/>
        </w:rPr>
        <w:br/>
      </w:r>
      <w:r w:rsidR="001C0EBD" w:rsidRPr="009560A4">
        <w:rPr>
          <w:rFonts w:asciiTheme="majorHAnsi" w:hAnsiTheme="majorHAnsi"/>
          <w:sz w:val="20"/>
        </w:rPr>
        <w:t>Prosimy o potwierdzenie, że Zamawiający oczekuje umieszczenia w formularzu cenowym końcówek do pipety.</w:t>
      </w:r>
      <w:r w:rsidR="003D19E1">
        <w:rPr>
          <w:rFonts w:asciiTheme="majorHAnsi" w:hAnsiTheme="majorHAnsi"/>
          <w:sz w:val="20"/>
        </w:rPr>
        <w:br/>
      </w:r>
      <w:r w:rsidR="00423998" w:rsidRPr="00426A38">
        <w:rPr>
          <w:rFonts w:eastAsia="SimSun" w:cs="Arial"/>
          <w:b/>
          <w:i/>
          <w:color w:val="0070C0"/>
          <w:kern w:val="1"/>
          <w:sz w:val="20"/>
          <w:lang w:eastAsia="hi-IN" w:bidi="hi-IN"/>
        </w:rPr>
        <w:t>Odpowiedź</w:t>
      </w:r>
      <w:r w:rsidR="00423998" w:rsidRPr="00426A38">
        <w:rPr>
          <w:rFonts w:eastAsia="SimSun" w:cs="Arial"/>
          <w:i/>
          <w:color w:val="0070C0"/>
          <w:kern w:val="1"/>
          <w:sz w:val="20"/>
          <w:lang w:eastAsia="hi-IN" w:bidi="hi-IN"/>
        </w:rPr>
        <w:t xml:space="preserve">: Tak - </w:t>
      </w:r>
      <w:r w:rsidR="00423998" w:rsidRPr="00426A38">
        <w:rPr>
          <w:rFonts w:asciiTheme="majorHAnsi" w:hAnsiTheme="majorHAnsi"/>
          <w:i/>
          <w:color w:val="0070C0"/>
          <w:sz w:val="20"/>
        </w:rPr>
        <w:t xml:space="preserve">Zamawiający wymaga wpisania oraz wyceny końcówek do pipety w Tabeli 1. </w:t>
      </w:r>
      <w:r w:rsidR="00426A38">
        <w:rPr>
          <w:rFonts w:asciiTheme="majorHAnsi" w:hAnsiTheme="majorHAnsi"/>
          <w:i/>
          <w:color w:val="0070C0"/>
          <w:sz w:val="20"/>
        </w:rPr>
        <w:br/>
      </w:r>
      <w:r w:rsidR="00426A38">
        <w:rPr>
          <w:rFonts w:asciiTheme="minorHAnsi" w:hAnsiTheme="minorHAnsi"/>
          <w:b/>
          <w:iCs/>
          <w:color w:val="000000"/>
          <w:sz w:val="20"/>
        </w:rPr>
        <w:t>j</w:t>
      </w:r>
      <w:r w:rsidR="001C0EBD" w:rsidRPr="009560A4">
        <w:rPr>
          <w:rFonts w:asciiTheme="minorHAnsi" w:hAnsiTheme="minorHAnsi"/>
          <w:b/>
          <w:iCs/>
          <w:color w:val="000000"/>
          <w:sz w:val="20"/>
        </w:rPr>
        <w:t xml:space="preserve">) </w:t>
      </w:r>
      <w:r w:rsidR="001C0EBD" w:rsidRPr="009560A4">
        <w:rPr>
          <w:rFonts w:asciiTheme="majorHAnsi" w:hAnsiTheme="majorHAnsi"/>
          <w:b/>
          <w:bCs/>
          <w:sz w:val="20"/>
        </w:rPr>
        <w:t xml:space="preserve">Dotyczy Formularza cenowego dla Zadania nr 4, Tabela B. Analizator zastępczy, poz. 3: </w:t>
      </w:r>
      <w:r w:rsidR="00426A38">
        <w:rPr>
          <w:rFonts w:asciiTheme="majorHAnsi" w:hAnsiTheme="majorHAnsi"/>
          <w:b/>
          <w:bCs/>
          <w:sz w:val="20"/>
        </w:rPr>
        <w:br/>
      </w:r>
      <w:r w:rsidR="001C0EBD" w:rsidRPr="009560A4">
        <w:rPr>
          <w:rFonts w:asciiTheme="majorHAnsi" w:hAnsiTheme="majorHAnsi"/>
          <w:sz w:val="20"/>
        </w:rPr>
        <w:t xml:space="preserve">Prosimy o doprecyzowanie, czy Zamawiający oczekuje, aby wszystkie płyny do analizatorów automatycznych i do manualnego systemu </w:t>
      </w:r>
      <w:proofErr w:type="spellStart"/>
      <w:r w:rsidR="001C0EBD" w:rsidRPr="009560A4">
        <w:rPr>
          <w:rFonts w:asciiTheme="majorHAnsi" w:hAnsiTheme="majorHAnsi"/>
          <w:sz w:val="20"/>
        </w:rPr>
        <w:t>back-up</w:t>
      </w:r>
      <w:proofErr w:type="spellEnd"/>
      <w:r w:rsidR="001C0EBD" w:rsidRPr="009560A4">
        <w:rPr>
          <w:rFonts w:asciiTheme="majorHAnsi" w:hAnsiTheme="majorHAnsi"/>
          <w:sz w:val="20"/>
        </w:rPr>
        <w:t xml:space="preserve"> były tak samo konfekcjonowane i w pełni wymienialne pomiędzy systemami?</w:t>
      </w:r>
      <w:r w:rsidR="00426A38">
        <w:rPr>
          <w:rFonts w:asciiTheme="majorHAnsi" w:hAnsiTheme="majorHAnsi"/>
          <w:sz w:val="20"/>
        </w:rPr>
        <w:br/>
      </w:r>
      <w:r w:rsidR="001C0EBD" w:rsidRPr="00426A38">
        <w:rPr>
          <w:rFonts w:eastAsia="SimSun" w:cs="Arial"/>
          <w:b/>
          <w:i/>
          <w:color w:val="0070C0"/>
          <w:kern w:val="1"/>
          <w:sz w:val="20"/>
          <w:lang w:eastAsia="hi-IN" w:bidi="hi-IN"/>
        </w:rPr>
        <w:t>Odpowiedź</w:t>
      </w:r>
      <w:r w:rsidR="001C0EBD" w:rsidRPr="00426A38">
        <w:rPr>
          <w:rFonts w:eastAsia="SimSun" w:cs="Arial"/>
          <w:i/>
          <w:color w:val="0070C0"/>
          <w:kern w:val="1"/>
          <w:sz w:val="20"/>
          <w:lang w:eastAsia="hi-IN" w:bidi="hi-IN"/>
        </w:rPr>
        <w:t>:</w:t>
      </w:r>
      <w:r w:rsidR="00CC0E56" w:rsidRPr="00426A38">
        <w:rPr>
          <w:rFonts w:eastAsia="SimSun" w:cs="Arial"/>
          <w:i/>
          <w:color w:val="0070C0"/>
          <w:kern w:val="1"/>
          <w:sz w:val="20"/>
          <w:lang w:eastAsia="hi-IN" w:bidi="hi-IN"/>
        </w:rPr>
        <w:t xml:space="preserve"> Zamawiający nie wymaga, aby </w:t>
      </w:r>
      <w:r w:rsidR="00CC0E56" w:rsidRPr="00426A38">
        <w:rPr>
          <w:rFonts w:asciiTheme="majorHAnsi" w:hAnsiTheme="majorHAnsi"/>
          <w:i/>
          <w:color w:val="0070C0"/>
          <w:sz w:val="20"/>
        </w:rPr>
        <w:t xml:space="preserve">wszystkie płyny do analizatorów automatycznych i do manualnego systemu </w:t>
      </w:r>
      <w:proofErr w:type="spellStart"/>
      <w:r w:rsidR="00CC0E56" w:rsidRPr="00426A38">
        <w:rPr>
          <w:rFonts w:asciiTheme="majorHAnsi" w:hAnsiTheme="majorHAnsi"/>
          <w:i/>
          <w:color w:val="0070C0"/>
          <w:sz w:val="20"/>
        </w:rPr>
        <w:t>back-up</w:t>
      </w:r>
      <w:proofErr w:type="spellEnd"/>
      <w:r w:rsidR="00CC0E56" w:rsidRPr="00426A38">
        <w:rPr>
          <w:rFonts w:asciiTheme="majorHAnsi" w:hAnsiTheme="majorHAnsi"/>
          <w:i/>
          <w:color w:val="0070C0"/>
          <w:sz w:val="20"/>
        </w:rPr>
        <w:t xml:space="preserve"> były tak samo konfekcjonowane.</w:t>
      </w:r>
      <w:r w:rsidR="00CC0E56" w:rsidRPr="00426A38">
        <w:rPr>
          <w:rFonts w:asciiTheme="majorHAnsi" w:hAnsiTheme="majorHAnsi"/>
          <w:i/>
          <w:color w:val="0070C0"/>
          <w:sz w:val="20"/>
        </w:rPr>
        <w:br/>
        <w:t xml:space="preserve">Zamawiający wymaga, aby wszystkie płyny do analizatorów automatycznych i do manualnego systemu </w:t>
      </w:r>
      <w:proofErr w:type="spellStart"/>
      <w:r w:rsidR="00CC0E56" w:rsidRPr="00426A38">
        <w:rPr>
          <w:rFonts w:asciiTheme="majorHAnsi" w:hAnsiTheme="majorHAnsi"/>
          <w:i/>
          <w:color w:val="0070C0"/>
          <w:sz w:val="20"/>
        </w:rPr>
        <w:t>back-up</w:t>
      </w:r>
      <w:proofErr w:type="spellEnd"/>
      <w:r w:rsidR="00CC0E56" w:rsidRPr="00426A38">
        <w:rPr>
          <w:rFonts w:asciiTheme="majorHAnsi" w:hAnsiTheme="majorHAnsi"/>
          <w:i/>
          <w:color w:val="0070C0"/>
          <w:sz w:val="20"/>
        </w:rPr>
        <w:t xml:space="preserve"> były w pełni wymienialne pomiędzy systemami</w:t>
      </w:r>
      <w:r w:rsidR="002E6E49" w:rsidRPr="00426A38">
        <w:rPr>
          <w:rFonts w:asciiTheme="majorHAnsi" w:hAnsiTheme="majorHAnsi"/>
          <w:i/>
          <w:color w:val="0070C0"/>
          <w:sz w:val="20"/>
        </w:rPr>
        <w:t>.</w:t>
      </w:r>
      <w:r w:rsidR="003D19E1" w:rsidRPr="00426A38">
        <w:rPr>
          <w:rFonts w:asciiTheme="majorHAnsi" w:hAnsiTheme="majorHAnsi"/>
          <w:i/>
          <w:color w:val="0070C0"/>
          <w:sz w:val="20"/>
        </w:rPr>
        <w:br/>
      </w:r>
      <w:r w:rsidR="00426A38">
        <w:rPr>
          <w:rFonts w:asciiTheme="majorHAnsi" w:hAnsiTheme="majorHAnsi"/>
          <w:b/>
          <w:bCs/>
          <w:sz w:val="20"/>
        </w:rPr>
        <w:t>k</w:t>
      </w:r>
      <w:r w:rsidR="003B20A8" w:rsidRPr="009560A4">
        <w:rPr>
          <w:rFonts w:asciiTheme="majorHAnsi" w:hAnsiTheme="majorHAnsi"/>
          <w:b/>
          <w:bCs/>
          <w:sz w:val="20"/>
        </w:rPr>
        <w:t xml:space="preserve">) Dotyczy Formularza cenowego dla Zadania nr 4, Tabela 1. </w:t>
      </w:r>
      <w:r w:rsidR="003D19E1">
        <w:rPr>
          <w:rFonts w:asciiTheme="majorHAnsi" w:hAnsiTheme="majorHAnsi"/>
          <w:b/>
          <w:bCs/>
          <w:sz w:val="20"/>
        </w:rPr>
        <w:br/>
      </w:r>
      <w:r w:rsidR="003B20A8" w:rsidRPr="009560A4">
        <w:rPr>
          <w:rFonts w:asciiTheme="majorHAnsi" w:hAnsiTheme="majorHAnsi" w:cstheme="majorHAnsi"/>
          <w:bCs/>
          <w:sz w:val="20"/>
        </w:rPr>
        <w:t xml:space="preserve">Czy Zamawiający </w:t>
      </w:r>
      <w:r w:rsidR="003B20A8" w:rsidRPr="009560A4">
        <w:rPr>
          <w:rFonts w:asciiTheme="majorHAnsi" w:hAnsiTheme="majorHAnsi" w:cstheme="majorHAnsi"/>
          <w:sz w:val="20"/>
        </w:rPr>
        <w:t xml:space="preserve">wyrazi zgodę, aby preparat do dezynfekcji analizatora uwzględniony był w kosztach dzierżawy i został dostarczony wraz z aparatem w ilości odpowiedniej do przeprowadzenia wymaganych konserwacji w czasie trwania umowy? Jest to standardowe działanie w przypadku dzierżawy analizatorów. </w:t>
      </w:r>
      <w:r w:rsidR="003D19E1">
        <w:rPr>
          <w:rFonts w:asciiTheme="majorHAnsi" w:hAnsiTheme="majorHAnsi" w:cstheme="majorHAnsi"/>
          <w:sz w:val="20"/>
        </w:rPr>
        <w:br/>
      </w:r>
      <w:r w:rsidR="003B20A8" w:rsidRPr="00426A38">
        <w:rPr>
          <w:rFonts w:eastAsia="SimSun" w:cs="Arial"/>
          <w:b/>
          <w:i/>
          <w:color w:val="0070C0"/>
          <w:kern w:val="1"/>
          <w:sz w:val="20"/>
          <w:lang w:eastAsia="hi-IN" w:bidi="hi-IN"/>
        </w:rPr>
        <w:t>Odpowiedź</w:t>
      </w:r>
      <w:r w:rsidR="003B20A8" w:rsidRPr="00426A38">
        <w:rPr>
          <w:rFonts w:eastAsia="SimSun" w:cs="Arial"/>
          <w:i/>
          <w:color w:val="0070C0"/>
          <w:kern w:val="1"/>
          <w:sz w:val="20"/>
          <w:lang w:eastAsia="hi-IN" w:bidi="hi-IN"/>
        </w:rPr>
        <w:t>:</w:t>
      </w:r>
      <w:r w:rsidR="00C04FB4" w:rsidRPr="00426A38">
        <w:rPr>
          <w:rFonts w:eastAsia="SimSun" w:cs="Arial"/>
          <w:i/>
          <w:color w:val="0070C0"/>
          <w:kern w:val="1"/>
          <w:sz w:val="20"/>
          <w:lang w:eastAsia="hi-IN" w:bidi="hi-IN"/>
        </w:rPr>
        <w:t xml:space="preserve"> Zamawiający</w:t>
      </w:r>
      <w:r w:rsidR="00750282" w:rsidRPr="00426A38">
        <w:rPr>
          <w:rFonts w:eastAsia="SimSun" w:cs="Arial"/>
          <w:i/>
          <w:color w:val="0070C0"/>
          <w:kern w:val="1"/>
          <w:sz w:val="20"/>
          <w:lang w:eastAsia="hi-IN" w:bidi="hi-IN"/>
        </w:rPr>
        <w:t xml:space="preserve"> </w:t>
      </w:r>
      <w:r w:rsidR="00C04FB4" w:rsidRPr="00426A38">
        <w:rPr>
          <w:rFonts w:eastAsia="SimSun" w:cs="Arial"/>
          <w:i/>
          <w:color w:val="0070C0"/>
          <w:kern w:val="1"/>
          <w:sz w:val="20"/>
          <w:lang w:eastAsia="hi-IN" w:bidi="hi-IN"/>
        </w:rPr>
        <w:t>wymaga, aby</w:t>
      </w:r>
      <w:r w:rsidR="0036713A" w:rsidRPr="00426A38">
        <w:rPr>
          <w:rFonts w:eastAsia="SimSun" w:cs="Arial"/>
          <w:i/>
          <w:color w:val="0070C0"/>
          <w:kern w:val="1"/>
          <w:sz w:val="20"/>
          <w:lang w:eastAsia="hi-IN" w:bidi="hi-IN"/>
        </w:rPr>
        <w:t xml:space="preserve"> </w:t>
      </w:r>
      <w:r w:rsidR="0036713A" w:rsidRPr="00426A38">
        <w:rPr>
          <w:rFonts w:asciiTheme="majorHAnsi" w:hAnsiTheme="majorHAnsi" w:cstheme="majorHAnsi"/>
          <w:i/>
          <w:color w:val="0070C0"/>
          <w:sz w:val="20"/>
        </w:rPr>
        <w:t>preparat do dezynfekcji analizatora</w:t>
      </w:r>
      <w:r w:rsidR="0036713A" w:rsidRPr="00426A38">
        <w:rPr>
          <w:rFonts w:eastAsia="SimSun" w:cs="Arial"/>
          <w:i/>
          <w:color w:val="0070C0"/>
          <w:kern w:val="1"/>
          <w:sz w:val="20"/>
          <w:lang w:eastAsia="hi-IN" w:bidi="hi-IN"/>
        </w:rPr>
        <w:t>:</w:t>
      </w:r>
      <w:r w:rsidR="0036713A" w:rsidRPr="00426A38">
        <w:rPr>
          <w:rFonts w:eastAsia="SimSun" w:cs="Arial"/>
          <w:i/>
          <w:color w:val="0070C0"/>
          <w:kern w:val="1"/>
          <w:sz w:val="20"/>
          <w:lang w:eastAsia="hi-IN" w:bidi="hi-IN"/>
        </w:rPr>
        <w:br/>
        <w:t>-</w:t>
      </w:r>
      <w:r w:rsidR="00C04FB4" w:rsidRPr="00426A38">
        <w:rPr>
          <w:rFonts w:eastAsia="SimSun" w:cs="Arial"/>
          <w:i/>
          <w:color w:val="0070C0"/>
          <w:kern w:val="1"/>
          <w:sz w:val="20"/>
          <w:lang w:eastAsia="hi-IN" w:bidi="hi-IN"/>
        </w:rPr>
        <w:t xml:space="preserve"> </w:t>
      </w:r>
      <w:r w:rsidR="00750282" w:rsidRPr="00426A38">
        <w:rPr>
          <w:rFonts w:asciiTheme="majorHAnsi" w:hAnsiTheme="majorHAnsi" w:cstheme="majorHAnsi"/>
          <w:i/>
          <w:color w:val="0070C0"/>
          <w:sz w:val="20"/>
        </w:rPr>
        <w:t>został wpisany i wyceniony w Tabeli 1 (nie w kosztach dzierżawy)</w:t>
      </w:r>
      <w:r w:rsidR="007B1FA3">
        <w:rPr>
          <w:rFonts w:asciiTheme="majorHAnsi" w:hAnsiTheme="majorHAnsi" w:cstheme="majorHAnsi"/>
          <w:i/>
          <w:color w:val="0070C0"/>
          <w:sz w:val="20"/>
        </w:rPr>
        <w:t>,</w:t>
      </w:r>
      <w:r w:rsidR="007B1FA3">
        <w:rPr>
          <w:rFonts w:asciiTheme="majorHAnsi" w:hAnsiTheme="majorHAnsi" w:cstheme="majorHAnsi"/>
          <w:i/>
          <w:color w:val="0070C0"/>
          <w:sz w:val="20"/>
        </w:rPr>
        <w:br/>
        <w:t>- został dostarcza</w:t>
      </w:r>
      <w:r w:rsidR="0036713A" w:rsidRPr="00426A38">
        <w:rPr>
          <w:rFonts w:asciiTheme="majorHAnsi" w:hAnsiTheme="majorHAnsi" w:cstheme="majorHAnsi"/>
          <w:i/>
          <w:color w:val="0070C0"/>
          <w:sz w:val="20"/>
        </w:rPr>
        <w:t>ny</w:t>
      </w:r>
      <w:r w:rsidR="007B1FA3">
        <w:rPr>
          <w:rFonts w:asciiTheme="majorHAnsi" w:hAnsiTheme="majorHAnsi" w:cstheme="majorHAnsi"/>
          <w:i/>
          <w:color w:val="0070C0"/>
          <w:sz w:val="20"/>
        </w:rPr>
        <w:t xml:space="preserve"> sukcesywnie</w:t>
      </w:r>
      <w:r w:rsidR="00392558">
        <w:rPr>
          <w:rFonts w:asciiTheme="majorHAnsi" w:hAnsiTheme="majorHAnsi" w:cstheme="majorHAnsi"/>
          <w:i/>
          <w:color w:val="0070C0"/>
          <w:sz w:val="20"/>
        </w:rPr>
        <w:t xml:space="preserve"> w </w:t>
      </w:r>
      <w:r w:rsidR="00392558" w:rsidRPr="00426A38">
        <w:rPr>
          <w:rFonts w:asciiTheme="majorHAnsi" w:hAnsiTheme="majorHAnsi" w:cstheme="majorHAnsi"/>
          <w:i/>
          <w:color w:val="0070C0"/>
          <w:sz w:val="20"/>
        </w:rPr>
        <w:t>ilości odpowiedniej do przepr</w:t>
      </w:r>
      <w:r w:rsidR="00392558">
        <w:rPr>
          <w:rFonts w:asciiTheme="majorHAnsi" w:hAnsiTheme="majorHAnsi" w:cstheme="majorHAnsi"/>
          <w:i/>
          <w:color w:val="0070C0"/>
          <w:sz w:val="20"/>
        </w:rPr>
        <w:t xml:space="preserve">owadzenia wymaganych konserwacji </w:t>
      </w:r>
      <w:r w:rsidR="00392558" w:rsidRPr="00426A38">
        <w:rPr>
          <w:rFonts w:asciiTheme="majorHAnsi" w:hAnsiTheme="majorHAnsi" w:cstheme="majorHAnsi"/>
          <w:i/>
          <w:color w:val="0070C0"/>
          <w:sz w:val="20"/>
        </w:rPr>
        <w:t>w czasie trwania umowy</w:t>
      </w:r>
      <w:r w:rsidR="007B1FA3">
        <w:rPr>
          <w:rFonts w:asciiTheme="majorHAnsi" w:hAnsiTheme="majorHAnsi" w:cstheme="majorHAnsi"/>
          <w:i/>
          <w:color w:val="0070C0"/>
          <w:sz w:val="20"/>
        </w:rPr>
        <w:t xml:space="preserve">, </w:t>
      </w:r>
      <w:r w:rsidR="0036713A" w:rsidRPr="00426A38">
        <w:rPr>
          <w:rFonts w:asciiTheme="majorHAnsi" w:hAnsiTheme="majorHAnsi" w:cstheme="majorHAnsi"/>
          <w:i/>
          <w:color w:val="0070C0"/>
          <w:sz w:val="20"/>
        </w:rPr>
        <w:t xml:space="preserve"> </w:t>
      </w:r>
      <w:r w:rsidR="00A17E9F">
        <w:rPr>
          <w:rFonts w:asciiTheme="majorHAnsi" w:hAnsiTheme="majorHAnsi" w:cstheme="majorHAnsi"/>
          <w:i/>
          <w:color w:val="0070C0"/>
          <w:sz w:val="20"/>
        </w:rPr>
        <w:t xml:space="preserve">przy czym pierwsza jego dostawa nastąpi </w:t>
      </w:r>
      <w:r w:rsidR="0036713A" w:rsidRPr="00426A38">
        <w:rPr>
          <w:rFonts w:asciiTheme="majorHAnsi" w:hAnsiTheme="majorHAnsi" w:cstheme="majorHAnsi"/>
          <w:i/>
          <w:color w:val="0070C0"/>
          <w:sz w:val="20"/>
        </w:rPr>
        <w:t xml:space="preserve">wraz z </w:t>
      </w:r>
      <w:r w:rsidR="00392558">
        <w:rPr>
          <w:rFonts w:asciiTheme="majorHAnsi" w:hAnsiTheme="majorHAnsi" w:cstheme="majorHAnsi"/>
          <w:i/>
          <w:color w:val="0070C0"/>
          <w:sz w:val="20"/>
        </w:rPr>
        <w:t xml:space="preserve">dostawą i montażem </w:t>
      </w:r>
      <w:r w:rsidR="0036713A" w:rsidRPr="00426A38">
        <w:rPr>
          <w:rFonts w:asciiTheme="majorHAnsi" w:hAnsiTheme="majorHAnsi" w:cstheme="majorHAnsi"/>
          <w:i/>
          <w:color w:val="0070C0"/>
          <w:sz w:val="20"/>
        </w:rPr>
        <w:t>aparat</w:t>
      </w:r>
      <w:r w:rsidR="00392558">
        <w:rPr>
          <w:rFonts w:asciiTheme="majorHAnsi" w:hAnsiTheme="majorHAnsi" w:cstheme="majorHAnsi"/>
          <w:i/>
          <w:color w:val="0070C0"/>
          <w:sz w:val="20"/>
        </w:rPr>
        <w:t>u</w:t>
      </w:r>
      <w:r w:rsidR="00965CE9">
        <w:rPr>
          <w:rFonts w:asciiTheme="majorHAnsi" w:hAnsiTheme="majorHAnsi" w:cstheme="majorHAnsi"/>
          <w:i/>
          <w:color w:val="0070C0"/>
          <w:sz w:val="20"/>
        </w:rPr>
        <w:t xml:space="preserve">. </w:t>
      </w:r>
      <w:r w:rsidR="00A17E9F">
        <w:rPr>
          <w:rFonts w:asciiTheme="majorHAnsi" w:hAnsiTheme="majorHAnsi" w:cstheme="majorHAnsi"/>
          <w:i/>
          <w:color w:val="0070C0"/>
          <w:sz w:val="20"/>
        </w:rPr>
        <w:t xml:space="preserve">Harmonogram sukcesywnych dostaw preparatu zostanie uzgodniony z wybranym Wykonawcą. </w:t>
      </w:r>
      <w:r w:rsidR="00965CE9">
        <w:rPr>
          <w:rFonts w:asciiTheme="majorHAnsi" w:hAnsiTheme="majorHAnsi" w:cstheme="majorHAnsi"/>
          <w:i/>
          <w:color w:val="0070C0"/>
          <w:sz w:val="20"/>
        </w:rPr>
        <w:br/>
      </w:r>
      <w:r w:rsidR="00426A38">
        <w:rPr>
          <w:rFonts w:cs="Lucida Sans Unicode"/>
          <w:b/>
          <w:sz w:val="20"/>
          <w:lang w:eastAsia="en-US"/>
        </w:rPr>
        <w:t>l</w:t>
      </w:r>
      <w:r w:rsidR="00DB0E21" w:rsidRPr="00DB0E21">
        <w:rPr>
          <w:rFonts w:cs="Lucida Sans Unicode"/>
          <w:b/>
          <w:sz w:val="20"/>
          <w:lang w:eastAsia="en-US"/>
        </w:rPr>
        <w:t>)</w:t>
      </w:r>
      <w:r w:rsidR="00DB0E21">
        <w:rPr>
          <w:rFonts w:cs="Lucida Sans Unicode"/>
          <w:sz w:val="20"/>
          <w:lang w:eastAsia="en-US"/>
        </w:rPr>
        <w:t xml:space="preserve"> </w:t>
      </w:r>
      <w:r w:rsidR="00DB0E21" w:rsidRPr="00DB0E21">
        <w:rPr>
          <w:rFonts w:cs="Lucida Sans Unicode"/>
          <w:sz w:val="20"/>
          <w:lang w:eastAsia="en-US"/>
        </w:rPr>
        <w:t xml:space="preserve">Prosimy o potwierdzenie, że w związku z wymogiem zawartym pod formularzem asortymentowo-cenowym Załącznika nr 2/4 do SIWZ </w:t>
      </w:r>
      <w:r w:rsidR="00DB0E21" w:rsidRPr="00DB0E21">
        <w:rPr>
          <w:rFonts w:cs="Lucida Sans Unicode"/>
          <w:i/>
          <w:iCs/>
          <w:sz w:val="20"/>
          <w:lang w:eastAsia="en-US"/>
        </w:rPr>
        <w:t>,,Oznaczenia grupy krwi bez screeningu: 1400",</w:t>
      </w:r>
      <w:r w:rsidR="00DB0E21" w:rsidRPr="00DB0E21">
        <w:rPr>
          <w:rFonts w:cs="Lucida Sans Unicode"/>
          <w:sz w:val="20"/>
          <w:lang w:eastAsia="en-US"/>
        </w:rPr>
        <w:t xml:space="preserve"> Zamawiający wymaga zaoferowania karty do badania grupy krwi noworodka?</w:t>
      </w:r>
      <w:r w:rsidR="00426A38">
        <w:rPr>
          <w:rFonts w:cs="Lucida Sans Unicode"/>
          <w:sz w:val="20"/>
          <w:lang w:eastAsia="en-US"/>
        </w:rPr>
        <w:br/>
      </w:r>
      <w:r w:rsidR="00DB0E21" w:rsidRPr="00426A38">
        <w:rPr>
          <w:rFonts w:eastAsia="SimSun" w:cs="Arial"/>
          <w:b/>
          <w:i/>
          <w:color w:val="0070C0"/>
          <w:kern w:val="1"/>
          <w:sz w:val="20"/>
          <w:lang w:eastAsia="hi-IN" w:bidi="hi-IN"/>
        </w:rPr>
        <w:t>Odpowiedź</w:t>
      </w:r>
      <w:r w:rsidR="00DB0E21" w:rsidRPr="00426A38">
        <w:rPr>
          <w:rFonts w:eastAsia="SimSun" w:cs="Arial"/>
          <w:i/>
          <w:color w:val="0070C0"/>
          <w:kern w:val="1"/>
          <w:sz w:val="20"/>
          <w:lang w:eastAsia="hi-IN" w:bidi="hi-IN"/>
        </w:rPr>
        <w:t>:</w:t>
      </w:r>
      <w:r w:rsidR="00DD2B56" w:rsidRPr="00426A38">
        <w:rPr>
          <w:rFonts w:eastAsia="SimSun" w:cs="Arial"/>
          <w:i/>
          <w:color w:val="0070C0"/>
          <w:kern w:val="1"/>
          <w:sz w:val="20"/>
          <w:lang w:eastAsia="hi-IN" w:bidi="hi-IN"/>
        </w:rPr>
        <w:t xml:space="preserve"> </w:t>
      </w:r>
      <w:r w:rsidR="00026B2E" w:rsidRPr="00426A38">
        <w:rPr>
          <w:rFonts w:eastAsia="SimSun" w:cs="Arial"/>
          <w:i/>
          <w:color w:val="0070C0"/>
          <w:kern w:val="1"/>
          <w:sz w:val="20"/>
          <w:lang w:eastAsia="hi-IN" w:bidi="hi-IN"/>
        </w:rPr>
        <w:t xml:space="preserve">Nie - </w:t>
      </w:r>
      <w:r w:rsidR="00DD2B56" w:rsidRPr="00426A38">
        <w:rPr>
          <w:rFonts w:eastAsia="SimSun" w:cs="Arial"/>
          <w:i/>
          <w:color w:val="0070C0"/>
          <w:kern w:val="1"/>
          <w:sz w:val="20"/>
          <w:lang w:eastAsia="hi-IN" w:bidi="hi-IN"/>
        </w:rPr>
        <w:t xml:space="preserve">Zamawiający nie wymaga </w:t>
      </w:r>
      <w:r w:rsidR="00DD2B56" w:rsidRPr="00426A38">
        <w:rPr>
          <w:rFonts w:cs="Lucida Sans Unicode"/>
          <w:i/>
          <w:color w:val="0070C0"/>
          <w:sz w:val="20"/>
          <w:lang w:eastAsia="en-US"/>
        </w:rPr>
        <w:t>zaoferowania karty do badania grupy krwi noworodka – winna być to karta normalna (nie noworodkowa).</w:t>
      </w:r>
      <w:r w:rsidR="00DD2B56" w:rsidRPr="00426A38">
        <w:rPr>
          <w:rFonts w:eastAsia="SimSun" w:cs="Arial"/>
          <w:i/>
          <w:color w:val="0070C0"/>
          <w:kern w:val="1"/>
          <w:sz w:val="20"/>
          <w:lang w:eastAsia="hi-IN" w:bidi="hi-IN"/>
        </w:rPr>
        <w:t xml:space="preserve"> </w:t>
      </w:r>
      <w:r w:rsidR="00DD2B56" w:rsidRPr="00426A38">
        <w:rPr>
          <w:rFonts w:eastAsia="SimSun" w:cs="Arial"/>
          <w:i/>
          <w:color w:val="0070C0"/>
          <w:kern w:val="1"/>
          <w:sz w:val="20"/>
          <w:lang w:eastAsia="hi-IN" w:bidi="hi-IN"/>
        </w:rPr>
        <w:br/>
      </w:r>
      <w:r w:rsidR="00426A38">
        <w:rPr>
          <w:rFonts w:cs="Lucida Sans Unicode"/>
          <w:b/>
          <w:sz w:val="20"/>
          <w:lang w:eastAsia="en-US"/>
        </w:rPr>
        <w:t>m</w:t>
      </w:r>
      <w:r w:rsidR="00DB0E21" w:rsidRPr="00DB0E21">
        <w:rPr>
          <w:rFonts w:cs="Lucida Sans Unicode"/>
          <w:b/>
          <w:sz w:val="20"/>
          <w:lang w:eastAsia="en-US"/>
        </w:rPr>
        <w:t>)</w:t>
      </w:r>
      <w:r w:rsidR="00DB0E21">
        <w:rPr>
          <w:rFonts w:cs="Lucida Sans Unicode"/>
          <w:sz w:val="20"/>
          <w:lang w:eastAsia="en-US"/>
        </w:rPr>
        <w:t xml:space="preserve"> </w:t>
      </w:r>
      <w:r w:rsidR="00DB0E21" w:rsidRPr="00DB0E21">
        <w:rPr>
          <w:rFonts w:cs="Lucida Sans Unicode"/>
          <w:sz w:val="20"/>
          <w:lang w:eastAsia="en-US"/>
        </w:rPr>
        <w:t xml:space="preserve">W związku z parametrem punktowanym opisanym w pkt 4 A.1. PARMETRY PUNKTOWANE Załącznika nr 2/4 do SIWZ </w:t>
      </w:r>
      <w:r w:rsidR="00DB0E21" w:rsidRPr="00DB0E21">
        <w:rPr>
          <w:rFonts w:cs="Lucida Sans Unicode"/>
          <w:i/>
          <w:iCs/>
          <w:sz w:val="20"/>
          <w:lang w:eastAsia="en-US"/>
        </w:rPr>
        <w:t xml:space="preserve">"Minimalna objętość próbki w probówce dla badania grupy krwi dawcy oraz próby krzyżowej dawca/biorca dla probówek </w:t>
      </w:r>
      <w:proofErr w:type="spellStart"/>
      <w:r w:rsidR="00DB0E21" w:rsidRPr="00DB0E21">
        <w:rPr>
          <w:rFonts w:cs="Lucida Sans Unicode"/>
          <w:i/>
          <w:iCs/>
          <w:sz w:val="20"/>
          <w:lang w:eastAsia="en-US"/>
        </w:rPr>
        <w:t>okrągłodennych</w:t>
      </w:r>
      <w:proofErr w:type="spellEnd"/>
      <w:r w:rsidR="00DB0E21" w:rsidRPr="00DB0E21">
        <w:rPr>
          <w:rFonts w:cs="Lucida Sans Unicode"/>
          <w:i/>
          <w:iCs/>
          <w:sz w:val="20"/>
          <w:lang w:eastAsia="en-US"/>
        </w:rPr>
        <w:t xml:space="preserve"> o wym. 10,25 mm x 750 mm to 250 </w:t>
      </w:r>
      <w:proofErr w:type="spellStart"/>
      <w:r w:rsidR="00DB0E21" w:rsidRPr="00DB0E21">
        <w:rPr>
          <w:rFonts w:cs="Lucida Sans Unicode"/>
          <w:i/>
          <w:iCs/>
          <w:sz w:val="20"/>
          <w:lang w:eastAsia="en-US"/>
        </w:rPr>
        <w:t>uL</w:t>
      </w:r>
      <w:proofErr w:type="spellEnd"/>
      <w:r w:rsidR="00DB0E21" w:rsidRPr="00DB0E21">
        <w:rPr>
          <w:rFonts w:cs="Lucida Sans Unicode"/>
          <w:i/>
          <w:iCs/>
          <w:sz w:val="20"/>
          <w:lang w:eastAsia="en-US"/>
        </w:rPr>
        <w:t xml:space="preserve"> zagęszczonych krwinek potwierdzona przez producenta w dokumentacji technicznej analizatora",</w:t>
      </w:r>
      <w:r w:rsidR="00DB0E21" w:rsidRPr="00DB0E21">
        <w:rPr>
          <w:rFonts w:cs="Lucida Sans Unicode"/>
          <w:sz w:val="20"/>
          <w:lang w:eastAsia="en-US"/>
        </w:rPr>
        <w:t xml:space="preserve"> prosimy o podanie numeru katalogowego oraz nazwy producenta używanych przez Zamawiającego probówek o podanych wymiarach?</w:t>
      </w:r>
      <w:r w:rsidR="003D19E1">
        <w:rPr>
          <w:rFonts w:cs="Lucida Sans Unicode"/>
          <w:sz w:val="20"/>
          <w:lang w:eastAsia="en-US"/>
        </w:rPr>
        <w:br/>
      </w:r>
      <w:r w:rsidR="00DB0E21" w:rsidRPr="00426A38">
        <w:rPr>
          <w:rFonts w:eastAsia="SimSun" w:cs="Arial"/>
          <w:b/>
          <w:i/>
          <w:color w:val="0070C0"/>
          <w:kern w:val="1"/>
          <w:sz w:val="20"/>
          <w:lang w:eastAsia="hi-IN" w:bidi="hi-IN"/>
        </w:rPr>
        <w:t>Odpowiedź</w:t>
      </w:r>
      <w:r w:rsidR="00DB0E21" w:rsidRPr="00426A38">
        <w:rPr>
          <w:rFonts w:eastAsia="SimSun" w:cs="Arial"/>
          <w:i/>
          <w:color w:val="0070C0"/>
          <w:kern w:val="1"/>
          <w:sz w:val="20"/>
          <w:lang w:eastAsia="hi-IN" w:bidi="hi-IN"/>
        </w:rPr>
        <w:t>:</w:t>
      </w:r>
      <w:r w:rsidR="00506FDB" w:rsidRPr="00426A38">
        <w:rPr>
          <w:rFonts w:eastAsia="SimSun" w:cs="Arial"/>
          <w:i/>
          <w:color w:val="0070C0"/>
          <w:kern w:val="1"/>
          <w:sz w:val="20"/>
          <w:lang w:eastAsia="hi-IN" w:bidi="hi-IN"/>
        </w:rPr>
        <w:t xml:space="preserve"> Producent </w:t>
      </w:r>
      <w:proofErr w:type="spellStart"/>
      <w:r w:rsidR="00506FDB" w:rsidRPr="00426A38">
        <w:rPr>
          <w:rFonts w:eastAsia="SimSun" w:cs="Arial"/>
          <w:i/>
          <w:color w:val="0070C0"/>
          <w:kern w:val="1"/>
          <w:sz w:val="20"/>
          <w:lang w:eastAsia="hi-IN" w:bidi="hi-IN"/>
        </w:rPr>
        <w:t>Medlab</w:t>
      </w:r>
      <w:proofErr w:type="spellEnd"/>
      <w:r w:rsidR="00506FDB" w:rsidRPr="00426A38">
        <w:rPr>
          <w:rFonts w:eastAsia="SimSun" w:cs="Arial"/>
          <w:i/>
          <w:color w:val="0070C0"/>
          <w:kern w:val="1"/>
          <w:sz w:val="20"/>
          <w:lang w:eastAsia="hi-IN" w:bidi="hi-IN"/>
        </w:rPr>
        <w:t xml:space="preserve"> Products. </w:t>
      </w:r>
      <w:r w:rsidR="00426A38">
        <w:rPr>
          <w:rFonts w:eastAsia="SimSun" w:cs="Arial"/>
          <w:i/>
          <w:color w:val="0070C0"/>
          <w:kern w:val="1"/>
          <w:sz w:val="20"/>
          <w:lang w:eastAsia="hi-IN" w:bidi="hi-IN"/>
        </w:rPr>
        <w:br/>
      </w:r>
      <w:r w:rsidR="00506FDB" w:rsidRPr="00426A38">
        <w:rPr>
          <w:rFonts w:eastAsia="SimSun" w:cs="Arial"/>
          <w:i/>
          <w:color w:val="0070C0"/>
          <w:kern w:val="1"/>
          <w:sz w:val="20"/>
          <w:lang w:eastAsia="hi-IN" w:bidi="hi-IN"/>
        </w:rPr>
        <w:t>Zamawiający informuje o modyfikacji dot. rozmiaru</w:t>
      </w:r>
      <w:r w:rsidR="00564939" w:rsidRPr="00426A38">
        <w:rPr>
          <w:rFonts w:eastAsia="SimSun" w:cs="Arial"/>
          <w:i/>
          <w:color w:val="0070C0"/>
          <w:kern w:val="1"/>
          <w:sz w:val="20"/>
          <w:lang w:eastAsia="hi-IN" w:bidi="hi-IN"/>
        </w:rPr>
        <w:t xml:space="preserve"> – prawidłowy rozmiar to „</w:t>
      </w:r>
      <w:r w:rsidR="00506FDB" w:rsidRPr="00426A38">
        <w:rPr>
          <w:b/>
          <w:i/>
          <w:color w:val="0070C0"/>
          <w:sz w:val="20"/>
          <w:u w:val="single"/>
        </w:rPr>
        <w:t>12</w:t>
      </w:r>
      <w:r w:rsidR="00506FDB" w:rsidRPr="00426A38">
        <w:rPr>
          <w:b/>
          <w:i/>
          <w:color w:val="0070C0"/>
          <w:sz w:val="20"/>
        </w:rPr>
        <w:t xml:space="preserve"> </w:t>
      </w:r>
      <w:r w:rsidR="00506FDB" w:rsidRPr="00426A38">
        <w:rPr>
          <w:i/>
          <w:color w:val="0070C0"/>
          <w:sz w:val="20"/>
        </w:rPr>
        <w:t>mm x 750 mm</w:t>
      </w:r>
      <w:r w:rsidR="00564939" w:rsidRPr="00426A38">
        <w:rPr>
          <w:i/>
          <w:color w:val="0070C0"/>
          <w:sz w:val="20"/>
        </w:rPr>
        <w:t>”.</w:t>
      </w:r>
      <w:r w:rsidR="00506FDB" w:rsidRPr="00426A38">
        <w:rPr>
          <w:i/>
          <w:color w:val="0070C0"/>
          <w:sz w:val="20"/>
        </w:rPr>
        <w:t xml:space="preserve">  </w:t>
      </w:r>
      <w:r w:rsidR="00564939" w:rsidRPr="00426A38">
        <w:rPr>
          <w:i/>
          <w:color w:val="0070C0"/>
          <w:sz w:val="20"/>
        </w:rPr>
        <w:br/>
      </w:r>
      <w:r w:rsidR="00426A38" w:rsidRPr="00426A38">
        <w:rPr>
          <w:rFonts w:cs="Arial"/>
          <w:i/>
          <w:color w:val="0070C0"/>
          <w:sz w:val="20"/>
          <w:u w:val="single"/>
        </w:rPr>
        <w:t xml:space="preserve">Wykonawca składając ofertę winien </w:t>
      </w:r>
      <w:r w:rsidR="00426A38">
        <w:rPr>
          <w:rFonts w:cs="Arial"/>
          <w:i/>
          <w:color w:val="0070C0"/>
          <w:sz w:val="20"/>
          <w:u w:val="single"/>
        </w:rPr>
        <w:t>uwzględnić</w:t>
      </w:r>
      <w:r w:rsidR="00426A38" w:rsidRPr="00426A38">
        <w:rPr>
          <w:rFonts w:cs="Arial"/>
          <w:i/>
          <w:color w:val="0070C0"/>
          <w:sz w:val="20"/>
          <w:u w:val="single"/>
        </w:rPr>
        <w:t xml:space="preserve"> modyfikację</w:t>
      </w:r>
      <w:r w:rsidR="00426A38">
        <w:rPr>
          <w:rFonts w:cs="Arial"/>
          <w:i/>
          <w:color w:val="0070C0"/>
          <w:sz w:val="20"/>
          <w:u w:val="single"/>
        </w:rPr>
        <w:t xml:space="preserve"> poprzez wpisanie poprawnego rozmiaru jak wyżej</w:t>
      </w:r>
      <w:r w:rsidR="00426A38" w:rsidRPr="00426A38">
        <w:rPr>
          <w:rFonts w:cs="Arial"/>
          <w:i/>
          <w:color w:val="0070C0"/>
          <w:sz w:val="20"/>
          <w:u w:val="single"/>
        </w:rPr>
        <w:t>.</w:t>
      </w:r>
      <w:r w:rsidR="00426A38">
        <w:rPr>
          <w:rFonts w:cs="Arial"/>
          <w:i/>
          <w:color w:val="0070C0"/>
          <w:sz w:val="20"/>
        </w:rPr>
        <w:t xml:space="preserve"> </w:t>
      </w:r>
      <w:r w:rsidR="00426A38">
        <w:rPr>
          <w:rFonts w:cs="Arial"/>
          <w:i/>
          <w:color w:val="0070C0"/>
          <w:sz w:val="20"/>
        </w:rPr>
        <w:br/>
      </w:r>
      <w:r w:rsidR="00EA3BCA" w:rsidRPr="00426A38">
        <w:rPr>
          <w:rFonts w:cs="Arial"/>
          <w:i/>
          <w:color w:val="0070C0"/>
          <w:sz w:val="20"/>
        </w:rPr>
        <w:t>Zmodyfikowany załącznik nr 2/4 do SIWZ (Formularz cenowy) stanowi załącznik do niniejszego pisma.</w:t>
      </w:r>
      <w:r w:rsidR="003D19E1" w:rsidRPr="00426A38">
        <w:rPr>
          <w:rFonts w:cs="Arial"/>
          <w:i/>
          <w:color w:val="0070C0"/>
          <w:sz w:val="20"/>
        </w:rPr>
        <w:br/>
      </w:r>
      <w:r w:rsidR="00426A38">
        <w:rPr>
          <w:rFonts w:cs="Lucida Sans Unicode"/>
          <w:b/>
          <w:sz w:val="20"/>
        </w:rPr>
        <w:t>n</w:t>
      </w:r>
      <w:r w:rsidR="002316AC" w:rsidRPr="009560A4">
        <w:rPr>
          <w:rFonts w:cs="Lucida Sans Unicode"/>
          <w:b/>
          <w:sz w:val="20"/>
        </w:rPr>
        <w:t>)</w:t>
      </w:r>
      <w:r w:rsidR="002316AC" w:rsidRPr="009560A4">
        <w:rPr>
          <w:rFonts w:cs="Lucida Sans Unicode"/>
          <w:sz w:val="20"/>
        </w:rPr>
        <w:t xml:space="preserve"> Prosimy o potwierdzenie, że w zakresie zadania nr 4, ze względu na specyfikę asortymentową niezbędną do wykonania badań z zakresu serologii </w:t>
      </w:r>
      <w:proofErr w:type="spellStart"/>
      <w:r w:rsidR="002316AC" w:rsidRPr="009560A4">
        <w:rPr>
          <w:rFonts w:cs="Lucida Sans Unicode"/>
          <w:sz w:val="20"/>
        </w:rPr>
        <w:t>immunotransfuzjologicznej</w:t>
      </w:r>
      <w:proofErr w:type="spellEnd"/>
      <w:r w:rsidR="002316AC" w:rsidRPr="009560A4">
        <w:rPr>
          <w:rFonts w:cs="Lucida Sans Unicode"/>
          <w:sz w:val="20"/>
        </w:rPr>
        <w:t>, cykl produkcyjny wymaganych wyrobów oraz szczególne warunki transportu kart/kaset „w pozycji pionowej z oznaczeniem opakowań transportowych góra/dół”, Zamawiający dopuszcza dostawy odczynników, kart/kaset  i innych materiałów zużywalnych, cyklicznie zgodnie z harmonogramem dostaw na dany rok, zapewniające bieżące potrzeby, przy jednoczesnym zapewnieniu dostaw CITO w ciągu 3 dni roboczych od momentu złożenia zamówienia, transportem monitorowanym pod względem temperatury 2-8</w:t>
      </w:r>
      <w:r w:rsidR="002316AC" w:rsidRPr="009560A4">
        <w:rPr>
          <w:rFonts w:cs="Lucida Sans Unicode"/>
          <w:sz w:val="20"/>
          <w:vertAlign w:val="superscript"/>
        </w:rPr>
        <w:t>o</w:t>
      </w:r>
      <w:r w:rsidR="002316AC" w:rsidRPr="009560A4">
        <w:rPr>
          <w:rFonts w:cs="Lucida Sans Unicode"/>
          <w:sz w:val="20"/>
        </w:rPr>
        <w:t>C (jeśli jest to konieczne)?</w:t>
      </w:r>
      <w:r w:rsidR="003D19E1">
        <w:rPr>
          <w:rFonts w:cs="Lucida Sans Unicode"/>
          <w:sz w:val="20"/>
        </w:rPr>
        <w:br/>
      </w:r>
      <w:r w:rsidR="002316AC" w:rsidRPr="00426A38">
        <w:rPr>
          <w:rFonts w:eastAsia="SimSun" w:cs="Arial"/>
          <w:b/>
          <w:i/>
          <w:color w:val="0070C0"/>
          <w:kern w:val="1"/>
          <w:sz w:val="20"/>
          <w:lang w:eastAsia="hi-IN" w:bidi="hi-IN"/>
        </w:rPr>
        <w:t>Odpowiedź</w:t>
      </w:r>
      <w:r w:rsidR="002316AC" w:rsidRPr="00426A38">
        <w:rPr>
          <w:rFonts w:eastAsia="SimSun" w:cs="Arial"/>
          <w:i/>
          <w:color w:val="0070C0"/>
          <w:kern w:val="1"/>
          <w:sz w:val="20"/>
          <w:lang w:eastAsia="hi-IN" w:bidi="hi-IN"/>
        </w:rPr>
        <w:t>:</w:t>
      </w:r>
      <w:r w:rsidR="0087615B" w:rsidRPr="00426A38">
        <w:rPr>
          <w:rFonts w:eastAsia="SimSun" w:cs="Arial"/>
          <w:i/>
          <w:color w:val="0070C0"/>
          <w:kern w:val="1"/>
          <w:sz w:val="20"/>
          <w:lang w:eastAsia="hi-IN" w:bidi="hi-IN"/>
        </w:rPr>
        <w:t xml:space="preserve"> Nie – zgodnie z zapisem w pkt </w:t>
      </w:r>
      <w:r w:rsidR="002F0CCA" w:rsidRPr="00426A38">
        <w:rPr>
          <w:rFonts w:eastAsia="SimSun" w:cs="Arial"/>
          <w:i/>
          <w:color w:val="0070C0"/>
          <w:kern w:val="1"/>
          <w:sz w:val="20"/>
          <w:lang w:eastAsia="hi-IN" w:bidi="hi-IN"/>
        </w:rPr>
        <w:t xml:space="preserve">3.2.a) </w:t>
      </w:r>
      <w:r w:rsidR="0087615B" w:rsidRPr="00426A38">
        <w:rPr>
          <w:rFonts w:eastAsia="SimSun" w:cs="Arial"/>
          <w:i/>
          <w:color w:val="0070C0"/>
          <w:kern w:val="1"/>
          <w:sz w:val="20"/>
          <w:lang w:eastAsia="hi-IN" w:bidi="hi-IN"/>
        </w:rPr>
        <w:t>załącznik</w:t>
      </w:r>
      <w:r w:rsidR="002F0CCA" w:rsidRPr="00426A38">
        <w:rPr>
          <w:rFonts w:eastAsia="SimSun" w:cs="Arial"/>
          <w:i/>
          <w:color w:val="0070C0"/>
          <w:kern w:val="1"/>
          <w:sz w:val="20"/>
          <w:lang w:eastAsia="hi-IN" w:bidi="hi-IN"/>
        </w:rPr>
        <w:t>a</w:t>
      </w:r>
      <w:r w:rsidR="0087615B" w:rsidRPr="00426A38">
        <w:rPr>
          <w:rFonts w:eastAsia="SimSun" w:cs="Arial"/>
          <w:i/>
          <w:color w:val="0070C0"/>
          <w:kern w:val="1"/>
          <w:sz w:val="20"/>
          <w:lang w:eastAsia="hi-IN" w:bidi="hi-IN"/>
        </w:rPr>
        <w:t xml:space="preserve"> 1 do SIWZ (Formularz Ofertowy) Zamawiający wymaga </w:t>
      </w:r>
      <w:r w:rsidR="002F0CCA" w:rsidRPr="00426A38">
        <w:rPr>
          <w:rFonts w:eastAsia="SimSun" w:cs="Arial"/>
          <w:i/>
          <w:color w:val="0070C0"/>
          <w:kern w:val="1"/>
          <w:sz w:val="20"/>
          <w:lang w:eastAsia="hi-IN" w:bidi="hi-IN"/>
        </w:rPr>
        <w:t>d</w:t>
      </w:r>
      <w:r w:rsidR="0087615B" w:rsidRPr="00426A38">
        <w:rPr>
          <w:i/>
          <w:color w:val="0070C0"/>
          <w:sz w:val="20"/>
        </w:rPr>
        <w:t>ostaw</w:t>
      </w:r>
      <w:r w:rsidR="002F0CCA" w:rsidRPr="00426A38">
        <w:rPr>
          <w:i/>
          <w:color w:val="0070C0"/>
          <w:sz w:val="20"/>
        </w:rPr>
        <w:t>y</w:t>
      </w:r>
      <w:r w:rsidR="0087615B" w:rsidRPr="00426A38">
        <w:rPr>
          <w:i/>
          <w:color w:val="0070C0"/>
          <w:sz w:val="20"/>
        </w:rPr>
        <w:t xml:space="preserve"> odczynników, kart/kaset (transport w pozycji pionowej z oznaczeniem opakowań transportowych góra/dół) i innych materiałów zużywalnych </w:t>
      </w:r>
      <w:r w:rsidR="0087615B" w:rsidRPr="00426A38">
        <w:rPr>
          <w:i/>
          <w:color w:val="0070C0"/>
          <w:sz w:val="20"/>
          <w:u w:val="single"/>
        </w:rPr>
        <w:t>według potrzeb bieżących zamawiającego</w:t>
      </w:r>
      <w:r w:rsidR="0087615B" w:rsidRPr="00426A38">
        <w:rPr>
          <w:i/>
          <w:color w:val="0070C0"/>
          <w:sz w:val="20"/>
        </w:rPr>
        <w:t>, przy jednoczesnym zapewnieniu dostaw CITO w ciągu 3 dni roboczych od momentu złożenia zamówienia, transportem monitorowanym pod względem temperatury 2-8</w:t>
      </w:r>
      <w:r w:rsidR="0087615B" w:rsidRPr="00426A38">
        <w:rPr>
          <w:i/>
          <w:color w:val="0070C0"/>
          <w:sz w:val="20"/>
          <w:vertAlign w:val="superscript"/>
        </w:rPr>
        <w:t>o</w:t>
      </w:r>
      <w:r w:rsidR="0087615B" w:rsidRPr="00426A38">
        <w:rPr>
          <w:i/>
          <w:color w:val="0070C0"/>
          <w:sz w:val="20"/>
        </w:rPr>
        <w:t>C (jeśli jest to konieczne). Dostawy krwinek wzorcowych oraz materiału kontrolnego według załączone</w:t>
      </w:r>
      <w:r w:rsidR="002F0CCA" w:rsidRPr="00426A38">
        <w:rPr>
          <w:i/>
          <w:color w:val="0070C0"/>
          <w:sz w:val="20"/>
        </w:rPr>
        <w:t>go przez wykonawcę harmonogramu.</w:t>
      </w:r>
      <w:r w:rsidR="003D19E1" w:rsidRPr="00426A38">
        <w:rPr>
          <w:i/>
          <w:color w:val="0070C0"/>
          <w:sz w:val="20"/>
        </w:rPr>
        <w:br/>
      </w:r>
      <w:r w:rsidR="00426A38">
        <w:rPr>
          <w:rFonts w:asciiTheme="minorHAnsi" w:hAnsiTheme="minorHAnsi"/>
          <w:b/>
          <w:iCs/>
          <w:color w:val="000000"/>
          <w:sz w:val="20"/>
        </w:rPr>
        <w:lastRenderedPageBreak/>
        <w:t>o</w:t>
      </w:r>
      <w:r w:rsidR="002316AC" w:rsidRPr="009560A4">
        <w:rPr>
          <w:rFonts w:asciiTheme="minorHAnsi" w:hAnsiTheme="minorHAnsi"/>
          <w:b/>
          <w:iCs/>
          <w:color w:val="000000"/>
          <w:sz w:val="20"/>
        </w:rPr>
        <w:t xml:space="preserve">) </w:t>
      </w:r>
      <w:r w:rsidR="002316AC" w:rsidRPr="009560A4">
        <w:rPr>
          <w:rFonts w:cs="Lucida Sans Unicode"/>
          <w:sz w:val="20"/>
        </w:rPr>
        <w:t xml:space="preserve">Ze względu na brzmienie lp. 3 parametru punktowanego: </w:t>
      </w:r>
      <w:r w:rsidR="002316AC" w:rsidRPr="009560A4">
        <w:rPr>
          <w:rFonts w:cs="Lucida Sans Unicode"/>
          <w:i/>
          <w:iCs/>
          <w:sz w:val="20"/>
        </w:rPr>
        <w:t xml:space="preserve">„Karty/kasety do oznaczeń grupy krwi, potwierdzenia grupy krwi biorcy i dawcy </w:t>
      </w:r>
      <w:r w:rsidR="002316AC" w:rsidRPr="00A631A3">
        <w:rPr>
          <w:rFonts w:cs="Lucida Sans Unicode"/>
          <w:bCs/>
          <w:i/>
          <w:iCs/>
          <w:sz w:val="20"/>
          <w:u w:val="single"/>
        </w:rPr>
        <w:t>z kolumną/kolumnami kontroli wewnętrznej</w:t>
      </w:r>
      <w:r w:rsidR="002316AC" w:rsidRPr="00A631A3">
        <w:rPr>
          <w:rFonts w:cs="Lucida Sans Unicode"/>
          <w:i/>
          <w:iCs/>
          <w:sz w:val="20"/>
        </w:rPr>
        <w:t xml:space="preserve">: </w:t>
      </w:r>
      <w:r w:rsidR="002316AC" w:rsidRPr="009560A4">
        <w:rPr>
          <w:rFonts w:cs="Lucida Sans Unicode"/>
          <w:i/>
          <w:iCs/>
          <w:sz w:val="20"/>
        </w:rPr>
        <w:t xml:space="preserve"> NIE 0 pkt, TAK  3 pkt”</w:t>
      </w:r>
      <w:r w:rsidR="002316AC" w:rsidRPr="009560A4">
        <w:rPr>
          <w:rFonts w:cs="Lucida Sans Unicode"/>
          <w:sz w:val="20"/>
        </w:rPr>
        <w:t xml:space="preserve"> (załącznik nr 2/4 do SIWZ – tabela wymogów eksploatacyjno-technicznych analizatora podstawowego i zastępczego oraz wirówki, A.1. PARAMETRY PUNKTOWANE), wnosimy o odstąpienie od tak określonego parametru preferującego z nieuzasadnionych powodów 8-śmio kolumnową konstrukcję kart/kaset, tj. rozwiązanie dostępne tylko u jednego Wykonawcy - firmy </w:t>
      </w:r>
      <w:proofErr w:type="spellStart"/>
      <w:r w:rsidR="002316AC" w:rsidRPr="009560A4">
        <w:rPr>
          <w:rFonts w:cs="Lucida Sans Unicode"/>
          <w:sz w:val="20"/>
        </w:rPr>
        <w:t>Grifols</w:t>
      </w:r>
      <w:proofErr w:type="spellEnd"/>
      <w:r w:rsidR="002316AC" w:rsidRPr="009560A4">
        <w:rPr>
          <w:rFonts w:cs="Lucida Sans Unicode"/>
          <w:sz w:val="20"/>
        </w:rPr>
        <w:t xml:space="preserve"> Polska, będącej wyłącznym dystrybutorem produktów </w:t>
      </w:r>
      <w:proofErr w:type="spellStart"/>
      <w:r w:rsidR="002316AC" w:rsidRPr="009560A4">
        <w:rPr>
          <w:rFonts w:cs="Lucida Sans Unicode"/>
          <w:sz w:val="20"/>
        </w:rPr>
        <w:t>Diagnostic</w:t>
      </w:r>
      <w:proofErr w:type="spellEnd"/>
      <w:r w:rsidR="002316AC" w:rsidRPr="009560A4">
        <w:rPr>
          <w:rFonts w:cs="Lucida Sans Unicode"/>
          <w:sz w:val="20"/>
        </w:rPr>
        <w:t xml:space="preserve"> </w:t>
      </w:r>
      <w:proofErr w:type="spellStart"/>
      <w:r w:rsidR="002316AC" w:rsidRPr="009560A4">
        <w:rPr>
          <w:rFonts w:cs="Lucida Sans Unicode"/>
          <w:sz w:val="20"/>
        </w:rPr>
        <w:t>Grifols</w:t>
      </w:r>
      <w:proofErr w:type="spellEnd"/>
      <w:r w:rsidR="002316AC" w:rsidRPr="009560A4">
        <w:rPr>
          <w:rFonts w:cs="Lucida Sans Unicode"/>
          <w:sz w:val="20"/>
        </w:rPr>
        <w:t xml:space="preserve"> S.A. z siedzibą w Hiszpanii.</w:t>
      </w:r>
      <w:r w:rsidR="003D19E1">
        <w:rPr>
          <w:rFonts w:cs="Lucida Sans Unicode"/>
          <w:sz w:val="20"/>
        </w:rPr>
        <w:br/>
      </w:r>
      <w:r w:rsidR="002316AC" w:rsidRPr="009560A4">
        <w:rPr>
          <w:rFonts w:cs="Lucida Sans Unicode"/>
          <w:i/>
          <w:iCs/>
          <w:sz w:val="20"/>
          <w:u w:val="single"/>
        </w:rPr>
        <w:t>Uzasadnienie:</w:t>
      </w:r>
      <w:r w:rsidR="003D19E1">
        <w:rPr>
          <w:rFonts w:cs="Lucida Sans Unicode"/>
          <w:i/>
          <w:iCs/>
          <w:sz w:val="20"/>
          <w:u w:val="single"/>
        </w:rPr>
        <w:br/>
      </w:r>
      <w:r w:rsidR="002316AC" w:rsidRPr="009560A4">
        <w:rPr>
          <w:rFonts w:cs="Lucida Sans Unicode"/>
          <w:sz w:val="20"/>
        </w:rPr>
        <w:t>Opisane w lp. 3 parametrów punktowanych</w:t>
      </w:r>
      <w:r w:rsidR="002316AC" w:rsidRPr="009560A4">
        <w:rPr>
          <w:rFonts w:cs="Lucida Sans Unicode"/>
          <w:i/>
          <w:iCs/>
          <w:sz w:val="20"/>
        </w:rPr>
        <w:t xml:space="preserve"> „kolumny z kontrolą wewnętrzną”</w:t>
      </w:r>
      <w:r w:rsidR="002316AC" w:rsidRPr="009560A4">
        <w:rPr>
          <w:rFonts w:cs="Lucida Sans Unicode"/>
          <w:sz w:val="20"/>
        </w:rPr>
        <w:t xml:space="preserve"> nie znajdują uzasadnienia merytorycznego, nie stanowią żadnej wartości dodanej dla Zamawiającego, a przede wszystkim nie znajdują odzwierciedlenia w aktualnie obowiązujących przepisach, tj. w Obwieszczeniu Ministra Zdrowia z dnia 18.03.2020 r w sprawie wymagań dobrej praktyki przechowywania i wydawania krwi i jej składników dla banków krwi oraz badań z zakresu immunologii transfuzjologicznej wykonywanych w zakładach leczniczych podmiotów leczniczych innych niż regionalne centra, Wojskowe Centrum lub Centrum MSWiA oraz Rozporządzeniu Ministra Zdrowia z dnia 8 lipca 2019 r. zmieniającego rozporządzenie w sprawie leczenia krwią i jej składnikami w podmiotach leczniczych wykonujących działalność leczniczą w rodzaju stacjonarne </w:t>
      </w:r>
      <w:r w:rsidR="00112A1E">
        <w:rPr>
          <w:rFonts w:cs="Lucida Sans Unicode"/>
          <w:sz w:val="20"/>
        </w:rPr>
        <w:br/>
      </w:r>
      <w:r w:rsidR="002316AC" w:rsidRPr="009560A4">
        <w:rPr>
          <w:rFonts w:cs="Lucida Sans Unicode"/>
          <w:sz w:val="20"/>
        </w:rPr>
        <w:t>i całodobowe świadczenia zdrowotne.</w:t>
      </w:r>
      <w:r w:rsidR="00426A38">
        <w:rPr>
          <w:rFonts w:cs="Lucida Sans Unicode"/>
          <w:sz w:val="20"/>
        </w:rPr>
        <w:br/>
      </w:r>
      <w:r w:rsidR="002316AC" w:rsidRPr="009560A4">
        <w:rPr>
          <w:rFonts w:cs="Lucida Sans Unicode"/>
          <w:sz w:val="20"/>
        </w:rPr>
        <w:t xml:space="preserve">Dodatkowe kolumny z kontrolą wewnętrzną na preferowanych 8-śmio kolumnowych kartach </w:t>
      </w:r>
      <w:proofErr w:type="spellStart"/>
      <w:r w:rsidR="002316AC" w:rsidRPr="009560A4">
        <w:rPr>
          <w:rFonts w:cs="Lucida Sans Unicode"/>
          <w:sz w:val="20"/>
        </w:rPr>
        <w:t>Grifols</w:t>
      </w:r>
      <w:proofErr w:type="spellEnd"/>
      <w:r w:rsidR="002316AC" w:rsidRPr="009560A4">
        <w:rPr>
          <w:rFonts w:cs="Lucida Sans Unicode"/>
          <w:sz w:val="20"/>
        </w:rPr>
        <w:t xml:space="preserve"> mają znaczenie czystko konstrukcyjne, co w szczególności uwidaczniają karty o profilu A-B-D-</w:t>
      </w:r>
      <w:proofErr w:type="spellStart"/>
      <w:r w:rsidR="002316AC" w:rsidRPr="009560A4">
        <w:rPr>
          <w:rFonts w:cs="Lucida Sans Unicode"/>
          <w:sz w:val="20"/>
        </w:rPr>
        <w:t>ctl</w:t>
      </w:r>
      <w:proofErr w:type="spellEnd"/>
      <w:r w:rsidR="002316AC" w:rsidRPr="009560A4">
        <w:rPr>
          <w:rFonts w:cs="Lucida Sans Unicode"/>
          <w:sz w:val="20"/>
        </w:rPr>
        <w:t xml:space="preserve"> / A-B-D-</w:t>
      </w:r>
      <w:proofErr w:type="spellStart"/>
      <w:r w:rsidR="002316AC" w:rsidRPr="009560A4">
        <w:rPr>
          <w:rFonts w:cs="Lucida Sans Unicode"/>
          <w:sz w:val="20"/>
        </w:rPr>
        <w:t>ctl</w:t>
      </w:r>
      <w:proofErr w:type="spellEnd"/>
      <w:r w:rsidR="002316AC" w:rsidRPr="009560A4">
        <w:rPr>
          <w:rFonts w:cs="Lucida Sans Unicode"/>
          <w:sz w:val="20"/>
        </w:rPr>
        <w:t xml:space="preserve"> przeznaczone min. do potwierdzenia grupy krwi biorcy i dawcy. Karty te zgodnie z ich przewidzianym zastosowaniem nie służą do wykonywania badań, a jedynie potwierdzania oznaczeń już wykonanych. Kolumny z </w:t>
      </w:r>
      <w:proofErr w:type="spellStart"/>
      <w:r w:rsidR="002316AC" w:rsidRPr="009560A4">
        <w:rPr>
          <w:rFonts w:cs="Lucida Sans Unicode"/>
          <w:sz w:val="20"/>
        </w:rPr>
        <w:t>ctl</w:t>
      </w:r>
      <w:proofErr w:type="spellEnd"/>
      <w:r w:rsidR="002316AC" w:rsidRPr="009560A4">
        <w:rPr>
          <w:rFonts w:cs="Lucida Sans Unicode"/>
          <w:sz w:val="20"/>
        </w:rPr>
        <w:t xml:space="preserve"> nie stanowią wartości dodanej, gdyż karty te zgodnie z obowiązującymi przepisami podlegają codziennej kontroli wewnętrznej, a wykonywanie dodatkowej </w:t>
      </w:r>
      <w:proofErr w:type="spellStart"/>
      <w:r w:rsidR="002316AC" w:rsidRPr="009560A4">
        <w:rPr>
          <w:rFonts w:cs="Lucida Sans Unicode"/>
          <w:sz w:val="20"/>
        </w:rPr>
        <w:t>ctl</w:t>
      </w:r>
      <w:proofErr w:type="spellEnd"/>
      <w:r w:rsidR="002316AC" w:rsidRPr="009560A4">
        <w:rPr>
          <w:rFonts w:cs="Lucida Sans Unicode"/>
          <w:sz w:val="20"/>
        </w:rPr>
        <w:t xml:space="preserve"> niczego nowego nie wnosi.</w:t>
      </w:r>
      <w:r w:rsidR="00426A38">
        <w:rPr>
          <w:rFonts w:cs="Lucida Sans Unicode"/>
          <w:sz w:val="20"/>
        </w:rPr>
        <w:br/>
      </w:r>
      <w:r w:rsidR="002316AC" w:rsidRPr="009560A4">
        <w:rPr>
          <w:rFonts w:cs="Lucida Sans Unicode"/>
          <w:sz w:val="20"/>
        </w:rPr>
        <w:t xml:space="preserve">Informujemy, iż brak zgody na powyższe, oraz podtrzymanie dotychczasowych zapisów SIWZ stanowić będzie naruszenie fundamentalnych zasad udzielania zamówień publicznych, tj. art. 7 i art. 29 ustawy Prawo zamówień publicznych.  </w:t>
      </w:r>
      <w:r w:rsidR="00E34F26" w:rsidRPr="009560A4">
        <w:rPr>
          <w:rFonts w:cs="Lucida Sans Unicode"/>
          <w:sz w:val="20"/>
        </w:rPr>
        <w:br/>
      </w:r>
      <w:r w:rsidR="00E34F26" w:rsidRPr="00426A38">
        <w:rPr>
          <w:rFonts w:eastAsia="SimSun" w:cs="Arial"/>
          <w:b/>
          <w:i/>
          <w:color w:val="0070C0"/>
          <w:kern w:val="1"/>
          <w:sz w:val="20"/>
          <w:lang w:eastAsia="hi-IN" w:bidi="hi-IN"/>
        </w:rPr>
        <w:t>Odpowiedź</w:t>
      </w:r>
      <w:r w:rsidR="00E34F26" w:rsidRPr="00426A38">
        <w:rPr>
          <w:rFonts w:eastAsia="SimSun" w:cs="Arial"/>
          <w:i/>
          <w:color w:val="0070C0"/>
          <w:kern w:val="1"/>
          <w:sz w:val="20"/>
          <w:lang w:eastAsia="hi-IN" w:bidi="hi-IN"/>
        </w:rPr>
        <w:t>:</w:t>
      </w:r>
      <w:r w:rsidR="003624F9" w:rsidRPr="00426A38">
        <w:rPr>
          <w:rFonts w:eastAsia="SimSun" w:cs="Arial"/>
          <w:i/>
          <w:color w:val="0070C0"/>
          <w:kern w:val="1"/>
          <w:sz w:val="20"/>
          <w:lang w:eastAsia="hi-IN" w:bidi="hi-IN"/>
        </w:rPr>
        <w:t xml:space="preserve"> Zamawiający nie wyraża</w:t>
      </w:r>
      <w:r w:rsidR="00F15B59" w:rsidRPr="00426A38">
        <w:rPr>
          <w:rFonts w:eastAsia="SimSun" w:cs="Arial"/>
          <w:i/>
          <w:color w:val="0070C0"/>
          <w:kern w:val="1"/>
          <w:sz w:val="20"/>
          <w:lang w:eastAsia="hi-IN" w:bidi="hi-IN"/>
        </w:rPr>
        <w:t xml:space="preserve"> zgody na odstąpienie od wymogu.</w:t>
      </w:r>
      <w:r w:rsidR="00F15B59" w:rsidRPr="00426A38">
        <w:rPr>
          <w:rFonts w:eastAsia="SimSun" w:cs="Arial"/>
          <w:i/>
          <w:color w:val="0070C0"/>
          <w:kern w:val="1"/>
          <w:sz w:val="20"/>
          <w:lang w:eastAsia="hi-IN" w:bidi="hi-IN"/>
        </w:rPr>
        <w:br/>
      </w:r>
      <w:r w:rsidR="00F15B59" w:rsidRPr="00426A38">
        <w:rPr>
          <w:i/>
          <w:color w:val="0070C0"/>
          <w:sz w:val="20"/>
        </w:rPr>
        <w:t xml:space="preserve">W orzecznictwie KIO można znaleźć potwierdzenie dla uprawnień podmiotów leczniczych do wymagania realizacji przedmiotu zamówienia w jakości wyższej niż standardowa lub o podwyższonych parametrach.  Wtedy wymogi Zamawiającego, określone nawet na bardzo wysokim poziomie (co zwykle prowadzi do zawężenia kręgu wykonawców) nie stanowią naruszenia uczciwej konkurencji i równego traktowania wykonawców.  Ochrona interesu wykonawców nie może prowadzić do decydowania przez nich – przez kwestionowanie opisu przedmiotu zamówienia – co jest Zamawiającemu potrzebne, a co zbędne do realizacji zadań istotnych z punktu widzenia interesu publicznego. Ingerencja wykonawców w opis przedmiotu zamówienia nie może skutkować usunięciem z jego zakresu tych elementów, które z punktu widzenia Zamawiającego są niezbędne i wynikają z jego obiektywnych potrzeb.  </w:t>
      </w:r>
      <w:r w:rsidR="003D19E1" w:rsidRPr="00426A38">
        <w:rPr>
          <w:i/>
          <w:color w:val="0070C0"/>
          <w:sz w:val="20"/>
        </w:rPr>
        <w:br/>
      </w:r>
      <w:r w:rsidR="00426A38">
        <w:rPr>
          <w:rFonts w:asciiTheme="minorHAnsi" w:hAnsiTheme="minorHAnsi"/>
          <w:b/>
          <w:iCs/>
          <w:color w:val="000000"/>
          <w:sz w:val="20"/>
        </w:rPr>
        <w:t>p</w:t>
      </w:r>
      <w:r w:rsidR="00AC5635" w:rsidRPr="009560A4">
        <w:rPr>
          <w:rFonts w:asciiTheme="minorHAnsi" w:hAnsiTheme="minorHAnsi"/>
          <w:b/>
          <w:iCs/>
          <w:color w:val="000000"/>
          <w:sz w:val="20"/>
        </w:rPr>
        <w:t xml:space="preserve">) </w:t>
      </w:r>
      <w:r w:rsidR="00AC5635" w:rsidRPr="009560A4">
        <w:rPr>
          <w:rFonts w:cs="Arial"/>
          <w:sz w:val="20"/>
        </w:rPr>
        <w:t xml:space="preserve">Czy w związku z brzmieniem parametru punktowanego lp. 2 </w:t>
      </w:r>
      <w:r w:rsidR="00AC5635" w:rsidRPr="009560A4">
        <w:rPr>
          <w:rFonts w:cs="Arial"/>
          <w:i/>
          <w:iCs/>
          <w:sz w:val="20"/>
        </w:rPr>
        <w:t>„Konserwacja analizatora, zgodnie z wymogami producenta, wykonywana przez operatora maks. 1 raz / miesiąc”</w:t>
      </w:r>
      <w:r w:rsidR="00AC5635" w:rsidRPr="009560A4">
        <w:rPr>
          <w:rFonts w:cs="Arial"/>
          <w:sz w:val="20"/>
        </w:rPr>
        <w:t xml:space="preserve"> </w:t>
      </w:r>
      <w:r w:rsidR="00AC5635" w:rsidRPr="009560A4">
        <w:rPr>
          <w:rFonts w:cs="Lucida Sans Unicode"/>
          <w:sz w:val="20"/>
        </w:rPr>
        <w:t xml:space="preserve"> (załącznik nr 2/4 do SIWZ – tabela wymogów eksploatacyjno-technicznych analizatora podstawowego </w:t>
      </w:r>
      <w:r w:rsidR="00FB446C">
        <w:rPr>
          <w:rFonts w:cs="Lucida Sans Unicode"/>
          <w:sz w:val="20"/>
        </w:rPr>
        <w:br/>
      </w:r>
      <w:r w:rsidR="00AC5635" w:rsidRPr="009560A4">
        <w:rPr>
          <w:rFonts w:cs="Lucida Sans Unicode"/>
          <w:sz w:val="20"/>
        </w:rPr>
        <w:t xml:space="preserve">i zastępczego oraz wirówki, A.1. PARAMETRY PUNKTOWANE), </w:t>
      </w:r>
      <w:r w:rsidR="00AC5635" w:rsidRPr="009560A4">
        <w:rPr>
          <w:rFonts w:cs="Arial"/>
          <w:sz w:val="20"/>
        </w:rPr>
        <w:t>Zamawiający uzna za równoważne i przyzna 2 punkty, w przypadku gdy konserwacja będzie wykonywana raz na tydzień o łącznym czasie nie przekraczającym 80 minut w skali miesiąca (pojedyncza konserwacja nie dłuższa niż 20 minut) co potwierdza instrukcja obsługi urządzenia?</w:t>
      </w:r>
      <w:r w:rsidR="003D19E1">
        <w:rPr>
          <w:rFonts w:cs="Arial"/>
          <w:sz w:val="20"/>
        </w:rPr>
        <w:br/>
      </w:r>
      <w:r w:rsidR="00AC5635" w:rsidRPr="009560A4">
        <w:rPr>
          <w:rFonts w:cs="Lucida Sans Unicode"/>
          <w:i/>
          <w:iCs/>
          <w:sz w:val="20"/>
          <w:u w:val="single"/>
        </w:rPr>
        <w:t>Uzasadnienie:</w:t>
      </w:r>
      <w:r w:rsidR="003D19E1">
        <w:rPr>
          <w:rFonts w:cs="Lucida Sans Unicode"/>
          <w:i/>
          <w:iCs/>
          <w:sz w:val="20"/>
          <w:u w:val="single"/>
        </w:rPr>
        <w:br/>
      </w:r>
      <w:r w:rsidR="00AC5635" w:rsidRPr="009560A4">
        <w:rPr>
          <w:rFonts w:cs="Arial"/>
          <w:sz w:val="20"/>
        </w:rPr>
        <w:t xml:space="preserve">Pragniemy podkreślić, że dostępne na rynku inne systemy </w:t>
      </w:r>
      <w:proofErr w:type="spellStart"/>
      <w:r w:rsidR="00AC5635" w:rsidRPr="009560A4">
        <w:rPr>
          <w:rFonts w:cs="Arial"/>
          <w:sz w:val="20"/>
        </w:rPr>
        <w:t>mikrokolumnowe</w:t>
      </w:r>
      <w:proofErr w:type="spellEnd"/>
      <w:r w:rsidR="00AC5635" w:rsidRPr="009560A4">
        <w:rPr>
          <w:rFonts w:cs="Arial"/>
          <w:sz w:val="20"/>
        </w:rPr>
        <w:t>, wymagające konserwacji aparatu nie częściej niż 1x w miesiącu są zdecydowanie bardziej czasochłonne. Konserwacja wykonywana 1x w miesiącu trwa faktycznie dłużej (nie mniej niż 120 minut) niż 4 czynności wykonywane w odstępach tygodniowych w proponowanym przez nas rozwiązaniu. Tym samym łączna przerwa w ciągłości pracy analizatora w proponowanym przez nas rozwiązaniu równoważnym jest zdecydowanie krótsza niż czas konserwacji 1x w miesiącu, który jest dodatkowo punktowany przez Zamawiającego. Wyrażając zgodę na proponowane rozwiązanie równoważne, Zamawiający uzyska oczekiwany efekt, czyli ograniczenie czynności konserwujących do minimum oraz jak najkrótszy czas przestoju urządzenia w skali miesiąca, a dodatkowo bardziej bezpieczne i stabilne mikrobiologicznie rozwiązanie technologiczne układu hydraulicznego.</w:t>
      </w:r>
      <w:r w:rsidR="003D19E1">
        <w:rPr>
          <w:rFonts w:cs="Arial"/>
          <w:sz w:val="20"/>
        </w:rPr>
        <w:br/>
      </w:r>
      <w:r w:rsidR="00AC5635" w:rsidRPr="00426A38">
        <w:rPr>
          <w:rFonts w:eastAsia="SimSun" w:cs="Arial"/>
          <w:b/>
          <w:i/>
          <w:color w:val="0070C0"/>
          <w:kern w:val="1"/>
          <w:sz w:val="20"/>
          <w:lang w:eastAsia="hi-IN" w:bidi="hi-IN"/>
        </w:rPr>
        <w:t>Odpowiedź</w:t>
      </w:r>
      <w:r w:rsidR="00AC5635" w:rsidRPr="00426A38">
        <w:rPr>
          <w:rFonts w:eastAsia="SimSun" w:cs="Arial"/>
          <w:i/>
          <w:color w:val="0070C0"/>
          <w:kern w:val="1"/>
          <w:sz w:val="20"/>
          <w:lang w:eastAsia="hi-IN" w:bidi="hi-IN"/>
        </w:rPr>
        <w:t>:</w:t>
      </w:r>
      <w:r w:rsidR="00993D35" w:rsidRPr="00426A38">
        <w:rPr>
          <w:rFonts w:eastAsia="SimSun" w:cs="Arial"/>
          <w:i/>
          <w:color w:val="0070C0"/>
          <w:kern w:val="1"/>
          <w:sz w:val="20"/>
          <w:lang w:eastAsia="hi-IN" w:bidi="hi-IN"/>
        </w:rPr>
        <w:t xml:space="preserve"> Nie – Zamawiający </w:t>
      </w:r>
      <w:r w:rsidR="00C24628" w:rsidRPr="00426A38">
        <w:rPr>
          <w:rFonts w:eastAsia="SimSun" w:cs="Arial"/>
          <w:i/>
          <w:color w:val="0070C0"/>
          <w:kern w:val="1"/>
          <w:sz w:val="20"/>
          <w:lang w:eastAsia="hi-IN" w:bidi="hi-IN"/>
        </w:rPr>
        <w:t xml:space="preserve">nie </w:t>
      </w:r>
      <w:r w:rsidR="00C24628" w:rsidRPr="00426A38">
        <w:rPr>
          <w:rFonts w:cs="Arial"/>
          <w:i/>
          <w:color w:val="0070C0"/>
          <w:sz w:val="20"/>
        </w:rPr>
        <w:t>uzna za równoważn</w:t>
      </w:r>
      <w:r w:rsidR="00A152C1" w:rsidRPr="00426A38">
        <w:rPr>
          <w:rFonts w:cs="Arial"/>
          <w:i/>
          <w:color w:val="0070C0"/>
          <w:sz w:val="20"/>
        </w:rPr>
        <w:t xml:space="preserve">ą </w:t>
      </w:r>
      <w:r w:rsidR="00C24628" w:rsidRPr="00426A38">
        <w:rPr>
          <w:rFonts w:cs="Arial"/>
          <w:i/>
          <w:color w:val="0070C0"/>
          <w:sz w:val="20"/>
        </w:rPr>
        <w:t>konserwacj</w:t>
      </w:r>
      <w:r w:rsidR="00A152C1" w:rsidRPr="00426A38">
        <w:rPr>
          <w:rFonts w:cs="Arial"/>
          <w:i/>
          <w:color w:val="0070C0"/>
          <w:sz w:val="20"/>
        </w:rPr>
        <w:t xml:space="preserve">ę wykonywaną jak w pytaniu. </w:t>
      </w:r>
      <w:r w:rsidR="003D19E1" w:rsidRPr="00426A38">
        <w:rPr>
          <w:rFonts w:cs="Arial"/>
          <w:i/>
          <w:color w:val="0070C0"/>
          <w:sz w:val="20"/>
        </w:rPr>
        <w:br/>
      </w:r>
      <w:r w:rsidR="00426A38">
        <w:rPr>
          <w:rFonts w:asciiTheme="minorHAnsi" w:hAnsiTheme="minorHAnsi"/>
          <w:b/>
          <w:iCs/>
          <w:color w:val="000000"/>
          <w:sz w:val="20"/>
        </w:rPr>
        <w:t>r</w:t>
      </w:r>
      <w:r w:rsidR="00AC5635" w:rsidRPr="00A631A3">
        <w:rPr>
          <w:rFonts w:asciiTheme="minorHAnsi" w:hAnsiTheme="minorHAnsi"/>
          <w:b/>
          <w:iCs/>
          <w:color w:val="000000"/>
          <w:sz w:val="20"/>
        </w:rPr>
        <w:t xml:space="preserve">) </w:t>
      </w:r>
      <w:r w:rsidR="00AC5635" w:rsidRPr="00A631A3">
        <w:rPr>
          <w:rFonts w:cs="Arial"/>
          <w:sz w:val="20"/>
        </w:rPr>
        <w:t xml:space="preserve">Czy w związku z parametrem punktowanym lp. 1 </w:t>
      </w:r>
      <w:r w:rsidR="00AC5635" w:rsidRPr="00A631A3">
        <w:rPr>
          <w:rFonts w:cs="Arial"/>
          <w:i/>
          <w:iCs/>
          <w:sz w:val="20"/>
        </w:rPr>
        <w:t xml:space="preserve">„Analizator wykorzystujący wszystkie </w:t>
      </w:r>
      <w:proofErr w:type="spellStart"/>
      <w:r w:rsidR="00AC5635" w:rsidRPr="00A631A3">
        <w:rPr>
          <w:rFonts w:cs="Arial"/>
          <w:i/>
          <w:iCs/>
          <w:sz w:val="20"/>
        </w:rPr>
        <w:t>mikrokolumny</w:t>
      </w:r>
      <w:proofErr w:type="spellEnd"/>
      <w:r w:rsidR="00AC5635" w:rsidRPr="00A631A3">
        <w:rPr>
          <w:rFonts w:cs="Arial"/>
          <w:i/>
          <w:iCs/>
          <w:sz w:val="20"/>
        </w:rPr>
        <w:t xml:space="preserve"> na kartach/kasetach, otwierający pojedyncze kolumny w czasie badania z równoczesnym dozowaniem badanego materiału”</w:t>
      </w:r>
      <w:r w:rsidR="00AC5635" w:rsidRPr="00A631A3">
        <w:rPr>
          <w:rFonts w:cs="Lucida Sans Unicode"/>
          <w:sz w:val="20"/>
        </w:rPr>
        <w:t xml:space="preserve"> (załącznik nr 2/4 do SIWZ – tabela wymogów eksploatacyjno-technicznych analizatora podstawowego i zastępczego oraz wirówki, A.1. PARAMETRY PUNKTOWANE), </w:t>
      </w:r>
      <w:r w:rsidR="00AC5635" w:rsidRPr="00A631A3">
        <w:rPr>
          <w:rFonts w:cs="Arial"/>
          <w:sz w:val="20"/>
        </w:rPr>
        <w:t>Zamawiający</w:t>
      </w:r>
      <w:r w:rsidR="00AC5635" w:rsidRPr="00A631A3">
        <w:rPr>
          <w:sz w:val="20"/>
        </w:rPr>
        <w:t xml:space="preserve"> </w:t>
      </w:r>
      <w:r w:rsidR="00AC5635" w:rsidRPr="00A631A3">
        <w:rPr>
          <w:rFonts w:cs="Arial"/>
          <w:sz w:val="20"/>
        </w:rPr>
        <w:t xml:space="preserve">uzna za równoważne i przyzna 3 pkt w przypadku zaoferowania bardziej zaawansowanego technologicznie rozwiązania, zapewniającego w 100% uniknięcie zjawiska kontaminacji, które zapewnia wykorzystanie wszystkich </w:t>
      </w:r>
      <w:proofErr w:type="spellStart"/>
      <w:r w:rsidR="00AC5635" w:rsidRPr="00A631A3">
        <w:rPr>
          <w:rFonts w:cs="Arial"/>
          <w:sz w:val="20"/>
        </w:rPr>
        <w:t>mikrokolumn</w:t>
      </w:r>
      <w:proofErr w:type="spellEnd"/>
      <w:r w:rsidR="00AC5635" w:rsidRPr="00A631A3">
        <w:rPr>
          <w:rFonts w:cs="Arial"/>
          <w:sz w:val="20"/>
        </w:rPr>
        <w:t xml:space="preserve"> na kartach/kasetach, otwieranie pojedynczych kolumn odbywa się przy zastosowaniu specjalistycznego modułu dziurkującego, a dozowanie badanego materiału przy pomocy igł</w:t>
      </w:r>
      <w:r w:rsidR="00AC5635" w:rsidRPr="00A631A3">
        <w:rPr>
          <w:rFonts w:cs="Lucida Sans Unicode"/>
          <w:sz w:val="20"/>
        </w:rPr>
        <w:t xml:space="preserve">y? </w:t>
      </w:r>
      <w:r w:rsidR="003D19E1">
        <w:rPr>
          <w:rFonts w:cs="Lucida Sans Unicode"/>
          <w:sz w:val="20"/>
        </w:rPr>
        <w:br/>
      </w:r>
      <w:r w:rsidR="00AC5635" w:rsidRPr="00A631A3">
        <w:rPr>
          <w:rFonts w:cs="Lucida Sans Unicode"/>
          <w:i/>
          <w:iCs/>
          <w:sz w:val="20"/>
          <w:u w:val="single"/>
        </w:rPr>
        <w:t>Uzasadnienie:</w:t>
      </w:r>
      <w:r w:rsidR="003D19E1">
        <w:rPr>
          <w:rFonts w:cs="Lucida Sans Unicode"/>
          <w:i/>
          <w:iCs/>
          <w:sz w:val="20"/>
          <w:u w:val="single"/>
        </w:rPr>
        <w:br/>
      </w:r>
      <w:r w:rsidR="00AC5635" w:rsidRPr="00A631A3">
        <w:rPr>
          <w:rFonts w:cs="Lucida Sans Unicode"/>
          <w:sz w:val="20"/>
        </w:rPr>
        <w:t xml:space="preserve">Rozwiązanie polegające </w:t>
      </w:r>
      <w:r w:rsidR="00AC5635" w:rsidRPr="00A631A3">
        <w:rPr>
          <w:rFonts w:cs="Arial"/>
          <w:sz w:val="20"/>
        </w:rPr>
        <w:t xml:space="preserve">na jednoczesnym stosowaniu igły do dozowania materiału badanego oraz nakłuwania kart, wykorzystywane jedynie w analizatorach </w:t>
      </w:r>
      <w:proofErr w:type="spellStart"/>
      <w:r w:rsidR="00AC5635" w:rsidRPr="00A631A3">
        <w:rPr>
          <w:rFonts w:cs="Lucida Sans Unicode"/>
          <w:sz w:val="20"/>
        </w:rPr>
        <w:t>Diagnostic</w:t>
      </w:r>
      <w:proofErr w:type="spellEnd"/>
      <w:r w:rsidR="00AC5635" w:rsidRPr="00A631A3">
        <w:rPr>
          <w:rFonts w:cs="Lucida Sans Unicode"/>
          <w:sz w:val="20"/>
        </w:rPr>
        <w:t xml:space="preserve"> </w:t>
      </w:r>
      <w:proofErr w:type="spellStart"/>
      <w:r w:rsidR="00AC5635" w:rsidRPr="00A631A3">
        <w:rPr>
          <w:rFonts w:cs="Lucida Sans Unicode"/>
          <w:sz w:val="20"/>
        </w:rPr>
        <w:t>Grifols</w:t>
      </w:r>
      <w:proofErr w:type="spellEnd"/>
      <w:r w:rsidR="00AC5635" w:rsidRPr="00A631A3">
        <w:rPr>
          <w:rFonts w:cs="Lucida Sans Unicode"/>
          <w:sz w:val="20"/>
        </w:rPr>
        <w:t xml:space="preserve"> jest starsze technologicznie, mniej bezpieczne, a przede wszystkim wpływa na mniejszą wydajność urządzenia, co </w:t>
      </w:r>
      <w:r w:rsidR="00AC5635" w:rsidRPr="00A631A3">
        <w:rPr>
          <w:rFonts w:cs="Arial"/>
          <w:sz w:val="20"/>
        </w:rPr>
        <w:t>potwierdzają parametry techniczne analizatorów.</w:t>
      </w:r>
      <w:r w:rsidR="003D19E1">
        <w:rPr>
          <w:rFonts w:cs="Arial"/>
          <w:sz w:val="20"/>
        </w:rPr>
        <w:br/>
      </w:r>
      <w:r w:rsidR="00AC5635" w:rsidRPr="00A631A3">
        <w:rPr>
          <w:rFonts w:cs="Arial"/>
          <w:sz w:val="20"/>
        </w:rPr>
        <w:t>Zamawiający z punktu widzenia funkcjonalności, uwzględniając fakt, że są to urządzenia w pełni zautomatyzowane (cały proces odbywa się bez udziału diagnosty) nie otrzymuje żadnej wartości dodanej, stąd niezrozumiałe jest dodatkowe punktowanie rozwiązania opisanego w lp. 1 parametrów punktowanych i jednoczesne nie przyznawanie punktów innym, nowszym dostępnym na rynku rozwiązaniom.</w:t>
      </w:r>
      <w:r w:rsidR="003D19E1">
        <w:rPr>
          <w:rFonts w:cs="Arial"/>
          <w:sz w:val="20"/>
        </w:rPr>
        <w:br/>
      </w:r>
      <w:r w:rsidR="00532CF8" w:rsidRPr="00426A38">
        <w:rPr>
          <w:rFonts w:eastAsia="SimSun" w:cs="Arial"/>
          <w:b/>
          <w:i/>
          <w:color w:val="0070C0"/>
          <w:kern w:val="1"/>
          <w:sz w:val="20"/>
          <w:lang w:eastAsia="hi-IN" w:bidi="hi-IN"/>
        </w:rPr>
        <w:lastRenderedPageBreak/>
        <w:t>Odpowiedź</w:t>
      </w:r>
      <w:r w:rsidR="00532CF8" w:rsidRPr="00426A38">
        <w:rPr>
          <w:rFonts w:eastAsia="SimSun" w:cs="Arial"/>
          <w:i/>
          <w:color w:val="0070C0"/>
          <w:kern w:val="1"/>
          <w:sz w:val="20"/>
          <w:lang w:eastAsia="hi-IN" w:bidi="hi-IN"/>
        </w:rPr>
        <w:t xml:space="preserve">: Nie – Zamawiający nie </w:t>
      </w:r>
      <w:r w:rsidR="00532CF8" w:rsidRPr="00426A38">
        <w:rPr>
          <w:rFonts w:cs="Arial"/>
          <w:i/>
          <w:color w:val="0070C0"/>
          <w:sz w:val="20"/>
        </w:rPr>
        <w:t>uzna za równoważn</w:t>
      </w:r>
      <w:r w:rsidR="0009668E" w:rsidRPr="00426A38">
        <w:rPr>
          <w:rFonts w:cs="Arial"/>
          <w:i/>
          <w:color w:val="0070C0"/>
          <w:sz w:val="20"/>
        </w:rPr>
        <w:t xml:space="preserve">y parametr </w:t>
      </w:r>
      <w:r w:rsidR="00532CF8" w:rsidRPr="00426A38">
        <w:rPr>
          <w:rFonts w:cs="Arial"/>
          <w:i/>
          <w:color w:val="0070C0"/>
          <w:sz w:val="20"/>
        </w:rPr>
        <w:t xml:space="preserve">jak w pytaniu. </w:t>
      </w:r>
      <w:r w:rsidR="003D19E1" w:rsidRPr="00426A38">
        <w:rPr>
          <w:rFonts w:cs="Arial"/>
          <w:i/>
          <w:color w:val="0070C0"/>
          <w:sz w:val="20"/>
        </w:rPr>
        <w:br/>
      </w:r>
      <w:r w:rsidR="00426A38">
        <w:rPr>
          <w:rFonts w:asciiTheme="minorHAnsi" w:hAnsiTheme="minorHAnsi"/>
          <w:b/>
          <w:iCs/>
          <w:color w:val="000000"/>
          <w:sz w:val="20"/>
        </w:rPr>
        <w:t>s</w:t>
      </w:r>
      <w:r w:rsidR="00AC5635" w:rsidRPr="00A631A3">
        <w:rPr>
          <w:rFonts w:asciiTheme="minorHAnsi" w:hAnsiTheme="minorHAnsi"/>
          <w:b/>
          <w:iCs/>
          <w:color w:val="000000"/>
          <w:sz w:val="20"/>
        </w:rPr>
        <w:t xml:space="preserve">) </w:t>
      </w:r>
      <w:r w:rsidR="00AC5635" w:rsidRPr="00A631A3">
        <w:rPr>
          <w:rFonts w:cs="Arial"/>
          <w:sz w:val="20"/>
        </w:rPr>
        <w:t>Prosimy o potwierdzenie, że Zamawiający wymaga aby wszystkie oferowane karty były zgodnie z zaleceniami producenta przechowywane w temperaturze pokojowej 18-25°C?</w:t>
      </w:r>
      <w:r w:rsidR="003D19E1">
        <w:rPr>
          <w:rFonts w:cs="Arial"/>
          <w:sz w:val="20"/>
        </w:rPr>
        <w:br/>
      </w:r>
      <w:r w:rsidR="00426A38">
        <w:rPr>
          <w:rFonts w:asciiTheme="minorHAnsi" w:hAnsiTheme="minorHAnsi"/>
          <w:b/>
          <w:iCs/>
          <w:color w:val="000000"/>
          <w:sz w:val="20"/>
        </w:rPr>
        <w:t>t</w:t>
      </w:r>
      <w:r w:rsidR="00AC5635" w:rsidRPr="009560A4">
        <w:rPr>
          <w:rFonts w:asciiTheme="minorHAnsi" w:hAnsiTheme="minorHAnsi"/>
          <w:b/>
          <w:iCs/>
          <w:color w:val="000000"/>
          <w:sz w:val="20"/>
        </w:rPr>
        <w:t xml:space="preserve">) </w:t>
      </w:r>
      <w:r w:rsidR="00AC5635" w:rsidRPr="009560A4">
        <w:rPr>
          <w:rFonts w:cs="Arial"/>
          <w:sz w:val="20"/>
        </w:rPr>
        <w:t>Prosimy o potwierdzenie, że zgodnie z wymogiem B. ANALIZATOR ZASTĘPCZY pkt 2 Załącznika nr 2/4 do SIWZ Zamawiający wymieniony zestaw sprzętu (</w:t>
      </w:r>
      <w:proofErr w:type="spellStart"/>
      <w:r w:rsidR="00AC5635" w:rsidRPr="009560A4">
        <w:rPr>
          <w:rFonts w:cs="Arial"/>
          <w:sz w:val="20"/>
        </w:rPr>
        <w:t>back-up</w:t>
      </w:r>
      <w:proofErr w:type="spellEnd"/>
      <w:r w:rsidR="00AC5635" w:rsidRPr="009560A4">
        <w:rPr>
          <w:rFonts w:cs="Arial"/>
          <w:sz w:val="20"/>
        </w:rPr>
        <w:t xml:space="preserve">) w </w:t>
      </w:r>
      <w:proofErr w:type="spellStart"/>
      <w:r w:rsidR="00AC5635" w:rsidRPr="009560A4">
        <w:rPr>
          <w:rFonts w:cs="Arial"/>
          <w:sz w:val="20"/>
        </w:rPr>
        <w:t>ppkt</w:t>
      </w:r>
      <w:proofErr w:type="spellEnd"/>
      <w:r w:rsidR="00AC5635" w:rsidRPr="009560A4">
        <w:rPr>
          <w:rFonts w:cs="Arial"/>
          <w:sz w:val="20"/>
        </w:rPr>
        <w:t xml:space="preserve"> a) – d) ma pochodzić od tego samego producenta co oferowana mikrometoda?</w:t>
      </w:r>
      <w:r w:rsidR="003D19E1">
        <w:rPr>
          <w:rFonts w:cs="Arial"/>
          <w:sz w:val="20"/>
        </w:rPr>
        <w:br/>
      </w:r>
      <w:r w:rsidR="00426A38">
        <w:rPr>
          <w:rFonts w:asciiTheme="minorHAnsi" w:hAnsiTheme="minorHAnsi"/>
          <w:b/>
          <w:iCs/>
          <w:color w:val="000000"/>
          <w:sz w:val="20"/>
        </w:rPr>
        <w:t>u</w:t>
      </w:r>
      <w:r w:rsidR="00AC5635" w:rsidRPr="009560A4">
        <w:rPr>
          <w:rFonts w:asciiTheme="minorHAnsi" w:hAnsiTheme="minorHAnsi"/>
          <w:b/>
          <w:iCs/>
          <w:color w:val="000000"/>
          <w:sz w:val="20"/>
        </w:rPr>
        <w:t xml:space="preserve">) </w:t>
      </w:r>
      <w:r w:rsidR="00AC5635" w:rsidRPr="009560A4">
        <w:rPr>
          <w:rFonts w:cs="Arial"/>
          <w:sz w:val="20"/>
        </w:rPr>
        <w:t>Czy Zamawiający wymaga aby wydajność pracy analizatora przy pełnym oznaczeniu grup krwi ABO/Rh wraz z izoaglutyninami i badaniem przeglądowym przeciwciał wynosiła minimum 30 badań na godzinę?</w:t>
      </w:r>
      <w:r w:rsidR="003D19E1">
        <w:rPr>
          <w:rFonts w:cs="Arial"/>
          <w:sz w:val="20"/>
        </w:rPr>
        <w:br/>
      </w:r>
      <w:r w:rsidR="00426A38" w:rsidRPr="00426A38">
        <w:rPr>
          <w:rFonts w:eastAsia="SimSun" w:cs="Arial"/>
          <w:b/>
          <w:i/>
          <w:color w:val="0070C0"/>
          <w:kern w:val="1"/>
          <w:sz w:val="20"/>
          <w:lang w:eastAsia="hi-IN" w:bidi="hi-IN"/>
        </w:rPr>
        <w:t>Odpowiedź ad s) do u)</w:t>
      </w:r>
      <w:r w:rsidR="00426A38" w:rsidRPr="00426A38">
        <w:rPr>
          <w:rFonts w:eastAsia="SimSun" w:cs="Arial"/>
          <w:i/>
          <w:color w:val="0070C0"/>
          <w:kern w:val="1"/>
          <w:sz w:val="20"/>
          <w:lang w:eastAsia="hi-IN" w:bidi="hi-IN"/>
        </w:rPr>
        <w:t xml:space="preserve">: Zamawiający dopuszcza, ale nie wymaga. </w:t>
      </w:r>
      <w:r w:rsidR="00426A38" w:rsidRPr="00426A38">
        <w:rPr>
          <w:rFonts w:eastAsia="SimSun" w:cs="Arial"/>
          <w:i/>
          <w:color w:val="0070C0"/>
          <w:kern w:val="1"/>
          <w:sz w:val="20"/>
          <w:lang w:eastAsia="hi-IN" w:bidi="hi-IN"/>
        </w:rPr>
        <w:br/>
      </w:r>
      <w:r w:rsidR="00426A38">
        <w:rPr>
          <w:rFonts w:asciiTheme="minorHAnsi" w:hAnsiTheme="minorHAnsi"/>
          <w:b/>
          <w:iCs/>
          <w:color w:val="000000"/>
          <w:sz w:val="20"/>
        </w:rPr>
        <w:t>w</w:t>
      </w:r>
      <w:r w:rsidR="00AC5635" w:rsidRPr="009560A4">
        <w:rPr>
          <w:rFonts w:asciiTheme="minorHAnsi" w:hAnsiTheme="minorHAnsi"/>
          <w:b/>
          <w:iCs/>
          <w:color w:val="000000"/>
          <w:sz w:val="20"/>
        </w:rPr>
        <w:t xml:space="preserve">) </w:t>
      </w:r>
      <w:r w:rsidR="00AC5635" w:rsidRPr="009560A4">
        <w:rPr>
          <w:rFonts w:cs="Arial"/>
          <w:sz w:val="20"/>
        </w:rPr>
        <w:t xml:space="preserve">Prosimy o doprecyzowanie czy zgodnie wymogiem B. ANALIZATOR ZASTĘPCZY pkt. 3 </w:t>
      </w:r>
      <w:proofErr w:type="spellStart"/>
      <w:r w:rsidR="00AC5635" w:rsidRPr="009560A4">
        <w:rPr>
          <w:rFonts w:cs="Arial"/>
          <w:sz w:val="20"/>
        </w:rPr>
        <w:t>ppkt</w:t>
      </w:r>
      <w:proofErr w:type="spellEnd"/>
      <w:r w:rsidR="00AC5635" w:rsidRPr="009560A4">
        <w:rPr>
          <w:rFonts w:cs="Arial"/>
          <w:sz w:val="20"/>
        </w:rPr>
        <w:t xml:space="preserve"> d) Załącznika 2/4 do SIWZ </w:t>
      </w:r>
      <w:r w:rsidR="00AC5635" w:rsidRPr="009560A4">
        <w:rPr>
          <w:rFonts w:cs="Arial"/>
          <w:i/>
          <w:iCs/>
          <w:sz w:val="20"/>
        </w:rPr>
        <w:t>„materiały eksploatacyjne (statywy, końcówki do pipety itp.) Możliwość nabycia powyższych urządzeń za cenę 1 zł po zakończeniu trwania umowy”</w:t>
      </w:r>
      <w:r w:rsidR="00AC5635" w:rsidRPr="009560A4">
        <w:rPr>
          <w:rFonts w:cs="Arial"/>
          <w:sz w:val="20"/>
        </w:rPr>
        <w:t xml:space="preserve"> Zamawiający wymaga zaoferowania konkretnej ilości końcówek do pipet wraz z oferowanym zestawem sprzętu (w ramach dzierżawy </w:t>
      </w:r>
      <w:proofErr w:type="spellStart"/>
      <w:r w:rsidR="00AC5635" w:rsidRPr="009560A4">
        <w:rPr>
          <w:rFonts w:cs="Arial"/>
          <w:sz w:val="20"/>
        </w:rPr>
        <w:t>back-up</w:t>
      </w:r>
      <w:proofErr w:type="spellEnd"/>
      <w:r w:rsidR="00AC5635" w:rsidRPr="009560A4">
        <w:rPr>
          <w:rFonts w:cs="Arial"/>
          <w:sz w:val="20"/>
        </w:rPr>
        <w:t>) czy końcówki należy wycenić w TABELI 1 formularza cenowego w części „Materiały eksploatacyjne (C)”. Jeżeli tak to w jakiej ilości?</w:t>
      </w:r>
      <w:r w:rsidR="00B62C86">
        <w:rPr>
          <w:rFonts w:cs="Arial"/>
          <w:sz w:val="20"/>
        </w:rPr>
        <w:br/>
      </w:r>
      <w:r w:rsidR="00AC5635" w:rsidRPr="00426A38">
        <w:rPr>
          <w:rFonts w:eastAsia="SimSun" w:cs="Arial"/>
          <w:b/>
          <w:i/>
          <w:color w:val="0070C0"/>
          <w:kern w:val="1"/>
          <w:sz w:val="20"/>
          <w:lang w:eastAsia="hi-IN" w:bidi="hi-IN"/>
        </w:rPr>
        <w:t>Odpowiedź</w:t>
      </w:r>
      <w:r w:rsidR="00AC5635" w:rsidRPr="00426A38">
        <w:rPr>
          <w:rFonts w:eastAsia="SimSun" w:cs="Arial"/>
          <w:i/>
          <w:color w:val="0070C0"/>
          <w:kern w:val="1"/>
          <w:sz w:val="20"/>
          <w:lang w:eastAsia="hi-IN" w:bidi="hi-IN"/>
        </w:rPr>
        <w:t>:</w:t>
      </w:r>
      <w:r w:rsidR="00003885" w:rsidRPr="00426A38">
        <w:rPr>
          <w:rFonts w:eastAsia="SimSun" w:cs="Arial"/>
          <w:i/>
          <w:color w:val="0070C0"/>
          <w:kern w:val="1"/>
          <w:sz w:val="20"/>
          <w:lang w:eastAsia="hi-IN" w:bidi="hi-IN"/>
        </w:rPr>
        <w:t xml:space="preserve"> Pytanie dotyczy </w:t>
      </w:r>
      <w:r w:rsidR="00003885" w:rsidRPr="00426A38">
        <w:rPr>
          <w:rFonts w:eastAsia="SimSun" w:cs="Arial"/>
          <w:i/>
          <w:color w:val="0070C0"/>
          <w:kern w:val="1"/>
          <w:sz w:val="20"/>
          <w:u w:val="single"/>
          <w:lang w:eastAsia="hi-IN" w:bidi="hi-IN"/>
        </w:rPr>
        <w:t xml:space="preserve">pkt 2 </w:t>
      </w:r>
      <w:proofErr w:type="spellStart"/>
      <w:r w:rsidR="00003885" w:rsidRPr="00426A38">
        <w:rPr>
          <w:rFonts w:eastAsia="SimSun" w:cs="Arial"/>
          <w:i/>
          <w:color w:val="0070C0"/>
          <w:kern w:val="1"/>
          <w:sz w:val="20"/>
          <w:u w:val="single"/>
          <w:lang w:eastAsia="hi-IN" w:bidi="hi-IN"/>
        </w:rPr>
        <w:t>ppkt</w:t>
      </w:r>
      <w:proofErr w:type="spellEnd"/>
      <w:r w:rsidR="00003885" w:rsidRPr="00426A38">
        <w:rPr>
          <w:rFonts w:eastAsia="SimSun" w:cs="Arial"/>
          <w:i/>
          <w:color w:val="0070C0"/>
          <w:kern w:val="1"/>
          <w:sz w:val="20"/>
          <w:u w:val="single"/>
          <w:lang w:eastAsia="hi-IN" w:bidi="hi-IN"/>
        </w:rPr>
        <w:t xml:space="preserve"> d)</w:t>
      </w:r>
      <w:r w:rsidR="00003885" w:rsidRPr="00426A38">
        <w:rPr>
          <w:rFonts w:eastAsia="SimSun" w:cs="Arial"/>
          <w:i/>
          <w:color w:val="0070C0"/>
          <w:kern w:val="1"/>
          <w:sz w:val="20"/>
          <w:lang w:eastAsia="hi-IN" w:bidi="hi-IN"/>
        </w:rPr>
        <w:t xml:space="preserve"> o treści „</w:t>
      </w:r>
      <w:r w:rsidR="00003885" w:rsidRPr="00426A38">
        <w:rPr>
          <w:i/>
          <w:color w:val="0070C0"/>
          <w:sz w:val="20"/>
        </w:rPr>
        <w:t>d) materiały eksploatacyjne (statywy, końcówki do pipety itp.)”.</w:t>
      </w:r>
      <w:r w:rsidR="00B62C86" w:rsidRPr="00426A38">
        <w:rPr>
          <w:i/>
          <w:color w:val="0070C0"/>
          <w:sz w:val="20"/>
        </w:rPr>
        <w:br/>
      </w:r>
      <w:r w:rsidR="00003885" w:rsidRPr="00426A38">
        <w:rPr>
          <w:i/>
          <w:color w:val="0070C0"/>
          <w:sz w:val="20"/>
        </w:rPr>
        <w:t xml:space="preserve">Zdanie ostatnie o treści „Możliwość nabycia powyższych urządzeń za cenę 1 zł po zakończeniu trwania umowy” dotyczy punktów powyżej czyli a) do </w:t>
      </w:r>
      <w:r w:rsidR="001124EF" w:rsidRPr="00426A38">
        <w:rPr>
          <w:i/>
          <w:color w:val="0070C0"/>
          <w:sz w:val="20"/>
        </w:rPr>
        <w:t>c</w:t>
      </w:r>
      <w:r w:rsidR="00003885" w:rsidRPr="00426A38">
        <w:rPr>
          <w:i/>
          <w:color w:val="0070C0"/>
          <w:sz w:val="20"/>
        </w:rPr>
        <w:t>)</w:t>
      </w:r>
      <w:r w:rsidR="001124EF" w:rsidRPr="00426A38">
        <w:rPr>
          <w:i/>
          <w:color w:val="0070C0"/>
          <w:sz w:val="20"/>
        </w:rPr>
        <w:t xml:space="preserve"> – Zamawiający dokonuje modyfikacji tego zapisu, który przyjmuje brzmienie: „Możliwość nabycia powyższych urządzeń za cenę 1 zł po zakończeniu trwania umowy </w:t>
      </w:r>
      <w:r w:rsidR="001124EF" w:rsidRPr="00426A38">
        <w:rPr>
          <w:i/>
          <w:color w:val="0070C0"/>
          <w:sz w:val="20"/>
          <w:u w:val="single"/>
        </w:rPr>
        <w:t>(dot. pkt a) do c)</w:t>
      </w:r>
      <w:r w:rsidR="001124EF" w:rsidRPr="00426A38">
        <w:rPr>
          <w:i/>
          <w:color w:val="0070C0"/>
          <w:sz w:val="20"/>
        </w:rPr>
        <w:t xml:space="preserve">”. </w:t>
      </w:r>
      <w:r w:rsidR="00426A38" w:rsidRPr="00426A38">
        <w:rPr>
          <w:rFonts w:cs="Arial"/>
          <w:i/>
          <w:color w:val="0070C0"/>
          <w:sz w:val="20"/>
          <w:u w:val="single"/>
        </w:rPr>
        <w:t xml:space="preserve">Wykonawca składając ofertę winien </w:t>
      </w:r>
      <w:r w:rsidR="00426A38">
        <w:rPr>
          <w:rFonts w:cs="Arial"/>
          <w:i/>
          <w:color w:val="0070C0"/>
          <w:sz w:val="20"/>
          <w:u w:val="single"/>
        </w:rPr>
        <w:t xml:space="preserve">uwzględnić </w:t>
      </w:r>
      <w:r w:rsidR="00426A38" w:rsidRPr="00426A38">
        <w:rPr>
          <w:rFonts w:cs="Arial"/>
          <w:i/>
          <w:color w:val="0070C0"/>
          <w:sz w:val="20"/>
          <w:u w:val="single"/>
        </w:rPr>
        <w:t>modyfikację</w:t>
      </w:r>
      <w:r w:rsidR="00426A38">
        <w:rPr>
          <w:rFonts w:cs="Arial"/>
          <w:i/>
          <w:color w:val="0070C0"/>
          <w:sz w:val="20"/>
          <w:u w:val="single"/>
        </w:rPr>
        <w:t xml:space="preserve"> poprzez dopisanie zwrotu jak wyżej</w:t>
      </w:r>
      <w:r w:rsidR="00426A38" w:rsidRPr="00426A38">
        <w:rPr>
          <w:rFonts w:cs="Arial"/>
          <w:i/>
          <w:color w:val="0070C0"/>
          <w:sz w:val="20"/>
          <w:u w:val="single"/>
        </w:rPr>
        <w:t>.</w:t>
      </w:r>
      <w:r w:rsidR="00426A38">
        <w:rPr>
          <w:rFonts w:cs="Arial"/>
          <w:i/>
          <w:color w:val="0070C0"/>
          <w:sz w:val="20"/>
        </w:rPr>
        <w:t xml:space="preserve"> </w:t>
      </w:r>
      <w:r w:rsidR="00426A38">
        <w:rPr>
          <w:rFonts w:cs="Arial"/>
          <w:i/>
          <w:color w:val="0070C0"/>
          <w:sz w:val="20"/>
        </w:rPr>
        <w:br/>
      </w:r>
      <w:r w:rsidR="001124EF" w:rsidRPr="00426A38">
        <w:rPr>
          <w:rFonts w:asciiTheme="minorHAnsi" w:hAnsiTheme="minorHAnsi" w:cs="Arial"/>
          <w:i/>
          <w:color w:val="0070C0"/>
          <w:sz w:val="20"/>
        </w:rPr>
        <w:t xml:space="preserve">Zamawiający wymaga, aby </w:t>
      </w:r>
      <w:r w:rsidR="00F63052" w:rsidRPr="00426A38">
        <w:rPr>
          <w:rFonts w:cs="Arial"/>
          <w:i/>
          <w:color w:val="0070C0"/>
          <w:sz w:val="20"/>
        </w:rPr>
        <w:t xml:space="preserve">końcówki do pipet wpisać i wycenić w Tabeli 1. Zamawiający nie jest w stanie określić ilości tych końcówek </w:t>
      </w:r>
      <w:r w:rsidR="00360462" w:rsidRPr="00426A38">
        <w:rPr>
          <w:rFonts w:cs="Arial"/>
          <w:i/>
          <w:color w:val="0070C0"/>
          <w:sz w:val="20"/>
        </w:rPr>
        <w:t>– Wykonawca jako profesjonalny podmiot winien te ilości wyliczyć.</w:t>
      </w:r>
      <w:r w:rsidR="00EA3BCA" w:rsidRPr="00426A38">
        <w:rPr>
          <w:rFonts w:cs="Arial"/>
          <w:i/>
          <w:color w:val="0070C0"/>
          <w:sz w:val="20"/>
        </w:rPr>
        <w:br/>
      </w:r>
      <w:r w:rsidR="00426A38" w:rsidRPr="00426A38">
        <w:rPr>
          <w:rFonts w:cs="Arial"/>
          <w:i/>
          <w:color w:val="0070C0"/>
          <w:sz w:val="20"/>
        </w:rPr>
        <w:t>Zmodyfikowany załącznik nr 2/4 do SIWZ (Formularz cenowy) stanowi załącznik do niniejszego pisma.</w:t>
      </w:r>
      <w:r w:rsidR="00426A38" w:rsidRPr="00426A38">
        <w:rPr>
          <w:rFonts w:cs="Arial"/>
          <w:i/>
          <w:color w:val="0070C0"/>
          <w:sz w:val="20"/>
        </w:rPr>
        <w:br/>
      </w:r>
      <w:r w:rsidR="00426A38">
        <w:rPr>
          <w:rFonts w:asciiTheme="minorHAnsi" w:hAnsiTheme="minorHAnsi" w:cs="Lucida Sans Unicode"/>
          <w:b/>
          <w:sz w:val="20"/>
          <w:lang w:eastAsia="en-US"/>
        </w:rPr>
        <w:t>z</w:t>
      </w:r>
      <w:r w:rsidR="00B62C86" w:rsidRPr="00B62C86">
        <w:rPr>
          <w:rFonts w:asciiTheme="minorHAnsi" w:hAnsiTheme="minorHAnsi" w:cs="Lucida Sans Unicode"/>
          <w:b/>
          <w:sz w:val="20"/>
          <w:lang w:eastAsia="en-US"/>
        </w:rPr>
        <w:t>)</w:t>
      </w:r>
      <w:r w:rsidR="00B62C86" w:rsidRPr="00B62C86">
        <w:rPr>
          <w:rFonts w:asciiTheme="minorHAnsi" w:hAnsiTheme="minorHAnsi" w:cs="Lucida Sans Unicode"/>
          <w:sz w:val="20"/>
          <w:lang w:eastAsia="en-US"/>
        </w:rPr>
        <w:t xml:space="preserve"> Prosimy o doprecyzowanie czy wy</w:t>
      </w:r>
      <w:r w:rsidR="005B3C6A">
        <w:rPr>
          <w:rFonts w:asciiTheme="minorHAnsi" w:hAnsiTheme="minorHAnsi" w:cs="Lucida Sans Unicode"/>
          <w:sz w:val="20"/>
          <w:lang w:eastAsia="en-US"/>
        </w:rPr>
        <w:t>9</w:t>
      </w:r>
      <w:r w:rsidR="00B62C86" w:rsidRPr="00B62C86">
        <w:rPr>
          <w:rFonts w:asciiTheme="minorHAnsi" w:hAnsiTheme="minorHAnsi" w:cs="Lucida Sans Unicode"/>
          <w:sz w:val="20"/>
          <w:lang w:eastAsia="en-US"/>
        </w:rPr>
        <w:t>móg, o którym mowa w pkt 3 C. WIRÓWKA (zał. nr 2/4 do SIWZ) „</w:t>
      </w:r>
      <w:r w:rsidR="00B62C86" w:rsidRPr="00B62C86">
        <w:rPr>
          <w:rFonts w:asciiTheme="minorHAnsi" w:hAnsiTheme="minorHAnsi" w:cs="Lucida Sans Unicode"/>
          <w:i/>
          <w:iCs/>
          <w:sz w:val="20"/>
          <w:lang w:eastAsia="en-US"/>
        </w:rPr>
        <w:t>pojemność 24 probówki</w:t>
      </w:r>
      <w:r w:rsidR="00B62C86" w:rsidRPr="00B62C86">
        <w:rPr>
          <w:rFonts w:asciiTheme="minorHAnsi" w:hAnsiTheme="minorHAnsi" w:cs="Lucida Sans Unicode"/>
          <w:sz w:val="20"/>
          <w:lang w:eastAsia="en-US"/>
        </w:rPr>
        <w:t>” stanowi minimalne wymagane parametry i tym sam Zamawiający dopuszcza zaoferowanie wirówki o pojemności większej niż 24 probówki?</w:t>
      </w:r>
      <w:r w:rsidR="00426A38">
        <w:rPr>
          <w:rFonts w:asciiTheme="minorHAnsi" w:hAnsiTheme="minorHAnsi" w:cs="Lucida Sans Unicode"/>
          <w:sz w:val="20"/>
          <w:lang w:eastAsia="en-US"/>
        </w:rPr>
        <w:br/>
      </w:r>
      <w:r w:rsidR="009E5A0C" w:rsidRPr="00860593">
        <w:rPr>
          <w:rFonts w:asciiTheme="minorHAnsi" w:hAnsiTheme="minorHAnsi" w:cs="Arial"/>
          <w:b/>
          <w:bCs/>
          <w:i/>
          <w:color w:val="0070C0"/>
          <w:sz w:val="20"/>
        </w:rPr>
        <w:t>Odpowiedź:</w:t>
      </w:r>
      <w:r w:rsidR="009E5A0C" w:rsidRPr="00860593">
        <w:rPr>
          <w:rFonts w:asciiTheme="minorHAnsi" w:hAnsiTheme="minorHAnsi" w:cs="Arial"/>
          <w:i/>
          <w:color w:val="0070C0"/>
          <w:sz w:val="20"/>
        </w:rPr>
        <w:t xml:space="preserve"> Tak – Zamawiający dopuszcza pojemność wirówki </w:t>
      </w:r>
      <w:r w:rsidR="009E5A0C" w:rsidRPr="00860593">
        <w:rPr>
          <w:rFonts w:asciiTheme="minorHAnsi" w:hAnsiTheme="minorHAnsi" w:cs="Lucida Sans Unicode"/>
          <w:i/>
          <w:color w:val="0070C0"/>
          <w:sz w:val="20"/>
          <w:lang w:eastAsia="en-US"/>
        </w:rPr>
        <w:t>większej niż 24 probówki</w:t>
      </w:r>
      <w:r w:rsidR="00860593" w:rsidRPr="00860593">
        <w:rPr>
          <w:rFonts w:asciiTheme="minorHAnsi" w:hAnsiTheme="minorHAnsi" w:cs="Lucida Sans Unicode"/>
          <w:i/>
          <w:color w:val="0070C0"/>
          <w:sz w:val="20"/>
          <w:lang w:eastAsia="en-US"/>
        </w:rPr>
        <w:t xml:space="preserve"> – w takim przypadku wykonawca w kolumnie „</w:t>
      </w:r>
      <w:r w:rsidR="00860593" w:rsidRPr="00860593">
        <w:rPr>
          <w:rFonts w:asciiTheme="minorHAnsi" w:hAnsiTheme="minorHAnsi"/>
          <w:i/>
          <w:color w:val="0070C0"/>
          <w:sz w:val="20"/>
        </w:rPr>
        <w:t>Opis parametru oferowanego</w:t>
      </w:r>
      <w:r w:rsidR="00860593" w:rsidRPr="00860593">
        <w:rPr>
          <w:rFonts w:asciiTheme="minorHAnsi" w:hAnsiTheme="minorHAnsi" w:cs="Lucida Sans Unicode"/>
          <w:i/>
          <w:color w:val="0070C0"/>
          <w:sz w:val="20"/>
          <w:lang w:eastAsia="en-US"/>
        </w:rPr>
        <w:t xml:space="preserve">” winien </w:t>
      </w:r>
      <w:r w:rsidR="00860593">
        <w:rPr>
          <w:rFonts w:asciiTheme="minorHAnsi" w:hAnsiTheme="minorHAnsi" w:cs="Lucida Sans Unicode"/>
          <w:i/>
          <w:color w:val="0070C0"/>
          <w:sz w:val="20"/>
          <w:lang w:eastAsia="en-US"/>
        </w:rPr>
        <w:t xml:space="preserve">odpowiednio </w:t>
      </w:r>
      <w:r w:rsidR="00860593" w:rsidRPr="00860593">
        <w:rPr>
          <w:rFonts w:asciiTheme="minorHAnsi" w:hAnsiTheme="minorHAnsi" w:cs="Lucida Sans Unicode"/>
          <w:i/>
          <w:color w:val="0070C0"/>
          <w:sz w:val="20"/>
          <w:lang w:eastAsia="en-US"/>
        </w:rPr>
        <w:t xml:space="preserve">wpisać </w:t>
      </w:r>
      <w:r w:rsidR="00860593">
        <w:rPr>
          <w:rFonts w:asciiTheme="minorHAnsi" w:hAnsiTheme="minorHAnsi" w:cs="Lucida Sans Unicode"/>
          <w:i/>
          <w:color w:val="0070C0"/>
          <w:sz w:val="20"/>
          <w:lang w:eastAsia="en-US"/>
        </w:rPr>
        <w:t xml:space="preserve">/ zaznaczyć </w:t>
      </w:r>
      <w:r w:rsidR="00860593" w:rsidRPr="00860593">
        <w:rPr>
          <w:rFonts w:asciiTheme="minorHAnsi" w:hAnsiTheme="minorHAnsi" w:cs="Lucida Sans Unicode"/>
          <w:i/>
          <w:color w:val="0070C0"/>
          <w:sz w:val="20"/>
          <w:lang w:eastAsia="en-US"/>
        </w:rPr>
        <w:t xml:space="preserve">oferowany parametr. </w:t>
      </w:r>
    </w:p>
    <w:p w:rsidR="002316AC" w:rsidRDefault="002316AC" w:rsidP="00BE697B">
      <w:pPr>
        <w:tabs>
          <w:tab w:val="left" w:pos="6804"/>
        </w:tabs>
        <w:spacing w:line="276" w:lineRule="auto"/>
        <w:ind w:right="-143"/>
        <w:rPr>
          <w:rFonts w:asciiTheme="minorHAnsi" w:hAnsiTheme="minorHAnsi"/>
          <w:b/>
          <w:iCs/>
          <w:color w:val="000000"/>
          <w:sz w:val="20"/>
        </w:rPr>
      </w:pPr>
    </w:p>
    <w:p w:rsidR="00426A38" w:rsidRDefault="00426A38" w:rsidP="00426A38">
      <w:pPr>
        <w:shd w:val="clear" w:color="auto" w:fill="FFFFFF"/>
        <w:ind w:right="-143"/>
        <w:jc w:val="center"/>
        <w:rPr>
          <w:rFonts w:asciiTheme="minorHAnsi" w:hAnsiTheme="minorHAnsi"/>
          <w:b/>
          <w:color w:val="0070C0"/>
          <w:sz w:val="24"/>
          <w:szCs w:val="24"/>
          <w:u w:val="single"/>
          <w:lang w:eastAsia="en-US"/>
        </w:rPr>
      </w:pPr>
      <w:r w:rsidRPr="00A631A3">
        <w:rPr>
          <w:rFonts w:asciiTheme="minorHAnsi" w:hAnsiTheme="minorHAnsi"/>
          <w:b/>
          <w:color w:val="0070C0"/>
          <w:sz w:val="24"/>
          <w:szCs w:val="24"/>
          <w:u w:val="single"/>
          <w:lang w:eastAsia="en-US"/>
        </w:rPr>
        <w:t xml:space="preserve">Pytanie </w:t>
      </w:r>
      <w:r>
        <w:rPr>
          <w:rFonts w:asciiTheme="minorHAnsi" w:hAnsiTheme="minorHAnsi"/>
          <w:b/>
          <w:color w:val="0070C0"/>
          <w:sz w:val="24"/>
          <w:szCs w:val="24"/>
          <w:u w:val="single"/>
          <w:lang w:eastAsia="en-US"/>
        </w:rPr>
        <w:t>4</w:t>
      </w:r>
      <w:r w:rsidRPr="00A631A3">
        <w:rPr>
          <w:rFonts w:asciiTheme="minorHAnsi" w:hAnsiTheme="minorHAnsi"/>
          <w:b/>
          <w:color w:val="0070C0"/>
          <w:sz w:val="24"/>
          <w:szCs w:val="24"/>
          <w:u w:val="single"/>
          <w:lang w:eastAsia="en-US"/>
        </w:rPr>
        <w:t xml:space="preserve">, zadanie </w:t>
      </w:r>
      <w:r>
        <w:rPr>
          <w:rFonts w:asciiTheme="minorHAnsi" w:hAnsiTheme="minorHAnsi"/>
          <w:b/>
          <w:color w:val="0070C0"/>
          <w:sz w:val="24"/>
          <w:szCs w:val="24"/>
          <w:u w:val="single"/>
          <w:lang w:eastAsia="en-US"/>
        </w:rPr>
        <w:t>6</w:t>
      </w:r>
      <w:r w:rsidRPr="00A631A3">
        <w:rPr>
          <w:rFonts w:asciiTheme="minorHAnsi" w:hAnsiTheme="minorHAnsi"/>
          <w:b/>
          <w:color w:val="0070C0"/>
          <w:sz w:val="24"/>
          <w:szCs w:val="24"/>
          <w:u w:val="single"/>
          <w:lang w:eastAsia="en-US"/>
        </w:rPr>
        <w:t>:</w:t>
      </w:r>
    </w:p>
    <w:p w:rsidR="00BE6672" w:rsidRDefault="00BE6672" w:rsidP="00EC2027">
      <w:pPr>
        <w:shd w:val="clear" w:color="auto" w:fill="FFFFFF"/>
        <w:rPr>
          <w:rFonts w:asciiTheme="minorHAnsi" w:hAnsiTheme="minorHAnsi"/>
          <w:szCs w:val="22"/>
          <w:lang w:eastAsia="en-US"/>
        </w:rPr>
      </w:pPr>
    </w:p>
    <w:p w:rsidR="001B59AE" w:rsidRPr="003E0DFC" w:rsidRDefault="00C57E6D" w:rsidP="00403C34">
      <w:pPr>
        <w:pStyle w:val="Zwykytekst"/>
        <w:spacing w:line="276" w:lineRule="auto"/>
        <w:rPr>
          <w:rFonts w:asciiTheme="minorHAnsi" w:hAnsiTheme="minorHAnsi"/>
          <w:i/>
          <w:color w:val="0070C0"/>
          <w:sz w:val="20"/>
          <w:szCs w:val="20"/>
        </w:rPr>
      </w:pPr>
      <w:r w:rsidRPr="001B59AE">
        <w:rPr>
          <w:rFonts w:asciiTheme="minorHAnsi" w:hAnsiTheme="minorHAnsi" w:cs="Arial"/>
          <w:b/>
          <w:sz w:val="20"/>
          <w:szCs w:val="20"/>
        </w:rPr>
        <w:t>a) Poz. 2</w:t>
      </w:r>
      <w:r w:rsidRPr="001B59AE">
        <w:rPr>
          <w:rFonts w:asciiTheme="minorHAnsi" w:hAnsiTheme="minorHAnsi" w:cs="Arial"/>
          <w:sz w:val="20"/>
          <w:szCs w:val="20"/>
        </w:rPr>
        <w:t xml:space="preserve">: Czy Zamawiający dopuści test o czułości 40 </w:t>
      </w:r>
      <w:proofErr w:type="spellStart"/>
      <w:r w:rsidRPr="001B59AE">
        <w:rPr>
          <w:rFonts w:asciiTheme="minorHAnsi" w:hAnsiTheme="minorHAnsi" w:cs="Arial"/>
          <w:sz w:val="20"/>
          <w:szCs w:val="20"/>
        </w:rPr>
        <w:t>ng</w:t>
      </w:r>
      <w:proofErr w:type="spellEnd"/>
      <w:r w:rsidRPr="001B59AE">
        <w:rPr>
          <w:rFonts w:asciiTheme="minorHAnsi" w:hAnsiTheme="minorHAnsi" w:cs="Arial"/>
          <w:sz w:val="20"/>
          <w:szCs w:val="20"/>
        </w:rPr>
        <w:t>/ml?</w:t>
      </w:r>
      <w:r w:rsidRPr="001B59AE">
        <w:rPr>
          <w:rFonts w:asciiTheme="minorHAnsi" w:hAnsiTheme="minorHAnsi" w:cs="Arial"/>
          <w:sz w:val="20"/>
          <w:szCs w:val="20"/>
        </w:rPr>
        <w:br/>
      </w:r>
      <w:r w:rsidRPr="001B59AE">
        <w:rPr>
          <w:rFonts w:asciiTheme="minorHAnsi" w:eastAsia="SimSun" w:hAnsiTheme="minorHAnsi" w:cs="Arial"/>
          <w:b/>
          <w:i/>
          <w:color w:val="0070C0"/>
          <w:kern w:val="1"/>
          <w:sz w:val="20"/>
          <w:szCs w:val="20"/>
          <w:lang w:eastAsia="hi-IN" w:bidi="hi-IN"/>
        </w:rPr>
        <w:t>Odpowiedź</w:t>
      </w:r>
      <w:r w:rsidRPr="001B59AE">
        <w:rPr>
          <w:rFonts w:asciiTheme="minorHAnsi" w:eastAsia="SimSun" w:hAnsiTheme="minorHAnsi" w:cs="Arial"/>
          <w:i/>
          <w:color w:val="0070C0"/>
          <w:kern w:val="1"/>
          <w:sz w:val="20"/>
          <w:szCs w:val="20"/>
          <w:lang w:eastAsia="hi-IN" w:bidi="hi-IN"/>
        </w:rPr>
        <w:t>:</w:t>
      </w:r>
      <w:r w:rsidR="00C05BF2" w:rsidRPr="001B59AE">
        <w:rPr>
          <w:rFonts w:asciiTheme="minorHAnsi" w:eastAsia="SimSun" w:hAnsiTheme="minorHAnsi" w:cs="Arial"/>
          <w:i/>
          <w:color w:val="0070C0"/>
          <w:kern w:val="1"/>
          <w:sz w:val="20"/>
          <w:szCs w:val="20"/>
          <w:lang w:eastAsia="hi-IN" w:bidi="hi-IN"/>
        </w:rPr>
        <w:t xml:space="preserve"> Parametr, o który pyta wykonawca mieści się w wymaganym zakresie  - Zamawiający wymaga testów </w:t>
      </w:r>
      <w:r w:rsidR="00C05BF2" w:rsidRPr="001B59AE">
        <w:rPr>
          <w:rFonts w:asciiTheme="minorHAnsi" w:hAnsiTheme="minorHAnsi"/>
          <w:i/>
          <w:color w:val="0070C0"/>
          <w:sz w:val="20"/>
          <w:szCs w:val="20"/>
        </w:rPr>
        <w:t xml:space="preserve">kasetkowych do wykrywania metodą </w:t>
      </w:r>
      <w:proofErr w:type="spellStart"/>
      <w:r w:rsidR="00C05BF2" w:rsidRPr="001B59AE">
        <w:rPr>
          <w:rFonts w:asciiTheme="minorHAnsi" w:hAnsiTheme="minorHAnsi"/>
          <w:i/>
          <w:color w:val="0070C0"/>
          <w:sz w:val="20"/>
          <w:szCs w:val="20"/>
        </w:rPr>
        <w:t>immunochromatograficzną</w:t>
      </w:r>
      <w:proofErr w:type="spellEnd"/>
      <w:r w:rsidR="00C05BF2" w:rsidRPr="001B59AE">
        <w:rPr>
          <w:rFonts w:asciiTheme="minorHAnsi" w:hAnsiTheme="minorHAnsi"/>
          <w:i/>
          <w:color w:val="0070C0"/>
          <w:sz w:val="20"/>
          <w:szCs w:val="20"/>
        </w:rPr>
        <w:t xml:space="preserve"> krwi utajonej o czułość metody </w:t>
      </w:r>
      <w:r w:rsidR="00C05BF2" w:rsidRPr="001B59AE">
        <w:rPr>
          <w:rFonts w:asciiTheme="minorHAnsi" w:hAnsiTheme="minorHAnsi"/>
          <w:b/>
          <w:i/>
          <w:color w:val="0070C0"/>
          <w:sz w:val="20"/>
          <w:szCs w:val="20"/>
          <w:u w:val="single"/>
        </w:rPr>
        <w:t>min.</w:t>
      </w:r>
      <w:r w:rsidR="00C05BF2" w:rsidRPr="001B59AE">
        <w:rPr>
          <w:rFonts w:asciiTheme="minorHAnsi" w:hAnsiTheme="minorHAnsi"/>
          <w:i/>
          <w:color w:val="0070C0"/>
          <w:sz w:val="20"/>
          <w:szCs w:val="20"/>
          <w:u w:val="single"/>
        </w:rPr>
        <w:t xml:space="preserve"> 30 </w:t>
      </w:r>
      <w:proofErr w:type="spellStart"/>
      <w:r w:rsidR="00C05BF2" w:rsidRPr="001B59AE">
        <w:rPr>
          <w:rFonts w:asciiTheme="minorHAnsi" w:hAnsiTheme="minorHAnsi"/>
          <w:i/>
          <w:color w:val="0070C0"/>
          <w:sz w:val="20"/>
          <w:szCs w:val="20"/>
          <w:u w:val="single"/>
        </w:rPr>
        <w:t>ng</w:t>
      </w:r>
      <w:proofErr w:type="spellEnd"/>
      <w:r w:rsidR="00C05BF2" w:rsidRPr="001B59AE">
        <w:rPr>
          <w:rFonts w:asciiTheme="minorHAnsi" w:hAnsiTheme="minorHAnsi"/>
          <w:i/>
          <w:color w:val="0070C0"/>
          <w:sz w:val="20"/>
          <w:szCs w:val="20"/>
          <w:u w:val="single"/>
        </w:rPr>
        <w:t>/ml</w:t>
      </w:r>
      <w:r w:rsidR="00C05BF2" w:rsidRPr="001B59AE">
        <w:rPr>
          <w:rFonts w:asciiTheme="minorHAnsi" w:hAnsiTheme="minorHAnsi" w:cs="Arial"/>
          <w:b/>
          <w:i/>
          <w:color w:val="0070C0"/>
          <w:sz w:val="20"/>
          <w:szCs w:val="20"/>
          <w:u w:val="single"/>
        </w:rPr>
        <w:t>.</w:t>
      </w:r>
      <w:r w:rsidR="002233AB" w:rsidRPr="001B59AE">
        <w:rPr>
          <w:rFonts w:asciiTheme="minorHAnsi" w:hAnsiTheme="minorHAnsi" w:cs="Arial"/>
          <w:b/>
          <w:i/>
          <w:color w:val="0070C0"/>
          <w:sz w:val="20"/>
          <w:szCs w:val="20"/>
          <w:u w:val="single"/>
        </w:rPr>
        <w:br/>
      </w:r>
      <w:r w:rsidRPr="001B59AE">
        <w:rPr>
          <w:rFonts w:asciiTheme="minorHAnsi" w:hAnsiTheme="minorHAnsi" w:cs="Arial"/>
          <w:b/>
          <w:sz w:val="20"/>
          <w:szCs w:val="20"/>
        </w:rPr>
        <w:t>b) Poz.17:</w:t>
      </w:r>
      <w:r w:rsidRPr="001B59AE">
        <w:rPr>
          <w:rFonts w:asciiTheme="minorHAnsi" w:hAnsiTheme="minorHAnsi" w:cs="Arial"/>
          <w:sz w:val="20"/>
          <w:szCs w:val="20"/>
        </w:rPr>
        <w:t xml:space="preserve"> Czy Zamawiający dopuści test kasetkowy do wykrywania metodą </w:t>
      </w:r>
      <w:proofErr w:type="spellStart"/>
      <w:r w:rsidRPr="001B59AE">
        <w:rPr>
          <w:rFonts w:asciiTheme="minorHAnsi" w:hAnsiTheme="minorHAnsi" w:cs="Arial"/>
          <w:sz w:val="20"/>
          <w:szCs w:val="20"/>
        </w:rPr>
        <w:t>immunochromatograficzną</w:t>
      </w:r>
      <w:proofErr w:type="spellEnd"/>
      <w:r w:rsidRPr="001B59AE">
        <w:rPr>
          <w:rFonts w:asciiTheme="minorHAnsi" w:hAnsiTheme="minorHAnsi" w:cs="Arial"/>
          <w:sz w:val="20"/>
          <w:szCs w:val="20"/>
        </w:rPr>
        <w:t xml:space="preserve"> </w:t>
      </w:r>
      <w:proofErr w:type="spellStart"/>
      <w:r w:rsidRPr="001B59AE">
        <w:rPr>
          <w:rFonts w:asciiTheme="minorHAnsi" w:hAnsiTheme="minorHAnsi" w:cs="Arial"/>
          <w:sz w:val="20"/>
          <w:szCs w:val="20"/>
        </w:rPr>
        <w:t>gypy</w:t>
      </w:r>
      <w:proofErr w:type="spellEnd"/>
      <w:r w:rsidRPr="001B59AE">
        <w:rPr>
          <w:rFonts w:asciiTheme="minorHAnsi" w:hAnsiTheme="minorHAnsi" w:cs="Arial"/>
          <w:sz w:val="20"/>
          <w:szCs w:val="20"/>
        </w:rPr>
        <w:t xml:space="preserve"> A i B ze sterylnymi suchymi </w:t>
      </w:r>
      <w:proofErr w:type="spellStart"/>
      <w:r w:rsidRPr="001B59AE">
        <w:rPr>
          <w:rFonts w:asciiTheme="minorHAnsi" w:hAnsiTheme="minorHAnsi" w:cs="Arial"/>
          <w:sz w:val="20"/>
          <w:szCs w:val="20"/>
        </w:rPr>
        <w:t>wymazówkami</w:t>
      </w:r>
      <w:proofErr w:type="spellEnd"/>
      <w:r w:rsidRPr="001B59AE">
        <w:rPr>
          <w:rFonts w:asciiTheme="minorHAnsi" w:hAnsiTheme="minorHAnsi" w:cs="Arial"/>
          <w:sz w:val="20"/>
          <w:szCs w:val="20"/>
        </w:rPr>
        <w:t xml:space="preserve">, probówkami ekstrakcyjnymi, zakraplaczami i buforem (rozcieńczalnikiem </w:t>
      </w:r>
      <w:proofErr w:type="spellStart"/>
      <w:r w:rsidRPr="001B59AE">
        <w:rPr>
          <w:rFonts w:asciiTheme="minorHAnsi" w:hAnsiTheme="minorHAnsi" w:cs="Arial"/>
          <w:sz w:val="20"/>
          <w:szCs w:val="20"/>
        </w:rPr>
        <w:t>próbkowym</w:t>
      </w:r>
      <w:proofErr w:type="spellEnd"/>
      <w:r w:rsidRPr="001B59AE">
        <w:rPr>
          <w:rFonts w:asciiTheme="minorHAnsi" w:hAnsiTheme="minorHAnsi" w:cs="Arial"/>
          <w:sz w:val="20"/>
          <w:szCs w:val="20"/>
        </w:rPr>
        <w:t>)?</w:t>
      </w:r>
      <w:r w:rsidR="002233AB" w:rsidRPr="001B59AE">
        <w:rPr>
          <w:rFonts w:asciiTheme="minorHAnsi" w:hAnsiTheme="minorHAnsi" w:cs="Arial"/>
          <w:sz w:val="20"/>
          <w:szCs w:val="20"/>
        </w:rPr>
        <w:br/>
      </w:r>
      <w:r w:rsidRPr="003E0DFC">
        <w:rPr>
          <w:rFonts w:asciiTheme="minorHAnsi" w:eastAsia="SimSun" w:hAnsiTheme="minorHAnsi" w:cs="Arial"/>
          <w:b/>
          <w:i/>
          <w:color w:val="0070C0"/>
          <w:kern w:val="1"/>
          <w:sz w:val="20"/>
          <w:szCs w:val="20"/>
          <w:lang w:eastAsia="hi-IN" w:bidi="hi-IN"/>
        </w:rPr>
        <w:t>Odpowiedź</w:t>
      </w:r>
      <w:r w:rsidRPr="003E0DFC">
        <w:rPr>
          <w:rFonts w:asciiTheme="minorHAnsi" w:eastAsia="SimSun" w:hAnsiTheme="minorHAnsi" w:cs="Arial"/>
          <w:i/>
          <w:color w:val="0070C0"/>
          <w:kern w:val="1"/>
          <w:sz w:val="20"/>
          <w:szCs w:val="20"/>
          <w:lang w:eastAsia="hi-IN" w:bidi="hi-IN"/>
        </w:rPr>
        <w:t>:</w:t>
      </w:r>
      <w:r w:rsidR="00403C34" w:rsidRPr="003E0DFC">
        <w:rPr>
          <w:rFonts w:asciiTheme="minorHAnsi" w:eastAsia="SimSun" w:hAnsiTheme="minorHAnsi" w:cs="Arial"/>
          <w:i/>
          <w:color w:val="0070C0"/>
          <w:kern w:val="1"/>
          <w:sz w:val="20"/>
          <w:szCs w:val="20"/>
          <w:lang w:eastAsia="hi-IN" w:bidi="hi-IN"/>
        </w:rPr>
        <w:t xml:space="preserve"> Tak – Zamawiający dopuszcza </w:t>
      </w:r>
      <w:r w:rsidR="00FB3911" w:rsidRPr="003E0DFC">
        <w:rPr>
          <w:rFonts w:asciiTheme="minorHAnsi" w:eastAsia="SimSun" w:hAnsiTheme="minorHAnsi" w:cs="Arial"/>
          <w:i/>
          <w:color w:val="0070C0"/>
          <w:kern w:val="1"/>
          <w:sz w:val="20"/>
          <w:szCs w:val="20"/>
          <w:lang w:eastAsia="hi-IN" w:bidi="hi-IN"/>
        </w:rPr>
        <w:t xml:space="preserve">testy jak w pytaniu </w:t>
      </w:r>
      <w:r w:rsidR="00403C34" w:rsidRPr="003E0DFC">
        <w:rPr>
          <w:rFonts w:asciiTheme="minorHAnsi" w:eastAsia="SimSun" w:hAnsiTheme="minorHAnsi" w:cs="Arial"/>
          <w:i/>
          <w:color w:val="0070C0"/>
          <w:kern w:val="1"/>
          <w:sz w:val="20"/>
          <w:szCs w:val="20"/>
          <w:u w:val="single"/>
          <w:lang w:eastAsia="hi-IN" w:bidi="hi-IN"/>
        </w:rPr>
        <w:t xml:space="preserve">pod warunkiem, że </w:t>
      </w:r>
      <w:r w:rsidR="003E0DFC" w:rsidRPr="003E0DFC">
        <w:rPr>
          <w:rFonts w:asciiTheme="minorHAnsi" w:eastAsia="SimSun" w:hAnsiTheme="minorHAnsi" w:cs="Arial"/>
          <w:i/>
          <w:color w:val="0070C0"/>
          <w:kern w:val="1"/>
          <w:sz w:val="20"/>
          <w:szCs w:val="20"/>
          <w:u w:val="single"/>
          <w:lang w:eastAsia="hi-IN" w:bidi="hi-IN"/>
        </w:rPr>
        <w:t xml:space="preserve">będą posiadać </w:t>
      </w:r>
      <w:r w:rsidR="001B59AE" w:rsidRPr="003E0DFC">
        <w:rPr>
          <w:rFonts w:asciiTheme="minorHAnsi" w:hAnsiTheme="minorHAnsi"/>
          <w:i/>
          <w:color w:val="0070C0"/>
          <w:sz w:val="20"/>
          <w:szCs w:val="20"/>
          <w:u w:val="single"/>
        </w:rPr>
        <w:t xml:space="preserve"> czułoś</w:t>
      </w:r>
      <w:r w:rsidR="003E0DFC" w:rsidRPr="003E0DFC">
        <w:rPr>
          <w:rFonts w:asciiTheme="minorHAnsi" w:hAnsiTheme="minorHAnsi"/>
          <w:i/>
          <w:color w:val="0070C0"/>
          <w:sz w:val="20"/>
          <w:szCs w:val="20"/>
          <w:u w:val="single"/>
        </w:rPr>
        <w:t xml:space="preserve">ć </w:t>
      </w:r>
      <w:r w:rsidR="001B59AE" w:rsidRPr="003E0DFC">
        <w:rPr>
          <w:rFonts w:asciiTheme="minorHAnsi" w:hAnsiTheme="minorHAnsi"/>
          <w:i/>
          <w:color w:val="0070C0"/>
          <w:sz w:val="20"/>
          <w:szCs w:val="20"/>
          <w:u w:val="single"/>
        </w:rPr>
        <w:t>90% i specyficznoś</w:t>
      </w:r>
      <w:r w:rsidR="003E0DFC" w:rsidRPr="003E0DFC">
        <w:rPr>
          <w:rFonts w:asciiTheme="minorHAnsi" w:hAnsiTheme="minorHAnsi"/>
          <w:i/>
          <w:color w:val="0070C0"/>
          <w:sz w:val="20"/>
          <w:szCs w:val="20"/>
          <w:u w:val="single"/>
        </w:rPr>
        <w:t>ć  98%</w:t>
      </w:r>
      <w:r w:rsidR="001B59AE" w:rsidRPr="003E0DFC">
        <w:rPr>
          <w:rFonts w:asciiTheme="minorHAnsi" w:hAnsiTheme="minorHAnsi"/>
          <w:i/>
          <w:color w:val="0070C0"/>
          <w:sz w:val="20"/>
          <w:szCs w:val="20"/>
          <w:u w:val="single"/>
        </w:rPr>
        <w:t>.</w:t>
      </w:r>
      <w:r w:rsidR="001B59AE" w:rsidRPr="003E0DFC">
        <w:rPr>
          <w:rFonts w:asciiTheme="minorHAnsi" w:hAnsiTheme="minorHAnsi"/>
          <w:i/>
          <w:color w:val="0070C0"/>
          <w:sz w:val="20"/>
          <w:szCs w:val="20"/>
        </w:rPr>
        <w:t xml:space="preserve"> </w:t>
      </w:r>
    </w:p>
    <w:p w:rsidR="001B59AE" w:rsidRDefault="001B59AE" w:rsidP="00403C34">
      <w:pPr>
        <w:spacing w:line="276" w:lineRule="auto"/>
        <w:ind w:right="197"/>
        <w:rPr>
          <w:b/>
          <w:color w:val="00B050"/>
          <w:szCs w:val="22"/>
        </w:rPr>
      </w:pPr>
    </w:p>
    <w:p w:rsidR="003E0DFC" w:rsidRDefault="003E0DFC" w:rsidP="00426A38">
      <w:pPr>
        <w:shd w:val="clear" w:color="auto" w:fill="FFFFFF"/>
        <w:ind w:right="-143"/>
        <w:jc w:val="center"/>
        <w:rPr>
          <w:rFonts w:asciiTheme="minorHAnsi" w:hAnsiTheme="minorHAnsi"/>
          <w:b/>
          <w:color w:val="0070C0"/>
          <w:sz w:val="24"/>
          <w:szCs w:val="24"/>
          <w:u w:val="single"/>
          <w:lang w:eastAsia="en-US"/>
        </w:rPr>
      </w:pPr>
    </w:p>
    <w:p w:rsidR="00426A38" w:rsidRDefault="00426A38" w:rsidP="00426A38">
      <w:pPr>
        <w:shd w:val="clear" w:color="auto" w:fill="FFFFFF"/>
        <w:ind w:right="-143"/>
        <w:jc w:val="center"/>
        <w:rPr>
          <w:rFonts w:asciiTheme="minorHAnsi" w:hAnsiTheme="minorHAnsi"/>
          <w:b/>
          <w:color w:val="0070C0"/>
          <w:sz w:val="24"/>
          <w:szCs w:val="24"/>
          <w:u w:val="single"/>
          <w:lang w:eastAsia="en-US"/>
        </w:rPr>
      </w:pPr>
      <w:r w:rsidRPr="00A631A3">
        <w:rPr>
          <w:rFonts w:asciiTheme="minorHAnsi" w:hAnsiTheme="minorHAnsi"/>
          <w:b/>
          <w:color w:val="0070C0"/>
          <w:sz w:val="24"/>
          <w:szCs w:val="24"/>
          <w:u w:val="single"/>
          <w:lang w:eastAsia="en-US"/>
        </w:rPr>
        <w:t xml:space="preserve">Pytanie </w:t>
      </w:r>
      <w:r>
        <w:rPr>
          <w:rFonts w:asciiTheme="minorHAnsi" w:hAnsiTheme="minorHAnsi"/>
          <w:b/>
          <w:color w:val="0070C0"/>
          <w:sz w:val="24"/>
          <w:szCs w:val="24"/>
          <w:u w:val="single"/>
          <w:lang w:eastAsia="en-US"/>
        </w:rPr>
        <w:t>5</w:t>
      </w:r>
      <w:r w:rsidRPr="00A631A3">
        <w:rPr>
          <w:rFonts w:asciiTheme="minorHAnsi" w:hAnsiTheme="minorHAnsi"/>
          <w:b/>
          <w:color w:val="0070C0"/>
          <w:sz w:val="24"/>
          <w:szCs w:val="24"/>
          <w:u w:val="single"/>
          <w:lang w:eastAsia="en-US"/>
        </w:rPr>
        <w:t xml:space="preserve">, zadanie </w:t>
      </w:r>
      <w:r>
        <w:rPr>
          <w:rFonts w:asciiTheme="minorHAnsi" w:hAnsiTheme="minorHAnsi"/>
          <w:b/>
          <w:color w:val="0070C0"/>
          <w:sz w:val="24"/>
          <w:szCs w:val="24"/>
          <w:u w:val="single"/>
          <w:lang w:eastAsia="en-US"/>
        </w:rPr>
        <w:t>8</w:t>
      </w:r>
      <w:r w:rsidRPr="00A631A3">
        <w:rPr>
          <w:rFonts w:asciiTheme="minorHAnsi" w:hAnsiTheme="minorHAnsi"/>
          <w:b/>
          <w:color w:val="0070C0"/>
          <w:sz w:val="24"/>
          <w:szCs w:val="24"/>
          <w:u w:val="single"/>
          <w:lang w:eastAsia="en-US"/>
        </w:rPr>
        <w:t>:</w:t>
      </w:r>
    </w:p>
    <w:p w:rsidR="00517D07" w:rsidRDefault="00517D07" w:rsidP="00C57E6D">
      <w:pPr>
        <w:tabs>
          <w:tab w:val="left" w:pos="6804"/>
        </w:tabs>
        <w:spacing w:line="276" w:lineRule="auto"/>
        <w:ind w:right="1"/>
        <w:rPr>
          <w:rFonts w:cs="Arial"/>
          <w:sz w:val="20"/>
        </w:rPr>
      </w:pPr>
    </w:p>
    <w:p w:rsidR="00CF5B6E" w:rsidRPr="00D906B4" w:rsidRDefault="00041306" w:rsidP="00D906B4">
      <w:pPr>
        <w:shd w:val="clear" w:color="auto" w:fill="FFFFFF"/>
        <w:spacing w:after="100" w:afterAutospacing="1" w:line="276" w:lineRule="auto"/>
        <w:ind w:right="-143"/>
        <w:rPr>
          <w:i/>
          <w:color w:val="0070C0"/>
          <w:sz w:val="20"/>
          <w:u w:val="single"/>
        </w:rPr>
      </w:pPr>
      <w:r>
        <w:rPr>
          <w:rFonts w:cs="Arial"/>
          <w:b/>
          <w:sz w:val="20"/>
        </w:rPr>
        <w:t xml:space="preserve">a) </w:t>
      </w:r>
      <w:r w:rsidRPr="00041306">
        <w:rPr>
          <w:rFonts w:cs="Arial"/>
          <w:b/>
          <w:sz w:val="20"/>
        </w:rPr>
        <w:t>pozycja 11</w:t>
      </w:r>
      <w:r>
        <w:rPr>
          <w:rFonts w:cs="Arial"/>
          <w:b/>
          <w:sz w:val="20"/>
        </w:rPr>
        <w:t xml:space="preserve"> - </w:t>
      </w:r>
      <w:r w:rsidRPr="00041306">
        <w:rPr>
          <w:rFonts w:cs="Arial"/>
          <w:sz w:val="20"/>
        </w:rPr>
        <w:t xml:space="preserve">Czy Zamawiający potwierdza, że oczekuje probówek z korkiem? Korki są też wymagane w poz. 12 </w:t>
      </w:r>
      <w:r>
        <w:rPr>
          <w:rFonts w:cs="Arial"/>
          <w:sz w:val="20"/>
        </w:rPr>
        <w:br/>
      </w:r>
      <w:r w:rsidRPr="00426A38">
        <w:rPr>
          <w:rFonts w:eastAsia="SimSun" w:cs="Arial"/>
          <w:b/>
          <w:i/>
          <w:color w:val="0070C0"/>
          <w:kern w:val="1"/>
          <w:sz w:val="20"/>
          <w:lang w:eastAsia="hi-IN" w:bidi="hi-IN"/>
        </w:rPr>
        <w:t>Odpowiedź</w:t>
      </w:r>
      <w:r w:rsidRPr="00426A38">
        <w:rPr>
          <w:rFonts w:eastAsia="SimSun" w:cs="Arial"/>
          <w:i/>
          <w:color w:val="0070C0"/>
          <w:kern w:val="1"/>
          <w:sz w:val="20"/>
          <w:lang w:eastAsia="hi-IN" w:bidi="hi-IN"/>
        </w:rPr>
        <w:t>:</w:t>
      </w:r>
      <w:r w:rsidR="0032236A" w:rsidRPr="00426A38">
        <w:rPr>
          <w:rFonts w:eastAsia="SimSun" w:cs="Arial"/>
          <w:i/>
          <w:color w:val="0070C0"/>
          <w:kern w:val="1"/>
          <w:sz w:val="20"/>
          <w:lang w:eastAsia="hi-IN" w:bidi="hi-IN"/>
        </w:rPr>
        <w:t xml:space="preserve"> Nie. Zamawiający informuje o omyłce – opis w poz. 11 przyjmuje brzmienie: „</w:t>
      </w:r>
      <w:r w:rsidR="0032236A" w:rsidRPr="00426A38">
        <w:rPr>
          <w:i/>
          <w:color w:val="0070C0"/>
          <w:sz w:val="20"/>
        </w:rPr>
        <w:t>Probówki stożkowe PP 7 ml”</w:t>
      </w:r>
      <w:r w:rsidR="00E42576" w:rsidRPr="00426A38">
        <w:rPr>
          <w:i/>
          <w:color w:val="0070C0"/>
          <w:sz w:val="20"/>
        </w:rPr>
        <w:t xml:space="preserve">. Opis w poz. 12 pozostaje bez zmian.  </w:t>
      </w:r>
      <w:r w:rsidR="00E42576" w:rsidRPr="00426A38">
        <w:rPr>
          <w:i/>
          <w:color w:val="0070C0"/>
          <w:sz w:val="20"/>
          <w:u w:val="single"/>
        </w:rPr>
        <w:t>Wykonawca składając ofertę winien uwzględnić powyższą modyfikację</w:t>
      </w:r>
      <w:r w:rsidR="00D906B4">
        <w:rPr>
          <w:i/>
          <w:color w:val="0070C0"/>
          <w:sz w:val="20"/>
          <w:u w:val="single"/>
        </w:rPr>
        <w:t xml:space="preserve"> poprzez wpisanie poprawnego opisu jak wyżej.</w:t>
      </w:r>
      <w:r w:rsidR="00E42576" w:rsidRPr="00426A38">
        <w:rPr>
          <w:i/>
          <w:color w:val="0070C0"/>
          <w:sz w:val="20"/>
          <w:u w:val="single"/>
        </w:rPr>
        <w:t xml:space="preserve"> </w:t>
      </w:r>
      <w:r w:rsidR="00D906B4">
        <w:rPr>
          <w:i/>
          <w:color w:val="0070C0"/>
          <w:sz w:val="20"/>
          <w:u w:val="single"/>
        </w:rPr>
        <w:br/>
      </w:r>
      <w:r w:rsidRPr="00041306">
        <w:rPr>
          <w:rFonts w:cs="Arial"/>
          <w:b/>
          <w:sz w:val="20"/>
        </w:rPr>
        <w:t>b)</w:t>
      </w:r>
      <w:r>
        <w:rPr>
          <w:rFonts w:cs="Arial"/>
          <w:sz w:val="20"/>
        </w:rPr>
        <w:t xml:space="preserve"> </w:t>
      </w:r>
      <w:r w:rsidRPr="00041306">
        <w:rPr>
          <w:rFonts w:cs="Arial"/>
          <w:b/>
          <w:sz w:val="20"/>
        </w:rPr>
        <w:t>pozycja 25</w:t>
      </w:r>
      <w:r>
        <w:rPr>
          <w:rFonts w:cs="Arial"/>
          <w:b/>
          <w:sz w:val="20"/>
        </w:rPr>
        <w:t xml:space="preserve"> - </w:t>
      </w:r>
      <w:r w:rsidRPr="00041306">
        <w:rPr>
          <w:rFonts w:cs="Arial"/>
          <w:sz w:val="20"/>
        </w:rPr>
        <w:t xml:space="preserve">Czy Zamawiający wyrazi zgodę na zaoferowanie </w:t>
      </w:r>
      <w:proofErr w:type="spellStart"/>
      <w:r w:rsidRPr="00041306">
        <w:rPr>
          <w:rFonts w:cs="Arial"/>
          <w:sz w:val="20"/>
        </w:rPr>
        <w:t>wymazówek</w:t>
      </w:r>
      <w:proofErr w:type="spellEnd"/>
      <w:r w:rsidRPr="00041306">
        <w:rPr>
          <w:rFonts w:cs="Arial"/>
          <w:sz w:val="20"/>
        </w:rPr>
        <w:t xml:space="preserve"> z podłożem Stuart?</w:t>
      </w:r>
      <w:r w:rsidR="00D906B4">
        <w:rPr>
          <w:rFonts w:cs="Arial"/>
          <w:sz w:val="20"/>
        </w:rPr>
        <w:br/>
      </w:r>
      <w:r w:rsidRPr="00041306">
        <w:rPr>
          <w:rFonts w:cs="Arial"/>
          <w:sz w:val="20"/>
        </w:rPr>
        <w:t xml:space="preserve">Czy ewentualnie Zamawiający wyrazi zgodę na zaoferowanie </w:t>
      </w:r>
      <w:proofErr w:type="spellStart"/>
      <w:r w:rsidRPr="00041306">
        <w:rPr>
          <w:rFonts w:cs="Arial"/>
          <w:sz w:val="20"/>
        </w:rPr>
        <w:t>wymazówek</w:t>
      </w:r>
      <w:proofErr w:type="spellEnd"/>
      <w:r w:rsidRPr="00041306">
        <w:rPr>
          <w:rFonts w:cs="Arial"/>
          <w:sz w:val="20"/>
        </w:rPr>
        <w:t xml:space="preserve"> z podłożem </w:t>
      </w:r>
      <w:proofErr w:type="spellStart"/>
      <w:r w:rsidRPr="00041306">
        <w:rPr>
          <w:rFonts w:cs="Arial"/>
          <w:sz w:val="20"/>
        </w:rPr>
        <w:t>Amies</w:t>
      </w:r>
      <w:proofErr w:type="spellEnd"/>
      <w:r w:rsidRPr="00041306">
        <w:rPr>
          <w:rFonts w:cs="Arial"/>
          <w:sz w:val="20"/>
        </w:rPr>
        <w:t xml:space="preserve">, jałowych z tworzywa sztucznego? </w:t>
      </w:r>
      <w:r w:rsidR="00D906B4">
        <w:rPr>
          <w:rFonts w:cs="Arial"/>
          <w:sz w:val="20"/>
        </w:rPr>
        <w:br/>
      </w:r>
      <w:r w:rsidRPr="00041306">
        <w:rPr>
          <w:rFonts w:cs="Arial"/>
          <w:sz w:val="20"/>
        </w:rPr>
        <w:t>Jeśli nie, to prosimy o wydzielenie pozycji do osobnego pakietu.</w:t>
      </w:r>
      <w:r w:rsidR="00D906B4">
        <w:rPr>
          <w:rFonts w:cs="Arial"/>
          <w:sz w:val="20"/>
        </w:rPr>
        <w:br/>
      </w:r>
      <w:r w:rsidRPr="00D906B4">
        <w:rPr>
          <w:rFonts w:eastAsia="SimSun" w:cs="Arial"/>
          <w:b/>
          <w:i/>
          <w:color w:val="0070C0"/>
          <w:kern w:val="1"/>
          <w:sz w:val="20"/>
          <w:lang w:eastAsia="hi-IN" w:bidi="hi-IN"/>
        </w:rPr>
        <w:t>Odpowiedź</w:t>
      </w:r>
      <w:r w:rsidRPr="00D906B4">
        <w:rPr>
          <w:rFonts w:eastAsia="SimSun" w:cs="Arial"/>
          <w:i/>
          <w:color w:val="0070C0"/>
          <w:kern w:val="1"/>
          <w:sz w:val="20"/>
          <w:lang w:eastAsia="hi-IN" w:bidi="hi-IN"/>
        </w:rPr>
        <w:t>:</w:t>
      </w:r>
      <w:r w:rsidR="006C1D75" w:rsidRPr="00D906B4">
        <w:rPr>
          <w:rFonts w:eastAsia="SimSun" w:cs="Arial"/>
          <w:i/>
          <w:color w:val="0070C0"/>
          <w:kern w:val="1"/>
          <w:sz w:val="20"/>
          <w:lang w:eastAsia="hi-IN" w:bidi="hi-IN"/>
        </w:rPr>
        <w:t xml:space="preserve"> </w:t>
      </w:r>
      <w:r w:rsidR="00BE6672" w:rsidRPr="00D906B4">
        <w:rPr>
          <w:rFonts w:eastAsia="SimSun" w:cs="Arial"/>
          <w:i/>
          <w:color w:val="0070C0"/>
          <w:kern w:val="1"/>
          <w:sz w:val="20"/>
          <w:lang w:eastAsia="hi-IN" w:bidi="hi-IN"/>
        </w:rPr>
        <w:t xml:space="preserve">Nie - </w:t>
      </w:r>
      <w:r w:rsidR="00B148D3" w:rsidRPr="00D906B4">
        <w:rPr>
          <w:rFonts w:cs="Arial"/>
          <w:i/>
          <w:color w:val="0070C0"/>
          <w:sz w:val="20"/>
        </w:rPr>
        <w:t xml:space="preserve">Zamawiający nie wyraża zgody na zaoferowanie </w:t>
      </w:r>
      <w:proofErr w:type="spellStart"/>
      <w:r w:rsidR="00B148D3" w:rsidRPr="00D906B4">
        <w:rPr>
          <w:rFonts w:cs="Arial"/>
          <w:i/>
          <w:color w:val="0070C0"/>
          <w:sz w:val="20"/>
        </w:rPr>
        <w:t>wymazówek</w:t>
      </w:r>
      <w:proofErr w:type="spellEnd"/>
      <w:r w:rsidR="00B148D3" w:rsidRPr="00D906B4">
        <w:rPr>
          <w:rFonts w:cs="Arial"/>
          <w:i/>
          <w:color w:val="0070C0"/>
          <w:sz w:val="20"/>
        </w:rPr>
        <w:t xml:space="preserve"> z podłożem Stuart</w:t>
      </w:r>
      <w:r w:rsidR="00BE6672" w:rsidRPr="00D906B4">
        <w:rPr>
          <w:rFonts w:cs="Arial"/>
          <w:i/>
          <w:color w:val="0070C0"/>
          <w:sz w:val="20"/>
        </w:rPr>
        <w:t xml:space="preserve">. </w:t>
      </w:r>
      <w:r w:rsidR="006C1D75" w:rsidRPr="00D906B4">
        <w:rPr>
          <w:rFonts w:eastAsia="SimSun" w:cs="Arial"/>
          <w:i/>
          <w:color w:val="0070C0"/>
          <w:kern w:val="1"/>
          <w:sz w:val="20"/>
          <w:lang w:eastAsia="hi-IN" w:bidi="hi-IN"/>
        </w:rPr>
        <w:t xml:space="preserve">Zamawiający wymaga podłoża </w:t>
      </w:r>
      <w:proofErr w:type="spellStart"/>
      <w:r w:rsidR="006C1D75" w:rsidRPr="00D906B4">
        <w:rPr>
          <w:rFonts w:eastAsia="SimSun" w:cs="Arial"/>
          <w:i/>
          <w:color w:val="0070C0"/>
          <w:kern w:val="1"/>
          <w:sz w:val="20"/>
          <w:lang w:eastAsia="hi-IN" w:bidi="hi-IN"/>
        </w:rPr>
        <w:t>Amies</w:t>
      </w:r>
      <w:proofErr w:type="spellEnd"/>
      <w:r w:rsidR="004765DF" w:rsidRPr="00D906B4">
        <w:rPr>
          <w:rFonts w:eastAsia="SimSun" w:cs="Arial"/>
          <w:i/>
          <w:color w:val="0070C0"/>
          <w:kern w:val="1"/>
          <w:sz w:val="20"/>
          <w:lang w:eastAsia="hi-IN" w:bidi="hi-IN"/>
        </w:rPr>
        <w:t xml:space="preserve">. </w:t>
      </w:r>
      <w:r w:rsidR="006C1D75" w:rsidRPr="00D906B4">
        <w:rPr>
          <w:rFonts w:eastAsia="SimSun" w:cs="Arial"/>
          <w:i/>
          <w:color w:val="0070C0"/>
          <w:kern w:val="1"/>
          <w:sz w:val="20"/>
          <w:lang w:eastAsia="hi-IN" w:bidi="hi-IN"/>
        </w:rPr>
        <w:t>Zamawiający wyraża</w:t>
      </w:r>
      <w:r w:rsidR="004765DF" w:rsidRPr="00D906B4">
        <w:rPr>
          <w:rFonts w:eastAsia="SimSun" w:cs="Arial"/>
          <w:i/>
          <w:color w:val="0070C0"/>
          <w:kern w:val="1"/>
          <w:sz w:val="20"/>
          <w:lang w:eastAsia="hi-IN" w:bidi="hi-IN"/>
        </w:rPr>
        <w:t xml:space="preserve"> zgodę na </w:t>
      </w:r>
      <w:r w:rsidR="0085253E" w:rsidRPr="00D906B4">
        <w:rPr>
          <w:rFonts w:eastAsia="SimSun" w:cs="Arial"/>
          <w:i/>
          <w:color w:val="0070C0"/>
          <w:kern w:val="1"/>
          <w:sz w:val="20"/>
          <w:lang w:eastAsia="hi-IN" w:bidi="hi-IN"/>
        </w:rPr>
        <w:t xml:space="preserve">zaoferowanie </w:t>
      </w:r>
      <w:r w:rsidR="00DD48B2" w:rsidRPr="00D906B4">
        <w:rPr>
          <w:rFonts w:eastAsia="SimSun" w:cs="Arial"/>
          <w:i/>
          <w:color w:val="0070C0"/>
          <w:kern w:val="1"/>
          <w:sz w:val="20"/>
          <w:lang w:eastAsia="hi-IN" w:bidi="hi-IN"/>
        </w:rPr>
        <w:t>p</w:t>
      </w:r>
      <w:r w:rsidR="00DD48B2" w:rsidRPr="00D906B4">
        <w:rPr>
          <w:i/>
          <w:color w:val="0070C0"/>
          <w:sz w:val="20"/>
        </w:rPr>
        <w:t>ałecz</w:t>
      </w:r>
      <w:r w:rsidR="0085253E" w:rsidRPr="00D906B4">
        <w:rPr>
          <w:i/>
          <w:color w:val="0070C0"/>
          <w:sz w:val="20"/>
        </w:rPr>
        <w:t>e</w:t>
      </w:r>
      <w:r w:rsidR="00DD48B2" w:rsidRPr="00D906B4">
        <w:rPr>
          <w:i/>
          <w:color w:val="0070C0"/>
          <w:sz w:val="20"/>
        </w:rPr>
        <w:t xml:space="preserve">k </w:t>
      </w:r>
      <w:r w:rsidR="004765DF" w:rsidRPr="00D906B4">
        <w:rPr>
          <w:rFonts w:cs="Arial"/>
          <w:i/>
          <w:color w:val="0070C0"/>
          <w:sz w:val="20"/>
          <w:u w:val="single"/>
        </w:rPr>
        <w:t>z tworzywa sztucznego</w:t>
      </w:r>
      <w:r w:rsidR="004765DF" w:rsidRPr="00D906B4">
        <w:rPr>
          <w:i/>
          <w:color w:val="0070C0"/>
          <w:sz w:val="20"/>
        </w:rPr>
        <w:t xml:space="preserve"> </w:t>
      </w:r>
      <w:r w:rsidR="00DD48B2" w:rsidRPr="00D906B4">
        <w:rPr>
          <w:i/>
          <w:color w:val="0070C0"/>
          <w:sz w:val="20"/>
        </w:rPr>
        <w:t>jałow</w:t>
      </w:r>
      <w:r w:rsidR="00BE6672" w:rsidRPr="00D906B4">
        <w:rPr>
          <w:i/>
          <w:color w:val="0070C0"/>
          <w:sz w:val="20"/>
        </w:rPr>
        <w:t xml:space="preserve">ych </w:t>
      </w:r>
      <w:r w:rsidR="00DD48B2" w:rsidRPr="00D906B4">
        <w:rPr>
          <w:i/>
          <w:color w:val="0070C0"/>
          <w:sz w:val="20"/>
        </w:rPr>
        <w:t xml:space="preserve">z podłożem </w:t>
      </w:r>
      <w:proofErr w:type="spellStart"/>
      <w:r w:rsidR="00DD48B2" w:rsidRPr="00D906B4">
        <w:rPr>
          <w:i/>
          <w:color w:val="0070C0"/>
          <w:sz w:val="20"/>
        </w:rPr>
        <w:t>Amies</w:t>
      </w:r>
      <w:proofErr w:type="spellEnd"/>
      <w:r w:rsidR="004765DF" w:rsidRPr="00D906B4">
        <w:rPr>
          <w:i/>
          <w:color w:val="0070C0"/>
          <w:sz w:val="20"/>
        </w:rPr>
        <w:t xml:space="preserve"> </w:t>
      </w:r>
      <w:r w:rsidR="004765DF" w:rsidRPr="00D906B4">
        <w:rPr>
          <w:i/>
          <w:color w:val="0070C0"/>
          <w:sz w:val="20"/>
          <w:u w:val="single"/>
        </w:rPr>
        <w:t xml:space="preserve">pod warunkiem czytelnego zaznaczenia </w:t>
      </w:r>
      <w:r w:rsidR="00F52BEF" w:rsidRPr="00D906B4">
        <w:rPr>
          <w:i/>
          <w:color w:val="0070C0"/>
          <w:sz w:val="20"/>
          <w:u w:val="single"/>
        </w:rPr>
        <w:t xml:space="preserve">tego </w:t>
      </w:r>
      <w:r w:rsidR="004765DF" w:rsidRPr="00D906B4">
        <w:rPr>
          <w:i/>
          <w:color w:val="0070C0"/>
          <w:sz w:val="20"/>
          <w:u w:val="single"/>
        </w:rPr>
        <w:t>oferowanego parametru w tabeli.</w:t>
      </w:r>
      <w:r w:rsidR="00D906B4">
        <w:rPr>
          <w:i/>
          <w:color w:val="0070C0"/>
          <w:sz w:val="20"/>
          <w:u w:val="single"/>
        </w:rPr>
        <w:br/>
      </w:r>
      <w:r>
        <w:rPr>
          <w:rFonts w:cs="Arial"/>
          <w:b/>
          <w:sz w:val="20"/>
        </w:rPr>
        <w:t xml:space="preserve">c) </w:t>
      </w:r>
      <w:r w:rsidRPr="00041306">
        <w:rPr>
          <w:rFonts w:cs="Arial"/>
          <w:b/>
          <w:sz w:val="20"/>
        </w:rPr>
        <w:t>pozycja 26</w:t>
      </w:r>
      <w:r>
        <w:rPr>
          <w:rFonts w:cs="Arial"/>
          <w:b/>
          <w:sz w:val="20"/>
        </w:rPr>
        <w:t xml:space="preserve"> - </w:t>
      </w:r>
      <w:r w:rsidRPr="00041306">
        <w:rPr>
          <w:rFonts w:cs="Arial"/>
          <w:sz w:val="20"/>
        </w:rPr>
        <w:t xml:space="preserve">Czy Zamawiający wyrazi zgodę na zaoferowanie </w:t>
      </w:r>
      <w:proofErr w:type="spellStart"/>
      <w:r w:rsidRPr="00041306">
        <w:rPr>
          <w:rFonts w:cs="Arial"/>
          <w:sz w:val="20"/>
        </w:rPr>
        <w:t>wymazówek</w:t>
      </w:r>
      <w:proofErr w:type="spellEnd"/>
      <w:r w:rsidRPr="00041306">
        <w:rPr>
          <w:rFonts w:cs="Arial"/>
          <w:sz w:val="20"/>
        </w:rPr>
        <w:t xml:space="preserve"> z drutu, pozostałe wymagania bez zmian?</w:t>
      </w:r>
      <w:r w:rsidR="00D906B4">
        <w:rPr>
          <w:rFonts w:cs="Arial"/>
          <w:sz w:val="20"/>
        </w:rPr>
        <w:br/>
      </w:r>
      <w:r w:rsidRPr="00041306">
        <w:rPr>
          <w:rFonts w:cs="Arial"/>
          <w:sz w:val="20"/>
        </w:rPr>
        <w:t xml:space="preserve">Jeśli nie, to prosimy o wydzielenie pozycji do osobnego pakietu, na rynku są ogromne trudności z pozyskaniem tego produktu, wiodący producent </w:t>
      </w:r>
      <w:proofErr w:type="spellStart"/>
      <w:r w:rsidRPr="00041306">
        <w:rPr>
          <w:rFonts w:cs="Arial"/>
          <w:sz w:val="20"/>
        </w:rPr>
        <w:t>wymazówek</w:t>
      </w:r>
      <w:proofErr w:type="spellEnd"/>
      <w:r w:rsidRPr="00041306">
        <w:rPr>
          <w:rFonts w:cs="Arial"/>
          <w:sz w:val="20"/>
        </w:rPr>
        <w:t xml:space="preserve"> w Polsce zakończył ich produkcję.</w:t>
      </w:r>
      <w:r>
        <w:rPr>
          <w:rFonts w:cs="Arial"/>
          <w:sz w:val="20"/>
        </w:rPr>
        <w:br/>
      </w:r>
      <w:r w:rsidRPr="00D906B4">
        <w:rPr>
          <w:rFonts w:eastAsia="SimSun" w:cs="Arial"/>
          <w:b/>
          <w:i/>
          <w:color w:val="0070C0"/>
          <w:kern w:val="1"/>
          <w:sz w:val="20"/>
          <w:lang w:eastAsia="hi-IN" w:bidi="hi-IN"/>
        </w:rPr>
        <w:t>Odpowiedź</w:t>
      </w:r>
      <w:r w:rsidRPr="00D906B4">
        <w:rPr>
          <w:rFonts w:eastAsia="SimSun" w:cs="Arial"/>
          <w:i/>
          <w:color w:val="0070C0"/>
          <w:kern w:val="1"/>
          <w:sz w:val="20"/>
          <w:lang w:eastAsia="hi-IN" w:bidi="hi-IN"/>
        </w:rPr>
        <w:t>:</w:t>
      </w:r>
      <w:r w:rsidR="00E46C07" w:rsidRPr="00D906B4">
        <w:rPr>
          <w:rFonts w:eastAsia="SimSun" w:cs="Arial"/>
          <w:i/>
          <w:color w:val="0070C0"/>
          <w:kern w:val="1"/>
          <w:sz w:val="20"/>
          <w:lang w:eastAsia="hi-IN" w:bidi="hi-IN"/>
        </w:rPr>
        <w:t xml:space="preserve"> </w:t>
      </w:r>
      <w:r w:rsidR="007E6232" w:rsidRPr="00D906B4">
        <w:rPr>
          <w:rFonts w:eastAsia="SimSun" w:cs="Arial"/>
          <w:i/>
          <w:color w:val="0070C0"/>
          <w:kern w:val="1"/>
          <w:sz w:val="20"/>
          <w:lang w:eastAsia="hi-IN" w:bidi="hi-IN"/>
        </w:rPr>
        <w:t xml:space="preserve">Tak - </w:t>
      </w:r>
      <w:r w:rsidR="00E46C07" w:rsidRPr="00D906B4">
        <w:rPr>
          <w:rFonts w:eastAsia="SimSun" w:cs="Arial"/>
          <w:i/>
          <w:color w:val="0070C0"/>
          <w:kern w:val="1"/>
          <w:sz w:val="20"/>
          <w:lang w:eastAsia="hi-IN" w:bidi="hi-IN"/>
        </w:rPr>
        <w:t>Zamawiający wyraża zgodę na zaoferowanie p</w:t>
      </w:r>
      <w:r w:rsidR="00E46C07" w:rsidRPr="00D906B4">
        <w:rPr>
          <w:i/>
          <w:color w:val="0070C0"/>
          <w:sz w:val="20"/>
        </w:rPr>
        <w:t>ałeczek jałowych typu mini/pediatrycznych (do wymazów u noworodków np. z nosa); pakowanych w twarde opakowanie lub w probówki PP, bez podłoża</w:t>
      </w:r>
      <w:r w:rsidR="00E46C07" w:rsidRPr="00D906B4">
        <w:rPr>
          <w:i/>
          <w:color w:val="0070C0"/>
          <w:sz w:val="20"/>
          <w:u w:val="single"/>
        </w:rPr>
        <w:t xml:space="preserve">, z drutu pod warunkiem czytelnego zaznaczenia </w:t>
      </w:r>
      <w:r w:rsidR="00F52BEF" w:rsidRPr="00D906B4">
        <w:rPr>
          <w:i/>
          <w:color w:val="0070C0"/>
          <w:sz w:val="20"/>
          <w:u w:val="single"/>
        </w:rPr>
        <w:t xml:space="preserve">tego </w:t>
      </w:r>
      <w:r w:rsidR="00E46C07" w:rsidRPr="00D906B4">
        <w:rPr>
          <w:i/>
          <w:color w:val="0070C0"/>
          <w:sz w:val="20"/>
          <w:u w:val="single"/>
        </w:rPr>
        <w:t>oferowanego parametru w tabeli.</w:t>
      </w:r>
      <w:r w:rsidR="00D906B4">
        <w:rPr>
          <w:i/>
          <w:color w:val="0070C0"/>
          <w:sz w:val="20"/>
          <w:u w:val="single"/>
        </w:rPr>
        <w:br/>
      </w:r>
      <w:r w:rsidRPr="00041306">
        <w:rPr>
          <w:rFonts w:cs="Arial"/>
          <w:b/>
          <w:sz w:val="20"/>
        </w:rPr>
        <w:t>d)</w:t>
      </w:r>
      <w:r>
        <w:rPr>
          <w:rFonts w:cs="Arial"/>
          <w:sz w:val="20"/>
        </w:rPr>
        <w:t xml:space="preserve"> </w:t>
      </w:r>
      <w:r w:rsidRPr="00041306">
        <w:rPr>
          <w:rFonts w:cs="Arial"/>
          <w:b/>
          <w:sz w:val="20"/>
        </w:rPr>
        <w:t>pozycja 27</w:t>
      </w:r>
      <w:r>
        <w:rPr>
          <w:rFonts w:cs="Arial"/>
          <w:b/>
          <w:sz w:val="20"/>
        </w:rPr>
        <w:t xml:space="preserve"> - </w:t>
      </w:r>
      <w:r w:rsidRPr="00041306">
        <w:rPr>
          <w:rFonts w:cs="Arial"/>
          <w:sz w:val="20"/>
        </w:rPr>
        <w:t xml:space="preserve">Czy Zamawiający wyrazi zgodę na zaoferowanie </w:t>
      </w:r>
      <w:proofErr w:type="spellStart"/>
      <w:r w:rsidRPr="00041306">
        <w:rPr>
          <w:rFonts w:cs="Arial"/>
          <w:sz w:val="20"/>
        </w:rPr>
        <w:t>wymazówek</w:t>
      </w:r>
      <w:proofErr w:type="spellEnd"/>
      <w:r w:rsidRPr="00041306">
        <w:rPr>
          <w:rFonts w:cs="Arial"/>
          <w:sz w:val="20"/>
        </w:rPr>
        <w:t xml:space="preserve"> z tworzywa sztucznego z wacikiem wiskozowym, sterylne, stosowane do wirusów? </w:t>
      </w:r>
      <w:r w:rsidR="00D906B4">
        <w:rPr>
          <w:rFonts w:cs="Arial"/>
          <w:sz w:val="20"/>
        </w:rPr>
        <w:br/>
      </w:r>
      <w:r w:rsidR="00165FA7" w:rsidRPr="00D906B4">
        <w:rPr>
          <w:rFonts w:eastAsia="SimSun" w:cs="Arial"/>
          <w:b/>
          <w:i/>
          <w:color w:val="0070C0"/>
          <w:kern w:val="1"/>
          <w:sz w:val="20"/>
          <w:lang w:eastAsia="hi-IN" w:bidi="hi-IN"/>
        </w:rPr>
        <w:t>Odpowiedź</w:t>
      </w:r>
      <w:r w:rsidR="00165FA7" w:rsidRPr="00D906B4">
        <w:rPr>
          <w:rFonts w:eastAsia="SimSun" w:cs="Arial"/>
          <w:i/>
          <w:color w:val="0070C0"/>
          <w:kern w:val="1"/>
          <w:sz w:val="20"/>
          <w:lang w:eastAsia="hi-IN" w:bidi="hi-IN"/>
        </w:rPr>
        <w:t xml:space="preserve">: </w:t>
      </w:r>
      <w:r w:rsidR="007E6232" w:rsidRPr="00D906B4">
        <w:rPr>
          <w:rFonts w:eastAsia="SimSun" w:cs="Arial"/>
          <w:i/>
          <w:color w:val="0070C0"/>
          <w:kern w:val="1"/>
          <w:sz w:val="20"/>
          <w:lang w:eastAsia="hi-IN" w:bidi="hi-IN"/>
        </w:rPr>
        <w:t xml:space="preserve">Tak - </w:t>
      </w:r>
      <w:r w:rsidR="00165FA7" w:rsidRPr="00D906B4">
        <w:rPr>
          <w:rFonts w:eastAsia="SimSun" w:cs="Arial"/>
          <w:i/>
          <w:color w:val="0070C0"/>
          <w:kern w:val="1"/>
          <w:sz w:val="20"/>
          <w:lang w:eastAsia="hi-IN" w:bidi="hi-IN"/>
        </w:rPr>
        <w:t xml:space="preserve">Zamawiający wyraża zgodę na zaoferowanie </w:t>
      </w:r>
      <w:r w:rsidR="00EE45A1" w:rsidRPr="00D906B4">
        <w:rPr>
          <w:rFonts w:eastAsia="SimSun" w:cs="Arial"/>
          <w:i/>
          <w:color w:val="0070C0"/>
          <w:kern w:val="1"/>
          <w:sz w:val="20"/>
          <w:lang w:eastAsia="hi-IN" w:bidi="hi-IN"/>
        </w:rPr>
        <w:t xml:space="preserve">sterylnych </w:t>
      </w:r>
      <w:proofErr w:type="spellStart"/>
      <w:r w:rsidR="00140506" w:rsidRPr="00D906B4">
        <w:rPr>
          <w:rFonts w:eastAsia="SimSun" w:cs="Arial"/>
          <w:i/>
          <w:color w:val="0070C0"/>
          <w:kern w:val="1"/>
          <w:sz w:val="20"/>
          <w:lang w:eastAsia="hi-IN" w:bidi="hi-IN"/>
        </w:rPr>
        <w:t>wymazów</w:t>
      </w:r>
      <w:r w:rsidR="00165FA7" w:rsidRPr="00D906B4">
        <w:rPr>
          <w:rFonts w:eastAsia="SimSun" w:cs="Arial"/>
          <w:i/>
          <w:color w:val="0070C0"/>
          <w:kern w:val="1"/>
          <w:sz w:val="20"/>
          <w:lang w:eastAsia="hi-IN" w:bidi="hi-IN"/>
        </w:rPr>
        <w:t>e</w:t>
      </w:r>
      <w:r w:rsidR="00140506" w:rsidRPr="00D906B4">
        <w:rPr>
          <w:rFonts w:eastAsia="SimSun" w:cs="Arial"/>
          <w:i/>
          <w:color w:val="0070C0"/>
          <w:kern w:val="1"/>
          <w:sz w:val="20"/>
          <w:lang w:eastAsia="hi-IN" w:bidi="hi-IN"/>
        </w:rPr>
        <w:t>k</w:t>
      </w:r>
      <w:proofErr w:type="spellEnd"/>
      <w:r w:rsidR="00140506" w:rsidRPr="00D906B4">
        <w:rPr>
          <w:rFonts w:eastAsia="SimSun" w:cs="Arial"/>
          <w:i/>
          <w:color w:val="0070C0"/>
          <w:kern w:val="1"/>
          <w:sz w:val="20"/>
          <w:lang w:eastAsia="hi-IN" w:bidi="hi-IN"/>
        </w:rPr>
        <w:t xml:space="preserve"> z tworzywa sztucznego z wacikiem </w:t>
      </w:r>
      <w:r w:rsidR="00CF77A3" w:rsidRPr="00D906B4">
        <w:rPr>
          <w:rFonts w:cs="Arial"/>
          <w:i/>
          <w:color w:val="0070C0"/>
          <w:sz w:val="20"/>
        </w:rPr>
        <w:t>wiskozowym</w:t>
      </w:r>
      <w:r w:rsidR="00CF77A3" w:rsidRPr="00D906B4">
        <w:rPr>
          <w:rFonts w:eastAsia="SimSun" w:cs="Arial"/>
          <w:i/>
          <w:color w:val="0070C0"/>
          <w:kern w:val="1"/>
          <w:sz w:val="20"/>
          <w:lang w:eastAsia="hi-IN" w:bidi="hi-IN"/>
        </w:rPr>
        <w:t xml:space="preserve"> </w:t>
      </w:r>
      <w:r w:rsidR="00140506" w:rsidRPr="00D906B4">
        <w:rPr>
          <w:rFonts w:eastAsia="SimSun" w:cs="Arial"/>
          <w:i/>
          <w:color w:val="0070C0"/>
          <w:kern w:val="1"/>
          <w:sz w:val="20"/>
          <w:lang w:eastAsia="hi-IN" w:bidi="hi-IN"/>
        </w:rPr>
        <w:lastRenderedPageBreak/>
        <w:t>nadającym się do pobierania materiału w kierunku wirusów</w:t>
      </w:r>
      <w:r w:rsidR="00165FA7" w:rsidRPr="00D906B4">
        <w:rPr>
          <w:rFonts w:eastAsia="SimSun" w:cs="Arial"/>
          <w:i/>
          <w:color w:val="0070C0"/>
          <w:kern w:val="1"/>
          <w:sz w:val="20"/>
          <w:lang w:eastAsia="hi-IN" w:bidi="hi-IN"/>
        </w:rPr>
        <w:t>.</w:t>
      </w:r>
      <w:r w:rsidR="00D906B4">
        <w:rPr>
          <w:rFonts w:eastAsia="SimSun" w:cs="Arial"/>
          <w:i/>
          <w:color w:val="0070C0"/>
          <w:kern w:val="1"/>
          <w:sz w:val="20"/>
          <w:lang w:eastAsia="hi-IN" w:bidi="hi-IN"/>
        </w:rPr>
        <w:br/>
      </w:r>
      <w:r w:rsidR="00326841" w:rsidRPr="00326841">
        <w:rPr>
          <w:rFonts w:cs="Arial"/>
          <w:b/>
          <w:sz w:val="20"/>
        </w:rPr>
        <w:t xml:space="preserve">e) </w:t>
      </w:r>
      <w:r w:rsidRPr="00041306">
        <w:rPr>
          <w:rFonts w:cs="Arial"/>
          <w:b/>
          <w:sz w:val="20"/>
        </w:rPr>
        <w:t>pozycja 32</w:t>
      </w:r>
      <w:r w:rsidR="00326841">
        <w:rPr>
          <w:rFonts w:cs="Arial"/>
          <w:b/>
          <w:sz w:val="20"/>
        </w:rPr>
        <w:t xml:space="preserve"> - </w:t>
      </w:r>
      <w:r w:rsidRPr="00041306">
        <w:rPr>
          <w:rFonts w:cs="Arial"/>
          <w:sz w:val="20"/>
        </w:rPr>
        <w:t>Czy Zamawiający dopuści probówki o poj. 12 ml, pozostałe parametry bez zmian?</w:t>
      </w:r>
      <w:r w:rsidR="00D906B4">
        <w:rPr>
          <w:rFonts w:cs="Arial"/>
          <w:sz w:val="20"/>
        </w:rPr>
        <w:br/>
      </w:r>
      <w:r w:rsidR="006822E0" w:rsidRPr="00D906B4">
        <w:rPr>
          <w:rFonts w:eastAsia="SimSun" w:cs="Arial"/>
          <w:b/>
          <w:i/>
          <w:color w:val="0070C0"/>
          <w:kern w:val="1"/>
          <w:sz w:val="20"/>
          <w:lang w:eastAsia="hi-IN" w:bidi="hi-IN"/>
        </w:rPr>
        <w:t>Odpowiedź</w:t>
      </w:r>
      <w:r w:rsidR="006822E0" w:rsidRPr="00D906B4">
        <w:rPr>
          <w:rFonts w:eastAsia="SimSun" w:cs="Arial"/>
          <w:i/>
          <w:color w:val="0070C0"/>
          <w:kern w:val="1"/>
          <w:sz w:val="20"/>
          <w:lang w:eastAsia="hi-IN" w:bidi="hi-IN"/>
        </w:rPr>
        <w:t xml:space="preserve">: </w:t>
      </w:r>
      <w:r w:rsidR="007E6232" w:rsidRPr="00D906B4">
        <w:rPr>
          <w:rFonts w:eastAsia="SimSun" w:cs="Arial"/>
          <w:i/>
          <w:color w:val="0070C0"/>
          <w:kern w:val="1"/>
          <w:sz w:val="20"/>
          <w:lang w:eastAsia="hi-IN" w:bidi="hi-IN"/>
        </w:rPr>
        <w:t xml:space="preserve">Tak - </w:t>
      </w:r>
      <w:r w:rsidR="006822E0" w:rsidRPr="00D906B4">
        <w:rPr>
          <w:rFonts w:eastAsia="SimSun" w:cs="Arial"/>
          <w:i/>
          <w:color w:val="0070C0"/>
          <w:kern w:val="1"/>
          <w:sz w:val="20"/>
          <w:lang w:eastAsia="hi-IN" w:bidi="hi-IN"/>
        </w:rPr>
        <w:t>Zamawiający dopuszcza probówki PS o</w:t>
      </w:r>
      <w:r w:rsidR="006822E0" w:rsidRPr="00D906B4">
        <w:rPr>
          <w:i/>
          <w:color w:val="0070C0"/>
          <w:sz w:val="20"/>
        </w:rPr>
        <w:t xml:space="preserve"> </w:t>
      </w:r>
      <w:r w:rsidR="006822E0" w:rsidRPr="00D906B4">
        <w:rPr>
          <w:i/>
          <w:color w:val="0070C0"/>
          <w:sz w:val="20"/>
          <w:u w:val="single"/>
        </w:rPr>
        <w:t>poj. 12 ml</w:t>
      </w:r>
      <w:r w:rsidR="006822E0" w:rsidRPr="00D906B4">
        <w:rPr>
          <w:i/>
          <w:color w:val="0070C0"/>
          <w:sz w:val="20"/>
        </w:rPr>
        <w:t xml:space="preserve"> z wgłębieniem o poj. 500 ul do analizy osadu moczu</w:t>
      </w:r>
      <w:r w:rsidR="00CF5B6E" w:rsidRPr="00D906B4">
        <w:rPr>
          <w:i/>
          <w:color w:val="0070C0"/>
          <w:sz w:val="20"/>
        </w:rPr>
        <w:t xml:space="preserve">, </w:t>
      </w:r>
      <w:r w:rsidR="00CF5B6E" w:rsidRPr="00D906B4">
        <w:rPr>
          <w:i/>
          <w:color w:val="0070C0"/>
          <w:sz w:val="20"/>
          <w:u w:val="single"/>
        </w:rPr>
        <w:t>pod warunkiem czytelnego zaznaczenia tego oferowanego parametru w tabeli.</w:t>
      </w:r>
    </w:p>
    <w:p w:rsidR="00041306" w:rsidRPr="006822E0" w:rsidRDefault="00041306" w:rsidP="00041306">
      <w:pPr>
        <w:ind w:right="-342"/>
        <w:jc w:val="both"/>
        <w:rPr>
          <w:i/>
          <w:color w:val="00B050"/>
          <w:sz w:val="20"/>
        </w:rPr>
      </w:pPr>
    </w:p>
    <w:p w:rsidR="00D906B4" w:rsidRDefault="00D906B4" w:rsidP="00D906B4">
      <w:pPr>
        <w:shd w:val="clear" w:color="auto" w:fill="FFFFFF"/>
        <w:ind w:right="-143"/>
        <w:rPr>
          <w:rFonts w:asciiTheme="minorHAnsi" w:hAnsiTheme="minorHAnsi"/>
          <w:b/>
          <w:color w:val="0070C0"/>
          <w:sz w:val="24"/>
          <w:szCs w:val="24"/>
          <w:u w:val="single"/>
          <w:lang w:eastAsia="en-US"/>
        </w:rPr>
      </w:pPr>
      <w:r>
        <w:rPr>
          <w:rFonts w:cs="Arial"/>
          <w:b/>
          <w:color w:val="E36C0A" w:themeColor="accent6" w:themeShade="BF"/>
          <w:sz w:val="24"/>
          <w:szCs w:val="24"/>
        </w:rPr>
        <w:t xml:space="preserve">                                                            </w:t>
      </w:r>
      <w:r w:rsidR="00FB446C">
        <w:rPr>
          <w:rFonts w:cs="Arial"/>
          <w:b/>
          <w:color w:val="E36C0A" w:themeColor="accent6" w:themeShade="BF"/>
          <w:sz w:val="24"/>
          <w:szCs w:val="24"/>
        </w:rPr>
        <w:t xml:space="preserve">               </w:t>
      </w:r>
      <w:r w:rsidRPr="00A631A3">
        <w:rPr>
          <w:rFonts w:asciiTheme="minorHAnsi" w:hAnsiTheme="minorHAnsi"/>
          <w:b/>
          <w:color w:val="0070C0"/>
          <w:sz w:val="24"/>
          <w:szCs w:val="24"/>
          <w:u w:val="single"/>
          <w:lang w:eastAsia="en-US"/>
        </w:rPr>
        <w:t xml:space="preserve">Pytanie </w:t>
      </w:r>
      <w:r>
        <w:rPr>
          <w:rFonts w:asciiTheme="minorHAnsi" w:hAnsiTheme="minorHAnsi"/>
          <w:b/>
          <w:color w:val="0070C0"/>
          <w:sz w:val="24"/>
          <w:szCs w:val="24"/>
          <w:u w:val="single"/>
          <w:lang w:eastAsia="en-US"/>
        </w:rPr>
        <w:t>6</w:t>
      </w:r>
      <w:r w:rsidRPr="00A631A3">
        <w:rPr>
          <w:rFonts w:asciiTheme="minorHAnsi" w:hAnsiTheme="minorHAnsi"/>
          <w:b/>
          <w:color w:val="0070C0"/>
          <w:sz w:val="24"/>
          <w:szCs w:val="24"/>
          <w:u w:val="single"/>
          <w:lang w:eastAsia="en-US"/>
        </w:rPr>
        <w:t xml:space="preserve">, zadanie </w:t>
      </w:r>
      <w:r>
        <w:rPr>
          <w:rFonts w:asciiTheme="minorHAnsi" w:hAnsiTheme="minorHAnsi"/>
          <w:b/>
          <w:color w:val="0070C0"/>
          <w:sz w:val="24"/>
          <w:szCs w:val="24"/>
          <w:u w:val="single"/>
          <w:lang w:eastAsia="en-US"/>
        </w:rPr>
        <w:t>9</w:t>
      </w:r>
      <w:r w:rsidRPr="00A631A3">
        <w:rPr>
          <w:rFonts w:asciiTheme="minorHAnsi" w:hAnsiTheme="minorHAnsi"/>
          <w:b/>
          <w:color w:val="0070C0"/>
          <w:sz w:val="24"/>
          <w:szCs w:val="24"/>
          <w:u w:val="single"/>
          <w:lang w:eastAsia="en-US"/>
        </w:rPr>
        <w:t>:</w:t>
      </w:r>
    </w:p>
    <w:p w:rsidR="00D906B4" w:rsidRDefault="00D906B4" w:rsidP="00D906B4">
      <w:pPr>
        <w:shd w:val="clear" w:color="auto" w:fill="FFFFFF"/>
        <w:ind w:right="-143"/>
        <w:rPr>
          <w:rFonts w:asciiTheme="minorHAnsi" w:hAnsiTheme="minorHAnsi"/>
          <w:b/>
          <w:color w:val="0070C0"/>
          <w:sz w:val="24"/>
          <w:szCs w:val="24"/>
          <w:u w:val="single"/>
          <w:lang w:eastAsia="en-US"/>
        </w:rPr>
      </w:pPr>
    </w:p>
    <w:p w:rsidR="00257A30" w:rsidRPr="00D906B4" w:rsidRDefault="00257A30" w:rsidP="00D906B4">
      <w:pPr>
        <w:tabs>
          <w:tab w:val="left" w:pos="6804"/>
        </w:tabs>
        <w:spacing w:line="276" w:lineRule="auto"/>
        <w:ind w:right="-143"/>
        <w:jc w:val="both"/>
        <w:rPr>
          <w:rFonts w:asciiTheme="minorHAnsi" w:hAnsiTheme="minorHAnsi" w:cs="Arial"/>
          <w:i/>
          <w:color w:val="0070C0"/>
          <w:sz w:val="20"/>
        </w:rPr>
      </w:pPr>
      <w:r w:rsidRPr="00257A30">
        <w:rPr>
          <w:sz w:val="20"/>
        </w:rPr>
        <w:t>Czy Zamawiający oczekuje probówek zaopatrzonych w wystandaryzowaną </w:t>
      </w:r>
      <w:r>
        <w:rPr>
          <w:sz w:val="20"/>
        </w:rPr>
        <w:t xml:space="preserve"> łyżeczkę do pobrania materiału</w:t>
      </w:r>
      <w:r w:rsidRPr="00257A30">
        <w:rPr>
          <w:sz w:val="20"/>
        </w:rPr>
        <w:t xml:space="preserve"> o długości min 7cm. Taka budowa umożliwia pobranie  materiału z każdego rodzaju pojemnika na kał</w:t>
      </w:r>
      <w:r>
        <w:rPr>
          <w:sz w:val="20"/>
        </w:rPr>
        <w:t xml:space="preserve"> </w:t>
      </w:r>
      <w:r w:rsidRPr="00257A30">
        <w:rPr>
          <w:sz w:val="20"/>
        </w:rPr>
        <w:t>(także z dna), minimalizując kontakt personelu z materiałem zakaźnym.</w:t>
      </w:r>
      <w:r>
        <w:rPr>
          <w:sz w:val="20"/>
        </w:rPr>
        <w:br/>
      </w:r>
      <w:r w:rsidRPr="00D906B4">
        <w:rPr>
          <w:rFonts w:eastAsia="SimSun" w:cs="Arial"/>
          <w:b/>
          <w:i/>
          <w:color w:val="0070C0"/>
          <w:kern w:val="1"/>
          <w:sz w:val="20"/>
          <w:lang w:eastAsia="hi-IN" w:bidi="hi-IN"/>
        </w:rPr>
        <w:t>Odpowiedź</w:t>
      </w:r>
      <w:r w:rsidRPr="00D906B4">
        <w:rPr>
          <w:rFonts w:eastAsia="SimSun" w:cs="Arial"/>
          <w:i/>
          <w:color w:val="0070C0"/>
          <w:kern w:val="1"/>
          <w:sz w:val="20"/>
          <w:lang w:eastAsia="hi-IN" w:bidi="hi-IN"/>
        </w:rPr>
        <w:t>:</w:t>
      </w:r>
      <w:r w:rsidR="00954E70" w:rsidRPr="00D906B4">
        <w:rPr>
          <w:rFonts w:eastAsia="SimSun" w:cs="Arial"/>
          <w:i/>
          <w:color w:val="0070C0"/>
          <w:kern w:val="1"/>
          <w:sz w:val="20"/>
          <w:lang w:eastAsia="hi-IN" w:bidi="hi-IN"/>
        </w:rPr>
        <w:t xml:space="preserve"> </w:t>
      </w:r>
      <w:r w:rsidR="00682DBE" w:rsidRPr="00D906B4">
        <w:rPr>
          <w:rFonts w:eastAsia="SimSun" w:cs="Arial"/>
          <w:i/>
          <w:color w:val="0070C0"/>
          <w:kern w:val="1"/>
          <w:sz w:val="20"/>
          <w:lang w:eastAsia="hi-IN" w:bidi="hi-IN"/>
        </w:rPr>
        <w:t xml:space="preserve">Tak – Zamawiający wymaga probówek posiadających </w:t>
      </w:r>
      <w:r w:rsidR="00682DBE" w:rsidRPr="00D906B4">
        <w:rPr>
          <w:i/>
          <w:color w:val="0070C0"/>
          <w:sz w:val="20"/>
        </w:rPr>
        <w:t>łyżeczkę o długości min. 7cm</w:t>
      </w:r>
      <w:r w:rsidR="00682DBE" w:rsidRPr="00D906B4">
        <w:rPr>
          <w:rFonts w:eastAsia="SimSun" w:cs="Arial"/>
          <w:i/>
          <w:color w:val="0070C0"/>
          <w:kern w:val="1"/>
          <w:sz w:val="20"/>
          <w:lang w:eastAsia="hi-IN" w:bidi="hi-IN"/>
        </w:rPr>
        <w:t xml:space="preserve"> </w:t>
      </w:r>
      <w:r w:rsidR="00682DBE" w:rsidRPr="00D906B4">
        <w:rPr>
          <w:i/>
          <w:color w:val="0070C0"/>
          <w:sz w:val="20"/>
        </w:rPr>
        <w:t xml:space="preserve">do pobrania materiału. </w:t>
      </w:r>
    </w:p>
    <w:p w:rsidR="00257A30" w:rsidRPr="00257A30" w:rsidRDefault="00257A30" w:rsidP="00FB446C">
      <w:pPr>
        <w:tabs>
          <w:tab w:val="left" w:pos="1418"/>
          <w:tab w:val="left" w:pos="6804"/>
          <w:tab w:val="left" w:pos="7655"/>
        </w:tabs>
        <w:spacing w:line="276" w:lineRule="auto"/>
        <w:ind w:right="-143"/>
        <w:jc w:val="both"/>
        <w:rPr>
          <w:sz w:val="20"/>
        </w:rPr>
      </w:pPr>
    </w:p>
    <w:p w:rsidR="00E96AB8" w:rsidRDefault="00E96AB8" w:rsidP="00D906B4">
      <w:pPr>
        <w:shd w:val="clear" w:color="auto" w:fill="FFFFFF"/>
        <w:ind w:right="-143"/>
        <w:rPr>
          <w:rFonts w:cs="Arial"/>
          <w:b/>
          <w:color w:val="E36C0A" w:themeColor="accent6" w:themeShade="BF"/>
          <w:sz w:val="28"/>
          <w:szCs w:val="28"/>
        </w:rPr>
      </w:pPr>
    </w:p>
    <w:p w:rsidR="00D906B4" w:rsidRDefault="00D906B4" w:rsidP="00D906B4">
      <w:pPr>
        <w:shd w:val="clear" w:color="auto" w:fill="FFFFFF"/>
        <w:ind w:right="-143"/>
        <w:rPr>
          <w:rFonts w:asciiTheme="minorHAnsi" w:hAnsiTheme="minorHAnsi"/>
          <w:b/>
          <w:color w:val="0070C0"/>
          <w:sz w:val="24"/>
          <w:szCs w:val="24"/>
          <w:u w:val="single"/>
          <w:lang w:eastAsia="en-US"/>
        </w:rPr>
      </w:pPr>
      <w:r>
        <w:rPr>
          <w:rFonts w:cs="Arial"/>
          <w:b/>
          <w:color w:val="E36C0A" w:themeColor="accent6" w:themeShade="BF"/>
          <w:sz w:val="28"/>
          <w:szCs w:val="28"/>
        </w:rPr>
        <w:t xml:space="preserve">                                                               </w:t>
      </w:r>
      <w:r w:rsidRPr="00A631A3">
        <w:rPr>
          <w:rFonts w:asciiTheme="minorHAnsi" w:hAnsiTheme="minorHAnsi"/>
          <w:b/>
          <w:color w:val="0070C0"/>
          <w:sz w:val="24"/>
          <w:szCs w:val="24"/>
          <w:u w:val="single"/>
          <w:lang w:eastAsia="en-US"/>
        </w:rPr>
        <w:t xml:space="preserve">Pytanie </w:t>
      </w:r>
      <w:r>
        <w:rPr>
          <w:rFonts w:asciiTheme="minorHAnsi" w:hAnsiTheme="minorHAnsi"/>
          <w:b/>
          <w:color w:val="0070C0"/>
          <w:sz w:val="24"/>
          <w:szCs w:val="24"/>
          <w:u w:val="single"/>
          <w:lang w:eastAsia="en-US"/>
        </w:rPr>
        <w:t>7</w:t>
      </w:r>
      <w:r w:rsidRPr="00A631A3">
        <w:rPr>
          <w:rFonts w:asciiTheme="minorHAnsi" w:hAnsiTheme="minorHAnsi"/>
          <w:b/>
          <w:color w:val="0070C0"/>
          <w:sz w:val="24"/>
          <w:szCs w:val="24"/>
          <w:u w:val="single"/>
          <w:lang w:eastAsia="en-US"/>
        </w:rPr>
        <w:t xml:space="preserve">, zadanie </w:t>
      </w:r>
      <w:r>
        <w:rPr>
          <w:rFonts w:asciiTheme="minorHAnsi" w:hAnsiTheme="minorHAnsi"/>
          <w:b/>
          <w:color w:val="0070C0"/>
          <w:sz w:val="24"/>
          <w:szCs w:val="24"/>
          <w:u w:val="single"/>
          <w:lang w:eastAsia="en-US"/>
        </w:rPr>
        <w:t>10</w:t>
      </w:r>
      <w:r w:rsidRPr="00A631A3">
        <w:rPr>
          <w:rFonts w:asciiTheme="minorHAnsi" w:hAnsiTheme="minorHAnsi"/>
          <w:b/>
          <w:color w:val="0070C0"/>
          <w:sz w:val="24"/>
          <w:szCs w:val="24"/>
          <w:u w:val="single"/>
          <w:lang w:eastAsia="en-US"/>
        </w:rPr>
        <w:t>:</w:t>
      </w:r>
    </w:p>
    <w:p w:rsidR="00796A26" w:rsidRDefault="00796A26" w:rsidP="00D906B4">
      <w:pPr>
        <w:tabs>
          <w:tab w:val="left" w:pos="6804"/>
        </w:tabs>
        <w:spacing w:line="276" w:lineRule="auto"/>
        <w:ind w:right="-143"/>
        <w:jc w:val="both"/>
        <w:rPr>
          <w:rFonts w:cs="Arial"/>
          <w:sz w:val="20"/>
        </w:rPr>
      </w:pPr>
    </w:p>
    <w:p w:rsidR="0082760A" w:rsidRPr="00D906B4" w:rsidRDefault="00796A26" w:rsidP="00D906B4">
      <w:pPr>
        <w:shd w:val="clear" w:color="auto" w:fill="FFFFFF"/>
        <w:spacing w:after="100" w:afterAutospacing="1" w:line="276" w:lineRule="auto"/>
        <w:ind w:right="-143"/>
        <w:jc w:val="both"/>
        <w:rPr>
          <w:rFonts w:asciiTheme="minorHAnsi" w:hAnsiTheme="minorHAnsi" w:cs="Arial"/>
          <w:i/>
          <w:color w:val="0070C0"/>
          <w:sz w:val="20"/>
        </w:rPr>
      </w:pPr>
      <w:r w:rsidRPr="00796A26">
        <w:rPr>
          <w:sz w:val="20"/>
          <w:lang w:eastAsia="en-US"/>
        </w:rPr>
        <w:t>Czy Zamawiający w pakiecie 10 wyrazi zgodę na podpisanie Porozumienia (oświadczenia) użytkownika końcowego dotyczącego użytkowania szczepów wzorcowych, które Wykonawca jest zobligowany archiwizować dla wytwórcy materiałów zakaźnych?</w:t>
      </w:r>
      <w:r w:rsidR="0082760A">
        <w:rPr>
          <w:sz w:val="20"/>
          <w:lang w:eastAsia="en-US"/>
        </w:rPr>
        <w:br/>
      </w:r>
      <w:r w:rsidR="0082760A" w:rsidRPr="00D906B4">
        <w:rPr>
          <w:rFonts w:eastAsia="SimSun" w:cs="Arial"/>
          <w:b/>
          <w:i/>
          <w:color w:val="0070C0"/>
          <w:kern w:val="1"/>
          <w:sz w:val="20"/>
          <w:lang w:eastAsia="hi-IN" w:bidi="hi-IN"/>
        </w:rPr>
        <w:t>Odpowiedź</w:t>
      </w:r>
      <w:r w:rsidR="0082760A" w:rsidRPr="00D906B4">
        <w:rPr>
          <w:rFonts w:eastAsia="SimSun" w:cs="Arial"/>
          <w:i/>
          <w:color w:val="0070C0"/>
          <w:kern w:val="1"/>
          <w:sz w:val="20"/>
          <w:lang w:eastAsia="hi-IN" w:bidi="hi-IN"/>
        </w:rPr>
        <w:t xml:space="preserve">: </w:t>
      </w:r>
      <w:r w:rsidR="007E6232" w:rsidRPr="00D906B4">
        <w:rPr>
          <w:rFonts w:eastAsia="SimSun" w:cs="Arial"/>
          <w:i/>
          <w:color w:val="0070C0"/>
          <w:kern w:val="1"/>
          <w:sz w:val="20"/>
          <w:lang w:eastAsia="hi-IN" w:bidi="hi-IN"/>
        </w:rPr>
        <w:t xml:space="preserve">Tak - </w:t>
      </w:r>
      <w:r w:rsidR="0082760A" w:rsidRPr="00D906B4">
        <w:rPr>
          <w:rFonts w:eastAsia="SimSun" w:cs="Arial"/>
          <w:i/>
          <w:color w:val="0070C0"/>
          <w:kern w:val="1"/>
          <w:sz w:val="20"/>
          <w:lang w:eastAsia="hi-IN" w:bidi="hi-IN"/>
        </w:rPr>
        <w:t>Zamawiający wyraża zgodę</w:t>
      </w:r>
      <w:r w:rsidR="007E6232" w:rsidRPr="00D906B4">
        <w:rPr>
          <w:rFonts w:eastAsia="SimSun" w:cs="Arial"/>
          <w:i/>
          <w:color w:val="0070C0"/>
          <w:kern w:val="1"/>
          <w:sz w:val="20"/>
          <w:lang w:eastAsia="hi-IN" w:bidi="hi-IN"/>
        </w:rPr>
        <w:t>. W</w:t>
      </w:r>
      <w:r w:rsidR="0082760A" w:rsidRPr="00D906B4">
        <w:rPr>
          <w:rFonts w:eastAsia="SimSun" w:cs="Arial"/>
          <w:i/>
          <w:color w:val="0070C0"/>
          <w:kern w:val="1"/>
          <w:sz w:val="20"/>
          <w:lang w:eastAsia="hi-IN" w:bidi="hi-IN"/>
        </w:rPr>
        <w:t xml:space="preserve"> takim przypadku stosown</w:t>
      </w:r>
      <w:r w:rsidR="00974100" w:rsidRPr="00D906B4">
        <w:rPr>
          <w:rFonts w:eastAsia="SimSun" w:cs="Arial"/>
          <w:i/>
          <w:color w:val="0070C0"/>
          <w:kern w:val="1"/>
          <w:sz w:val="20"/>
          <w:lang w:eastAsia="hi-IN" w:bidi="hi-IN"/>
        </w:rPr>
        <w:t>y wzór porozumienia</w:t>
      </w:r>
      <w:r w:rsidR="0082760A" w:rsidRPr="00D906B4">
        <w:rPr>
          <w:rFonts w:eastAsia="SimSun" w:cs="Arial"/>
          <w:i/>
          <w:color w:val="0070C0"/>
          <w:kern w:val="1"/>
          <w:sz w:val="20"/>
          <w:lang w:eastAsia="hi-IN" w:bidi="hi-IN"/>
        </w:rPr>
        <w:t xml:space="preserve"> należy przesłać Zamawiającemu</w:t>
      </w:r>
      <w:r w:rsidR="007E6232" w:rsidRPr="00D906B4">
        <w:rPr>
          <w:rFonts w:eastAsia="SimSun" w:cs="Arial"/>
          <w:i/>
          <w:color w:val="0070C0"/>
          <w:kern w:val="1"/>
          <w:sz w:val="20"/>
          <w:lang w:eastAsia="hi-IN" w:bidi="hi-IN"/>
        </w:rPr>
        <w:t xml:space="preserve">, bez wezwania, </w:t>
      </w:r>
      <w:r w:rsidR="00A813E5" w:rsidRPr="00D906B4">
        <w:rPr>
          <w:rFonts w:eastAsia="SimSun" w:cs="Arial"/>
          <w:i/>
          <w:color w:val="0070C0"/>
          <w:kern w:val="1"/>
          <w:sz w:val="20"/>
          <w:lang w:eastAsia="hi-IN" w:bidi="hi-IN"/>
        </w:rPr>
        <w:t xml:space="preserve">nie później niż 3 dni </w:t>
      </w:r>
      <w:r w:rsidR="00974100" w:rsidRPr="00D906B4">
        <w:rPr>
          <w:rFonts w:eastAsia="SimSun" w:cs="Arial"/>
          <w:i/>
          <w:color w:val="0070C0"/>
          <w:kern w:val="1"/>
          <w:sz w:val="20"/>
          <w:lang w:eastAsia="hi-IN" w:bidi="hi-IN"/>
        </w:rPr>
        <w:t xml:space="preserve">po opublikowaniu zawiadomienia o wyborze najkorzystniejszej oferty. </w:t>
      </w:r>
      <w:r w:rsidR="00A813E5" w:rsidRPr="00D906B4">
        <w:rPr>
          <w:rFonts w:eastAsia="SimSun" w:cs="Arial"/>
          <w:i/>
          <w:color w:val="0070C0"/>
          <w:kern w:val="1"/>
          <w:sz w:val="20"/>
          <w:lang w:eastAsia="hi-IN" w:bidi="hi-IN"/>
        </w:rPr>
        <w:t xml:space="preserve"> </w:t>
      </w:r>
    </w:p>
    <w:p w:rsidR="00D906B4" w:rsidRDefault="00E96AB8" w:rsidP="00D906B4">
      <w:pPr>
        <w:spacing w:after="160" w:line="276" w:lineRule="auto"/>
        <w:jc w:val="center"/>
        <w:rPr>
          <w:rFonts w:asciiTheme="minorHAnsi" w:hAnsiTheme="minorHAnsi"/>
          <w:b/>
          <w:color w:val="0070C0"/>
          <w:sz w:val="24"/>
          <w:szCs w:val="24"/>
          <w:u w:val="single"/>
          <w:lang w:eastAsia="en-US"/>
        </w:rPr>
      </w:pPr>
      <w:r>
        <w:rPr>
          <w:rFonts w:asciiTheme="minorHAnsi" w:hAnsiTheme="minorHAnsi"/>
          <w:b/>
          <w:color w:val="0070C0"/>
          <w:sz w:val="24"/>
          <w:szCs w:val="24"/>
          <w:u w:val="single"/>
          <w:lang w:eastAsia="en-US"/>
        </w:rPr>
        <w:br/>
      </w:r>
      <w:r w:rsidR="00D906B4" w:rsidRPr="00A631A3">
        <w:rPr>
          <w:rFonts w:asciiTheme="minorHAnsi" w:hAnsiTheme="minorHAnsi"/>
          <w:b/>
          <w:color w:val="0070C0"/>
          <w:sz w:val="24"/>
          <w:szCs w:val="24"/>
          <w:u w:val="single"/>
          <w:lang w:eastAsia="en-US"/>
        </w:rPr>
        <w:t xml:space="preserve">Pytanie </w:t>
      </w:r>
      <w:r w:rsidR="00D906B4">
        <w:rPr>
          <w:rFonts w:asciiTheme="minorHAnsi" w:hAnsiTheme="minorHAnsi"/>
          <w:b/>
          <w:color w:val="0070C0"/>
          <w:sz w:val="24"/>
          <w:szCs w:val="24"/>
          <w:u w:val="single"/>
          <w:lang w:eastAsia="en-US"/>
        </w:rPr>
        <w:t>8</w:t>
      </w:r>
      <w:r w:rsidR="00D906B4" w:rsidRPr="00A631A3">
        <w:rPr>
          <w:rFonts w:asciiTheme="minorHAnsi" w:hAnsiTheme="minorHAnsi"/>
          <w:b/>
          <w:color w:val="0070C0"/>
          <w:sz w:val="24"/>
          <w:szCs w:val="24"/>
          <w:u w:val="single"/>
          <w:lang w:eastAsia="en-US"/>
        </w:rPr>
        <w:t xml:space="preserve">, zadanie </w:t>
      </w:r>
      <w:r w:rsidR="00D906B4">
        <w:rPr>
          <w:rFonts w:asciiTheme="minorHAnsi" w:hAnsiTheme="minorHAnsi"/>
          <w:b/>
          <w:color w:val="0070C0"/>
          <w:sz w:val="24"/>
          <w:szCs w:val="24"/>
          <w:u w:val="single"/>
          <w:lang w:eastAsia="en-US"/>
        </w:rPr>
        <w:t>11</w:t>
      </w:r>
      <w:r w:rsidR="00D906B4" w:rsidRPr="00A631A3">
        <w:rPr>
          <w:rFonts w:asciiTheme="minorHAnsi" w:hAnsiTheme="minorHAnsi"/>
          <w:b/>
          <w:color w:val="0070C0"/>
          <w:sz w:val="24"/>
          <w:szCs w:val="24"/>
          <w:u w:val="single"/>
          <w:lang w:eastAsia="en-US"/>
        </w:rPr>
        <w:t>:</w:t>
      </w:r>
    </w:p>
    <w:p w:rsidR="00692D7C" w:rsidRPr="00D906B4" w:rsidRDefault="00692D7C" w:rsidP="00692D7C">
      <w:pPr>
        <w:spacing w:after="160" w:line="276" w:lineRule="auto"/>
        <w:rPr>
          <w:color w:val="0070C0"/>
          <w:sz w:val="20"/>
          <w:lang w:eastAsia="en-US"/>
        </w:rPr>
      </w:pPr>
      <w:r w:rsidRPr="00692D7C">
        <w:rPr>
          <w:sz w:val="20"/>
          <w:lang w:eastAsia="en-US"/>
        </w:rPr>
        <w:t>Jako producent asortymentu z Pakietu 11 zwracamy się z uprzejmą prośbą do Zamawiającego o dopuszczenie produktów z tego pakietu z datą ważności minimum 12 miesięcy w dniu dostawy.</w:t>
      </w:r>
      <w:r w:rsidR="00EE507A">
        <w:rPr>
          <w:sz w:val="20"/>
          <w:lang w:eastAsia="en-US"/>
        </w:rPr>
        <w:br/>
      </w:r>
      <w:r w:rsidR="00EE507A" w:rsidRPr="00D906B4">
        <w:rPr>
          <w:rFonts w:eastAsia="SimSun" w:cs="Arial"/>
          <w:b/>
          <w:i/>
          <w:color w:val="0070C0"/>
          <w:kern w:val="1"/>
          <w:sz w:val="20"/>
          <w:lang w:eastAsia="hi-IN" w:bidi="hi-IN"/>
        </w:rPr>
        <w:t>Odpowiedź</w:t>
      </w:r>
      <w:r w:rsidR="00EE507A" w:rsidRPr="00D906B4">
        <w:rPr>
          <w:rFonts w:eastAsia="SimSun" w:cs="Arial"/>
          <w:i/>
          <w:color w:val="0070C0"/>
          <w:kern w:val="1"/>
          <w:sz w:val="20"/>
          <w:lang w:eastAsia="hi-IN" w:bidi="hi-IN"/>
        </w:rPr>
        <w:t xml:space="preserve">: </w:t>
      </w:r>
      <w:r w:rsidR="00A17BDF" w:rsidRPr="00D906B4">
        <w:rPr>
          <w:rFonts w:eastAsia="SimSun" w:cs="Arial"/>
          <w:i/>
          <w:color w:val="0070C0"/>
          <w:kern w:val="1"/>
          <w:sz w:val="20"/>
          <w:lang w:eastAsia="hi-IN" w:bidi="hi-IN"/>
        </w:rPr>
        <w:t xml:space="preserve">Tak - </w:t>
      </w:r>
      <w:r w:rsidR="00EE507A" w:rsidRPr="00D906B4">
        <w:rPr>
          <w:rFonts w:eastAsia="SimSun" w:cs="Arial"/>
          <w:i/>
          <w:color w:val="0070C0"/>
          <w:kern w:val="1"/>
          <w:sz w:val="20"/>
          <w:lang w:eastAsia="hi-IN" w:bidi="hi-IN"/>
        </w:rPr>
        <w:t>Zamawiający dopuszcza.</w:t>
      </w:r>
    </w:p>
    <w:p w:rsidR="00D906B4" w:rsidRDefault="00E96AB8" w:rsidP="00D906B4">
      <w:pPr>
        <w:shd w:val="clear" w:color="auto" w:fill="FFFFFF"/>
        <w:spacing w:after="100" w:afterAutospacing="1"/>
        <w:ind w:right="-143"/>
        <w:jc w:val="center"/>
        <w:rPr>
          <w:rFonts w:asciiTheme="minorHAnsi" w:hAnsiTheme="minorHAnsi"/>
          <w:b/>
          <w:color w:val="0070C0"/>
          <w:sz w:val="24"/>
          <w:szCs w:val="24"/>
          <w:u w:val="single"/>
          <w:lang w:eastAsia="en-US"/>
        </w:rPr>
      </w:pPr>
      <w:r>
        <w:rPr>
          <w:rFonts w:asciiTheme="minorHAnsi" w:hAnsiTheme="minorHAnsi"/>
          <w:b/>
          <w:color w:val="0070C0"/>
          <w:sz w:val="24"/>
          <w:szCs w:val="24"/>
          <w:u w:val="single"/>
          <w:lang w:eastAsia="en-US"/>
        </w:rPr>
        <w:br/>
      </w:r>
      <w:r w:rsidR="00D906B4" w:rsidRPr="00A631A3">
        <w:rPr>
          <w:rFonts w:asciiTheme="minorHAnsi" w:hAnsiTheme="minorHAnsi"/>
          <w:b/>
          <w:color w:val="0070C0"/>
          <w:sz w:val="24"/>
          <w:szCs w:val="24"/>
          <w:u w:val="single"/>
          <w:lang w:eastAsia="en-US"/>
        </w:rPr>
        <w:t xml:space="preserve">Pytanie </w:t>
      </w:r>
      <w:r w:rsidR="00D906B4">
        <w:rPr>
          <w:rFonts w:asciiTheme="minorHAnsi" w:hAnsiTheme="minorHAnsi"/>
          <w:b/>
          <w:color w:val="0070C0"/>
          <w:sz w:val="24"/>
          <w:szCs w:val="24"/>
          <w:u w:val="single"/>
          <w:lang w:eastAsia="en-US"/>
        </w:rPr>
        <w:t>9</w:t>
      </w:r>
      <w:r w:rsidR="00D906B4" w:rsidRPr="00A631A3">
        <w:rPr>
          <w:rFonts w:asciiTheme="minorHAnsi" w:hAnsiTheme="minorHAnsi"/>
          <w:b/>
          <w:color w:val="0070C0"/>
          <w:sz w:val="24"/>
          <w:szCs w:val="24"/>
          <w:u w:val="single"/>
          <w:lang w:eastAsia="en-US"/>
        </w:rPr>
        <w:t xml:space="preserve">, zadanie </w:t>
      </w:r>
      <w:r w:rsidR="00D906B4">
        <w:rPr>
          <w:rFonts w:asciiTheme="minorHAnsi" w:hAnsiTheme="minorHAnsi"/>
          <w:b/>
          <w:color w:val="0070C0"/>
          <w:sz w:val="24"/>
          <w:szCs w:val="24"/>
          <w:u w:val="single"/>
          <w:lang w:eastAsia="en-US"/>
        </w:rPr>
        <w:t>12</w:t>
      </w:r>
      <w:r w:rsidR="00D906B4" w:rsidRPr="00A631A3">
        <w:rPr>
          <w:rFonts w:asciiTheme="minorHAnsi" w:hAnsiTheme="minorHAnsi"/>
          <w:b/>
          <w:color w:val="0070C0"/>
          <w:sz w:val="24"/>
          <w:szCs w:val="24"/>
          <w:u w:val="single"/>
          <w:lang w:eastAsia="en-US"/>
        </w:rPr>
        <w:t>:</w:t>
      </w:r>
    </w:p>
    <w:p w:rsidR="009C60DB" w:rsidRPr="00D906B4" w:rsidRDefault="00796A26" w:rsidP="00D906B4">
      <w:pPr>
        <w:shd w:val="clear" w:color="auto" w:fill="FFFFFF"/>
        <w:spacing w:after="100" w:afterAutospacing="1" w:line="276" w:lineRule="auto"/>
        <w:ind w:right="-143"/>
        <w:rPr>
          <w:rFonts w:asciiTheme="minorHAnsi" w:hAnsiTheme="minorHAnsi" w:cs="Arial"/>
          <w:i/>
          <w:color w:val="0070C0"/>
          <w:sz w:val="20"/>
        </w:rPr>
      </w:pPr>
      <w:r w:rsidRPr="00796A26">
        <w:rPr>
          <w:sz w:val="20"/>
          <w:lang w:eastAsia="en-US"/>
        </w:rPr>
        <w:t>Czy zamawiający w pakiecie 12 wymaga testów do oznac</w:t>
      </w:r>
      <w:r w:rsidR="009C60DB">
        <w:rPr>
          <w:sz w:val="20"/>
          <w:lang w:eastAsia="en-US"/>
        </w:rPr>
        <w:t>zania MIC na nośniku bibułowym?</w:t>
      </w:r>
      <w:r w:rsidR="009C60DB">
        <w:rPr>
          <w:sz w:val="20"/>
          <w:lang w:eastAsia="en-US"/>
        </w:rPr>
        <w:br/>
      </w:r>
      <w:r w:rsidR="009C60DB" w:rsidRPr="00D906B4">
        <w:rPr>
          <w:rFonts w:eastAsia="SimSun" w:cs="Arial"/>
          <w:b/>
          <w:i/>
          <w:color w:val="0070C0"/>
          <w:kern w:val="1"/>
          <w:sz w:val="20"/>
          <w:lang w:eastAsia="hi-IN" w:bidi="hi-IN"/>
        </w:rPr>
        <w:t>Odpowiedź</w:t>
      </w:r>
      <w:r w:rsidR="009C60DB" w:rsidRPr="00D906B4">
        <w:rPr>
          <w:rFonts w:eastAsia="SimSun" w:cs="Arial"/>
          <w:i/>
          <w:color w:val="0070C0"/>
          <w:kern w:val="1"/>
          <w:sz w:val="20"/>
          <w:lang w:eastAsia="hi-IN" w:bidi="hi-IN"/>
        </w:rPr>
        <w:t>:</w:t>
      </w:r>
      <w:r w:rsidR="00115D37" w:rsidRPr="00D906B4">
        <w:rPr>
          <w:rFonts w:eastAsia="SimSun" w:cs="Arial"/>
          <w:i/>
          <w:color w:val="0070C0"/>
          <w:kern w:val="1"/>
          <w:sz w:val="20"/>
          <w:lang w:eastAsia="hi-IN" w:bidi="hi-IN"/>
        </w:rPr>
        <w:t xml:space="preserve"> Tak – Zamawiający wymaga. </w:t>
      </w:r>
    </w:p>
    <w:p w:rsidR="00D906B4" w:rsidRDefault="00E96AB8" w:rsidP="00D906B4">
      <w:pPr>
        <w:shd w:val="clear" w:color="auto" w:fill="FFFFFF"/>
        <w:spacing w:after="100" w:afterAutospacing="1"/>
        <w:ind w:right="-143"/>
        <w:jc w:val="center"/>
        <w:rPr>
          <w:rFonts w:asciiTheme="minorHAnsi" w:hAnsiTheme="minorHAnsi"/>
          <w:b/>
          <w:color w:val="0070C0"/>
          <w:sz w:val="24"/>
          <w:szCs w:val="24"/>
          <w:u w:val="single"/>
          <w:lang w:eastAsia="en-US"/>
        </w:rPr>
      </w:pPr>
      <w:r>
        <w:rPr>
          <w:rFonts w:asciiTheme="minorHAnsi" w:hAnsiTheme="minorHAnsi"/>
          <w:b/>
          <w:color w:val="0070C0"/>
          <w:sz w:val="24"/>
          <w:szCs w:val="24"/>
          <w:u w:val="single"/>
          <w:lang w:eastAsia="en-US"/>
        </w:rPr>
        <w:br/>
      </w:r>
      <w:r w:rsidR="00D906B4" w:rsidRPr="00A631A3">
        <w:rPr>
          <w:rFonts w:asciiTheme="minorHAnsi" w:hAnsiTheme="minorHAnsi"/>
          <w:b/>
          <w:color w:val="0070C0"/>
          <w:sz w:val="24"/>
          <w:szCs w:val="24"/>
          <w:u w:val="single"/>
          <w:lang w:eastAsia="en-US"/>
        </w:rPr>
        <w:t xml:space="preserve">Pytanie </w:t>
      </w:r>
      <w:r w:rsidR="00D906B4">
        <w:rPr>
          <w:rFonts w:asciiTheme="minorHAnsi" w:hAnsiTheme="minorHAnsi"/>
          <w:b/>
          <w:color w:val="0070C0"/>
          <w:sz w:val="24"/>
          <w:szCs w:val="24"/>
          <w:u w:val="single"/>
          <w:lang w:eastAsia="en-US"/>
        </w:rPr>
        <w:t>10</w:t>
      </w:r>
      <w:r w:rsidR="00D906B4" w:rsidRPr="00A631A3">
        <w:rPr>
          <w:rFonts w:asciiTheme="minorHAnsi" w:hAnsiTheme="minorHAnsi"/>
          <w:b/>
          <w:color w:val="0070C0"/>
          <w:sz w:val="24"/>
          <w:szCs w:val="24"/>
          <w:u w:val="single"/>
          <w:lang w:eastAsia="en-US"/>
        </w:rPr>
        <w:t xml:space="preserve">, zadanie </w:t>
      </w:r>
      <w:r w:rsidR="00D906B4">
        <w:rPr>
          <w:rFonts w:asciiTheme="minorHAnsi" w:hAnsiTheme="minorHAnsi"/>
          <w:b/>
          <w:color w:val="0070C0"/>
          <w:sz w:val="24"/>
          <w:szCs w:val="24"/>
          <w:u w:val="single"/>
          <w:lang w:eastAsia="en-US"/>
        </w:rPr>
        <w:t>13</w:t>
      </w:r>
      <w:r w:rsidR="00D906B4" w:rsidRPr="00A631A3">
        <w:rPr>
          <w:rFonts w:asciiTheme="minorHAnsi" w:hAnsiTheme="minorHAnsi"/>
          <w:b/>
          <w:color w:val="0070C0"/>
          <w:sz w:val="24"/>
          <w:szCs w:val="24"/>
          <w:u w:val="single"/>
          <w:lang w:eastAsia="en-US"/>
        </w:rPr>
        <w:t>:</w:t>
      </w:r>
    </w:p>
    <w:p w:rsidR="00EC7BCB" w:rsidRPr="00D906B4" w:rsidRDefault="00796A26" w:rsidP="00D906B4">
      <w:pPr>
        <w:shd w:val="clear" w:color="auto" w:fill="FFFFFF"/>
        <w:spacing w:after="100" w:afterAutospacing="1" w:line="276" w:lineRule="auto"/>
        <w:ind w:right="-143"/>
        <w:rPr>
          <w:rFonts w:asciiTheme="minorHAnsi" w:hAnsiTheme="minorHAnsi" w:cs="Arial"/>
          <w:i/>
          <w:color w:val="0070C0"/>
          <w:sz w:val="20"/>
        </w:rPr>
      </w:pPr>
      <w:r w:rsidRPr="00796A26">
        <w:rPr>
          <w:sz w:val="20"/>
          <w:lang w:eastAsia="en-US"/>
        </w:rPr>
        <w:t xml:space="preserve">Czy Zamawiający w pakiecie 13 pozycji 9 wymaga testu identyfikującego na podstawie 3 cech: </w:t>
      </w:r>
      <w:proofErr w:type="spellStart"/>
      <w:r w:rsidRPr="00796A26">
        <w:rPr>
          <w:sz w:val="20"/>
          <w:lang w:eastAsia="en-US"/>
        </w:rPr>
        <w:t>koagulazy</w:t>
      </w:r>
      <w:proofErr w:type="spellEnd"/>
      <w:r w:rsidRPr="00796A26">
        <w:rPr>
          <w:sz w:val="20"/>
          <w:lang w:eastAsia="en-US"/>
        </w:rPr>
        <w:t xml:space="preserve"> związanej, białka A oraz otoczki polisacharydowej MRSA?</w:t>
      </w:r>
      <w:r w:rsidR="00474042">
        <w:rPr>
          <w:sz w:val="20"/>
          <w:lang w:eastAsia="en-US"/>
        </w:rPr>
        <w:br/>
      </w:r>
      <w:r w:rsidR="00EC7BCB" w:rsidRPr="00D906B4">
        <w:rPr>
          <w:rFonts w:eastAsia="SimSun" w:cs="Arial"/>
          <w:b/>
          <w:i/>
          <w:color w:val="0070C0"/>
          <w:kern w:val="1"/>
          <w:sz w:val="20"/>
          <w:lang w:eastAsia="hi-IN" w:bidi="hi-IN"/>
        </w:rPr>
        <w:t>Odpowiedź</w:t>
      </w:r>
      <w:r w:rsidR="00EC7BCB" w:rsidRPr="00D906B4">
        <w:rPr>
          <w:rFonts w:eastAsia="SimSun" w:cs="Arial"/>
          <w:i/>
          <w:color w:val="0070C0"/>
          <w:kern w:val="1"/>
          <w:sz w:val="20"/>
          <w:lang w:eastAsia="hi-IN" w:bidi="hi-IN"/>
        </w:rPr>
        <w:t xml:space="preserve">: Tak – Zamawiający wymaga. </w:t>
      </w:r>
    </w:p>
    <w:p w:rsidR="00F24C07" w:rsidRPr="00C57E6D" w:rsidRDefault="00F24C07" w:rsidP="00C57E6D">
      <w:pPr>
        <w:tabs>
          <w:tab w:val="left" w:pos="6804"/>
        </w:tabs>
        <w:spacing w:line="276" w:lineRule="auto"/>
        <w:ind w:right="1"/>
        <w:rPr>
          <w:b/>
          <w:iCs/>
          <w:sz w:val="20"/>
        </w:rPr>
      </w:pPr>
      <w:r w:rsidRPr="00C57E6D">
        <w:rPr>
          <w:rFonts w:cs="Arial"/>
          <w:vanish/>
          <w:sz w:val="20"/>
        </w:rPr>
        <w:t>Dotyczy : Pakiet nr 6</w:t>
      </w:r>
      <w:r w:rsidRPr="00C57E6D">
        <w:rPr>
          <w:rFonts w:cs="Arial"/>
          <w:vanish/>
          <w:sz w:val="20"/>
        </w:rPr>
        <w:br/>
      </w:r>
      <w:r w:rsidRPr="00C57E6D">
        <w:rPr>
          <w:rFonts w:cs="Arial"/>
          <w:vanish/>
          <w:sz w:val="20"/>
        </w:rPr>
        <w:br/>
        <w:t xml:space="preserve">Pytanie nr 1 </w:t>
      </w:r>
      <w:r w:rsidRPr="00C57E6D">
        <w:rPr>
          <w:rFonts w:cs="Arial"/>
          <w:vanish/>
          <w:sz w:val="20"/>
        </w:rPr>
        <w:br/>
        <w:t>Poz. 2 Czy Zamawiający dopuści test o czułości 40 ng/ml?</w:t>
      </w:r>
      <w:r w:rsidRPr="00C57E6D">
        <w:rPr>
          <w:rFonts w:cs="Arial"/>
          <w:vanish/>
          <w:sz w:val="20"/>
        </w:rPr>
        <w:br/>
      </w:r>
      <w:r w:rsidRPr="00C57E6D">
        <w:rPr>
          <w:rFonts w:cs="Arial"/>
          <w:vanish/>
          <w:sz w:val="20"/>
        </w:rPr>
        <w:br/>
        <w:t xml:space="preserve">Pytanie nr 2 </w:t>
      </w:r>
      <w:r w:rsidRPr="00C57E6D">
        <w:rPr>
          <w:rFonts w:cs="Arial"/>
          <w:vanish/>
          <w:sz w:val="20"/>
        </w:rPr>
        <w:br/>
        <w:t xml:space="preserve">Poz.17. Czy Zamawiający dopuści test kasetkowy do wykrywania metodą immunochromatograficzną gypy A i B </w:t>
      </w:r>
      <w:r w:rsidRPr="00C57E6D">
        <w:rPr>
          <w:rFonts w:cs="Arial"/>
          <w:vanish/>
          <w:sz w:val="20"/>
        </w:rPr>
        <w:br/>
        <w:t>ze sterylnymi suchymi wymazówkami, probówkami ekstrakcyjnymi, zakraplaczami i buforem (rozcieńczalnikiem próbkowym)?</w:t>
      </w:r>
    </w:p>
    <w:p w:rsidR="00BD2309" w:rsidRDefault="00BD2309" w:rsidP="00A631A3">
      <w:pPr>
        <w:spacing w:line="276" w:lineRule="auto"/>
        <w:ind w:right="-143"/>
        <w:jc w:val="center"/>
        <w:rPr>
          <w:rFonts w:asciiTheme="minorHAnsi" w:hAnsiTheme="minorHAnsi"/>
          <w:b/>
          <w:bCs/>
          <w:iCs/>
          <w:color w:val="0070C0"/>
          <w:sz w:val="24"/>
          <w:szCs w:val="24"/>
          <w:u w:val="single"/>
          <w:lang w:eastAsia="en-US"/>
        </w:rPr>
      </w:pPr>
      <w:r w:rsidRPr="00A631A3">
        <w:rPr>
          <w:rFonts w:asciiTheme="minorHAnsi" w:hAnsiTheme="minorHAnsi"/>
          <w:b/>
          <w:bCs/>
          <w:iCs/>
          <w:color w:val="0070C0"/>
          <w:sz w:val="24"/>
          <w:szCs w:val="24"/>
          <w:u w:val="single"/>
          <w:lang w:eastAsia="en-US"/>
        </w:rPr>
        <w:t xml:space="preserve">Pytanie </w:t>
      </w:r>
      <w:r w:rsidR="00D906B4">
        <w:rPr>
          <w:rFonts w:asciiTheme="minorHAnsi" w:hAnsiTheme="minorHAnsi"/>
          <w:b/>
          <w:bCs/>
          <w:iCs/>
          <w:color w:val="0070C0"/>
          <w:sz w:val="24"/>
          <w:szCs w:val="24"/>
          <w:u w:val="single"/>
          <w:lang w:eastAsia="en-US"/>
        </w:rPr>
        <w:t>11</w:t>
      </w:r>
      <w:r w:rsidRPr="00A631A3">
        <w:rPr>
          <w:rFonts w:asciiTheme="minorHAnsi" w:hAnsiTheme="minorHAnsi"/>
          <w:b/>
          <w:bCs/>
          <w:iCs/>
          <w:color w:val="0070C0"/>
          <w:sz w:val="24"/>
          <w:szCs w:val="24"/>
          <w:u w:val="single"/>
          <w:lang w:eastAsia="en-US"/>
        </w:rPr>
        <w:t>, zadanie 14:</w:t>
      </w:r>
    </w:p>
    <w:p w:rsidR="00600AD8" w:rsidRPr="00D906B4" w:rsidRDefault="00BD2309" w:rsidP="00965CE9">
      <w:pPr>
        <w:spacing w:after="200" w:line="276" w:lineRule="auto"/>
        <w:ind w:right="-143"/>
        <w:rPr>
          <w:rFonts w:cs="Calibri"/>
          <w:i/>
          <w:color w:val="0070C0"/>
          <w:sz w:val="20"/>
        </w:rPr>
      </w:pPr>
      <w:r w:rsidRPr="009560A4">
        <w:rPr>
          <w:rFonts w:asciiTheme="minorHAnsi" w:hAnsiTheme="minorHAnsi"/>
          <w:b/>
          <w:bCs/>
          <w:iCs/>
          <w:sz w:val="20"/>
          <w:lang w:eastAsia="en-US"/>
        </w:rPr>
        <w:t>a)</w:t>
      </w:r>
      <w:r w:rsidRPr="009560A4">
        <w:rPr>
          <w:rFonts w:asciiTheme="minorHAnsi" w:hAnsiTheme="minorHAnsi"/>
          <w:bCs/>
          <w:iCs/>
          <w:sz w:val="20"/>
          <w:lang w:eastAsia="en-US"/>
        </w:rPr>
        <w:t xml:space="preserve"> </w:t>
      </w:r>
      <w:r w:rsidRPr="009560A4">
        <w:rPr>
          <w:rFonts w:asciiTheme="minorHAnsi" w:hAnsiTheme="minorHAnsi"/>
          <w:color w:val="000000"/>
          <w:sz w:val="20"/>
          <w:lang w:eastAsia="en-US"/>
        </w:rPr>
        <w:t>Czy Zamawiający w pozycji nr 14 i 15 wyrazi zgodę na zaoferowanie podłoża pochodzącego od innego producenta?</w:t>
      </w:r>
      <w:r w:rsidR="00371C4C" w:rsidRPr="009560A4">
        <w:rPr>
          <w:rFonts w:asciiTheme="minorHAnsi" w:hAnsiTheme="minorHAnsi"/>
          <w:color w:val="000000"/>
          <w:sz w:val="20"/>
          <w:lang w:eastAsia="en-US"/>
        </w:rPr>
        <w:br/>
      </w:r>
      <w:r w:rsidR="00B205DB" w:rsidRPr="009560A4">
        <w:rPr>
          <w:rFonts w:asciiTheme="minorHAnsi" w:hAnsiTheme="minorHAnsi"/>
          <w:b/>
          <w:color w:val="000000"/>
          <w:sz w:val="20"/>
          <w:lang w:eastAsia="en-US"/>
        </w:rPr>
        <w:t xml:space="preserve">b) </w:t>
      </w:r>
      <w:r w:rsidRPr="009560A4">
        <w:rPr>
          <w:rFonts w:asciiTheme="minorHAnsi" w:hAnsiTheme="minorHAnsi"/>
          <w:color w:val="000000"/>
          <w:sz w:val="20"/>
          <w:lang w:eastAsia="en-US"/>
        </w:rPr>
        <w:t>Czy Zamawiający w pozycji nr 19 wyrazi zgodę na zaoferowanie podłoża pochodzącego od innego producenta?</w:t>
      </w:r>
      <w:r w:rsidR="00B205DB" w:rsidRPr="009560A4">
        <w:rPr>
          <w:rFonts w:asciiTheme="minorHAnsi" w:hAnsiTheme="minorHAnsi"/>
          <w:color w:val="000000"/>
          <w:sz w:val="20"/>
          <w:lang w:eastAsia="en-US"/>
        </w:rPr>
        <w:br/>
      </w:r>
      <w:r w:rsidR="005E65CF" w:rsidRPr="009560A4">
        <w:rPr>
          <w:b/>
          <w:color w:val="000000"/>
          <w:sz w:val="20"/>
          <w:lang w:eastAsia="en-US"/>
        </w:rPr>
        <w:t>c)</w:t>
      </w:r>
      <w:r w:rsidR="005E65CF" w:rsidRPr="009560A4">
        <w:rPr>
          <w:color w:val="000000"/>
          <w:sz w:val="20"/>
          <w:lang w:eastAsia="en-US"/>
        </w:rPr>
        <w:t xml:space="preserve"> Czy Zamawiający w pozycji nr 22 wyrazi zgodę na zaoferowanie podłoża pochodzącego od innego producenta?</w:t>
      </w:r>
      <w:r w:rsidR="005E65CF" w:rsidRPr="009560A4">
        <w:rPr>
          <w:color w:val="000000"/>
          <w:sz w:val="20"/>
          <w:lang w:eastAsia="en-US"/>
        </w:rPr>
        <w:br/>
      </w:r>
      <w:r w:rsidR="005E65CF" w:rsidRPr="009560A4">
        <w:rPr>
          <w:b/>
          <w:color w:val="000000"/>
          <w:sz w:val="20"/>
          <w:lang w:eastAsia="en-US"/>
        </w:rPr>
        <w:t>d)</w:t>
      </w:r>
      <w:r w:rsidR="005E65CF" w:rsidRPr="009560A4">
        <w:rPr>
          <w:color w:val="000000"/>
          <w:sz w:val="20"/>
          <w:lang w:eastAsia="en-US"/>
        </w:rPr>
        <w:t xml:space="preserve"> Czy Zamawiający w pozycji nr 23 wyrazi zgodę na zaoferowanie podłoża pochodzącego od innego producenta?</w:t>
      </w:r>
      <w:r w:rsidR="005E65CF" w:rsidRPr="009560A4">
        <w:rPr>
          <w:color w:val="000000"/>
          <w:sz w:val="20"/>
          <w:lang w:eastAsia="en-US"/>
        </w:rPr>
        <w:br/>
      </w:r>
      <w:r w:rsidR="00B205DB" w:rsidRPr="00D906B4">
        <w:rPr>
          <w:rFonts w:eastAsia="SimSun" w:cs="Arial"/>
          <w:b/>
          <w:i/>
          <w:color w:val="0070C0"/>
          <w:kern w:val="1"/>
          <w:sz w:val="20"/>
          <w:lang w:eastAsia="hi-IN" w:bidi="hi-IN"/>
        </w:rPr>
        <w:t xml:space="preserve">Odpowiedź ad a) </w:t>
      </w:r>
      <w:r w:rsidR="005E65CF" w:rsidRPr="00D906B4">
        <w:rPr>
          <w:rFonts w:eastAsia="SimSun" w:cs="Arial"/>
          <w:b/>
          <w:i/>
          <w:color w:val="0070C0"/>
          <w:kern w:val="1"/>
          <w:sz w:val="20"/>
          <w:lang w:eastAsia="hi-IN" w:bidi="hi-IN"/>
        </w:rPr>
        <w:t>- d</w:t>
      </w:r>
      <w:r w:rsidR="00B205DB" w:rsidRPr="00D906B4">
        <w:rPr>
          <w:rFonts w:eastAsia="SimSun" w:cs="Arial"/>
          <w:b/>
          <w:i/>
          <w:color w:val="0070C0"/>
          <w:kern w:val="1"/>
          <w:sz w:val="20"/>
          <w:lang w:eastAsia="hi-IN" w:bidi="hi-IN"/>
        </w:rPr>
        <w:t>)</w:t>
      </w:r>
      <w:r w:rsidR="00B205DB" w:rsidRPr="00D906B4">
        <w:rPr>
          <w:rFonts w:eastAsia="SimSun" w:cs="Arial"/>
          <w:i/>
          <w:color w:val="0070C0"/>
          <w:kern w:val="1"/>
          <w:sz w:val="20"/>
          <w:lang w:eastAsia="hi-IN" w:bidi="hi-IN"/>
        </w:rPr>
        <w:t xml:space="preserve">: </w:t>
      </w:r>
      <w:r w:rsidR="00A17BDF" w:rsidRPr="00D906B4">
        <w:rPr>
          <w:rFonts w:eastAsia="SimSun" w:cs="Arial"/>
          <w:i/>
          <w:color w:val="0070C0"/>
          <w:kern w:val="1"/>
          <w:sz w:val="20"/>
          <w:lang w:eastAsia="hi-IN" w:bidi="hi-IN"/>
        </w:rPr>
        <w:t xml:space="preserve">Nie - </w:t>
      </w:r>
      <w:r w:rsidR="00B205DB" w:rsidRPr="00D906B4">
        <w:rPr>
          <w:rFonts w:eastAsia="SimSun" w:cs="Arial"/>
          <w:i/>
          <w:color w:val="0070C0"/>
          <w:kern w:val="1"/>
          <w:sz w:val="20"/>
          <w:lang w:eastAsia="hi-IN" w:bidi="hi-IN"/>
        </w:rPr>
        <w:t xml:space="preserve">Zamawiający nie wyraża zgody – </w:t>
      </w:r>
      <w:r w:rsidR="007F560E" w:rsidRPr="00D906B4">
        <w:rPr>
          <w:rFonts w:eastAsia="SimSun" w:cs="Arial"/>
          <w:i/>
          <w:color w:val="0070C0"/>
          <w:kern w:val="1"/>
          <w:sz w:val="20"/>
          <w:lang w:eastAsia="hi-IN" w:bidi="hi-IN"/>
        </w:rPr>
        <w:t>Zamawiający</w:t>
      </w:r>
      <w:r w:rsidR="007F560E" w:rsidRPr="00D906B4">
        <w:rPr>
          <w:rFonts w:cs="Arial"/>
          <w:i/>
          <w:color w:val="0070C0"/>
          <w:sz w:val="20"/>
          <w:lang w:eastAsia="de-DE"/>
        </w:rPr>
        <w:t xml:space="preserve"> wyraźnie określił tą kwestię w </w:t>
      </w:r>
      <w:r w:rsidR="00B205DB" w:rsidRPr="00D906B4">
        <w:rPr>
          <w:rFonts w:eastAsia="SimSun" w:cs="Arial"/>
          <w:i/>
          <w:color w:val="0070C0"/>
          <w:kern w:val="1"/>
          <w:sz w:val="20"/>
          <w:lang w:eastAsia="hi-IN" w:bidi="hi-IN"/>
        </w:rPr>
        <w:t>pkt 3 Wymagań pod tabelą asortymentowo-cenową.</w:t>
      </w:r>
      <w:r w:rsidR="00D906B4">
        <w:rPr>
          <w:rFonts w:eastAsia="SimSun" w:cs="Arial"/>
          <w:i/>
          <w:color w:val="0070C0"/>
          <w:kern w:val="1"/>
          <w:sz w:val="20"/>
          <w:lang w:eastAsia="hi-IN" w:bidi="hi-IN"/>
        </w:rPr>
        <w:br/>
      </w:r>
      <w:r w:rsidR="009A26EB" w:rsidRPr="009560A4">
        <w:rPr>
          <w:rFonts w:asciiTheme="minorHAnsi" w:hAnsiTheme="minorHAnsi"/>
          <w:b/>
          <w:color w:val="000000"/>
          <w:sz w:val="20"/>
          <w:lang w:eastAsia="en-US"/>
        </w:rPr>
        <w:t>e</w:t>
      </w:r>
      <w:r w:rsidR="003E5194" w:rsidRPr="009560A4">
        <w:rPr>
          <w:rFonts w:asciiTheme="minorHAnsi" w:hAnsiTheme="minorHAnsi"/>
          <w:b/>
          <w:color w:val="000000"/>
          <w:sz w:val="20"/>
          <w:lang w:eastAsia="en-US"/>
        </w:rPr>
        <w:t>)</w:t>
      </w:r>
      <w:r w:rsidR="003E5194" w:rsidRPr="009560A4">
        <w:rPr>
          <w:rFonts w:asciiTheme="minorHAnsi" w:hAnsiTheme="minorHAnsi"/>
          <w:color w:val="000000"/>
          <w:sz w:val="20"/>
          <w:lang w:eastAsia="en-US"/>
        </w:rPr>
        <w:t xml:space="preserve"> </w:t>
      </w:r>
      <w:r w:rsidRPr="009560A4">
        <w:rPr>
          <w:rFonts w:asciiTheme="minorHAnsi" w:hAnsiTheme="minorHAnsi"/>
          <w:color w:val="000000"/>
          <w:sz w:val="20"/>
          <w:lang w:eastAsia="en-US"/>
        </w:rPr>
        <w:t xml:space="preserve">Czy Zamawiający w pozycji nr 19 wyrazi zgodę na zaoferowanie podłoża wybiórczego do wykrywania Van A i  Van B </w:t>
      </w:r>
      <w:proofErr w:type="spellStart"/>
      <w:r w:rsidRPr="009560A4">
        <w:rPr>
          <w:rFonts w:asciiTheme="minorHAnsi" w:hAnsiTheme="minorHAnsi"/>
          <w:color w:val="000000"/>
          <w:sz w:val="20"/>
          <w:lang w:eastAsia="en-US"/>
        </w:rPr>
        <w:t>wankomycynoopornych</w:t>
      </w:r>
      <w:proofErr w:type="spellEnd"/>
      <w:r w:rsidRPr="009560A4">
        <w:rPr>
          <w:rFonts w:asciiTheme="minorHAnsi" w:hAnsiTheme="minorHAnsi"/>
          <w:color w:val="000000"/>
          <w:sz w:val="20"/>
          <w:lang w:eastAsia="en-US"/>
        </w:rPr>
        <w:t xml:space="preserve"> </w:t>
      </w:r>
      <w:proofErr w:type="spellStart"/>
      <w:r w:rsidRPr="009560A4">
        <w:rPr>
          <w:rFonts w:asciiTheme="minorHAnsi" w:hAnsiTheme="minorHAnsi"/>
          <w:color w:val="000000"/>
          <w:sz w:val="20"/>
          <w:lang w:eastAsia="en-US"/>
        </w:rPr>
        <w:t>Enterococcus</w:t>
      </w:r>
      <w:proofErr w:type="spellEnd"/>
      <w:r w:rsidRPr="009560A4">
        <w:rPr>
          <w:rFonts w:asciiTheme="minorHAnsi" w:hAnsiTheme="minorHAnsi"/>
          <w:color w:val="000000"/>
          <w:sz w:val="20"/>
          <w:lang w:eastAsia="en-US"/>
        </w:rPr>
        <w:t xml:space="preserve"> </w:t>
      </w:r>
      <w:proofErr w:type="spellStart"/>
      <w:r w:rsidRPr="009560A4">
        <w:rPr>
          <w:rFonts w:asciiTheme="minorHAnsi" w:hAnsiTheme="minorHAnsi"/>
          <w:color w:val="000000"/>
          <w:sz w:val="20"/>
          <w:lang w:eastAsia="en-US"/>
        </w:rPr>
        <w:t>spp</w:t>
      </w:r>
      <w:proofErr w:type="spellEnd"/>
      <w:r w:rsidRPr="009560A4">
        <w:rPr>
          <w:rFonts w:asciiTheme="minorHAnsi" w:hAnsiTheme="minorHAnsi"/>
          <w:color w:val="000000"/>
          <w:sz w:val="20"/>
          <w:lang w:eastAsia="en-US"/>
        </w:rPr>
        <w:t xml:space="preserve">., różnicującym E. </w:t>
      </w:r>
      <w:proofErr w:type="spellStart"/>
      <w:r w:rsidRPr="009560A4">
        <w:rPr>
          <w:rFonts w:asciiTheme="minorHAnsi" w:hAnsiTheme="minorHAnsi"/>
          <w:color w:val="000000"/>
          <w:sz w:val="20"/>
          <w:lang w:eastAsia="en-US"/>
        </w:rPr>
        <w:t>faecium</w:t>
      </w:r>
      <w:proofErr w:type="spellEnd"/>
      <w:r w:rsidRPr="009560A4">
        <w:rPr>
          <w:rFonts w:asciiTheme="minorHAnsi" w:hAnsiTheme="minorHAnsi"/>
          <w:color w:val="000000"/>
          <w:sz w:val="20"/>
          <w:lang w:eastAsia="en-US"/>
        </w:rPr>
        <w:t xml:space="preserve"> i E. </w:t>
      </w:r>
      <w:proofErr w:type="spellStart"/>
      <w:r w:rsidRPr="009560A4">
        <w:rPr>
          <w:rFonts w:asciiTheme="minorHAnsi" w:hAnsiTheme="minorHAnsi"/>
          <w:color w:val="000000"/>
          <w:sz w:val="20"/>
          <w:lang w:eastAsia="en-US"/>
        </w:rPr>
        <w:t>faecalis</w:t>
      </w:r>
      <w:proofErr w:type="spellEnd"/>
      <w:r w:rsidRPr="009560A4">
        <w:rPr>
          <w:rFonts w:asciiTheme="minorHAnsi" w:hAnsiTheme="minorHAnsi"/>
          <w:color w:val="000000"/>
          <w:sz w:val="20"/>
          <w:lang w:eastAsia="en-US"/>
        </w:rPr>
        <w:t xml:space="preserve"> od innych </w:t>
      </w:r>
      <w:proofErr w:type="spellStart"/>
      <w:r w:rsidRPr="009560A4">
        <w:rPr>
          <w:rFonts w:asciiTheme="minorHAnsi" w:hAnsiTheme="minorHAnsi"/>
          <w:color w:val="000000"/>
          <w:sz w:val="20"/>
          <w:lang w:eastAsia="en-US"/>
        </w:rPr>
        <w:t>Enterococus</w:t>
      </w:r>
      <w:proofErr w:type="spellEnd"/>
      <w:r w:rsidRPr="009560A4">
        <w:rPr>
          <w:rFonts w:asciiTheme="minorHAnsi" w:hAnsiTheme="minorHAnsi"/>
          <w:color w:val="000000"/>
          <w:sz w:val="20"/>
          <w:lang w:eastAsia="en-US"/>
        </w:rPr>
        <w:t xml:space="preserve"> </w:t>
      </w:r>
      <w:proofErr w:type="spellStart"/>
      <w:r w:rsidRPr="009560A4">
        <w:rPr>
          <w:color w:val="000000"/>
          <w:sz w:val="20"/>
          <w:lang w:eastAsia="en-US"/>
        </w:rPr>
        <w:t>wankomycynooopornych</w:t>
      </w:r>
      <w:proofErr w:type="spellEnd"/>
      <w:r w:rsidRPr="009560A4">
        <w:rPr>
          <w:color w:val="000000"/>
          <w:sz w:val="20"/>
          <w:lang w:eastAsia="en-US"/>
        </w:rPr>
        <w:t>?</w:t>
      </w:r>
      <w:r w:rsidR="009917C4" w:rsidRPr="009560A4">
        <w:rPr>
          <w:color w:val="000000"/>
          <w:sz w:val="20"/>
          <w:lang w:eastAsia="en-US"/>
        </w:rPr>
        <w:br/>
      </w:r>
      <w:r w:rsidR="0071004C" w:rsidRPr="00D906B4">
        <w:rPr>
          <w:rFonts w:eastAsia="SimSun" w:cs="Arial"/>
          <w:b/>
          <w:i/>
          <w:color w:val="0070C0"/>
          <w:kern w:val="1"/>
          <w:sz w:val="20"/>
          <w:lang w:eastAsia="hi-IN" w:bidi="hi-IN"/>
        </w:rPr>
        <w:t>Odpowiedź</w:t>
      </w:r>
      <w:r w:rsidR="0071004C" w:rsidRPr="00D906B4">
        <w:rPr>
          <w:rFonts w:eastAsia="SimSun" w:cs="Arial"/>
          <w:i/>
          <w:color w:val="0070C0"/>
          <w:kern w:val="1"/>
          <w:sz w:val="20"/>
          <w:lang w:eastAsia="hi-IN" w:bidi="hi-IN"/>
        </w:rPr>
        <w:t xml:space="preserve">: </w:t>
      </w:r>
      <w:r w:rsidR="00A17BDF" w:rsidRPr="00D906B4">
        <w:rPr>
          <w:rFonts w:eastAsia="SimSun" w:cs="Arial"/>
          <w:i/>
          <w:color w:val="0070C0"/>
          <w:kern w:val="1"/>
          <w:sz w:val="20"/>
          <w:lang w:eastAsia="hi-IN" w:bidi="hi-IN"/>
        </w:rPr>
        <w:t xml:space="preserve">Nie - </w:t>
      </w:r>
      <w:r w:rsidR="0071004C" w:rsidRPr="00D906B4">
        <w:rPr>
          <w:rFonts w:eastAsia="SimSun" w:cs="Arial"/>
          <w:i/>
          <w:color w:val="0070C0"/>
          <w:kern w:val="1"/>
          <w:sz w:val="20"/>
          <w:lang w:eastAsia="hi-IN" w:bidi="hi-IN"/>
        </w:rPr>
        <w:t>Zamawiający nie wyraża zgody</w:t>
      </w:r>
      <w:r w:rsidR="00A17BDF" w:rsidRPr="00D906B4">
        <w:rPr>
          <w:rFonts w:eastAsia="SimSun" w:cs="Arial"/>
          <w:i/>
          <w:color w:val="0070C0"/>
          <w:kern w:val="1"/>
          <w:sz w:val="20"/>
          <w:lang w:eastAsia="hi-IN" w:bidi="hi-IN"/>
        </w:rPr>
        <w:t xml:space="preserve">. </w:t>
      </w:r>
      <w:r w:rsidR="0071004C" w:rsidRPr="00D906B4">
        <w:rPr>
          <w:rFonts w:eastAsia="SimSun" w:cs="Arial"/>
          <w:i/>
          <w:color w:val="0070C0"/>
          <w:kern w:val="1"/>
          <w:sz w:val="20"/>
          <w:lang w:eastAsia="hi-IN" w:bidi="hi-IN"/>
        </w:rPr>
        <w:t>Zamawiający</w:t>
      </w:r>
      <w:r w:rsidR="0071004C" w:rsidRPr="00D906B4">
        <w:rPr>
          <w:rFonts w:cs="Arial"/>
          <w:i/>
          <w:color w:val="0070C0"/>
          <w:sz w:val="20"/>
          <w:lang w:eastAsia="de-DE"/>
        </w:rPr>
        <w:t xml:space="preserve"> wyraźnie określił tą kwestię </w:t>
      </w:r>
      <w:r w:rsidR="0071004C" w:rsidRPr="00D906B4">
        <w:rPr>
          <w:rFonts w:eastAsia="SimSun" w:cs="Arial"/>
          <w:i/>
          <w:color w:val="0070C0"/>
          <w:kern w:val="1"/>
          <w:sz w:val="20"/>
          <w:lang w:eastAsia="hi-IN" w:bidi="hi-IN"/>
        </w:rPr>
        <w:t>pod tabelą asortymentowo-cenową</w:t>
      </w:r>
      <w:r w:rsidR="00BF29F4" w:rsidRPr="00D906B4">
        <w:rPr>
          <w:rFonts w:eastAsia="SimSun" w:cs="Arial"/>
          <w:i/>
          <w:color w:val="0070C0"/>
          <w:kern w:val="1"/>
          <w:sz w:val="20"/>
          <w:lang w:eastAsia="hi-IN" w:bidi="hi-IN"/>
        </w:rPr>
        <w:t>:</w:t>
      </w:r>
      <w:r w:rsidR="00BF29F4" w:rsidRPr="00D906B4">
        <w:rPr>
          <w:rFonts w:eastAsia="SimSun" w:cs="Arial"/>
          <w:i/>
          <w:color w:val="0070C0"/>
          <w:kern w:val="1"/>
          <w:sz w:val="20"/>
          <w:lang w:eastAsia="hi-IN" w:bidi="hi-IN"/>
        </w:rPr>
        <w:br/>
      </w:r>
      <w:r w:rsidR="00BF29F4" w:rsidRPr="00D906B4">
        <w:rPr>
          <w:rFonts w:cs="Arial"/>
          <w:i/>
          <w:color w:val="0070C0"/>
          <w:sz w:val="20"/>
        </w:rPr>
        <w:t xml:space="preserve">wymaga się </w:t>
      </w:r>
      <w:r w:rsidR="0071004C" w:rsidRPr="00D906B4">
        <w:rPr>
          <w:rFonts w:cs="Arial"/>
          <w:i/>
          <w:color w:val="0070C0"/>
          <w:sz w:val="20"/>
        </w:rPr>
        <w:t xml:space="preserve">podłoża </w:t>
      </w:r>
      <w:proofErr w:type="spellStart"/>
      <w:r w:rsidR="0071004C" w:rsidRPr="00D906B4">
        <w:rPr>
          <w:rFonts w:cs="Arial"/>
          <w:i/>
          <w:color w:val="0070C0"/>
          <w:sz w:val="20"/>
        </w:rPr>
        <w:t>chromogennego</w:t>
      </w:r>
      <w:proofErr w:type="spellEnd"/>
      <w:r w:rsidR="0071004C" w:rsidRPr="00D906B4">
        <w:rPr>
          <w:rFonts w:cs="Arial"/>
          <w:b/>
          <w:i/>
          <w:color w:val="0070C0"/>
          <w:sz w:val="20"/>
        </w:rPr>
        <w:t xml:space="preserve"> </w:t>
      </w:r>
      <w:r w:rsidR="0071004C" w:rsidRPr="00D906B4">
        <w:rPr>
          <w:i/>
          <w:color w:val="0070C0"/>
          <w:sz w:val="20"/>
        </w:rPr>
        <w:t xml:space="preserve">do wykrywania VRE </w:t>
      </w:r>
      <w:r w:rsidR="00DF5ABF" w:rsidRPr="00D906B4">
        <w:rPr>
          <w:rFonts w:cs="Arial"/>
          <w:b/>
          <w:i/>
          <w:color w:val="0070C0"/>
          <w:sz w:val="20"/>
        </w:rPr>
        <w:t xml:space="preserve"> </w:t>
      </w:r>
      <w:r w:rsidR="00DF5ABF" w:rsidRPr="00D906B4">
        <w:rPr>
          <w:rFonts w:cs="Arial"/>
          <w:i/>
          <w:color w:val="0070C0"/>
          <w:sz w:val="20"/>
        </w:rPr>
        <w:t xml:space="preserve">rozróżnienia na tym podłożu </w:t>
      </w:r>
      <w:proofErr w:type="spellStart"/>
      <w:r w:rsidR="00DF5ABF" w:rsidRPr="00D906B4">
        <w:rPr>
          <w:rFonts w:cs="Arial"/>
          <w:i/>
          <w:color w:val="0070C0"/>
          <w:sz w:val="20"/>
        </w:rPr>
        <w:t>Enterococcus</w:t>
      </w:r>
      <w:proofErr w:type="spellEnd"/>
      <w:r w:rsidR="00DF5ABF" w:rsidRPr="00D906B4">
        <w:rPr>
          <w:rFonts w:cs="Arial"/>
          <w:i/>
          <w:color w:val="0070C0"/>
          <w:sz w:val="20"/>
        </w:rPr>
        <w:t xml:space="preserve"> </w:t>
      </w:r>
      <w:proofErr w:type="spellStart"/>
      <w:r w:rsidR="00DF5ABF" w:rsidRPr="00D906B4">
        <w:rPr>
          <w:rFonts w:cs="Arial"/>
          <w:i/>
          <w:color w:val="0070C0"/>
          <w:sz w:val="20"/>
        </w:rPr>
        <w:t>fecalis</w:t>
      </w:r>
      <w:proofErr w:type="spellEnd"/>
      <w:r w:rsidR="00DF5ABF" w:rsidRPr="00D906B4">
        <w:rPr>
          <w:rFonts w:cs="Arial"/>
          <w:i/>
          <w:color w:val="0070C0"/>
          <w:sz w:val="20"/>
        </w:rPr>
        <w:t xml:space="preserve"> od </w:t>
      </w:r>
      <w:proofErr w:type="spellStart"/>
      <w:r w:rsidR="00DF5ABF" w:rsidRPr="00D906B4">
        <w:rPr>
          <w:rFonts w:cs="Arial"/>
          <w:i/>
          <w:color w:val="0070C0"/>
          <w:sz w:val="20"/>
        </w:rPr>
        <w:t>Enterococcus</w:t>
      </w:r>
      <w:proofErr w:type="spellEnd"/>
      <w:r w:rsidR="00DF5ABF" w:rsidRPr="00D906B4">
        <w:rPr>
          <w:rFonts w:cs="Arial"/>
          <w:i/>
          <w:color w:val="0070C0"/>
          <w:sz w:val="20"/>
        </w:rPr>
        <w:t xml:space="preserve"> </w:t>
      </w:r>
      <w:proofErr w:type="spellStart"/>
      <w:r w:rsidR="00DF5ABF" w:rsidRPr="00D906B4">
        <w:rPr>
          <w:rFonts w:cs="Arial"/>
          <w:i/>
          <w:color w:val="0070C0"/>
          <w:sz w:val="20"/>
        </w:rPr>
        <w:t>faecium</w:t>
      </w:r>
      <w:proofErr w:type="spellEnd"/>
      <w:r w:rsidR="00DF5ABF" w:rsidRPr="00D906B4">
        <w:rPr>
          <w:rFonts w:cs="Arial"/>
          <w:i/>
          <w:color w:val="0070C0"/>
          <w:sz w:val="20"/>
        </w:rPr>
        <w:t xml:space="preserve"> na p</w:t>
      </w:r>
      <w:r w:rsidR="00BF29F4" w:rsidRPr="00D906B4">
        <w:rPr>
          <w:rFonts w:cs="Arial"/>
          <w:i/>
          <w:color w:val="0070C0"/>
          <w:sz w:val="20"/>
        </w:rPr>
        <w:t>odstawie dwóch różnych kolorów.</w:t>
      </w:r>
      <w:r w:rsidR="00D906B4">
        <w:rPr>
          <w:rFonts w:cs="Arial"/>
          <w:i/>
          <w:color w:val="0070C0"/>
          <w:sz w:val="20"/>
        </w:rPr>
        <w:br/>
      </w:r>
      <w:r w:rsidR="009A26EB" w:rsidRPr="009560A4">
        <w:rPr>
          <w:b/>
          <w:color w:val="000000"/>
          <w:sz w:val="20"/>
          <w:lang w:eastAsia="en-US"/>
        </w:rPr>
        <w:t>f</w:t>
      </w:r>
      <w:r w:rsidR="003E5194" w:rsidRPr="009560A4">
        <w:rPr>
          <w:b/>
          <w:color w:val="000000"/>
          <w:sz w:val="20"/>
          <w:lang w:eastAsia="en-US"/>
        </w:rPr>
        <w:t>)</w:t>
      </w:r>
      <w:r w:rsidR="003E5194" w:rsidRPr="009560A4">
        <w:rPr>
          <w:color w:val="000000"/>
          <w:sz w:val="20"/>
          <w:lang w:eastAsia="en-US"/>
        </w:rPr>
        <w:t xml:space="preserve"> </w:t>
      </w:r>
      <w:r w:rsidRPr="009560A4">
        <w:rPr>
          <w:color w:val="000000"/>
          <w:sz w:val="20"/>
          <w:lang w:eastAsia="en-US"/>
        </w:rPr>
        <w:t xml:space="preserve">Czy Zamawiający w pozycji nr 22 wyrazi zgodę na zaoferowanie podłoża dwusekcyjnego CPE CHROMAGAR KPC / CHROMAGAR </w:t>
      </w:r>
      <w:proofErr w:type="spellStart"/>
      <w:r w:rsidRPr="009560A4">
        <w:rPr>
          <w:color w:val="000000"/>
          <w:sz w:val="20"/>
          <w:lang w:eastAsia="en-US"/>
        </w:rPr>
        <w:t>mSuperCARBA</w:t>
      </w:r>
      <w:proofErr w:type="spellEnd"/>
      <w:r w:rsidRPr="009560A4">
        <w:rPr>
          <w:color w:val="000000"/>
          <w:sz w:val="20"/>
          <w:lang w:eastAsia="en-US"/>
        </w:rPr>
        <w:t>?</w:t>
      </w:r>
      <w:r w:rsidR="009917C4" w:rsidRPr="009560A4">
        <w:rPr>
          <w:color w:val="000000"/>
          <w:sz w:val="20"/>
          <w:lang w:eastAsia="en-US"/>
        </w:rPr>
        <w:br/>
      </w:r>
      <w:r w:rsidR="009917C4" w:rsidRPr="00D906B4">
        <w:rPr>
          <w:rFonts w:eastAsia="SimSun" w:cs="Arial"/>
          <w:b/>
          <w:i/>
          <w:color w:val="0070C0"/>
          <w:kern w:val="1"/>
          <w:sz w:val="20"/>
          <w:lang w:eastAsia="hi-IN" w:bidi="hi-IN"/>
        </w:rPr>
        <w:lastRenderedPageBreak/>
        <w:t>Odpowiedź</w:t>
      </w:r>
      <w:r w:rsidR="009917C4" w:rsidRPr="00D906B4">
        <w:rPr>
          <w:rFonts w:eastAsia="SimSun" w:cs="Arial"/>
          <w:i/>
          <w:color w:val="0070C0"/>
          <w:kern w:val="1"/>
          <w:sz w:val="20"/>
          <w:lang w:eastAsia="hi-IN" w:bidi="hi-IN"/>
        </w:rPr>
        <w:t>:</w:t>
      </w:r>
      <w:r w:rsidR="002F7FC3" w:rsidRPr="00D906B4">
        <w:rPr>
          <w:rFonts w:eastAsia="SimSun" w:cs="Arial"/>
          <w:i/>
          <w:color w:val="0070C0"/>
          <w:kern w:val="1"/>
          <w:sz w:val="20"/>
          <w:lang w:eastAsia="hi-IN" w:bidi="hi-IN"/>
        </w:rPr>
        <w:t xml:space="preserve"> </w:t>
      </w:r>
      <w:r w:rsidR="00A17BDF" w:rsidRPr="00D906B4">
        <w:rPr>
          <w:rFonts w:eastAsia="SimSun" w:cs="Arial"/>
          <w:i/>
          <w:color w:val="0070C0"/>
          <w:kern w:val="1"/>
          <w:sz w:val="20"/>
          <w:lang w:eastAsia="hi-IN" w:bidi="hi-IN"/>
        </w:rPr>
        <w:t xml:space="preserve">Nie - </w:t>
      </w:r>
      <w:r w:rsidR="002F7FC3" w:rsidRPr="00D906B4">
        <w:rPr>
          <w:rFonts w:eastAsia="SimSun" w:cs="Arial"/>
          <w:i/>
          <w:color w:val="0070C0"/>
          <w:kern w:val="1"/>
          <w:sz w:val="20"/>
          <w:lang w:eastAsia="hi-IN" w:bidi="hi-IN"/>
        </w:rPr>
        <w:t>Zamawiający nie wyraża zgody.</w:t>
      </w:r>
      <w:r w:rsidR="00D906B4">
        <w:rPr>
          <w:rFonts w:eastAsia="SimSun" w:cs="Arial"/>
          <w:i/>
          <w:color w:val="0070C0"/>
          <w:kern w:val="1"/>
          <w:sz w:val="20"/>
          <w:lang w:eastAsia="hi-IN" w:bidi="hi-IN"/>
        </w:rPr>
        <w:br/>
      </w:r>
      <w:r w:rsidR="003E5194" w:rsidRPr="009560A4">
        <w:rPr>
          <w:b/>
          <w:color w:val="000000"/>
          <w:sz w:val="20"/>
          <w:lang w:eastAsia="en-US"/>
        </w:rPr>
        <w:t>g)</w:t>
      </w:r>
      <w:r w:rsidR="003E5194" w:rsidRPr="009560A4">
        <w:rPr>
          <w:color w:val="000000"/>
          <w:sz w:val="20"/>
          <w:lang w:eastAsia="en-US"/>
        </w:rPr>
        <w:t xml:space="preserve"> </w:t>
      </w:r>
      <w:r w:rsidRPr="009560A4">
        <w:rPr>
          <w:color w:val="000000"/>
          <w:sz w:val="20"/>
          <w:lang w:eastAsia="en-US"/>
        </w:rPr>
        <w:t>Czy Zamawiający w pozycji nr 23 wyrazi zgodę na zaoferowanie podłoża które wykrywa KPC; NDM; IMP; MBL; OXA w tym  OXA48? Obecnie dodany zapis, że Zamawiający „</w:t>
      </w:r>
      <w:r w:rsidRPr="009560A4">
        <w:rPr>
          <w:i/>
          <w:color w:val="000000"/>
          <w:sz w:val="20"/>
          <w:lang w:eastAsia="en-US"/>
        </w:rPr>
        <w:t>nie dopuszcza podłoża które wykrywa KPC; NDM; IMP; MBL; OXA w tym  OXA4</w:t>
      </w:r>
      <w:r w:rsidRPr="009560A4">
        <w:rPr>
          <w:color w:val="000000"/>
          <w:sz w:val="20"/>
          <w:lang w:eastAsia="en-US"/>
        </w:rPr>
        <w:t xml:space="preserve"> jest  niezgodny z art.7 ust.1 PZP: Zamawiający ma obowiązek przygotować i przeprowadzić postępowanie w sposób zapewniający zachowanie uczciwej konkurencji oraz równego traktowania Wykonawców.</w:t>
      </w:r>
      <w:r w:rsidR="00BE697B">
        <w:rPr>
          <w:color w:val="000000"/>
          <w:sz w:val="20"/>
          <w:lang w:eastAsia="en-US"/>
        </w:rPr>
        <w:br/>
      </w:r>
      <w:r w:rsidR="009917C4" w:rsidRPr="00D906B4">
        <w:rPr>
          <w:rFonts w:eastAsia="SimSun" w:cs="Arial"/>
          <w:b/>
          <w:i/>
          <w:color w:val="0070C0"/>
          <w:kern w:val="1"/>
          <w:sz w:val="20"/>
          <w:lang w:eastAsia="hi-IN" w:bidi="hi-IN"/>
        </w:rPr>
        <w:t>Odpowiedź</w:t>
      </w:r>
      <w:r w:rsidR="009917C4" w:rsidRPr="00D906B4">
        <w:rPr>
          <w:rFonts w:eastAsia="SimSun" w:cs="Arial"/>
          <w:i/>
          <w:color w:val="0070C0"/>
          <w:kern w:val="1"/>
          <w:sz w:val="20"/>
          <w:lang w:eastAsia="hi-IN" w:bidi="hi-IN"/>
        </w:rPr>
        <w:t>:</w:t>
      </w:r>
      <w:r w:rsidR="00D96EB6" w:rsidRPr="00D906B4">
        <w:rPr>
          <w:rFonts w:eastAsia="SimSun" w:cs="Arial"/>
          <w:i/>
          <w:color w:val="0070C0"/>
          <w:kern w:val="1"/>
          <w:sz w:val="20"/>
          <w:lang w:eastAsia="hi-IN" w:bidi="hi-IN"/>
        </w:rPr>
        <w:t xml:space="preserve"> </w:t>
      </w:r>
      <w:r w:rsidR="00A17BDF" w:rsidRPr="00D906B4">
        <w:rPr>
          <w:rFonts w:eastAsia="SimSun" w:cs="Arial"/>
          <w:i/>
          <w:color w:val="0070C0"/>
          <w:kern w:val="1"/>
          <w:sz w:val="20"/>
          <w:lang w:eastAsia="hi-IN" w:bidi="hi-IN"/>
        </w:rPr>
        <w:t xml:space="preserve">Nie - </w:t>
      </w:r>
      <w:r w:rsidR="00D96EB6" w:rsidRPr="00D906B4">
        <w:rPr>
          <w:rFonts w:eastAsia="SimSun" w:cs="Arial"/>
          <w:i/>
          <w:color w:val="0070C0"/>
          <w:kern w:val="1"/>
          <w:sz w:val="20"/>
          <w:lang w:eastAsia="hi-IN" w:bidi="hi-IN"/>
        </w:rPr>
        <w:t>Zamawiający nie wyraża zgody</w:t>
      </w:r>
      <w:r w:rsidR="00A17BDF" w:rsidRPr="00D906B4">
        <w:rPr>
          <w:rFonts w:eastAsia="SimSun" w:cs="Arial"/>
          <w:i/>
          <w:color w:val="0070C0"/>
          <w:kern w:val="1"/>
          <w:sz w:val="20"/>
          <w:lang w:eastAsia="hi-IN" w:bidi="hi-IN"/>
        </w:rPr>
        <w:t>. W</w:t>
      </w:r>
      <w:r w:rsidR="00D96EB6" w:rsidRPr="00D906B4">
        <w:rPr>
          <w:rFonts w:eastAsia="SimSun" w:cs="Arial"/>
          <w:i/>
          <w:color w:val="0070C0"/>
          <w:kern w:val="1"/>
          <w:sz w:val="20"/>
          <w:lang w:eastAsia="hi-IN" w:bidi="hi-IN"/>
        </w:rPr>
        <w:t xml:space="preserve"> poz. </w:t>
      </w:r>
      <w:r w:rsidR="00D96EB6" w:rsidRPr="00D906B4">
        <w:rPr>
          <w:bCs/>
          <w:i/>
          <w:color w:val="0070C0"/>
          <w:sz w:val="20"/>
        </w:rPr>
        <w:t xml:space="preserve">22-23 wymaga się </w:t>
      </w:r>
      <w:r w:rsidR="00D96EB6" w:rsidRPr="00D906B4">
        <w:rPr>
          <w:i/>
          <w:color w:val="0070C0"/>
          <w:sz w:val="20"/>
        </w:rPr>
        <w:t xml:space="preserve">podłoża, które wykrywa spectrum </w:t>
      </w:r>
      <w:proofErr w:type="spellStart"/>
      <w:r w:rsidR="00D96EB6" w:rsidRPr="00D906B4">
        <w:rPr>
          <w:i/>
          <w:color w:val="0070C0"/>
          <w:sz w:val="20"/>
        </w:rPr>
        <w:t>karbapenemaz</w:t>
      </w:r>
      <w:proofErr w:type="spellEnd"/>
      <w:r w:rsidR="00D96EB6" w:rsidRPr="00D906B4">
        <w:rPr>
          <w:i/>
          <w:color w:val="0070C0"/>
          <w:sz w:val="20"/>
        </w:rPr>
        <w:t xml:space="preserve"> KPC; NDM; IMP, MBL i OXA włączając OXA48</w:t>
      </w:r>
      <w:r w:rsidR="004708AB" w:rsidRPr="00D906B4">
        <w:rPr>
          <w:i/>
          <w:color w:val="0070C0"/>
          <w:sz w:val="20"/>
        </w:rPr>
        <w:t xml:space="preserve">. </w:t>
      </w:r>
      <w:r w:rsidR="00192F8C" w:rsidRPr="00D906B4">
        <w:rPr>
          <w:i/>
          <w:color w:val="0070C0"/>
          <w:sz w:val="20"/>
        </w:rPr>
        <w:br/>
      </w:r>
      <w:r w:rsidR="00B37926" w:rsidRPr="00D906B4">
        <w:rPr>
          <w:i/>
          <w:color w:val="0070C0"/>
          <w:sz w:val="20"/>
        </w:rPr>
        <w:t xml:space="preserve">W orzecznictwie KIO </w:t>
      </w:r>
      <w:r w:rsidR="00F15BFF" w:rsidRPr="00D906B4">
        <w:rPr>
          <w:i/>
          <w:color w:val="0070C0"/>
          <w:sz w:val="20"/>
        </w:rPr>
        <w:t xml:space="preserve">można znaleźć </w:t>
      </w:r>
      <w:r w:rsidR="009376B5" w:rsidRPr="00D906B4">
        <w:rPr>
          <w:i/>
          <w:color w:val="0070C0"/>
          <w:sz w:val="20"/>
        </w:rPr>
        <w:t xml:space="preserve">potwierdzenie dla </w:t>
      </w:r>
      <w:r w:rsidR="00192F8C" w:rsidRPr="00D906B4">
        <w:rPr>
          <w:i/>
          <w:color w:val="0070C0"/>
          <w:sz w:val="20"/>
        </w:rPr>
        <w:t>uprawnie</w:t>
      </w:r>
      <w:r w:rsidR="009376B5" w:rsidRPr="00D906B4">
        <w:rPr>
          <w:i/>
          <w:color w:val="0070C0"/>
          <w:sz w:val="20"/>
        </w:rPr>
        <w:t xml:space="preserve">ń </w:t>
      </w:r>
      <w:r w:rsidR="00192F8C" w:rsidRPr="00D906B4">
        <w:rPr>
          <w:i/>
          <w:color w:val="0070C0"/>
          <w:sz w:val="20"/>
        </w:rPr>
        <w:t xml:space="preserve">podmiotów leczniczych do wymagania realizacji przedmiotu zamówienia w jakości wyższej niż standardowa lub o podwyższonych parametrach. </w:t>
      </w:r>
      <w:r w:rsidR="00B37926" w:rsidRPr="00D906B4">
        <w:rPr>
          <w:i/>
          <w:color w:val="0070C0"/>
          <w:sz w:val="20"/>
        </w:rPr>
        <w:t xml:space="preserve"> </w:t>
      </w:r>
      <w:r w:rsidR="009376B5" w:rsidRPr="00D906B4">
        <w:rPr>
          <w:i/>
          <w:color w:val="0070C0"/>
          <w:sz w:val="20"/>
        </w:rPr>
        <w:t xml:space="preserve">Wtedy wymogi Zamawiającego, określone nawet na bardzo wysokim poziomie (co zwykle prowadzi do zawężenia kręgu wykonawców) nie stanowią naruszenia uczciwej konkurencji i równego traktowania wykonawców.  </w:t>
      </w:r>
      <w:r w:rsidR="001C0599" w:rsidRPr="00D906B4">
        <w:rPr>
          <w:i/>
          <w:color w:val="0070C0"/>
          <w:sz w:val="20"/>
        </w:rPr>
        <w:t>O</w:t>
      </w:r>
      <w:r w:rsidR="002B6B13" w:rsidRPr="00D906B4">
        <w:rPr>
          <w:i/>
          <w:color w:val="0070C0"/>
          <w:sz w:val="20"/>
        </w:rPr>
        <w:t xml:space="preserve">chrona interesu wykonawców nie może prowadzić do decydowania przez nich – przez kwestionowanie opisu przedmiotu zamówienia – co jest Zamawiającemu potrzebne, a co zbędne do realizacji zadań istotnych z punktu widzenia interesu publicznego. </w:t>
      </w:r>
      <w:r w:rsidR="00E92CB9" w:rsidRPr="00D906B4">
        <w:rPr>
          <w:i/>
          <w:color w:val="0070C0"/>
          <w:sz w:val="20"/>
        </w:rPr>
        <w:t>Ingerencja wykonawców w opis przedmiotu zamówienia nie może skutkować usunięciem z jego zakresu tych elementów, które z punktu widzenia Zamawiającego są niezbędne i wynikają z jego obiektywnych potrzeb</w:t>
      </w:r>
      <w:r w:rsidR="00EC5208" w:rsidRPr="00D906B4">
        <w:rPr>
          <w:i/>
          <w:color w:val="0070C0"/>
          <w:sz w:val="20"/>
        </w:rPr>
        <w:t>.</w:t>
      </w:r>
      <w:r w:rsidR="002B6B13" w:rsidRPr="00D906B4">
        <w:rPr>
          <w:i/>
          <w:color w:val="0070C0"/>
          <w:sz w:val="20"/>
        </w:rPr>
        <w:t xml:space="preserve"> </w:t>
      </w:r>
      <w:r w:rsidR="009376B5" w:rsidRPr="00D906B4">
        <w:rPr>
          <w:i/>
          <w:color w:val="0070C0"/>
          <w:sz w:val="20"/>
        </w:rPr>
        <w:t xml:space="preserve"> </w:t>
      </w:r>
      <w:r w:rsidR="00D906B4">
        <w:rPr>
          <w:i/>
          <w:color w:val="0070C0"/>
          <w:sz w:val="20"/>
        </w:rPr>
        <w:br/>
      </w:r>
      <w:r w:rsidR="00D906B4">
        <w:rPr>
          <w:rFonts w:asciiTheme="minorHAnsi" w:hAnsiTheme="minorHAnsi"/>
          <w:b/>
          <w:iCs/>
          <w:color w:val="000000"/>
          <w:sz w:val="20"/>
        </w:rPr>
        <w:t>h</w:t>
      </w:r>
      <w:r w:rsidR="00F274AB" w:rsidRPr="00684D22">
        <w:rPr>
          <w:rFonts w:asciiTheme="minorHAnsi" w:hAnsiTheme="minorHAnsi"/>
          <w:b/>
          <w:iCs/>
          <w:color w:val="000000"/>
          <w:sz w:val="20"/>
        </w:rPr>
        <w:t xml:space="preserve">) </w:t>
      </w:r>
      <w:r w:rsidR="00F274AB" w:rsidRPr="00684D22">
        <w:rPr>
          <w:rFonts w:cs="Helvetica"/>
          <w:sz w:val="20"/>
        </w:rPr>
        <w:t xml:space="preserve">Czy Zamawiający wyrazi zgodę na dodanie do formularza kolumny z ceną netto za pełne opakowanie handlowe? Usprawni to proces realizacji zamówień, ponieważ Wykonawca nie oferuje możliwości sprzedania 1 sztuki płytki czy testu, a na fakturze widnieje cena netto za 1 opakowanie handlowe. </w:t>
      </w:r>
      <w:r w:rsidR="00E96AB8">
        <w:rPr>
          <w:rFonts w:cs="Helvetica"/>
          <w:sz w:val="20"/>
        </w:rPr>
        <w:br/>
      </w:r>
      <w:r w:rsidR="002B7726" w:rsidRPr="00D906B4">
        <w:rPr>
          <w:rFonts w:eastAsia="SimSun" w:cs="Arial"/>
          <w:b/>
          <w:i/>
          <w:color w:val="0070C0"/>
          <w:kern w:val="1"/>
          <w:sz w:val="20"/>
          <w:lang w:eastAsia="hi-IN" w:bidi="hi-IN"/>
        </w:rPr>
        <w:t>Odpowiedź</w:t>
      </w:r>
      <w:r w:rsidR="002B7726" w:rsidRPr="00D906B4">
        <w:rPr>
          <w:rFonts w:eastAsia="SimSun" w:cs="Arial"/>
          <w:i/>
          <w:color w:val="0070C0"/>
          <w:kern w:val="1"/>
          <w:sz w:val="20"/>
          <w:lang w:eastAsia="hi-IN" w:bidi="hi-IN"/>
        </w:rPr>
        <w:t>: Tak - Zamawiający wyraża zgodę</w:t>
      </w:r>
      <w:r w:rsidR="0004430C" w:rsidRPr="00D906B4">
        <w:rPr>
          <w:rFonts w:eastAsia="SimSun" w:cs="Arial"/>
          <w:i/>
          <w:color w:val="0070C0"/>
          <w:kern w:val="1"/>
          <w:sz w:val="20"/>
          <w:lang w:eastAsia="hi-IN" w:bidi="hi-IN"/>
        </w:rPr>
        <w:t xml:space="preserve"> pod warunkiem pozostawienia i wypełnienia pozostałych wymaganych kolumn </w:t>
      </w:r>
      <w:r w:rsidR="00DE10A4" w:rsidRPr="00D906B4">
        <w:rPr>
          <w:rFonts w:eastAsia="SimSun" w:cs="Arial"/>
          <w:i/>
          <w:color w:val="0070C0"/>
          <w:kern w:val="1"/>
          <w:sz w:val="20"/>
          <w:lang w:eastAsia="hi-IN" w:bidi="hi-IN"/>
        </w:rPr>
        <w:t>/</w:t>
      </w:r>
      <w:r w:rsidR="0004430C" w:rsidRPr="00D906B4">
        <w:rPr>
          <w:rFonts w:eastAsia="SimSun" w:cs="Arial"/>
          <w:i/>
          <w:color w:val="0070C0"/>
          <w:kern w:val="1"/>
          <w:sz w:val="20"/>
          <w:lang w:eastAsia="hi-IN" w:bidi="hi-IN"/>
        </w:rPr>
        <w:t xml:space="preserve"> wierszy.</w:t>
      </w:r>
      <w:r w:rsidR="00D906B4">
        <w:rPr>
          <w:rFonts w:eastAsia="SimSun" w:cs="Arial"/>
          <w:i/>
          <w:color w:val="0070C0"/>
          <w:kern w:val="1"/>
          <w:sz w:val="20"/>
          <w:lang w:eastAsia="hi-IN" w:bidi="hi-IN"/>
        </w:rPr>
        <w:br/>
      </w:r>
      <w:r w:rsidR="00D906B4">
        <w:rPr>
          <w:rFonts w:asciiTheme="minorHAnsi" w:hAnsiTheme="minorHAnsi"/>
          <w:b/>
          <w:iCs/>
          <w:color w:val="000000"/>
          <w:sz w:val="20"/>
        </w:rPr>
        <w:t>i</w:t>
      </w:r>
      <w:r w:rsidR="00F274AB" w:rsidRPr="00684D22">
        <w:rPr>
          <w:rFonts w:asciiTheme="minorHAnsi" w:hAnsiTheme="minorHAnsi"/>
          <w:b/>
          <w:iCs/>
          <w:color w:val="000000"/>
          <w:sz w:val="20"/>
        </w:rPr>
        <w:t xml:space="preserve">) </w:t>
      </w:r>
      <w:r w:rsidR="00F274AB" w:rsidRPr="00684D22">
        <w:rPr>
          <w:rFonts w:cs="Helvetica"/>
          <w:sz w:val="20"/>
        </w:rPr>
        <w:t>Czy w pozycji 29 Zamawiający wymaga, aby odczyt odbywał się po 24 h inkubacji w warunkach beztlenowych, bez dodatkowych narzędzi (np. lamy UV)?</w:t>
      </w:r>
      <w:r w:rsidR="00D906B4">
        <w:rPr>
          <w:rFonts w:cs="Helvetica"/>
          <w:sz w:val="20"/>
        </w:rPr>
        <w:br/>
      </w:r>
      <w:r w:rsidR="00DE10A4" w:rsidRPr="00D906B4">
        <w:rPr>
          <w:rFonts w:eastAsia="SimSun" w:cs="Arial"/>
          <w:b/>
          <w:i/>
          <w:color w:val="0070C0"/>
          <w:kern w:val="1"/>
          <w:sz w:val="20"/>
          <w:lang w:eastAsia="hi-IN" w:bidi="hi-IN"/>
        </w:rPr>
        <w:t>Odpowiedź</w:t>
      </w:r>
      <w:r w:rsidR="00DE10A4" w:rsidRPr="00D906B4">
        <w:rPr>
          <w:rFonts w:eastAsia="SimSun" w:cs="Arial"/>
          <w:i/>
          <w:color w:val="0070C0"/>
          <w:kern w:val="1"/>
          <w:sz w:val="20"/>
          <w:lang w:eastAsia="hi-IN" w:bidi="hi-IN"/>
        </w:rPr>
        <w:t>: Tak - Zamawiający wymaga.</w:t>
      </w:r>
      <w:r w:rsidR="00D906B4">
        <w:rPr>
          <w:rFonts w:eastAsia="SimSun" w:cs="Arial"/>
          <w:i/>
          <w:color w:val="0070C0"/>
          <w:kern w:val="1"/>
          <w:sz w:val="20"/>
          <w:lang w:eastAsia="hi-IN" w:bidi="hi-IN"/>
        </w:rPr>
        <w:br/>
      </w:r>
      <w:r w:rsidR="00D906B4">
        <w:rPr>
          <w:rFonts w:asciiTheme="minorHAnsi" w:hAnsiTheme="minorHAnsi"/>
          <w:b/>
          <w:iCs/>
          <w:color w:val="000000"/>
          <w:sz w:val="20"/>
        </w:rPr>
        <w:t>j</w:t>
      </w:r>
      <w:r w:rsidR="00F274AB" w:rsidRPr="00684D22">
        <w:rPr>
          <w:rFonts w:asciiTheme="minorHAnsi" w:hAnsiTheme="minorHAnsi"/>
          <w:b/>
          <w:iCs/>
          <w:color w:val="000000"/>
          <w:sz w:val="20"/>
        </w:rPr>
        <w:t xml:space="preserve">) </w:t>
      </w:r>
      <w:r w:rsidR="00F274AB" w:rsidRPr="00684D22">
        <w:rPr>
          <w:rFonts w:cs="Helvetica"/>
          <w:sz w:val="20"/>
        </w:rPr>
        <w:t>Czy w pozycji 14 Zamawiający wyrazi zgodę na złożenie oferty na 16 opakowań?</w:t>
      </w:r>
      <w:r w:rsidR="00D906B4">
        <w:rPr>
          <w:rFonts w:cs="Helvetica"/>
          <w:sz w:val="20"/>
        </w:rPr>
        <w:br/>
      </w:r>
      <w:r w:rsidR="00D906B4">
        <w:rPr>
          <w:rFonts w:eastAsia="SimSun" w:cs="Arial"/>
          <w:b/>
          <w:kern w:val="1"/>
          <w:sz w:val="20"/>
          <w:lang w:eastAsia="hi-IN" w:bidi="hi-IN"/>
        </w:rPr>
        <w:t>k</w:t>
      </w:r>
      <w:r w:rsidR="00F274AB" w:rsidRPr="00684D22">
        <w:rPr>
          <w:rFonts w:eastAsia="SimSun" w:cs="Arial"/>
          <w:b/>
          <w:kern w:val="1"/>
          <w:sz w:val="20"/>
          <w:lang w:eastAsia="hi-IN" w:bidi="hi-IN"/>
        </w:rPr>
        <w:t xml:space="preserve">) </w:t>
      </w:r>
      <w:r w:rsidR="00F274AB" w:rsidRPr="00684D22">
        <w:rPr>
          <w:rFonts w:cs="Helvetica"/>
          <w:sz w:val="20"/>
        </w:rPr>
        <w:t>Czy w pozycji 15 Zamawiający wyrazi zgodę na złożenie oferty na 4 opakowania?</w:t>
      </w:r>
      <w:r w:rsidR="00965CE9">
        <w:rPr>
          <w:rFonts w:cs="Helvetica"/>
          <w:sz w:val="20"/>
        </w:rPr>
        <w:br/>
      </w:r>
      <w:r w:rsidR="00F274AB" w:rsidRPr="00684D22">
        <w:rPr>
          <w:rFonts w:cs="Helvetica"/>
          <w:vanish/>
          <w:sz w:val="20"/>
        </w:rPr>
        <w:t>- dokumenty potwierdzające treść załączonego do oferty oświadczenia (z dokładnym oznaczeniem, której pozycji dotyczy) mówiącego, że przedmiot zamówienia posiada certyfikat jakości wystawiony przez producenta,</w:t>
      </w:r>
      <w:r w:rsidR="00F274AB" w:rsidRPr="00684D22">
        <w:rPr>
          <w:rFonts w:cs="Helvetica"/>
          <w:vanish/>
          <w:sz w:val="20"/>
        </w:rPr>
        <w:br/>
        <w:t>- kolorowe ulotki w języku polskim dla wszystkich podłoży chromogennych (CD lub forma pisemna lub e-mail)</w:t>
      </w:r>
      <w:r w:rsidR="00F274AB" w:rsidRPr="00684D22">
        <w:rPr>
          <w:rFonts w:cs="Helvetica"/>
          <w:vanish/>
          <w:sz w:val="20"/>
        </w:rPr>
        <w:br/>
        <w:t>2. Dot. SIWZ pkt. 4.3 ppkt. h) Zadanie nr 14 – Czy Zamawiający wyrazi zgodę aby kolorowe ulotki zostały dostarczone drogą mailową na etapie podpisania umowy?</w:t>
      </w:r>
      <w:r w:rsidR="00F274AB" w:rsidRPr="00684D22">
        <w:rPr>
          <w:rFonts w:cs="Helvetica"/>
          <w:vanish/>
          <w:sz w:val="20"/>
        </w:rPr>
        <w:br/>
        <w:t xml:space="preserve">3. Czy Zamawiający wyrazi zgodę na dodanie do formularza kolumny z ceną netto za pełne opakowanie handlowe? Usprawni to proces realizacji zamówień, ponieważ Wykonawca nie oferuje możliwości sprzedania 1 sztuki płytki czy testu, a na fakturze widnieje cena netto za 1 opakowanie handlowe. </w:t>
      </w:r>
      <w:r w:rsidR="00F274AB" w:rsidRPr="00684D22">
        <w:rPr>
          <w:rFonts w:cs="Helvetica"/>
          <w:vanish/>
          <w:sz w:val="20"/>
        </w:rPr>
        <w:br/>
        <w:t>4. Czy w pozycji 29 Zamawiający wymaga, aby odczyt odbywał się po 24 h inkubacji w warunkach beztlenowych, bez dodatkowych narzędzi (np. lamy UV)?</w:t>
      </w:r>
      <w:r w:rsidR="00F274AB" w:rsidRPr="00684D22">
        <w:rPr>
          <w:rFonts w:cs="Helvetica"/>
          <w:vanish/>
          <w:sz w:val="20"/>
        </w:rPr>
        <w:br/>
        <w:t>5. Czy w pozycji 14 Zamawiający wyrazi zgodę na złożenie oferty na 16 opakowań?</w:t>
      </w:r>
      <w:r w:rsidR="00F274AB" w:rsidRPr="00684D22">
        <w:rPr>
          <w:rFonts w:cs="Helvetica"/>
          <w:vanish/>
          <w:sz w:val="20"/>
        </w:rPr>
        <w:br/>
        <w:t>6. Czy w pozycji 15 Zamawiający wyrazi zgodę na złożenie oferty na 4 opakowania?</w:t>
      </w:r>
      <w:r w:rsidR="00600AD8" w:rsidRPr="00D906B4">
        <w:rPr>
          <w:rFonts w:asciiTheme="minorHAnsi" w:hAnsiTheme="minorHAnsi"/>
          <w:b/>
          <w:i/>
          <w:iCs/>
          <w:color w:val="0070C0"/>
          <w:sz w:val="20"/>
        </w:rPr>
        <w:t>Odpowiedź</w:t>
      </w:r>
      <w:r w:rsidR="003734E7" w:rsidRPr="00D906B4">
        <w:rPr>
          <w:rFonts w:asciiTheme="minorHAnsi" w:hAnsiTheme="minorHAnsi"/>
          <w:b/>
          <w:i/>
          <w:iCs/>
          <w:color w:val="0070C0"/>
          <w:sz w:val="20"/>
        </w:rPr>
        <w:t xml:space="preserve"> ad </w:t>
      </w:r>
      <w:r w:rsidR="00D906B4" w:rsidRPr="00D906B4">
        <w:rPr>
          <w:rFonts w:asciiTheme="minorHAnsi" w:hAnsiTheme="minorHAnsi"/>
          <w:b/>
          <w:i/>
          <w:iCs/>
          <w:color w:val="0070C0"/>
          <w:sz w:val="20"/>
        </w:rPr>
        <w:t>j</w:t>
      </w:r>
      <w:r w:rsidR="003734E7" w:rsidRPr="00D906B4">
        <w:rPr>
          <w:rFonts w:asciiTheme="minorHAnsi" w:hAnsiTheme="minorHAnsi"/>
          <w:b/>
          <w:i/>
          <w:iCs/>
          <w:color w:val="0070C0"/>
          <w:sz w:val="20"/>
        </w:rPr>
        <w:t xml:space="preserve">) i </w:t>
      </w:r>
      <w:r w:rsidR="00D906B4" w:rsidRPr="00D906B4">
        <w:rPr>
          <w:rFonts w:asciiTheme="minorHAnsi" w:hAnsiTheme="minorHAnsi"/>
          <w:b/>
          <w:i/>
          <w:iCs/>
          <w:color w:val="0070C0"/>
          <w:sz w:val="20"/>
        </w:rPr>
        <w:t>k</w:t>
      </w:r>
      <w:r w:rsidR="003734E7" w:rsidRPr="00D906B4">
        <w:rPr>
          <w:rFonts w:asciiTheme="minorHAnsi" w:hAnsiTheme="minorHAnsi"/>
          <w:b/>
          <w:i/>
          <w:iCs/>
          <w:color w:val="0070C0"/>
          <w:sz w:val="20"/>
        </w:rPr>
        <w:t>)</w:t>
      </w:r>
      <w:r w:rsidR="00600AD8" w:rsidRPr="00D906B4">
        <w:rPr>
          <w:rFonts w:asciiTheme="minorHAnsi" w:hAnsiTheme="minorHAnsi"/>
          <w:b/>
          <w:i/>
          <w:iCs/>
          <w:color w:val="0070C0"/>
          <w:sz w:val="20"/>
        </w:rPr>
        <w:t xml:space="preserve">: </w:t>
      </w:r>
      <w:r w:rsidR="00A17BDF" w:rsidRPr="00D906B4">
        <w:rPr>
          <w:rFonts w:asciiTheme="minorHAnsi" w:hAnsiTheme="minorHAnsi"/>
          <w:i/>
          <w:iCs/>
          <w:color w:val="0070C0"/>
          <w:sz w:val="20"/>
        </w:rPr>
        <w:t>Tak -</w:t>
      </w:r>
      <w:r w:rsidR="00A17BDF" w:rsidRPr="00D906B4">
        <w:rPr>
          <w:rFonts w:asciiTheme="minorHAnsi" w:hAnsiTheme="minorHAnsi"/>
          <w:b/>
          <w:i/>
          <w:iCs/>
          <w:color w:val="0070C0"/>
          <w:sz w:val="20"/>
        </w:rPr>
        <w:t xml:space="preserve"> </w:t>
      </w:r>
      <w:r w:rsidR="00600AD8" w:rsidRPr="00D906B4">
        <w:rPr>
          <w:rFonts w:asciiTheme="minorHAnsi" w:hAnsiTheme="minorHAnsi"/>
          <w:i/>
          <w:iCs/>
          <w:color w:val="0070C0"/>
          <w:sz w:val="20"/>
        </w:rPr>
        <w:t xml:space="preserve">Zamawiający </w:t>
      </w:r>
      <w:r w:rsidR="003734E7" w:rsidRPr="00D906B4">
        <w:rPr>
          <w:rFonts w:asciiTheme="minorHAnsi" w:hAnsiTheme="minorHAnsi"/>
          <w:i/>
          <w:iCs/>
          <w:color w:val="0070C0"/>
          <w:sz w:val="20"/>
        </w:rPr>
        <w:t xml:space="preserve">wyraża zgodę oraz </w:t>
      </w:r>
      <w:r w:rsidR="00600AD8" w:rsidRPr="00D906B4">
        <w:rPr>
          <w:rFonts w:asciiTheme="minorHAnsi" w:hAnsiTheme="minorHAnsi"/>
          <w:i/>
          <w:iCs/>
          <w:color w:val="0070C0"/>
          <w:sz w:val="20"/>
        </w:rPr>
        <w:t>informuje o omyłce w zapisie pod tabelą asortymentowo-cenową – akapit:</w:t>
      </w:r>
      <w:r w:rsidR="00600AD8" w:rsidRPr="00D906B4">
        <w:rPr>
          <w:rFonts w:asciiTheme="minorHAnsi" w:hAnsiTheme="minorHAnsi"/>
          <w:i/>
          <w:iCs/>
          <w:color w:val="0070C0"/>
          <w:sz w:val="20"/>
        </w:rPr>
        <w:br/>
        <w:t>„</w:t>
      </w:r>
      <w:r w:rsidR="00600AD8" w:rsidRPr="00D906B4">
        <w:rPr>
          <w:rFonts w:cs="Calibri"/>
          <w:i/>
          <w:color w:val="0070C0"/>
          <w:sz w:val="20"/>
        </w:rPr>
        <w:t>Poz. 14, 15 i 17: Zamawiający dopuszcza produkty pakowane po 10 sztuk pod warunkiem  odpowiedniego wpisania wymaganej ilości do pełnych opakowań tj. poz. 14 – 5 opak., poz. 15 – 2 opak., poz. 17 – 4 opak.”</w:t>
      </w:r>
      <w:r w:rsidR="00965CE9">
        <w:rPr>
          <w:rFonts w:cs="Calibri"/>
          <w:i/>
          <w:color w:val="0070C0"/>
          <w:sz w:val="20"/>
        </w:rPr>
        <w:br/>
      </w:r>
      <w:r w:rsidR="00600AD8" w:rsidRPr="00D906B4">
        <w:rPr>
          <w:rFonts w:cs="Calibri"/>
          <w:i/>
          <w:color w:val="0070C0"/>
          <w:sz w:val="20"/>
          <w:u w:val="single"/>
        </w:rPr>
        <w:t>otrzymuje brzmienie:</w:t>
      </w:r>
      <w:r w:rsidR="00600AD8" w:rsidRPr="00D906B4">
        <w:rPr>
          <w:rFonts w:cs="Calibri"/>
          <w:i/>
          <w:color w:val="0070C0"/>
          <w:sz w:val="20"/>
          <w:u w:val="single"/>
        </w:rPr>
        <w:br/>
      </w:r>
      <w:r w:rsidR="00600AD8" w:rsidRPr="00D906B4">
        <w:rPr>
          <w:rFonts w:cs="Calibri"/>
          <w:i/>
          <w:color w:val="0070C0"/>
          <w:sz w:val="20"/>
        </w:rPr>
        <w:t xml:space="preserve">„Poz. 14, 15 i 17: Zamawiający dopuszcza produkty pakowane po 10 sztuk pod warunkiem  odpowiedniego wpisania wymaganej ilości do pełnych opakowań tj. poz. 14 – </w:t>
      </w:r>
      <w:r w:rsidR="00600AD8" w:rsidRPr="00D906B4">
        <w:rPr>
          <w:rFonts w:cs="Calibri"/>
          <w:i/>
          <w:strike/>
          <w:color w:val="0070C0"/>
          <w:sz w:val="20"/>
        </w:rPr>
        <w:t>5 opak</w:t>
      </w:r>
      <w:r w:rsidR="00600AD8" w:rsidRPr="00D906B4">
        <w:rPr>
          <w:rFonts w:cs="Calibri"/>
          <w:i/>
          <w:color w:val="0070C0"/>
          <w:sz w:val="20"/>
        </w:rPr>
        <w:t>.</w:t>
      </w:r>
      <w:r w:rsidR="00600AD8" w:rsidRPr="00D906B4">
        <w:rPr>
          <w:rFonts w:cs="Calibri"/>
          <w:b/>
          <w:i/>
          <w:color w:val="0070C0"/>
          <w:sz w:val="20"/>
        </w:rPr>
        <w:t>16 opak</w:t>
      </w:r>
      <w:r w:rsidR="00600AD8" w:rsidRPr="00D906B4">
        <w:rPr>
          <w:rFonts w:cs="Calibri"/>
          <w:i/>
          <w:color w:val="0070C0"/>
          <w:sz w:val="20"/>
        </w:rPr>
        <w:t xml:space="preserve">., poz. 15 – </w:t>
      </w:r>
      <w:r w:rsidR="00600AD8" w:rsidRPr="00D906B4">
        <w:rPr>
          <w:rFonts w:cs="Calibri"/>
          <w:i/>
          <w:strike/>
          <w:color w:val="0070C0"/>
          <w:sz w:val="20"/>
        </w:rPr>
        <w:t>2 opak</w:t>
      </w:r>
      <w:r w:rsidR="00600AD8" w:rsidRPr="00D906B4">
        <w:rPr>
          <w:rFonts w:cs="Calibri"/>
          <w:i/>
          <w:color w:val="0070C0"/>
          <w:sz w:val="20"/>
        </w:rPr>
        <w:t>.</w:t>
      </w:r>
      <w:r w:rsidR="003734E7" w:rsidRPr="00D906B4">
        <w:rPr>
          <w:rFonts w:cs="Calibri"/>
          <w:i/>
          <w:color w:val="0070C0"/>
          <w:sz w:val="20"/>
        </w:rPr>
        <w:t xml:space="preserve"> </w:t>
      </w:r>
      <w:r w:rsidR="003734E7" w:rsidRPr="00D906B4">
        <w:rPr>
          <w:rFonts w:cs="Calibri"/>
          <w:b/>
          <w:i/>
          <w:color w:val="0070C0"/>
          <w:sz w:val="20"/>
        </w:rPr>
        <w:t>4 opak</w:t>
      </w:r>
      <w:r w:rsidR="003734E7" w:rsidRPr="00D906B4">
        <w:rPr>
          <w:rFonts w:cs="Calibri"/>
          <w:i/>
          <w:color w:val="0070C0"/>
          <w:sz w:val="20"/>
        </w:rPr>
        <w:t>.</w:t>
      </w:r>
      <w:r w:rsidR="00600AD8" w:rsidRPr="00D906B4">
        <w:rPr>
          <w:rFonts w:cs="Calibri"/>
          <w:i/>
          <w:color w:val="0070C0"/>
          <w:sz w:val="20"/>
        </w:rPr>
        <w:t>, poz. 17 – 4 opak.”</w:t>
      </w:r>
    </w:p>
    <w:p w:rsidR="00600AD8" w:rsidRPr="00600AD8" w:rsidRDefault="00600AD8" w:rsidP="00FB446C">
      <w:pPr>
        <w:tabs>
          <w:tab w:val="left" w:pos="6804"/>
        </w:tabs>
        <w:spacing w:line="276" w:lineRule="auto"/>
        <w:ind w:right="-143"/>
        <w:jc w:val="both"/>
        <w:rPr>
          <w:rFonts w:cs="Calibri"/>
          <w:i/>
          <w:sz w:val="20"/>
        </w:rPr>
      </w:pPr>
    </w:p>
    <w:p w:rsidR="00600AD8" w:rsidRPr="00600AD8" w:rsidRDefault="00600AD8" w:rsidP="00C71D7E">
      <w:pPr>
        <w:tabs>
          <w:tab w:val="left" w:pos="6804"/>
        </w:tabs>
        <w:spacing w:line="276" w:lineRule="auto"/>
        <w:ind w:right="1"/>
        <w:rPr>
          <w:rFonts w:asciiTheme="minorHAnsi" w:hAnsiTheme="minorHAnsi"/>
          <w:i/>
          <w:iCs/>
          <w:color w:val="000000"/>
          <w:sz w:val="20"/>
        </w:rPr>
      </w:pPr>
    </w:p>
    <w:p w:rsidR="007F560E" w:rsidRDefault="007F560E" w:rsidP="00C71D7E">
      <w:pPr>
        <w:tabs>
          <w:tab w:val="left" w:pos="6804"/>
        </w:tabs>
        <w:spacing w:line="276" w:lineRule="auto"/>
        <w:ind w:right="1"/>
        <w:rPr>
          <w:rFonts w:asciiTheme="minorHAnsi" w:hAnsiTheme="minorHAnsi"/>
          <w:b/>
          <w:iCs/>
          <w:color w:val="000000"/>
          <w:sz w:val="20"/>
        </w:rPr>
      </w:pPr>
    </w:p>
    <w:p w:rsidR="001A553B" w:rsidRPr="004A3A3E" w:rsidRDefault="00ED6E21" w:rsidP="00C71D7E">
      <w:pPr>
        <w:tabs>
          <w:tab w:val="left" w:pos="6804"/>
        </w:tabs>
        <w:spacing w:line="276" w:lineRule="auto"/>
        <w:ind w:right="1"/>
        <w:rPr>
          <w:rFonts w:asciiTheme="minorHAnsi" w:hAnsiTheme="minorHAnsi"/>
          <w:b/>
          <w:iCs/>
          <w:color w:val="E36C0A" w:themeColor="accent6" w:themeShade="BF"/>
          <w:sz w:val="24"/>
          <w:szCs w:val="24"/>
          <w:u w:val="single"/>
        </w:rPr>
      </w:pPr>
      <w:r w:rsidRPr="004A3A3E">
        <w:rPr>
          <w:rFonts w:asciiTheme="minorHAnsi" w:hAnsiTheme="minorHAnsi"/>
          <w:b/>
          <w:iCs/>
          <w:color w:val="E36C0A" w:themeColor="accent6" w:themeShade="BF"/>
          <w:sz w:val="24"/>
          <w:szCs w:val="24"/>
          <w:u w:val="single"/>
        </w:rPr>
        <w:t>Ponadto Zamawiający informuje o modyfikacj</w:t>
      </w:r>
      <w:r w:rsidR="001A553B" w:rsidRPr="004A3A3E">
        <w:rPr>
          <w:rFonts w:asciiTheme="minorHAnsi" w:hAnsiTheme="minorHAnsi"/>
          <w:b/>
          <w:iCs/>
          <w:color w:val="E36C0A" w:themeColor="accent6" w:themeShade="BF"/>
          <w:sz w:val="24"/>
          <w:szCs w:val="24"/>
          <w:u w:val="single"/>
        </w:rPr>
        <w:t>ach:</w:t>
      </w:r>
    </w:p>
    <w:p w:rsidR="001A553B" w:rsidRDefault="001A553B" w:rsidP="00C71D7E">
      <w:pPr>
        <w:tabs>
          <w:tab w:val="left" w:pos="6804"/>
        </w:tabs>
        <w:spacing w:line="276" w:lineRule="auto"/>
        <w:ind w:right="1"/>
        <w:rPr>
          <w:rFonts w:asciiTheme="minorHAnsi" w:hAnsiTheme="minorHAnsi"/>
          <w:b/>
          <w:iCs/>
          <w:color w:val="943634" w:themeColor="accent2" w:themeShade="BF"/>
          <w:sz w:val="23"/>
          <w:szCs w:val="23"/>
          <w:u w:val="single"/>
        </w:rPr>
      </w:pPr>
    </w:p>
    <w:p w:rsidR="001A553B" w:rsidRPr="004A3A3E" w:rsidRDefault="001A553B" w:rsidP="001A553B">
      <w:pPr>
        <w:tabs>
          <w:tab w:val="left" w:pos="6804"/>
        </w:tabs>
        <w:spacing w:line="276" w:lineRule="auto"/>
        <w:ind w:right="1"/>
        <w:jc w:val="center"/>
        <w:rPr>
          <w:rFonts w:asciiTheme="minorHAnsi" w:hAnsiTheme="minorHAnsi"/>
          <w:b/>
          <w:iCs/>
          <w:color w:val="E36C0A" w:themeColor="accent6" w:themeShade="BF"/>
          <w:szCs w:val="22"/>
          <w:u w:val="single"/>
        </w:rPr>
      </w:pPr>
      <w:r w:rsidRPr="004A3A3E">
        <w:rPr>
          <w:rFonts w:asciiTheme="minorHAnsi" w:hAnsiTheme="minorHAnsi"/>
          <w:b/>
          <w:iCs/>
          <w:color w:val="E36C0A" w:themeColor="accent6" w:themeShade="BF"/>
          <w:szCs w:val="22"/>
          <w:u w:val="single"/>
        </w:rPr>
        <w:t xml:space="preserve">1) </w:t>
      </w:r>
      <w:r w:rsidRPr="004A3A3E">
        <w:rPr>
          <w:rFonts w:asciiTheme="minorHAnsi" w:hAnsiTheme="minorHAnsi"/>
          <w:b/>
          <w:iCs/>
          <w:color w:val="E36C0A" w:themeColor="accent6" w:themeShade="BF"/>
          <w:szCs w:val="22"/>
          <w:u w:val="single"/>
        </w:rPr>
        <w:t>w załączniku nr 2/</w:t>
      </w:r>
      <w:r w:rsidRPr="004A3A3E">
        <w:rPr>
          <w:rFonts w:asciiTheme="minorHAnsi" w:hAnsiTheme="minorHAnsi"/>
          <w:b/>
          <w:iCs/>
          <w:color w:val="E36C0A" w:themeColor="accent6" w:themeShade="BF"/>
          <w:szCs w:val="22"/>
          <w:u w:val="single"/>
        </w:rPr>
        <w:t>1</w:t>
      </w:r>
      <w:r w:rsidRPr="004A3A3E">
        <w:rPr>
          <w:rFonts w:asciiTheme="minorHAnsi" w:hAnsiTheme="minorHAnsi"/>
          <w:b/>
          <w:iCs/>
          <w:color w:val="E36C0A" w:themeColor="accent6" w:themeShade="BF"/>
          <w:szCs w:val="22"/>
          <w:u w:val="single"/>
        </w:rPr>
        <w:t xml:space="preserve"> do SIWZ (Formularz cenowy</w:t>
      </w:r>
      <w:r w:rsidR="00B40A2F" w:rsidRPr="004A3A3E">
        <w:rPr>
          <w:rFonts w:asciiTheme="minorHAnsi" w:hAnsiTheme="minorHAnsi"/>
          <w:b/>
          <w:iCs/>
          <w:color w:val="E36C0A" w:themeColor="accent6" w:themeShade="BF"/>
          <w:szCs w:val="22"/>
          <w:u w:val="single"/>
        </w:rPr>
        <w:t xml:space="preserve"> zadania nr 1</w:t>
      </w:r>
      <w:r w:rsidRPr="004A3A3E">
        <w:rPr>
          <w:rFonts w:asciiTheme="minorHAnsi" w:hAnsiTheme="minorHAnsi"/>
          <w:b/>
          <w:iCs/>
          <w:color w:val="E36C0A" w:themeColor="accent6" w:themeShade="BF"/>
          <w:szCs w:val="22"/>
          <w:u w:val="single"/>
        </w:rPr>
        <w:t>):</w:t>
      </w:r>
    </w:p>
    <w:p w:rsidR="001A553B" w:rsidRDefault="001A553B" w:rsidP="001A553B">
      <w:pPr>
        <w:tabs>
          <w:tab w:val="left" w:pos="6804"/>
        </w:tabs>
        <w:spacing w:line="276" w:lineRule="auto"/>
        <w:ind w:right="1"/>
        <w:rPr>
          <w:rFonts w:asciiTheme="minorHAnsi" w:hAnsiTheme="minorHAnsi"/>
          <w:iCs/>
          <w:sz w:val="20"/>
        </w:rPr>
      </w:pPr>
    </w:p>
    <w:p w:rsidR="003E219E" w:rsidRPr="004A3A3E" w:rsidRDefault="001A553B" w:rsidP="00A665F4">
      <w:pPr>
        <w:tabs>
          <w:tab w:val="left" w:pos="6804"/>
        </w:tabs>
        <w:spacing w:line="276" w:lineRule="auto"/>
        <w:ind w:right="1"/>
        <w:rPr>
          <w:rFonts w:asciiTheme="minorHAnsi" w:hAnsiTheme="minorHAnsi"/>
          <w:b/>
          <w:iCs/>
          <w:color w:val="000000"/>
          <w:sz w:val="20"/>
          <w:u w:val="single"/>
        </w:rPr>
      </w:pPr>
      <w:r w:rsidRPr="004A3A3E">
        <w:rPr>
          <w:rFonts w:asciiTheme="minorHAnsi" w:hAnsiTheme="minorHAnsi"/>
          <w:iCs/>
          <w:sz w:val="20"/>
        </w:rPr>
        <w:t>W Tabeli 1  (</w:t>
      </w:r>
      <w:r w:rsidRPr="00EB26D8">
        <w:rPr>
          <w:rFonts w:asciiTheme="minorHAnsi" w:hAnsiTheme="minorHAnsi"/>
          <w:i/>
          <w:iCs/>
          <w:sz w:val="20"/>
        </w:rPr>
        <w:t>Dostawa odczynników na 24 m-ce</w:t>
      </w:r>
      <w:r w:rsidRPr="004A3A3E">
        <w:rPr>
          <w:rFonts w:asciiTheme="minorHAnsi" w:hAnsiTheme="minorHAnsi"/>
          <w:iCs/>
          <w:sz w:val="20"/>
        </w:rPr>
        <w:t xml:space="preserve">) </w:t>
      </w:r>
      <w:r w:rsidRPr="004A3A3E">
        <w:rPr>
          <w:rFonts w:asciiTheme="minorHAnsi" w:hAnsiTheme="minorHAnsi"/>
          <w:iCs/>
          <w:sz w:val="20"/>
          <w:u w:val="single"/>
        </w:rPr>
        <w:t>wykreśla się poz. 32 „</w:t>
      </w:r>
      <w:proofErr w:type="spellStart"/>
      <w:r w:rsidRPr="00EB26D8">
        <w:rPr>
          <w:rFonts w:asciiTheme="minorHAnsi" w:hAnsiTheme="minorHAnsi"/>
          <w:i/>
          <w:iCs/>
          <w:sz w:val="20"/>
          <w:u w:val="single"/>
        </w:rPr>
        <w:t>Cpeptyd</w:t>
      </w:r>
      <w:proofErr w:type="spellEnd"/>
      <w:r w:rsidRPr="004A3A3E">
        <w:rPr>
          <w:rFonts w:asciiTheme="minorHAnsi" w:hAnsiTheme="minorHAnsi"/>
          <w:iCs/>
          <w:sz w:val="20"/>
          <w:u w:val="single"/>
        </w:rPr>
        <w:t xml:space="preserve">” oraz </w:t>
      </w:r>
      <w:r w:rsidR="00EB26D8">
        <w:rPr>
          <w:rFonts w:asciiTheme="minorHAnsi" w:hAnsiTheme="minorHAnsi"/>
          <w:iCs/>
          <w:sz w:val="20"/>
          <w:u w:val="single"/>
        </w:rPr>
        <w:t xml:space="preserve"> poz. </w:t>
      </w:r>
      <w:r w:rsidRPr="004A3A3E">
        <w:rPr>
          <w:rFonts w:asciiTheme="minorHAnsi" w:hAnsiTheme="minorHAnsi"/>
          <w:iCs/>
          <w:sz w:val="20"/>
          <w:u w:val="single"/>
        </w:rPr>
        <w:t>57 „</w:t>
      </w:r>
      <w:r w:rsidRPr="00EB26D8">
        <w:rPr>
          <w:rFonts w:asciiTheme="minorHAnsi" w:hAnsiTheme="minorHAnsi"/>
          <w:i/>
          <w:iCs/>
          <w:sz w:val="20"/>
          <w:u w:val="single"/>
        </w:rPr>
        <w:t>TPSA</w:t>
      </w:r>
      <w:r w:rsidRPr="004A3A3E">
        <w:rPr>
          <w:rFonts w:asciiTheme="minorHAnsi" w:hAnsiTheme="minorHAnsi"/>
          <w:iCs/>
          <w:sz w:val="20"/>
        </w:rPr>
        <w:t>”.</w:t>
      </w:r>
      <w:r w:rsidRPr="004A3A3E">
        <w:rPr>
          <w:rFonts w:asciiTheme="minorHAnsi" w:hAnsiTheme="minorHAnsi"/>
          <w:b/>
          <w:iCs/>
          <w:sz w:val="20"/>
          <w:u w:val="single"/>
        </w:rPr>
        <w:br/>
      </w:r>
      <w:r w:rsidR="003E219E" w:rsidRPr="00A665F4">
        <w:rPr>
          <w:rFonts w:cs="Arial"/>
          <w:sz w:val="20"/>
          <w:u w:val="single"/>
        </w:rPr>
        <w:t>Zmodyfikowany załącznik nr 2/</w:t>
      </w:r>
      <w:r w:rsidR="003E219E" w:rsidRPr="00A665F4">
        <w:rPr>
          <w:rFonts w:cs="Arial"/>
          <w:sz w:val="20"/>
          <w:u w:val="single"/>
        </w:rPr>
        <w:t>1</w:t>
      </w:r>
      <w:r w:rsidR="003E219E" w:rsidRPr="00A665F4">
        <w:rPr>
          <w:rFonts w:cs="Arial"/>
          <w:sz w:val="20"/>
          <w:u w:val="single"/>
        </w:rPr>
        <w:t xml:space="preserve"> do SIWZ (Formularz cenowy) stanowi za</w:t>
      </w:r>
      <w:r w:rsidR="006902AC" w:rsidRPr="00A665F4">
        <w:rPr>
          <w:rFonts w:cs="Arial"/>
          <w:sz w:val="20"/>
          <w:u w:val="single"/>
        </w:rPr>
        <w:t xml:space="preserve">łącznik do niniejszego pisma - </w:t>
      </w:r>
      <w:r w:rsidR="006902AC" w:rsidRPr="00A665F4">
        <w:rPr>
          <w:rFonts w:cs="Arial"/>
          <w:b/>
          <w:sz w:val="20"/>
          <w:u w:val="single"/>
        </w:rPr>
        <w:t xml:space="preserve">Wykonawca składając ofertę winien </w:t>
      </w:r>
      <w:r w:rsidR="00A665F4" w:rsidRPr="00A665F4">
        <w:rPr>
          <w:rFonts w:cs="Arial"/>
          <w:b/>
          <w:sz w:val="20"/>
          <w:u w:val="single"/>
        </w:rPr>
        <w:t xml:space="preserve">zastosować </w:t>
      </w:r>
      <w:r w:rsidR="00A665F4">
        <w:rPr>
          <w:rFonts w:cs="Arial"/>
          <w:b/>
          <w:sz w:val="20"/>
          <w:u w:val="single"/>
        </w:rPr>
        <w:t xml:space="preserve">i wypełnić </w:t>
      </w:r>
      <w:r w:rsidR="00A665F4" w:rsidRPr="00A665F4">
        <w:rPr>
          <w:rFonts w:cs="Arial"/>
          <w:b/>
          <w:sz w:val="20"/>
          <w:u w:val="single"/>
        </w:rPr>
        <w:t>z</w:t>
      </w:r>
      <w:r w:rsidR="006902AC" w:rsidRPr="00A665F4">
        <w:rPr>
          <w:rFonts w:cs="Arial"/>
          <w:b/>
          <w:sz w:val="20"/>
          <w:u w:val="single"/>
        </w:rPr>
        <w:t>modyfik</w:t>
      </w:r>
      <w:r w:rsidR="00A665F4" w:rsidRPr="00A665F4">
        <w:rPr>
          <w:rFonts w:cs="Arial"/>
          <w:b/>
          <w:sz w:val="20"/>
          <w:u w:val="single"/>
        </w:rPr>
        <w:t xml:space="preserve">owany załącznik. </w:t>
      </w:r>
      <w:r w:rsidR="006902AC" w:rsidRPr="00A665F4">
        <w:rPr>
          <w:rFonts w:cs="Arial"/>
          <w:b/>
          <w:sz w:val="20"/>
        </w:rPr>
        <w:t xml:space="preserve"> </w:t>
      </w:r>
      <w:r w:rsidR="006902AC" w:rsidRPr="00A665F4">
        <w:rPr>
          <w:rFonts w:cs="Arial"/>
          <w:b/>
          <w:sz w:val="20"/>
        </w:rPr>
        <w:br/>
      </w:r>
      <w:r w:rsidR="003E219E" w:rsidRPr="004A3A3E">
        <w:rPr>
          <w:rFonts w:cs="Arial"/>
          <w:sz w:val="20"/>
          <w:u w:val="single"/>
        </w:rPr>
        <w:br/>
      </w:r>
    </w:p>
    <w:p w:rsidR="00091E69" w:rsidRDefault="00091E69" w:rsidP="000E3A91">
      <w:pPr>
        <w:tabs>
          <w:tab w:val="left" w:pos="6804"/>
        </w:tabs>
        <w:spacing w:line="276" w:lineRule="auto"/>
        <w:ind w:left="360" w:right="1"/>
        <w:jc w:val="center"/>
        <w:rPr>
          <w:rFonts w:asciiTheme="minorHAnsi" w:hAnsiTheme="minorHAnsi"/>
          <w:b/>
          <w:iCs/>
          <w:color w:val="E36C0A" w:themeColor="accent6" w:themeShade="BF"/>
          <w:szCs w:val="22"/>
          <w:u w:val="single"/>
        </w:rPr>
      </w:pPr>
    </w:p>
    <w:p w:rsidR="00382FE8" w:rsidRPr="004A3A3E" w:rsidRDefault="000E3A91" w:rsidP="000E3A91">
      <w:pPr>
        <w:tabs>
          <w:tab w:val="left" w:pos="6804"/>
        </w:tabs>
        <w:spacing w:line="276" w:lineRule="auto"/>
        <w:ind w:left="360" w:right="1"/>
        <w:jc w:val="center"/>
        <w:rPr>
          <w:rFonts w:asciiTheme="minorHAnsi" w:hAnsiTheme="minorHAnsi"/>
          <w:b/>
          <w:iCs/>
          <w:color w:val="E36C0A" w:themeColor="accent6" w:themeShade="BF"/>
          <w:szCs w:val="22"/>
          <w:u w:val="single"/>
        </w:rPr>
      </w:pPr>
      <w:r w:rsidRPr="004A3A3E">
        <w:rPr>
          <w:rFonts w:asciiTheme="minorHAnsi" w:hAnsiTheme="minorHAnsi"/>
          <w:b/>
          <w:iCs/>
          <w:color w:val="E36C0A" w:themeColor="accent6" w:themeShade="BF"/>
          <w:szCs w:val="22"/>
          <w:u w:val="single"/>
        </w:rPr>
        <w:t xml:space="preserve">2) </w:t>
      </w:r>
      <w:r w:rsidR="008B17CC" w:rsidRPr="004A3A3E">
        <w:rPr>
          <w:rFonts w:asciiTheme="minorHAnsi" w:hAnsiTheme="minorHAnsi"/>
          <w:b/>
          <w:iCs/>
          <w:color w:val="E36C0A" w:themeColor="accent6" w:themeShade="BF"/>
          <w:szCs w:val="22"/>
          <w:u w:val="single"/>
        </w:rPr>
        <w:t xml:space="preserve">w </w:t>
      </w:r>
      <w:r w:rsidR="00382FE8" w:rsidRPr="004A3A3E">
        <w:rPr>
          <w:rFonts w:asciiTheme="minorHAnsi" w:hAnsiTheme="minorHAnsi"/>
          <w:b/>
          <w:iCs/>
          <w:color w:val="E36C0A" w:themeColor="accent6" w:themeShade="BF"/>
          <w:szCs w:val="22"/>
          <w:u w:val="single"/>
        </w:rPr>
        <w:t>treści SIWZ</w:t>
      </w:r>
      <w:r w:rsidR="001A553B" w:rsidRPr="004A3A3E">
        <w:rPr>
          <w:rFonts w:asciiTheme="minorHAnsi" w:hAnsiTheme="minorHAnsi"/>
          <w:b/>
          <w:iCs/>
          <w:color w:val="E36C0A" w:themeColor="accent6" w:themeShade="BF"/>
          <w:szCs w:val="22"/>
          <w:u w:val="single"/>
        </w:rPr>
        <w:t xml:space="preserve"> (</w:t>
      </w:r>
      <w:r w:rsidR="001A553B" w:rsidRPr="004A3A3E">
        <w:rPr>
          <w:rFonts w:asciiTheme="minorHAnsi" w:hAnsiTheme="minorHAnsi"/>
          <w:b/>
          <w:iCs/>
          <w:color w:val="E36C0A" w:themeColor="accent6" w:themeShade="BF"/>
          <w:szCs w:val="22"/>
          <w:u w:val="single"/>
        </w:rPr>
        <w:t>zapisów dot. kryterium „Parametry techniczne” w zadaniu nr 4</w:t>
      </w:r>
      <w:r w:rsidR="001A553B" w:rsidRPr="004A3A3E">
        <w:rPr>
          <w:rFonts w:asciiTheme="minorHAnsi" w:hAnsiTheme="minorHAnsi"/>
          <w:b/>
          <w:iCs/>
          <w:color w:val="E36C0A" w:themeColor="accent6" w:themeShade="BF"/>
          <w:szCs w:val="22"/>
          <w:u w:val="single"/>
        </w:rPr>
        <w:t>)</w:t>
      </w:r>
      <w:r w:rsidR="001A553B" w:rsidRPr="004A3A3E">
        <w:rPr>
          <w:rFonts w:asciiTheme="minorHAnsi" w:hAnsiTheme="minorHAnsi"/>
          <w:b/>
          <w:iCs/>
          <w:color w:val="E36C0A" w:themeColor="accent6" w:themeShade="BF"/>
          <w:szCs w:val="22"/>
          <w:u w:val="single"/>
        </w:rPr>
        <w:t>:</w:t>
      </w:r>
      <w:r w:rsidR="001A553B" w:rsidRPr="004A3A3E">
        <w:rPr>
          <w:rFonts w:asciiTheme="minorHAnsi" w:hAnsiTheme="minorHAnsi"/>
          <w:b/>
          <w:iCs/>
          <w:color w:val="E36C0A" w:themeColor="accent6" w:themeShade="BF"/>
          <w:szCs w:val="22"/>
          <w:u w:val="single"/>
        </w:rPr>
        <w:br/>
      </w:r>
    </w:p>
    <w:p w:rsidR="00E96AB8" w:rsidRPr="000E3A91" w:rsidRDefault="008531DC" w:rsidP="00661439">
      <w:pPr>
        <w:tabs>
          <w:tab w:val="left" w:pos="6804"/>
        </w:tabs>
        <w:spacing w:line="276" w:lineRule="auto"/>
        <w:ind w:right="1"/>
        <w:rPr>
          <w:rFonts w:asciiTheme="minorHAnsi" w:hAnsiTheme="minorHAnsi"/>
          <w:iCs/>
          <w:sz w:val="20"/>
        </w:rPr>
      </w:pPr>
      <w:r w:rsidRPr="000E3A91">
        <w:rPr>
          <w:rFonts w:asciiTheme="minorHAnsi" w:hAnsiTheme="minorHAnsi"/>
          <w:iCs/>
          <w:sz w:val="20"/>
        </w:rPr>
        <w:t xml:space="preserve">Pkt 16.3 dot. pkt </w:t>
      </w:r>
      <w:r w:rsidR="00B91379" w:rsidRPr="000E3A91">
        <w:rPr>
          <w:rFonts w:asciiTheme="minorHAnsi" w:hAnsiTheme="minorHAnsi"/>
          <w:iCs/>
          <w:sz w:val="20"/>
        </w:rPr>
        <w:t>„</w:t>
      </w:r>
      <w:r w:rsidRPr="000E3A91">
        <w:rPr>
          <w:rFonts w:asciiTheme="minorHAnsi" w:hAnsiTheme="minorHAnsi"/>
          <w:iCs/>
          <w:sz w:val="20"/>
        </w:rPr>
        <w:t>B. Zadanie 4</w:t>
      </w:r>
      <w:r w:rsidR="00B91379" w:rsidRPr="000E3A91">
        <w:rPr>
          <w:rFonts w:asciiTheme="minorHAnsi" w:hAnsiTheme="minorHAnsi"/>
          <w:iCs/>
          <w:sz w:val="20"/>
        </w:rPr>
        <w:t>”</w:t>
      </w:r>
      <w:r w:rsidRPr="000E3A91">
        <w:rPr>
          <w:rFonts w:asciiTheme="minorHAnsi" w:hAnsiTheme="minorHAnsi"/>
          <w:iCs/>
          <w:sz w:val="20"/>
        </w:rPr>
        <w:t xml:space="preserve"> kryterium</w:t>
      </w:r>
      <w:r w:rsidR="00661439" w:rsidRPr="000E3A91">
        <w:rPr>
          <w:rFonts w:asciiTheme="minorHAnsi" w:hAnsiTheme="minorHAnsi"/>
          <w:iCs/>
          <w:sz w:val="20"/>
        </w:rPr>
        <w:t xml:space="preserve"> „Parametry techniczne” </w:t>
      </w:r>
      <w:r w:rsidR="00661439" w:rsidRPr="00EB26D8">
        <w:rPr>
          <w:rFonts w:asciiTheme="minorHAnsi" w:hAnsiTheme="minorHAnsi"/>
          <w:iCs/>
          <w:sz w:val="20"/>
          <w:u w:val="single"/>
        </w:rPr>
        <w:t>przyjmuje brzmienie</w:t>
      </w:r>
      <w:r w:rsidR="00661439" w:rsidRPr="000E3A91">
        <w:rPr>
          <w:rFonts w:asciiTheme="minorHAnsi" w:hAnsiTheme="minorHAnsi"/>
          <w:iCs/>
          <w:sz w:val="20"/>
        </w:rPr>
        <w:t>:</w:t>
      </w:r>
      <w:r w:rsidR="00661439" w:rsidRPr="000E3A91">
        <w:rPr>
          <w:rFonts w:asciiTheme="minorHAnsi" w:hAnsiTheme="minorHAnsi"/>
          <w:iCs/>
          <w:sz w:val="20"/>
        </w:rPr>
        <w:br/>
      </w:r>
    </w:p>
    <w:p w:rsidR="008531DC" w:rsidRPr="00343EAF" w:rsidRDefault="00661439" w:rsidP="00661439">
      <w:pPr>
        <w:tabs>
          <w:tab w:val="left" w:pos="6804"/>
        </w:tabs>
        <w:spacing w:line="276" w:lineRule="auto"/>
        <w:ind w:right="1"/>
        <w:rPr>
          <w:rFonts w:eastAsia="Calibri" w:cs="Arial"/>
          <w:b/>
          <w:color w:val="0070C0"/>
          <w:sz w:val="20"/>
          <w:u w:val="single"/>
          <w:lang w:eastAsia="en-US"/>
        </w:rPr>
      </w:pPr>
      <w:r>
        <w:rPr>
          <w:rFonts w:eastAsia="Calibri" w:cs="Arial"/>
          <w:b/>
          <w:color w:val="0070C0"/>
          <w:sz w:val="20"/>
          <w:lang w:eastAsia="en-US"/>
        </w:rPr>
        <w:t>„</w:t>
      </w:r>
      <w:r w:rsidR="008531DC" w:rsidRPr="008660DB">
        <w:rPr>
          <w:rFonts w:eastAsia="Calibri" w:cs="Arial"/>
          <w:b/>
          <w:color w:val="0070C0"/>
          <w:sz w:val="20"/>
          <w:lang w:eastAsia="en-US"/>
        </w:rPr>
        <w:t>►</w:t>
      </w:r>
      <w:r w:rsidR="008531DC" w:rsidRPr="00343EAF">
        <w:rPr>
          <w:rFonts w:eastAsia="Calibri" w:cs="Arial"/>
          <w:b/>
          <w:color w:val="0070C0"/>
          <w:sz w:val="20"/>
          <w:u w:val="single"/>
          <w:lang w:eastAsia="en-US"/>
        </w:rPr>
        <w:t xml:space="preserve">Kryterium - </w:t>
      </w:r>
      <w:r w:rsidR="008531DC" w:rsidRPr="00343EAF">
        <w:rPr>
          <w:b/>
          <w:color w:val="0070C0"/>
          <w:sz w:val="20"/>
          <w:u w:val="single"/>
        </w:rPr>
        <w:t>Parametry techniczne (T)</w:t>
      </w:r>
      <w:r w:rsidR="008531DC" w:rsidRPr="00343EAF">
        <w:rPr>
          <w:rFonts w:eastAsia="Calibri" w:cs="Arial"/>
          <w:b/>
          <w:color w:val="0070C0"/>
          <w:sz w:val="20"/>
          <w:u w:val="single"/>
          <w:lang w:eastAsia="en-US"/>
        </w:rPr>
        <w:t>*:</w:t>
      </w:r>
    </w:p>
    <w:p w:rsidR="008531DC" w:rsidRDefault="008531DC" w:rsidP="008531DC">
      <w:pPr>
        <w:spacing w:line="276" w:lineRule="auto"/>
        <w:jc w:val="both"/>
        <w:rPr>
          <w:rFonts w:cs="Arial"/>
          <w:sz w:val="20"/>
        </w:rPr>
      </w:pPr>
      <w:r>
        <w:rPr>
          <w:rFonts w:cs="Arial"/>
          <w:sz w:val="20"/>
        </w:rPr>
        <w:t xml:space="preserve">W formularzu cenowym załącznika nr 2/4 do SIWZ (pkt A.1 </w:t>
      </w:r>
      <w:r w:rsidR="00661439">
        <w:rPr>
          <w:rFonts w:cs="Arial"/>
          <w:sz w:val="20"/>
        </w:rPr>
        <w:t xml:space="preserve">i </w:t>
      </w:r>
      <w:r w:rsidR="00661439" w:rsidRPr="00D906B4">
        <w:rPr>
          <w:rFonts w:cs="Arial"/>
          <w:b/>
          <w:color w:val="C00000"/>
          <w:sz w:val="20"/>
        </w:rPr>
        <w:t>B.1</w:t>
      </w:r>
      <w:r w:rsidR="00661439" w:rsidRPr="00D906B4">
        <w:rPr>
          <w:rFonts w:cs="Arial"/>
          <w:color w:val="C00000"/>
          <w:sz w:val="20"/>
        </w:rPr>
        <w:t xml:space="preserve"> </w:t>
      </w:r>
      <w:r>
        <w:rPr>
          <w:rFonts w:cs="Arial"/>
          <w:sz w:val="20"/>
        </w:rPr>
        <w:t>Tabeli „</w:t>
      </w:r>
      <w:r w:rsidRPr="00343EAF">
        <w:rPr>
          <w:rFonts w:cs="Arial"/>
          <w:i/>
          <w:sz w:val="20"/>
        </w:rPr>
        <w:t>Wymogi eksploatacyjno-techniczne analizatora podstawowego</w:t>
      </w:r>
      <w:r>
        <w:rPr>
          <w:rFonts w:cs="Arial"/>
          <w:i/>
          <w:sz w:val="20"/>
        </w:rPr>
        <w:br/>
      </w:r>
      <w:r w:rsidRPr="00343EAF">
        <w:rPr>
          <w:rFonts w:cs="Arial"/>
          <w:i/>
          <w:sz w:val="20"/>
        </w:rPr>
        <w:t xml:space="preserve"> i zastępczego oraz wirówki”</w:t>
      </w:r>
      <w:r>
        <w:rPr>
          <w:rFonts w:cs="Arial"/>
          <w:sz w:val="20"/>
        </w:rPr>
        <w:t>) Zamawiający określił minimalne parametry techniczne jakich wymaga od analizatora podstawowego</w:t>
      </w:r>
      <w:r w:rsidR="00661439">
        <w:rPr>
          <w:rFonts w:cs="Arial"/>
          <w:sz w:val="20"/>
        </w:rPr>
        <w:t xml:space="preserve"> </w:t>
      </w:r>
      <w:r w:rsidR="00661439">
        <w:rPr>
          <w:rFonts w:cs="Arial"/>
          <w:sz w:val="20"/>
        </w:rPr>
        <w:br/>
      </w:r>
      <w:r w:rsidR="00661439" w:rsidRPr="00D906B4">
        <w:rPr>
          <w:rFonts w:cs="Arial"/>
          <w:b/>
          <w:color w:val="C00000"/>
          <w:sz w:val="20"/>
        </w:rPr>
        <w:t>i zastępczego</w:t>
      </w:r>
      <w:r>
        <w:rPr>
          <w:rFonts w:cs="Arial"/>
          <w:sz w:val="20"/>
        </w:rPr>
        <w:t>. Ocena ofert i obliczenie punktów w tym kryterium zostanie dokonana na podstawie właściwie zaznaczonego zwrotu „TAK lub NIE” we wskazanym wierszu.</w:t>
      </w:r>
    </w:p>
    <w:p w:rsidR="008531DC" w:rsidRDefault="008531DC" w:rsidP="008531DC">
      <w:pPr>
        <w:spacing w:line="276" w:lineRule="auto"/>
        <w:ind w:left="284" w:hanging="284"/>
        <w:jc w:val="both"/>
        <w:rPr>
          <w:rFonts w:cs="Arial"/>
          <w:sz w:val="20"/>
        </w:rPr>
      </w:pPr>
    </w:p>
    <w:p w:rsidR="008531DC" w:rsidRPr="003C2A03" w:rsidRDefault="00091E69" w:rsidP="00091E69">
      <w:pPr>
        <w:spacing w:line="276" w:lineRule="auto"/>
        <w:jc w:val="both"/>
        <w:rPr>
          <w:rFonts w:cs="Arial"/>
          <w:b/>
          <w:sz w:val="20"/>
        </w:rPr>
      </w:pPr>
      <w:r>
        <w:rPr>
          <w:rFonts w:cs="Arial"/>
          <w:b/>
          <w:sz w:val="20"/>
        </w:rPr>
        <w:lastRenderedPageBreak/>
        <w:br/>
      </w:r>
      <w:r>
        <w:rPr>
          <w:rFonts w:cs="Arial"/>
          <w:b/>
          <w:sz w:val="20"/>
        </w:rPr>
        <w:br/>
      </w:r>
      <w:r w:rsidR="008531DC" w:rsidRPr="003C2A03">
        <w:rPr>
          <w:rFonts w:cs="Arial"/>
          <w:b/>
          <w:sz w:val="20"/>
        </w:rPr>
        <w:t>Analizator podstawowy:</w:t>
      </w:r>
    </w:p>
    <w:p w:rsidR="008531DC" w:rsidRDefault="008531DC" w:rsidP="00E96AB8">
      <w:pPr>
        <w:spacing w:line="276" w:lineRule="auto"/>
        <w:ind w:left="284" w:hanging="284"/>
        <w:rPr>
          <w:sz w:val="20"/>
        </w:rPr>
      </w:pPr>
      <w:r w:rsidRPr="003C2A03">
        <w:rPr>
          <w:rFonts w:cs="Arial"/>
          <w:sz w:val="20"/>
        </w:rPr>
        <w:t>a)</w:t>
      </w:r>
      <w:r>
        <w:rPr>
          <w:rFonts w:cs="Arial"/>
          <w:color w:val="FF0000"/>
          <w:sz w:val="20"/>
        </w:rPr>
        <w:t xml:space="preserve">   </w:t>
      </w:r>
      <w:r w:rsidRPr="00E63C9E">
        <w:rPr>
          <w:sz w:val="20"/>
        </w:rPr>
        <w:t>Analizator wykorzystuj</w:t>
      </w:r>
      <w:r>
        <w:rPr>
          <w:sz w:val="20"/>
        </w:rPr>
        <w:t>ący</w:t>
      </w:r>
      <w:r w:rsidRPr="00E63C9E">
        <w:rPr>
          <w:sz w:val="20"/>
        </w:rPr>
        <w:t xml:space="preserve"> wszystkie </w:t>
      </w:r>
      <w:proofErr w:type="spellStart"/>
      <w:r w:rsidRPr="00E63C9E">
        <w:rPr>
          <w:sz w:val="20"/>
        </w:rPr>
        <w:t>mikrokolumny</w:t>
      </w:r>
      <w:proofErr w:type="spellEnd"/>
      <w:r w:rsidRPr="00E63C9E">
        <w:rPr>
          <w:sz w:val="20"/>
        </w:rPr>
        <w:t xml:space="preserve"> na kartach/kasetach, otwiera</w:t>
      </w:r>
      <w:r>
        <w:rPr>
          <w:sz w:val="20"/>
        </w:rPr>
        <w:t>jący</w:t>
      </w:r>
      <w:r w:rsidRPr="00E63C9E">
        <w:rPr>
          <w:sz w:val="20"/>
        </w:rPr>
        <w:t xml:space="preserve"> pojedyncze kolumny w czasie badania z równoczesnym dozowaniem</w:t>
      </w:r>
      <w:r w:rsidRPr="007747D3">
        <w:rPr>
          <w:sz w:val="20"/>
        </w:rPr>
        <w:t xml:space="preserve"> </w:t>
      </w:r>
      <w:r w:rsidRPr="00E63C9E">
        <w:rPr>
          <w:sz w:val="20"/>
        </w:rPr>
        <w:t>badanego materiału</w:t>
      </w:r>
      <w:r>
        <w:rPr>
          <w:sz w:val="20"/>
        </w:rPr>
        <w:t xml:space="preserve">: </w:t>
      </w:r>
      <w:r>
        <w:rPr>
          <w:sz w:val="20"/>
        </w:rPr>
        <w:br/>
      </w:r>
      <w:r w:rsidRPr="00E63C9E">
        <w:rPr>
          <w:sz w:val="20"/>
        </w:rPr>
        <w:t xml:space="preserve">NIE 0 pkt, TAK </w:t>
      </w:r>
      <w:r w:rsidRPr="00D906B4">
        <w:rPr>
          <w:strike/>
          <w:color w:val="C00000"/>
          <w:sz w:val="20"/>
        </w:rPr>
        <w:t>3</w:t>
      </w:r>
      <w:r w:rsidRPr="00D906B4">
        <w:rPr>
          <w:color w:val="C00000"/>
          <w:sz w:val="20"/>
        </w:rPr>
        <w:t xml:space="preserve"> </w:t>
      </w:r>
      <w:r w:rsidRPr="00D906B4">
        <w:rPr>
          <w:b/>
          <w:color w:val="C00000"/>
          <w:sz w:val="20"/>
        </w:rPr>
        <w:t>2</w:t>
      </w:r>
      <w:r w:rsidRPr="00D906B4">
        <w:rPr>
          <w:color w:val="C00000"/>
          <w:sz w:val="20"/>
        </w:rPr>
        <w:t xml:space="preserve">  </w:t>
      </w:r>
      <w:r w:rsidRPr="00E63C9E">
        <w:rPr>
          <w:sz w:val="20"/>
        </w:rPr>
        <w:t>pkt</w:t>
      </w:r>
      <w:r>
        <w:rPr>
          <w:sz w:val="20"/>
        </w:rPr>
        <w:t>,</w:t>
      </w:r>
    </w:p>
    <w:p w:rsidR="008531DC" w:rsidRPr="00E63C9E" w:rsidRDefault="008531DC" w:rsidP="00E96AB8">
      <w:pPr>
        <w:pStyle w:val="Standard"/>
        <w:spacing w:line="276" w:lineRule="auto"/>
        <w:rPr>
          <w:rFonts w:ascii="Arial Narrow" w:hAnsi="Arial Narrow"/>
          <w:sz w:val="20"/>
          <w:szCs w:val="20"/>
        </w:rPr>
      </w:pPr>
      <w:r>
        <w:rPr>
          <w:rFonts w:ascii="Arial Narrow" w:hAnsi="Arial Narrow"/>
          <w:sz w:val="20"/>
          <w:szCs w:val="20"/>
        </w:rPr>
        <w:t xml:space="preserve">b)   Konserwacja analizatora, </w:t>
      </w:r>
      <w:r w:rsidRPr="00E63C9E">
        <w:rPr>
          <w:rFonts w:ascii="Arial Narrow" w:hAnsi="Arial Narrow"/>
          <w:sz w:val="20"/>
          <w:szCs w:val="20"/>
        </w:rPr>
        <w:t>zgodnie z wymogami producenta</w:t>
      </w:r>
      <w:r>
        <w:rPr>
          <w:rFonts w:ascii="Arial Narrow" w:hAnsi="Arial Narrow"/>
          <w:sz w:val="20"/>
          <w:szCs w:val="20"/>
        </w:rPr>
        <w:t xml:space="preserve">, </w:t>
      </w:r>
      <w:r w:rsidRPr="00E63C9E">
        <w:rPr>
          <w:rFonts w:ascii="Arial Narrow" w:hAnsi="Arial Narrow"/>
          <w:sz w:val="20"/>
          <w:szCs w:val="20"/>
        </w:rPr>
        <w:t xml:space="preserve">wykonywana przez operatora </w:t>
      </w:r>
      <w:r>
        <w:rPr>
          <w:rFonts w:ascii="Arial Narrow" w:hAnsi="Arial Narrow"/>
          <w:sz w:val="20"/>
          <w:szCs w:val="20"/>
        </w:rPr>
        <w:t xml:space="preserve">maks. </w:t>
      </w:r>
      <w:r w:rsidRPr="00E63C9E">
        <w:rPr>
          <w:rFonts w:ascii="Arial Narrow" w:hAnsi="Arial Narrow"/>
          <w:sz w:val="20"/>
          <w:szCs w:val="20"/>
        </w:rPr>
        <w:t xml:space="preserve">1 raz </w:t>
      </w:r>
      <w:r>
        <w:rPr>
          <w:rFonts w:ascii="Arial Narrow" w:hAnsi="Arial Narrow"/>
          <w:sz w:val="20"/>
          <w:szCs w:val="20"/>
        </w:rPr>
        <w:t xml:space="preserve">/ </w:t>
      </w:r>
      <w:r w:rsidRPr="00E63C9E">
        <w:rPr>
          <w:rFonts w:ascii="Arial Narrow" w:hAnsi="Arial Narrow"/>
          <w:sz w:val="20"/>
          <w:szCs w:val="20"/>
        </w:rPr>
        <w:t>miesiąc:</w:t>
      </w:r>
    </w:p>
    <w:p w:rsidR="008531DC" w:rsidRDefault="008531DC" w:rsidP="00E96AB8">
      <w:pPr>
        <w:spacing w:line="276" w:lineRule="auto"/>
        <w:ind w:left="284" w:hanging="284"/>
        <w:jc w:val="both"/>
        <w:rPr>
          <w:sz w:val="20"/>
        </w:rPr>
      </w:pPr>
      <w:r>
        <w:rPr>
          <w:sz w:val="20"/>
        </w:rPr>
        <w:t xml:space="preserve">      </w:t>
      </w:r>
      <w:r w:rsidRPr="00E63C9E">
        <w:rPr>
          <w:sz w:val="20"/>
        </w:rPr>
        <w:t xml:space="preserve">NIE 0 pkt, TAK </w:t>
      </w:r>
      <w:r>
        <w:rPr>
          <w:sz w:val="20"/>
        </w:rPr>
        <w:t>2</w:t>
      </w:r>
      <w:r w:rsidRPr="00E63C9E">
        <w:rPr>
          <w:sz w:val="20"/>
        </w:rPr>
        <w:t xml:space="preserve"> pkt</w:t>
      </w:r>
      <w:r>
        <w:rPr>
          <w:sz w:val="20"/>
        </w:rPr>
        <w:t>,</w:t>
      </w:r>
    </w:p>
    <w:p w:rsidR="008531DC" w:rsidRDefault="008531DC" w:rsidP="00E96AB8">
      <w:pPr>
        <w:spacing w:line="276" w:lineRule="auto"/>
        <w:ind w:left="284" w:hanging="284"/>
        <w:jc w:val="both"/>
        <w:rPr>
          <w:sz w:val="20"/>
        </w:rPr>
      </w:pPr>
      <w:r>
        <w:rPr>
          <w:sz w:val="20"/>
        </w:rPr>
        <w:t xml:space="preserve">c) </w:t>
      </w:r>
      <w:r w:rsidRPr="00E63C9E">
        <w:rPr>
          <w:sz w:val="20"/>
        </w:rPr>
        <w:t xml:space="preserve">Karty/kasety do oznaczeń grupy krwi, potwierdzenia grupy krwi biorcy i dawcy z kolumną/kolumnami kontroli wewnętrznej:  </w:t>
      </w:r>
      <w:r>
        <w:rPr>
          <w:sz w:val="20"/>
        </w:rPr>
        <w:br/>
      </w:r>
      <w:r w:rsidRPr="00E63C9E">
        <w:rPr>
          <w:sz w:val="20"/>
        </w:rPr>
        <w:t xml:space="preserve">NIE 0 pkt  TAK </w:t>
      </w:r>
      <w:r w:rsidRPr="00D906B4">
        <w:rPr>
          <w:strike/>
          <w:color w:val="C00000"/>
          <w:sz w:val="20"/>
        </w:rPr>
        <w:t>3</w:t>
      </w:r>
      <w:r w:rsidRPr="00D906B4">
        <w:rPr>
          <w:color w:val="C00000"/>
          <w:sz w:val="20"/>
        </w:rPr>
        <w:t xml:space="preserve"> </w:t>
      </w:r>
      <w:r w:rsidRPr="00D906B4">
        <w:rPr>
          <w:b/>
          <w:color w:val="C00000"/>
          <w:sz w:val="20"/>
        </w:rPr>
        <w:t>2</w:t>
      </w:r>
      <w:r w:rsidRPr="00D906B4">
        <w:rPr>
          <w:color w:val="C00000"/>
          <w:sz w:val="20"/>
        </w:rPr>
        <w:t xml:space="preserve"> </w:t>
      </w:r>
      <w:r w:rsidRPr="00E63C9E">
        <w:rPr>
          <w:sz w:val="20"/>
        </w:rPr>
        <w:t>pkt</w:t>
      </w:r>
      <w:r>
        <w:rPr>
          <w:sz w:val="20"/>
        </w:rPr>
        <w:t>,</w:t>
      </w:r>
    </w:p>
    <w:p w:rsidR="008531DC" w:rsidRDefault="008531DC" w:rsidP="00E96AB8">
      <w:pPr>
        <w:spacing w:line="276" w:lineRule="auto"/>
        <w:ind w:left="284" w:hanging="284"/>
        <w:jc w:val="both"/>
        <w:rPr>
          <w:rFonts w:cs="Arial"/>
          <w:color w:val="FF0000"/>
          <w:sz w:val="20"/>
        </w:rPr>
      </w:pPr>
      <w:r>
        <w:rPr>
          <w:sz w:val="20"/>
        </w:rPr>
        <w:t xml:space="preserve">d)   </w:t>
      </w:r>
      <w:r w:rsidRPr="00E63C9E">
        <w:rPr>
          <w:sz w:val="20"/>
        </w:rPr>
        <w:t xml:space="preserve">Minimalna objętość próbki w probówce dla badania grupy krwi dawcy oraz próby krzyżowej dawca/biorca dla probówek </w:t>
      </w:r>
      <w:proofErr w:type="spellStart"/>
      <w:r w:rsidRPr="00E63C9E">
        <w:rPr>
          <w:sz w:val="20"/>
        </w:rPr>
        <w:t>okrągłodennych</w:t>
      </w:r>
      <w:proofErr w:type="spellEnd"/>
      <w:r w:rsidRPr="00E63C9E">
        <w:rPr>
          <w:sz w:val="20"/>
        </w:rPr>
        <w:t xml:space="preserve"> o wym. 10,25 mm x 750 mm  to 250 ul zagęszczonych krwinek potwierdzona przez producenta w dokumentacji technicznej analizatora</w:t>
      </w:r>
      <w:r>
        <w:rPr>
          <w:sz w:val="20"/>
        </w:rPr>
        <w:t xml:space="preserve">: </w:t>
      </w:r>
      <w:r>
        <w:rPr>
          <w:sz w:val="20"/>
        </w:rPr>
        <w:br/>
      </w:r>
      <w:r w:rsidRPr="00E63C9E">
        <w:rPr>
          <w:sz w:val="20"/>
        </w:rPr>
        <w:t xml:space="preserve">NIE 0 pkt, TAK </w:t>
      </w:r>
      <w:r w:rsidRPr="009A06FC">
        <w:rPr>
          <w:sz w:val="20"/>
        </w:rPr>
        <w:t>2 pkt</w:t>
      </w:r>
      <w:r>
        <w:rPr>
          <w:sz w:val="20"/>
        </w:rPr>
        <w:t>.</w:t>
      </w:r>
      <w:r w:rsidRPr="00116283">
        <w:rPr>
          <w:color w:val="FF0000"/>
          <w:sz w:val="20"/>
        </w:rPr>
        <w:t xml:space="preserve">   </w:t>
      </w:r>
    </w:p>
    <w:p w:rsidR="008531DC" w:rsidRDefault="008531DC" w:rsidP="00E96AB8">
      <w:pPr>
        <w:spacing w:line="276" w:lineRule="auto"/>
        <w:ind w:left="284" w:hanging="284"/>
        <w:jc w:val="both"/>
        <w:rPr>
          <w:rFonts w:cs="Arial"/>
          <w:color w:val="FF0000"/>
          <w:sz w:val="20"/>
        </w:rPr>
      </w:pPr>
    </w:p>
    <w:p w:rsidR="008531DC" w:rsidRPr="00D906B4" w:rsidRDefault="008531DC" w:rsidP="00E96AB8">
      <w:pPr>
        <w:spacing w:line="276" w:lineRule="auto"/>
        <w:ind w:left="284" w:hanging="284"/>
        <w:jc w:val="both"/>
        <w:rPr>
          <w:rFonts w:cs="Arial"/>
          <w:b/>
          <w:color w:val="C00000"/>
          <w:sz w:val="20"/>
        </w:rPr>
      </w:pPr>
      <w:r w:rsidRPr="00D906B4">
        <w:rPr>
          <w:rFonts w:cs="Arial"/>
          <w:b/>
          <w:color w:val="C00000"/>
          <w:sz w:val="20"/>
        </w:rPr>
        <w:t>Analizator zastępczy:</w:t>
      </w:r>
    </w:p>
    <w:p w:rsidR="008531DC" w:rsidRPr="00D906B4" w:rsidRDefault="008531DC" w:rsidP="00E96AB8">
      <w:pPr>
        <w:spacing w:line="276" w:lineRule="auto"/>
        <w:jc w:val="both"/>
        <w:rPr>
          <w:color w:val="C00000"/>
          <w:sz w:val="20"/>
        </w:rPr>
      </w:pPr>
      <w:r w:rsidRPr="00D906B4">
        <w:rPr>
          <w:color w:val="C00000"/>
          <w:sz w:val="20"/>
        </w:rPr>
        <w:t xml:space="preserve">Karty/kasety do oznaczeń grupy krwi, potwierdzenia grupy krwi biorcy i dawcy z kolumną/kolumnami kontroli wewnętrznej:  </w:t>
      </w:r>
      <w:r w:rsidRPr="00D906B4">
        <w:rPr>
          <w:color w:val="C00000"/>
          <w:sz w:val="20"/>
        </w:rPr>
        <w:br/>
        <w:t>NIE 0 pkt  TAK 2 pkt.</w:t>
      </w:r>
    </w:p>
    <w:p w:rsidR="008531DC" w:rsidRDefault="008531DC" w:rsidP="00E96AB8">
      <w:pPr>
        <w:spacing w:line="276" w:lineRule="auto"/>
        <w:ind w:left="284" w:hanging="284"/>
        <w:jc w:val="both"/>
        <w:rPr>
          <w:rFonts w:cs="Arial"/>
          <w:color w:val="FF0000"/>
          <w:sz w:val="20"/>
        </w:rPr>
      </w:pPr>
    </w:p>
    <w:p w:rsidR="008531DC" w:rsidRPr="00D906B4" w:rsidRDefault="008531DC" w:rsidP="00E96AB8">
      <w:pPr>
        <w:tabs>
          <w:tab w:val="left" w:pos="11658"/>
        </w:tabs>
        <w:spacing w:line="276" w:lineRule="auto"/>
        <w:rPr>
          <w:rFonts w:eastAsia="Calibri" w:cs="Arial"/>
          <w:i/>
          <w:sz w:val="20"/>
          <w:lang w:eastAsia="en-US"/>
        </w:rPr>
      </w:pPr>
      <w:r w:rsidRPr="00D906B4">
        <w:rPr>
          <w:rFonts w:eastAsia="Calibri" w:cs="Arial"/>
          <w:i/>
          <w:sz w:val="20"/>
          <w:lang w:eastAsia="en-US"/>
        </w:rPr>
        <w:t xml:space="preserve">*Oferta zostanie odrzucona na podstawie art. 89 ust.1 pkt 2 </w:t>
      </w:r>
      <w:proofErr w:type="spellStart"/>
      <w:r w:rsidRPr="00D906B4">
        <w:rPr>
          <w:rFonts w:eastAsia="Calibri" w:cs="Arial"/>
          <w:i/>
          <w:sz w:val="20"/>
          <w:lang w:eastAsia="en-US"/>
        </w:rPr>
        <w:t>Pzp</w:t>
      </w:r>
      <w:proofErr w:type="spellEnd"/>
      <w:r w:rsidRPr="00D906B4">
        <w:rPr>
          <w:rFonts w:eastAsia="Calibri" w:cs="Arial"/>
          <w:i/>
          <w:sz w:val="20"/>
          <w:lang w:eastAsia="en-US"/>
        </w:rPr>
        <w:t xml:space="preserve"> </w:t>
      </w:r>
      <w:r w:rsidRPr="00D906B4">
        <w:rPr>
          <w:rFonts w:cs="Arial"/>
          <w:i/>
          <w:sz w:val="20"/>
        </w:rPr>
        <w:t>w przypadku braku odpowiedniego zaznaczenia „TAK/NIE”.</w:t>
      </w:r>
      <w:r w:rsidRPr="00D906B4">
        <w:rPr>
          <w:rFonts w:cs="Arial"/>
          <w:i/>
          <w:sz w:val="20"/>
        </w:rPr>
        <w:tab/>
      </w:r>
    </w:p>
    <w:p w:rsidR="008531DC" w:rsidRDefault="008531DC" w:rsidP="00E96AB8">
      <w:pPr>
        <w:spacing w:line="276" w:lineRule="auto"/>
        <w:ind w:left="284" w:hanging="284"/>
        <w:jc w:val="both"/>
        <w:rPr>
          <w:rFonts w:cs="Arial"/>
          <w:color w:val="FF0000"/>
          <w:sz w:val="20"/>
        </w:rPr>
      </w:pPr>
    </w:p>
    <w:p w:rsidR="008531DC" w:rsidRPr="003305FF" w:rsidRDefault="008531DC" w:rsidP="00E96AB8">
      <w:pPr>
        <w:widowControl w:val="0"/>
        <w:tabs>
          <w:tab w:val="left" w:pos="0"/>
          <w:tab w:val="left" w:pos="9120"/>
        </w:tabs>
        <w:spacing w:line="276" w:lineRule="auto"/>
        <w:ind w:right="-170"/>
        <w:rPr>
          <w:rFonts w:eastAsia="Calibri"/>
          <w:b/>
          <w:bCs/>
          <w:sz w:val="20"/>
        </w:rPr>
      </w:pPr>
      <w:r w:rsidRPr="003305FF">
        <w:rPr>
          <w:rFonts w:eastAsia="Calibri"/>
          <w:b/>
          <w:sz w:val="20"/>
        </w:rPr>
        <w:t>W kryterium tym oferta mo</w:t>
      </w:r>
      <w:r w:rsidRPr="003305FF">
        <w:rPr>
          <w:rFonts w:eastAsia="Calibri" w:cs="TimesNewRoman"/>
          <w:b/>
          <w:sz w:val="20"/>
        </w:rPr>
        <w:t>ż</w:t>
      </w:r>
      <w:r w:rsidRPr="003305FF">
        <w:rPr>
          <w:rFonts w:eastAsia="Calibri"/>
          <w:b/>
          <w:sz w:val="20"/>
        </w:rPr>
        <w:t>e otrzyma</w:t>
      </w:r>
      <w:r w:rsidRPr="003305FF">
        <w:rPr>
          <w:rFonts w:eastAsia="Calibri" w:cs="TimesNewRoman"/>
          <w:b/>
          <w:sz w:val="20"/>
        </w:rPr>
        <w:t xml:space="preserve">ć maksymalnie </w:t>
      </w:r>
      <w:r>
        <w:rPr>
          <w:rFonts w:eastAsia="Calibri" w:cs="TimesNewRoman"/>
          <w:b/>
          <w:sz w:val="20"/>
        </w:rPr>
        <w:t>10</w:t>
      </w:r>
      <w:r w:rsidRPr="003305FF">
        <w:rPr>
          <w:rFonts w:eastAsia="Calibri"/>
          <w:b/>
          <w:bCs/>
          <w:sz w:val="20"/>
        </w:rPr>
        <w:t xml:space="preserve"> pkt.</w:t>
      </w:r>
      <w:r w:rsidR="00EC35AF">
        <w:rPr>
          <w:rFonts w:eastAsia="Calibri"/>
          <w:b/>
          <w:bCs/>
          <w:sz w:val="20"/>
        </w:rPr>
        <w:t>”</w:t>
      </w:r>
    </w:p>
    <w:p w:rsidR="008531DC" w:rsidRDefault="008531DC" w:rsidP="00E96AB8">
      <w:pPr>
        <w:spacing w:line="276" w:lineRule="auto"/>
        <w:ind w:left="284" w:hanging="284"/>
        <w:jc w:val="both"/>
        <w:rPr>
          <w:rFonts w:cs="Arial"/>
          <w:sz w:val="20"/>
        </w:rPr>
      </w:pPr>
    </w:p>
    <w:p w:rsidR="008531DC" w:rsidRDefault="008531DC" w:rsidP="00C71D7E">
      <w:pPr>
        <w:tabs>
          <w:tab w:val="left" w:pos="6804"/>
        </w:tabs>
        <w:spacing w:line="276" w:lineRule="auto"/>
        <w:ind w:right="1"/>
        <w:rPr>
          <w:rFonts w:asciiTheme="minorHAnsi" w:hAnsiTheme="minorHAnsi"/>
          <w:iCs/>
          <w:color w:val="00B050"/>
          <w:sz w:val="20"/>
        </w:rPr>
      </w:pPr>
    </w:p>
    <w:p w:rsidR="00E96AB8" w:rsidRPr="009962E8" w:rsidRDefault="00FB446C" w:rsidP="008B17CC">
      <w:pPr>
        <w:tabs>
          <w:tab w:val="left" w:pos="6804"/>
        </w:tabs>
        <w:spacing w:line="276" w:lineRule="auto"/>
        <w:ind w:right="1"/>
        <w:rPr>
          <w:rFonts w:asciiTheme="minorHAnsi" w:hAnsiTheme="minorHAnsi"/>
          <w:iCs/>
          <w:color w:val="E36C0A" w:themeColor="accent6" w:themeShade="BF"/>
          <w:szCs w:val="22"/>
        </w:rPr>
      </w:pPr>
      <w:r w:rsidRPr="009962E8">
        <w:rPr>
          <w:rFonts w:asciiTheme="minorHAnsi" w:hAnsiTheme="minorHAnsi"/>
          <w:b/>
          <w:iCs/>
          <w:color w:val="E36C0A" w:themeColor="accent6" w:themeShade="BF"/>
          <w:szCs w:val="22"/>
        </w:rPr>
        <w:t xml:space="preserve">                                                            </w:t>
      </w:r>
      <w:r w:rsidR="003E219E" w:rsidRPr="009962E8">
        <w:rPr>
          <w:rFonts w:asciiTheme="minorHAnsi" w:hAnsiTheme="minorHAnsi"/>
          <w:b/>
          <w:iCs/>
          <w:color w:val="E36C0A" w:themeColor="accent6" w:themeShade="BF"/>
          <w:szCs w:val="22"/>
          <w:u w:val="single"/>
        </w:rPr>
        <w:t>3</w:t>
      </w:r>
      <w:r w:rsidR="00382FE8" w:rsidRPr="009962E8">
        <w:rPr>
          <w:rFonts w:asciiTheme="minorHAnsi" w:hAnsiTheme="minorHAnsi"/>
          <w:b/>
          <w:iCs/>
          <w:color w:val="E36C0A" w:themeColor="accent6" w:themeShade="BF"/>
          <w:szCs w:val="22"/>
          <w:u w:val="single"/>
        </w:rPr>
        <w:t xml:space="preserve">) </w:t>
      </w:r>
      <w:r w:rsidR="008B17CC" w:rsidRPr="009962E8">
        <w:rPr>
          <w:rFonts w:asciiTheme="minorHAnsi" w:hAnsiTheme="minorHAnsi"/>
          <w:b/>
          <w:iCs/>
          <w:color w:val="E36C0A" w:themeColor="accent6" w:themeShade="BF"/>
          <w:szCs w:val="22"/>
          <w:u w:val="single"/>
        </w:rPr>
        <w:t xml:space="preserve">w </w:t>
      </w:r>
      <w:r w:rsidR="00ED6E21" w:rsidRPr="009962E8">
        <w:rPr>
          <w:rFonts w:asciiTheme="minorHAnsi" w:hAnsiTheme="minorHAnsi"/>
          <w:b/>
          <w:iCs/>
          <w:color w:val="E36C0A" w:themeColor="accent6" w:themeShade="BF"/>
          <w:szCs w:val="22"/>
          <w:u w:val="single"/>
        </w:rPr>
        <w:t>załączniku nr 2/4 do SIWZ (Formularz cenowy</w:t>
      </w:r>
      <w:r w:rsidR="00B40A2F" w:rsidRPr="009962E8">
        <w:rPr>
          <w:rFonts w:asciiTheme="minorHAnsi" w:hAnsiTheme="minorHAnsi"/>
          <w:b/>
          <w:iCs/>
          <w:color w:val="E36C0A" w:themeColor="accent6" w:themeShade="BF"/>
          <w:szCs w:val="22"/>
          <w:u w:val="single"/>
        </w:rPr>
        <w:t xml:space="preserve"> zadania nr 4</w:t>
      </w:r>
      <w:r w:rsidR="00ED6E21" w:rsidRPr="009962E8">
        <w:rPr>
          <w:rFonts w:asciiTheme="minorHAnsi" w:hAnsiTheme="minorHAnsi"/>
          <w:b/>
          <w:iCs/>
          <w:color w:val="E36C0A" w:themeColor="accent6" w:themeShade="BF"/>
          <w:szCs w:val="22"/>
          <w:u w:val="single"/>
        </w:rPr>
        <w:t>)</w:t>
      </w:r>
      <w:r w:rsidR="00D73F51" w:rsidRPr="009962E8">
        <w:rPr>
          <w:rFonts w:asciiTheme="minorHAnsi" w:hAnsiTheme="minorHAnsi"/>
          <w:b/>
          <w:iCs/>
          <w:color w:val="E36C0A" w:themeColor="accent6" w:themeShade="BF"/>
          <w:szCs w:val="22"/>
          <w:u w:val="single"/>
        </w:rPr>
        <w:t>:</w:t>
      </w:r>
      <w:r w:rsidR="00312BD6" w:rsidRPr="009962E8">
        <w:rPr>
          <w:rFonts w:asciiTheme="minorHAnsi" w:hAnsiTheme="minorHAnsi"/>
          <w:b/>
          <w:iCs/>
          <w:color w:val="E36C0A" w:themeColor="accent6" w:themeShade="BF"/>
          <w:szCs w:val="22"/>
          <w:u w:val="single"/>
        </w:rPr>
        <w:br/>
      </w:r>
    </w:p>
    <w:p w:rsidR="007F560E" w:rsidRPr="004A3A3E" w:rsidRDefault="00312BD6" w:rsidP="008B17CC">
      <w:pPr>
        <w:tabs>
          <w:tab w:val="left" w:pos="6804"/>
        </w:tabs>
        <w:spacing w:line="276" w:lineRule="auto"/>
        <w:ind w:right="1"/>
        <w:rPr>
          <w:rFonts w:asciiTheme="minorHAnsi" w:hAnsiTheme="minorHAnsi"/>
          <w:iCs/>
          <w:sz w:val="20"/>
        </w:rPr>
      </w:pPr>
      <w:r w:rsidRPr="00EB26D8">
        <w:rPr>
          <w:rFonts w:asciiTheme="minorHAnsi" w:hAnsiTheme="minorHAnsi"/>
          <w:iCs/>
          <w:sz w:val="20"/>
          <w:u w:val="single"/>
        </w:rPr>
        <w:t>doda</w:t>
      </w:r>
      <w:r w:rsidR="00B91379" w:rsidRPr="00EB26D8">
        <w:rPr>
          <w:rFonts w:asciiTheme="minorHAnsi" w:hAnsiTheme="minorHAnsi"/>
          <w:iCs/>
          <w:sz w:val="20"/>
          <w:u w:val="single"/>
        </w:rPr>
        <w:t>je się</w:t>
      </w:r>
      <w:r w:rsidR="00B91379" w:rsidRPr="004A3A3E">
        <w:rPr>
          <w:rFonts w:asciiTheme="minorHAnsi" w:hAnsiTheme="minorHAnsi"/>
          <w:iCs/>
          <w:sz w:val="20"/>
        </w:rPr>
        <w:t xml:space="preserve"> wiersz „</w:t>
      </w:r>
      <w:r w:rsidRPr="004A3A3E">
        <w:rPr>
          <w:rFonts w:asciiTheme="minorHAnsi" w:hAnsiTheme="minorHAnsi"/>
          <w:iCs/>
          <w:sz w:val="20"/>
        </w:rPr>
        <w:t>B.1. Parametr punktowany</w:t>
      </w:r>
      <w:r w:rsidR="00B91379" w:rsidRPr="004A3A3E">
        <w:rPr>
          <w:rFonts w:asciiTheme="minorHAnsi" w:hAnsiTheme="minorHAnsi"/>
          <w:iCs/>
          <w:sz w:val="20"/>
        </w:rPr>
        <w:t>”</w:t>
      </w:r>
      <w:r w:rsidRPr="004A3A3E">
        <w:rPr>
          <w:rFonts w:asciiTheme="minorHAnsi" w:hAnsiTheme="minorHAnsi"/>
          <w:iCs/>
          <w:sz w:val="20"/>
        </w:rPr>
        <w:t xml:space="preserve"> o treści: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544"/>
      </w:tblGrid>
      <w:tr w:rsidR="00B443EC" w:rsidRPr="009856FC" w:rsidTr="00B443EC">
        <w:tc>
          <w:tcPr>
            <w:tcW w:w="99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43EC" w:rsidRPr="00863D3F" w:rsidRDefault="00B443EC" w:rsidP="00987AA0">
            <w:pPr>
              <w:pStyle w:val="Tekstpodstawowy2"/>
              <w:spacing w:line="276" w:lineRule="auto"/>
              <w:jc w:val="center"/>
              <w:rPr>
                <w:rFonts w:asciiTheme="minorHAnsi" w:hAnsiTheme="minorHAnsi"/>
                <w:b/>
                <w:color w:val="00B050"/>
              </w:rPr>
            </w:pPr>
            <w:r w:rsidRPr="00D906B4">
              <w:rPr>
                <w:rFonts w:asciiTheme="minorHAnsi" w:hAnsiTheme="minorHAnsi"/>
                <w:b/>
                <w:color w:val="C00000"/>
              </w:rPr>
              <w:t>B.1. PARAMETR PUNKTOWANY:</w:t>
            </w:r>
          </w:p>
        </w:tc>
      </w:tr>
      <w:tr w:rsidR="00B443EC" w:rsidTr="003E219E">
        <w:trPr>
          <w:trHeight w:hRule="exact" w:val="567"/>
        </w:trPr>
        <w:tc>
          <w:tcPr>
            <w:tcW w:w="6379" w:type="dxa"/>
            <w:tcBorders>
              <w:top w:val="single" w:sz="4" w:space="0" w:color="auto"/>
              <w:left w:val="single" w:sz="4" w:space="0" w:color="auto"/>
              <w:bottom w:val="single" w:sz="4" w:space="0" w:color="auto"/>
              <w:right w:val="single" w:sz="4" w:space="0" w:color="auto"/>
            </w:tcBorders>
            <w:vAlign w:val="center"/>
          </w:tcPr>
          <w:p w:rsidR="00B443EC" w:rsidRPr="00E96AB8" w:rsidRDefault="00B443EC" w:rsidP="00987AA0">
            <w:pPr>
              <w:pStyle w:val="Standard"/>
              <w:rPr>
                <w:rFonts w:asciiTheme="minorHAnsi" w:hAnsiTheme="minorHAnsi"/>
                <w:color w:val="C00000"/>
                <w:sz w:val="20"/>
                <w:szCs w:val="20"/>
              </w:rPr>
            </w:pPr>
            <w:r w:rsidRPr="00E96AB8">
              <w:rPr>
                <w:rFonts w:asciiTheme="minorHAnsi" w:hAnsiTheme="minorHAnsi"/>
                <w:color w:val="C00000"/>
                <w:sz w:val="20"/>
                <w:szCs w:val="20"/>
              </w:rPr>
              <w:t xml:space="preserve">Karty/kasety do oznaczeń grupy krwi, potwierdzenia grupy krwi biorcy i dawcy z kolumną/kolumnami kontroli wewnętrznej:  </w:t>
            </w:r>
            <w:r w:rsidRPr="00E96AB8">
              <w:rPr>
                <w:rFonts w:asciiTheme="minorHAnsi" w:hAnsiTheme="minorHAnsi"/>
                <w:i/>
                <w:color w:val="C00000"/>
                <w:sz w:val="20"/>
                <w:szCs w:val="20"/>
              </w:rPr>
              <w:t>NIE 0 pkt, TAK  2 pkt</w:t>
            </w:r>
            <w:r w:rsidRPr="00E96AB8">
              <w:rPr>
                <w:rFonts w:asciiTheme="minorHAnsi" w:hAnsiTheme="minorHAnsi"/>
                <w:color w:val="C00000"/>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B443EC" w:rsidRPr="00E96AB8" w:rsidRDefault="00B443EC" w:rsidP="00987AA0">
            <w:pPr>
              <w:pStyle w:val="Tekstpodstawowy2"/>
              <w:spacing w:line="276" w:lineRule="auto"/>
              <w:jc w:val="left"/>
              <w:rPr>
                <w:rFonts w:asciiTheme="minorHAnsi" w:hAnsiTheme="minorHAnsi"/>
                <w:b/>
                <w:color w:val="C00000"/>
                <w:sz w:val="20"/>
              </w:rPr>
            </w:pPr>
            <w:r w:rsidRPr="00E96AB8">
              <w:rPr>
                <w:rFonts w:asciiTheme="minorHAnsi" w:hAnsiTheme="minorHAnsi"/>
                <w:color w:val="C00000"/>
                <w:sz w:val="20"/>
              </w:rPr>
              <w:t xml:space="preserve">TAK / NIE  </w:t>
            </w:r>
            <w:r w:rsidRPr="00E96AB8">
              <w:rPr>
                <w:rFonts w:asciiTheme="minorHAnsi" w:hAnsiTheme="minorHAnsi"/>
                <w:i/>
                <w:color w:val="C00000"/>
                <w:sz w:val="20"/>
              </w:rPr>
              <w:t>(zaznaczyć właściwe)</w:t>
            </w:r>
          </w:p>
        </w:tc>
      </w:tr>
    </w:tbl>
    <w:p w:rsidR="00B443EC" w:rsidRDefault="00B443EC" w:rsidP="00C71D7E">
      <w:pPr>
        <w:tabs>
          <w:tab w:val="left" w:pos="6804"/>
        </w:tabs>
        <w:spacing w:line="276" w:lineRule="auto"/>
        <w:ind w:right="1"/>
        <w:rPr>
          <w:i/>
          <w:color w:val="00B050"/>
          <w:sz w:val="20"/>
        </w:rPr>
      </w:pPr>
      <w:r w:rsidRPr="00B443EC">
        <w:rPr>
          <w:i/>
          <w:color w:val="00B050"/>
          <w:sz w:val="20"/>
        </w:rPr>
        <w:t xml:space="preserve"> </w:t>
      </w:r>
    </w:p>
    <w:p w:rsidR="00684D22" w:rsidRPr="004A3A3E" w:rsidRDefault="00863D3F" w:rsidP="00A665F4">
      <w:pPr>
        <w:tabs>
          <w:tab w:val="left" w:pos="6804"/>
        </w:tabs>
        <w:spacing w:line="276" w:lineRule="auto"/>
        <w:ind w:right="1"/>
        <w:rPr>
          <w:rFonts w:asciiTheme="minorHAnsi" w:hAnsiTheme="minorHAnsi"/>
          <w:iCs/>
          <w:color w:val="000000"/>
          <w:sz w:val="20"/>
          <w:u w:val="single"/>
        </w:rPr>
      </w:pPr>
      <w:r w:rsidRPr="004A3A3E">
        <w:rPr>
          <w:rFonts w:cs="Arial"/>
          <w:sz w:val="20"/>
          <w:u w:val="single"/>
        </w:rPr>
        <w:t>Zmodyfikowany załącznik nr 2/4 do SIWZ (Formularz cenowy) stanowi za</w:t>
      </w:r>
      <w:r w:rsidR="00A665F4">
        <w:rPr>
          <w:rFonts w:cs="Arial"/>
          <w:sz w:val="20"/>
          <w:u w:val="single"/>
        </w:rPr>
        <w:t xml:space="preserve">łącznik do niniejszego pisma </w:t>
      </w:r>
      <w:r w:rsidR="00A665F4" w:rsidRPr="00A665F4">
        <w:rPr>
          <w:rFonts w:cs="Arial"/>
          <w:sz w:val="20"/>
          <w:u w:val="single"/>
        </w:rPr>
        <w:t xml:space="preserve">- </w:t>
      </w:r>
      <w:r w:rsidR="00A665F4" w:rsidRPr="00A665F4">
        <w:rPr>
          <w:rFonts w:cs="Arial"/>
          <w:b/>
          <w:sz w:val="20"/>
          <w:u w:val="single"/>
        </w:rPr>
        <w:t xml:space="preserve">Wykonawca składając ofertę winien zastosować </w:t>
      </w:r>
      <w:r w:rsidR="00A665F4">
        <w:rPr>
          <w:rFonts w:cs="Arial"/>
          <w:b/>
          <w:sz w:val="20"/>
          <w:u w:val="single"/>
        </w:rPr>
        <w:t xml:space="preserve">i wypełnić </w:t>
      </w:r>
      <w:r w:rsidR="00A665F4" w:rsidRPr="00A665F4">
        <w:rPr>
          <w:rFonts w:cs="Arial"/>
          <w:b/>
          <w:sz w:val="20"/>
          <w:u w:val="single"/>
        </w:rPr>
        <w:t xml:space="preserve">zmodyfikowany załącznik. </w:t>
      </w:r>
      <w:r w:rsidR="00A665F4" w:rsidRPr="00A665F4">
        <w:rPr>
          <w:rFonts w:cs="Arial"/>
          <w:b/>
          <w:sz w:val="20"/>
        </w:rPr>
        <w:t xml:space="preserve"> </w:t>
      </w:r>
      <w:r w:rsidR="00A665F4" w:rsidRPr="00A665F4">
        <w:rPr>
          <w:rFonts w:cs="Arial"/>
          <w:b/>
          <w:sz w:val="20"/>
        </w:rPr>
        <w:br/>
      </w:r>
      <w:r w:rsidRPr="004A3A3E">
        <w:rPr>
          <w:rFonts w:cs="Arial"/>
          <w:sz w:val="20"/>
          <w:u w:val="single"/>
        </w:rPr>
        <w:br/>
      </w:r>
    </w:p>
    <w:p w:rsidR="00DF7AD1" w:rsidRPr="00D401DF" w:rsidRDefault="002419E6" w:rsidP="00FB446C">
      <w:pPr>
        <w:spacing w:after="160" w:line="276" w:lineRule="auto"/>
        <w:ind w:right="1"/>
        <w:rPr>
          <w:rFonts w:cs="Arial"/>
          <w:b/>
          <w:color w:val="0070C0"/>
          <w:sz w:val="20"/>
        </w:rPr>
      </w:pPr>
      <w:r>
        <w:rPr>
          <w:rFonts w:asciiTheme="minorHAnsi" w:hAnsiTheme="minorHAnsi"/>
          <w:b/>
          <w:color w:val="0070C0"/>
          <w:sz w:val="20"/>
        </w:rPr>
        <w:t>Ponadto, d</w:t>
      </w:r>
      <w:r w:rsidR="00DF7AD1" w:rsidRPr="00D401DF">
        <w:rPr>
          <w:rFonts w:asciiTheme="minorHAnsi" w:hAnsiTheme="minorHAnsi"/>
          <w:b/>
          <w:color w:val="0070C0"/>
          <w:sz w:val="20"/>
        </w:rPr>
        <w:t xml:space="preserve">ziałając na podstawie art. 12a oraz 38 ust. 4a pkt 2 </w:t>
      </w:r>
      <w:proofErr w:type="spellStart"/>
      <w:r w:rsidR="00DF7AD1" w:rsidRPr="00D401DF">
        <w:rPr>
          <w:rFonts w:asciiTheme="minorHAnsi" w:hAnsiTheme="minorHAnsi"/>
          <w:b/>
          <w:color w:val="0070C0"/>
          <w:sz w:val="20"/>
        </w:rPr>
        <w:t>Pzp</w:t>
      </w:r>
      <w:proofErr w:type="spellEnd"/>
      <w:r>
        <w:rPr>
          <w:rFonts w:asciiTheme="minorHAnsi" w:hAnsiTheme="minorHAnsi"/>
          <w:b/>
          <w:color w:val="0070C0"/>
          <w:sz w:val="20"/>
        </w:rPr>
        <w:t>,</w:t>
      </w:r>
      <w:r w:rsidR="00DF7AD1" w:rsidRPr="00D401DF">
        <w:rPr>
          <w:rFonts w:asciiTheme="minorHAnsi" w:hAnsiTheme="minorHAnsi"/>
          <w:b/>
          <w:color w:val="0070C0"/>
          <w:sz w:val="20"/>
        </w:rPr>
        <w:t xml:space="preserve"> </w:t>
      </w:r>
      <w:r w:rsidR="00DF7AD1" w:rsidRPr="00D401DF">
        <w:rPr>
          <w:b/>
          <w:color w:val="0070C0"/>
          <w:sz w:val="20"/>
        </w:rPr>
        <w:t>Zamawiający informuje o:</w:t>
      </w:r>
      <w:r w:rsidR="00DF7AD1" w:rsidRPr="00D401DF">
        <w:rPr>
          <w:b/>
          <w:color w:val="0070C0"/>
          <w:sz w:val="20"/>
        </w:rPr>
        <w:br/>
        <w:t xml:space="preserve">a) przedłużeniu terminu składania ofert na </w:t>
      </w:r>
      <w:r w:rsidR="00CE47C3" w:rsidRPr="00D401DF">
        <w:rPr>
          <w:b/>
          <w:color w:val="0070C0"/>
          <w:sz w:val="20"/>
        </w:rPr>
        <w:t xml:space="preserve"> </w:t>
      </w:r>
      <w:r w:rsidR="00D20BCA">
        <w:rPr>
          <w:b/>
          <w:color w:val="C00000"/>
          <w:sz w:val="20"/>
          <w:u w:val="single"/>
        </w:rPr>
        <w:t>16.</w:t>
      </w:r>
      <w:r w:rsidR="00D401DF" w:rsidRPr="00E96AB8">
        <w:rPr>
          <w:b/>
          <w:color w:val="C00000"/>
          <w:sz w:val="20"/>
          <w:u w:val="single"/>
        </w:rPr>
        <w:t>12</w:t>
      </w:r>
      <w:r w:rsidR="00DF7AD1" w:rsidRPr="00E96AB8">
        <w:rPr>
          <w:b/>
          <w:color w:val="C00000"/>
          <w:sz w:val="20"/>
          <w:u w:val="single"/>
        </w:rPr>
        <w:t>.20</w:t>
      </w:r>
      <w:r w:rsidR="00A700BF" w:rsidRPr="00E96AB8">
        <w:rPr>
          <w:b/>
          <w:color w:val="C00000"/>
          <w:sz w:val="20"/>
          <w:u w:val="single"/>
        </w:rPr>
        <w:t>20</w:t>
      </w:r>
      <w:r w:rsidR="00DF7AD1" w:rsidRPr="00E96AB8">
        <w:rPr>
          <w:b/>
          <w:color w:val="C00000"/>
          <w:sz w:val="20"/>
          <w:u w:val="single"/>
        </w:rPr>
        <w:t xml:space="preserve">r. godz. </w:t>
      </w:r>
      <w:r w:rsidR="00D401DF" w:rsidRPr="00E96AB8">
        <w:rPr>
          <w:b/>
          <w:color w:val="C00000"/>
          <w:sz w:val="20"/>
          <w:u w:val="single"/>
        </w:rPr>
        <w:t>9</w:t>
      </w:r>
      <w:r w:rsidR="00DF7AD1" w:rsidRPr="00E96AB8">
        <w:rPr>
          <w:b/>
          <w:color w:val="C00000"/>
          <w:sz w:val="20"/>
          <w:u w:val="single"/>
        </w:rPr>
        <w:t>:</w:t>
      </w:r>
      <w:r w:rsidR="00E028F6" w:rsidRPr="00E96AB8">
        <w:rPr>
          <w:b/>
          <w:color w:val="C00000"/>
          <w:sz w:val="20"/>
          <w:u w:val="single"/>
        </w:rPr>
        <w:t>0</w:t>
      </w:r>
      <w:r w:rsidR="00DF7AD1" w:rsidRPr="00E96AB8">
        <w:rPr>
          <w:b/>
          <w:color w:val="C00000"/>
          <w:sz w:val="20"/>
          <w:u w:val="single"/>
        </w:rPr>
        <w:t>0</w:t>
      </w:r>
      <w:r w:rsidR="00DF7AD1" w:rsidRPr="00E96AB8">
        <w:rPr>
          <w:b/>
          <w:color w:val="C00000"/>
          <w:sz w:val="20"/>
        </w:rPr>
        <w:br/>
      </w:r>
      <w:r w:rsidR="00DF7AD1" w:rsidRPr="00D401DF">
        <w:rPr>
          <w:b/>
          <w:color w:val="0070C0"/>
          <w:sz w:val="20"/>
        </w:rPr>
        <w:t xml:space="preserve">b) przedłużeniu terminu otwarcia ofert na  </w:t>
      </w:r>
      <w:r w:rsidR="00D20BCA">
        <w:rPr>
          <w:b/>
          <w:color w:val="C00000"/>
          <w:sz w:val="20"/>
          <w:u w:val="single"/>
        </w:rPr>
        <w:t>16</w:t>
      </w:r>
      <w:r w:rsidR="00D401DF" w:rsidRPr="00E96AB8">
        <w:rPr>
          <w:b/>
          <w:color w:val="C00000"/>
          <w:sz w:val="20"/>
          <w:u w:val="single"/>
        </w:rPr>
        <w:t>.12</w:t>
      </w:r>
      <w:r w:rsidR="00E028F6" w:rsidRPr="00E96AB8">
        <w:rPr>
          <w:b/>
          <w:color w:val="C00000"/>
          <w:sz w:val="20"/>
          <w:u w:val="single"/>
        </w:rPr>
        <w:t>.</w:t>
      </w:r>
      <w:r w:rsidR="00A700BF" w:rsidRPr="00E96AB8">
        <w:rPr>
          <w:b/>
          <w:color w:val="C00000"/>
          <w:sz w:val="20"/>
          <w:u w:val="single"/>
        </w:rPr>
        <w:t>2020</w:t>
      </w:r>
      <w:r w:rsidR="00DF7AD1" w:rsidRPr="00E96AB8">
        <w:rPr>
          <w:b/>
          <w:color w:val="C00000"/>
          <w:sz w:val="20"/>
          <w:u w:val="single"/>
        </w:rPr>
        <w:t xml:space="preserve">r. godz. </w:t>
      </w:r>
      <w:r w:rsidR="00D401DF" w:rsidRPr="00E96AB8">
        <w:rPr>
          <w:b/>
          <w:color w:val="C00000"/>
          <w:sz w:val="20"/>
          <w:u w:val="single"/>
        </w:rPr>
        <w:t>9</w:t>
      </w:r>
      <w:r w:rsidR="00DF7AD1" w:rsidRPr="00E96AB8">
        <w:rPr>
          <w:b/>
          <w:color w:val="C00000"/>
          <w:sz w:val="20"/>
          <w:u w:val="single"/>
        </w:rPr>
        <w:t>:</w:t>
      </w:r>
      <w:r w:rsidR="00D401DF" w:rsidRPr="00E96AB8">
        <w:rPr>
          <w:b/>
          <w:color w:val="C00000"/>
          <w:sz w:val="20"/>
          <w:u w:val="single"/>
        </w:rPr>
        <w:t>30</w:t>
      </w:r>
      <w:r w:rsidR="00DF7AD1" w:rsidRPr="00E96AB8">
        <w:rPr>
          <w:b/>
          <w:color w:val="C00000"/>
          <w:sz w:val="20"/>
          <w:u w:val="single"/>
        </w:rPr>
        <w:t>,</w:t>
      </w:r>
      <w:r w:rsidR="00DF7AD1" w:rsidRPr="00E96AB8">
        <w:rPr>
          <w:b/>
          <w:color w:val="C00000"/>
          <w:sz w:val="20"/>
          <w:u w:val="single"/>
        </w:rPr>
        <w:br/>
      </w:r>
      <w:r w:rsidR="00DF7AD1" w:rsidRPr="00D401DF">
        <w:rPr>
          <w:rFonts w:cs="Arial"/>
          <w:b/>
          <w:color w:val="0070C0"/>
          <w:sz w:val="20"/>
        </w:rPr>
        <w:t>c) przesłaniu stosownego ogłoszenia o sprostowaniu do Dziennika Urzędowego Unii Europejskiej.</w:t>
      </w:r>
    </w:p>
    <w:p w:rsidR="00DF7AD1" w:rsidRPr="007F4195" w:rsidRDefault="00DF7AD1" w:rsidP="00FB446C">
      <w:pPr>
        <w:pStyle w:val="Tekstpodstawowy"/>
        <w:spacing w:line="276" w:lineRule="auto"/>
        <w:ind w:right="-312"/>
        <w:rPr>
          <w:rFonts w:asciiTheme="minorHAnsi" w:hAnsiTheme="minorHAnsi"/>
          <w:b/>
          <w:color w:val="0070C0"/>
          <w:sz w:val="20"/>
        </w:rPr>
      </w:pPr>
      <w:r w:rsidRPr="007F4195">
        <w:rPr>
          <w:rFonts w:asciiTheme="minorHAnsi" w:hAnsiTheme="minorHAnsi" w:cs="Arial"/>
          <w:b/>
          <w:color w:val="0070C0"/>
          <w:sz w:val="20"/>
        </w:rPr>
        <w:t xml:space="preserve">Powyższe odpowiedzi i modyfikacje </w:t>
      </w:r>
      <w:r w:rsidRPr="007F4195">
        <w:rPr>
          <w:rFonts w:asciiTheme="minorHAnsi" w:hAnsiTheme="minorHAnsi"/>
          <w:b/>
          <w:color w:val="0070C0"/>
          <w:sz w:val="20"/>
        </w:rPr>
        <w:t>stanowią integralną część SIWZ i stają się wiążące dla Wykonawców.</w:t>
      </w:r>
    </w:p>
    <w:p w:rsidR="00DF7AD1" w:rsidRDefault="00DF7AD1" w:rsidP="00FB446C">
      <w:pPr>
        <w:spacing w:line="276" w:lineRule="auto"/>
        <w:ind w:right="1"/>
        <w:jc w:val="both"/>
        <w:rPr>
          <w:rFonts w:asciiTheme="minorHAnsi" w:hAnsiTheme="minorHAnsi" w:cs="Arial"/>
          <w:b/>
          <w:color w:val="0070C0"/>
          <w:sz w:val="20"/>
        </w:rPr>
      </w:pPr>
    </w:p>
    <w:p w:rsidR="00DF7AD1" w:rsidRPr="007F4195" w:rsidRDefault="00DF7AD1" w:rsidP="00FB446C">
      <w:pPr>
        <w:spacing w:line="276" w:lineRule="auto"/>
        <w:ind w:right="1"/>
        <w:rPr>
          <w:rFonts w:asciiTheme="minorHAnsi" w:hAnsiTheme="minorHAnsi" w:cs="Arial"/>
          <w:b/>
          <w:color w:val="0070C0"/>
          <w:sz w:val="20"/>
        </w:rPr>
      </w:pPr>
      <w:r w:rsidRPr="00E96AB8">
        <w:rPr>
          <w:rFonts w:asciiTheme="minorHAnsi" w:hAnsiTheme="minorHAnsi" w:cs="Arial"/>
          <w:b/>
          <w:color w:val="0070C0"/>
          <w:sz w:val="20"/>
        </w:rPr>
        <w:t>Zamawiający przypomina, że</w:t>
      </w:r>
      <w:r w:rsidR="00E96AB8" w:rsidRPr="00E96AB8">
        <w:rPr>
          <w:rFonts w:asciiTheme="minorHAnsi" w:hAnsiTheme="minorHAnsi" w:cs="Arial"/>
          <w:b/>
          <w:color w:val="0070C0"/>
          <w:sz w:val="20"/>
        </w:rPr>
        <w:t xml:space="preserve"> </w:t>
      </w:r>
      <w:r w:rsidRPr="007F4195">
        <w:rPr>
          <w:rFonts w:asciiTheme="minorHAnsi" w:hAnsiTheme="minorHAnsi" w:cs="Arial"/>
          <w:b/>
          <w:color w:val="0070C0"/>
          <w:sz w:val="20"/>
        </w:rPr>
        <w:t>zgodnie z zapisami SIWZ rozdz. XI („Wymagania dotyczące wadium”) oferta musi być zabezpieczona wadium od daty terminu składania ofert, który uległ zmianie jak wyżej, przez cały okres związania ofertą tj. 60 dni</w:t>
      </w:r>
      <w:r w:rsidR="00E96AB8">
        <w:rPr>
          <w:rFonts w:asciiTheme="minorHAnsi" w:hAnsiTheme="minorHAnsi" w:cs="Arial"/>
          <w:b/>
          <w:color w:val="0070C0"/>
          <w:sz w:val="20"/>
        </w:rPr>
        <w:t xml:space="preserve">. </w:t>
      </w:r>
    </w:p>
    <w:p w:rsidR="00B66096" w:rsidRDefault="00B66096" w:rsidP="00C71D7E">
      <w:pPr>
        <w:spacing w:line="276" w:lineRule="auto"/>
        <w:ind w:right="1"/>
        <w:jc w:val="both"/>
        <w:rPr>
          <w:rFonts w:cs="Arial"/>
          <w:b/>
          <w:color w:val="FF0000"/>
          <w:sz w:val="20"/>
        </w:rPr>
      </w:pPr>
    </w:p>
    <w:p w:rsidR="00F27CA1" w:rsidRDefault="00F27CA1" w:rsidP="00C71D7E">
      <w:pPr>
        <w:spacing w:line="276" w:lineRule="auto"/>
        <w:ind w:right="1"/>
        <w:jc w:val="both"/>
        <w:rPr>
          <w:rFonts w:cs="Arial"/>
          <w:b/>
          <w:color w:val="FF0000"/>
          <w:sz w:val="20"/>
        </w:rPr>
      </w:pPr>
    </w:p>
    <w:p w:rsidR="00F27CA1" w:rsidRDefault="00F27CA1" w:rsidP="00C71D7E">
      <w:pPr>
        <w:spacing w:line="276" w:lineRule="auto"/>
        <w:ind w:right="1"/>
        <w:jc w:val="both"/>
        <w:rPr>
          <w:rFonts w:cs="Arial"/>
          <w:b/>
          <w:color w:val="FF0000"/>
          <w:sz w:val="20"/>
        </w:rPr>
      </w:pPr>
    </w:p>
    <w:p w:rsidR="00F27CA1" w:rsidRDefault="00F27CA1" w:rsidP="00C71D7E">
      <w:pPr>
        <w:spacing w:line="276" w:lineRule="auto"/>
        <w:ind w:right="1"/>
        <w:jc w:val="both"/>
        <w:rPr>
          <w:rFonts w:cs="Arial"/>
          <w:b/>
          <w:color w:val="FF0000"/>
          <w:sz w:val="20"/>
        </w:rPr>
      </w:pPr>
    </w:p>
    <w:p w:rsidR="00DF7AD1" w:rsidRPr="00F27CA1" w:rsidRDefault="00F27CA1" w:rsidP="00F27CA1">
      <w:pPr>
        <w:tabs>
          <w:tab w:val="left" w:pos="6804"/>
        </w:tabs>
        <w:spacing w:line="360" w:lineRule="auto"/>
        <w:ind w:left="-142" w:right="-142"/>
        <w:jc w:val="center"/>
        <w:rPr>
          <w:rFonts w:asciiTheme="minorHAnsi" w:hAnsiTheme="minorHAnsi"/>
          <w:noProof/>
          <w:sz w:val="21"/>
          <w:szCs w:val="21"/>
        </w:rPr>
      </w:pPr>
      <w:r>
        <w:rPr>
          <w:rFonts w:asciiTheme="minorHAnsi" w:hAnsiTheme="minorHAnsi"/>
          <w:noProof/>
          <w:color w:val="0070C0"/>
          <w:sz w:val="21"/>
          <w:szCs w:val="21"/>
        </w:rPr>
        <w:t xml:space="preserve">                                                                                                                                     </w:t>
      </w:r>
      <w:r w:rsidRPr="00F27CA1">
        <w:rPr>
          <w:rFonts w:asciiTheme="minorHAnsi" w:hAnsiTheme="minorHAnsi"/>
          <w:noProof/>
          <w:sz w:val="21"/>
          <w:szCs w:val="21"/>
        </w:rPr>
        <w:t xml:space="preserve">Jarosław Kończyło     </w:t>
      </w:r>
    </w:p>
    <w:p w:rsidR="00387E32" w:rsidRDefault="00387E32" w:rsidP="000C6A92">
      <w:pPr>
        <w:pStyle w:val="Tekstpodstawowy"/>
        <w:spacing w:line="360" w:lineRule="auto"/>
        <w:jc w:val="right"/>
        <w:rPr>
          <w:rFonts w:cs="Arial"/>
          <w:noProof/>
          <w:sz w:val="18"/>
        </w:rPr>
      </w:pPr>
      <w:r>
        <w:rPr>
          <w:rFonts w:cs="Arial"/>
          <w:noProof/>
          <w:sz w:val="18"/>
        </w:rPr>
        <w:t>……………..……………………………………………….</w:t>
      </w:r>
    </w:p>
    <w:p w:rsidR="007B52A5" w:rsidRDefault="00387E32" w:rsidP="000C6A92">
      <w:pPr>
        <w:spacing w:line="360" w:lineRule="auto"/>
        <w:ind w:right="110"/>
        <w:jc w:val="center"/>
        <w:rPr>
          <w:rFonts w:asciiTheme="minorHAnsi" w:hAnsiTheme="minorHAnsi" w:cs="Arial"/>
          <w:sz w:val="17"/>
          <w:szCs w:val="17"/>
        </w:rPr>
      </w:pPr>
      <w:r w:rsidRPr="0011106D">
        <w:rPr>
          <w:rFonts w:cs="Arial"/>
          <w:noProof/>
          <w:sz w:val="18"/>
          <w:szCs w:val="18"/>
        </w:rPr>
        <w:t xml:space="preserve">                                             </w:t>
      </w:r>
      <w:r w:rsidRPr="0011106D">
        <w:rPr>
          <w:rFonts w:asciiTheme="minorHAnsi" w:hAnsiTheme="minorHAnsi" w:cs="Arial"/>
          <w:sz w:val="17"/>
          <w:szCs w:val="17"/>
        </w:rPr>
        <w:t xml:space="preserve">                                                                                                                </w:t>
      </w:r>
      <w:r>
        <w:rPr>
          <w:rFonts w:asciiTheme="minorHAnsi" w:hAnsiTheme="minorHAnsi" w:cs="Arial"/>
          <w:sz w:val="17"/>
          <w:szCs w:val="17"/>
        </w:rPr>
        <w:t xml:space="preserve">  </w:t>
      </w:r>
      <w:r w:rsidRPr="0011106D">
        <w:rPr>
          <w:rFonts w:asciiTheme="minorHAnsi" w:hAnsiTheme="minorHAnsi" w:cs="Arial"/>
          <w:sz w:val="17"/>
          <w:szCs w:val="17"/>
        </w:rPr>
        <w:t xml:space="preserve">     </w:t>
      </w:r>
      <w:bookmarkStart w:id="1" w:name="_GoBack"/>
      <w:r w:rsidRPr="0011106D">
        <w:rPr>
          <w:rFonts w:asciiTheme="minorHAnsi" w:hAnsiTheme="minorHAnsi" w:cs="Arial"/>
          <w:sz w:val="17"/>
          <w:szCs w:val="17"/>
        </w:rPr>
        <w:t>Kierownik</w:t>
      </w:r>
      <w:r>
        <w:rPr>
          <w:rFonts w:asciiTheme="minorHAnsi" w:hAnsiTheme="minorHAnsi" w:cs="Arial"/>
          <w:sz w:val="17"/>
          <w:szCs w:val="17"/>
        </w:rPr>
        <w:t xml:space="preserve"> Z</w:t>
      </w:r>
      <w:r w:rsidRPr="0011106D">
        <w:rPr>
          <w:rFonts w:asciiTheme="minorHAnsi" w:hAnsiTheme="minorHAnsi" w:cs="Arial"/>
          <w:sz w:val="17"/>
          <w:szCs w:val="17"/>
        </w:rPr>
        <w:t xml:space="preserve">amawiającego </w:t>
      </w:r>
      <w:bookmarkEnd w:id="1"/>
    </w:p>
    <w:p w:rsidR="00F0638E" w:rsidRPr="007F4195" w:rsidRDefault="00F0638E" w:rsidP="00F0638E">
      <w:pPr>
        <w:spacing w:line="276" w:lineRule="auto"/>
        <w:ind w:right="110"/>
        <w:rPr>
          <w:rFonts w:asciiTheme="minorHAnsi" w:hAnsiTheme="minorHAnsi" w:cs="Arial"/>
          <w:color w:val="0070C0"/>
          <w:sz w:val="17"/>
          <w:szCs w:val="17"/>
        </w:rPr>
      </w:pPr>
      <w:r w:rsidRPr="007F4195">
        <w:rPr>
          <w:rFonts w:asciiTheme="minorHAnsi" w:hAnsiTheme="minorHAnsi" w:cs="Arial"/>
          <w:color w:val="0070C0"/>
          <w:sz w:val="17"/>
          <w:szCs w:val="17"/>
        </w:rPr>
        <w:t>Załącznik:</w:t>
      </w:r>
    </w:p>
    <w:p w:rsidR="0011658E" w:rsidRDefault="0011658E" w:rsidP="0011658E">
      <w:pPr>
        <w:spacing w:line="276" w:lineRule="auto"/>
        <w:ind w:right="110"/>
        <w:rPr>
          <w:rFonts w:asciiTheme="minorHAnsi" w:hAnsiTheme="minorHAnsi" w:cs="Arial"/>
          <w:color w:val="0070C0"/>
          <w:sz w:val="17"/>
          <w:szCs w:val="17"/>
        </w:rPr>
      </w:pPr>
      <w:r w:rsidRPr="007F4195">
        <w:rPr>
          <w:rFonts w:asciiTheme="minorHAnsi" w:hAnsiTheme="minorHAnsi" w:cs="Arial"/>
          <w:color w:val="0070C0"/>
          <w:sz w:val="17"/>
          <w:szCs w:val="17"/>
        </w:rPr>
        <w:t xml:space="preserve">Nr </w:t>
      </w:r>
      <w:r>
        <w:rPr>
          <w:rFonts w:asciiTheme="minorHAnsi" w:hAnsiTheme="minorHAnsi" w:cs="Arial"/>
          <w:color w:val="0070C0"/>
          <w:sz w:val="17"/>
          <w:szCs w:val="17"/>
        </w:rPr>
        <w:t>2/1</w:t>
      </w:r>
      <w:r w:rsidRPr="007F4195">
        <w:rPr>
          <w:rFonts w:asciiTheme="minorHAnsi" w:hAnsiTheme="minorHAnsi" w:cs="Arial"/>
          <w:color w:val="0070C0"/>
          <w:sz w:val="17"/>
          <w:szCs w:val="17"/>
        </w:rPr>
        <w:t xml:space="preserve"> </w:t>
      </w:r>
      <w:r>
        <w:rPr>
          <w:rFonts w:asciiTheme="minorHAnsi" w:hAnsiTheme="minorHAnsi" w:cs="Arial"/>
          <w:color w:val="0070C0"/>
          <w:sz w:val="17"/>
          <w:szCs w:val="17"/>
        </w:rPr>
        <w:t xml:space="preserve">do SIWZ </w:t>
      </w:r>
      <w:r w:rsidRPr="007F4195">
        <w:rPr>
          <w:rFonts w:asciiTheme="minorHAnsi" w:hAnsiTheme="minorHAnsi" w:cs="Arial"/>
          <w:color w:val="0070C0"/>
          <w:sz w:val="17"/>
          <w:szCs w:val="17"/>
        </w:rPr>
        <w:t>– Formularz Cenowy</w:t>
      </w:r>
    </w:p>
    <w:p w:rsidR="00F0638E" w:rsidRDefault="00F0638E" w:rsidP="00F0638E">
      <w:pPr>
        <w:spacing w:line="276" w:lineRule="auto"/>
        <w:ind w:right="110"/>
        <w:rPr>
          <w:rFonts w:asciiTheme="minorHAnsi" w:hAnsiTheme="minorHAnsi" w:cs="Arial"/>
          <w:color w:val="0070C0"/>
          <w:sz w:val="17"/>
          <w:szCs w:val="17"/>
        </w:rPr>
      </w:pPr>
      <w:r w:rsidRPr="007F4195">
        <w:rPr>
          <w:rFonts w:asciiTheme="minorHAnsi" w:hAnsiTheme="minorHAnsi" w:cs="Arial"/>
          <w:color w:val="0070C0"/>
          <w:sz w:val="17"/>
          <w:szCs w:val="17"/>
        </w:rPr>
        <w:t xml:space="preserve">Nr </w:t>
      </w:r>
      <w:r w:rsidR="007F4195" w:rsidRPr="007F4195">
        <w:rPr>
          <w:rFonts w:asciiTheme="minorHAnsi" w:hAnsiTheme="minorHAnsi" w:cs="Arial"/>
          <w:color w:val="0070C0"/>
          <w:sz w:val="17"/>
          <w:szCs w:val="17"/>
        </w:rPr>
        <w:t>2/4</w:t>
      </w:r>
      <w:r w:rsidRPr="007F4195">
        <w:rPr>
          <w:rFonts w:asciiTheme="minorHAnsi" w:hAnsiTheme="minorHAnsi" w:cs="Arial"/>
          <w:color w:val="0070C0"/>
          <w:sz w:val="17"/>
          <w:szCs w:val="17"/>
        </w:rPr>
        <w:t xml:space="preserve"> </w:t>
      </w:r>
      <w:r w:rsidR="00D906B4">
        <w:rPr>
          <w:rFonts w:asciiTheme="minorHAnsi" w:hAnsiTheme="minorHAnsi" w:cs="Arial"/>
          <w:color w:val="0070C0"/>
          <w:sz w:val="17"/>
          <w:szCs w:val="17"/>
        </w:rPr>
        <w:t xml:space="preserve">do SIWZ </w:t>
      </w:r>
      <w:r w:rsidRPr="007F4195">
        <w:rPr>
          <w:rFonts w:asciiTheme="minorHAnsi" w:hAnsiTheme="minorHAnsi" w:cs="Arial"/>
          <w:color w:val="0070C0"/>
          <w:sz w:val="17"/>
          <w:szCs w:val="17"/>
        </w:rPr>
        <w:t xml:space="preserve">– Formularz </w:t>
      </w:r>
      <w:r w:rsidR="007F4195" w:rsidRPr="007F4195">
        <w:rPr>
          <w:rFonts w:asciiTheme="minorHAnsi" w:hAnsiTheme="minorHAnsi" w:cs="Arial"/>
          <w:color w:val="0070C0"/>
          <w:sz w:val="17"/>
          <w:szCs w:val="17"/>
        </w:rPr>
        <w:t>C</w:t>
      </w:r>
      <w:r w:rsidRPr="007F4195">
        <w:rPr>
          <w:rFonts w:asciiTheme="minorHAnsi" w:hAnsiTheme="minorHAnsi" w:cs="Arial"/>
          <w:color w:val="0070C0"/>
          <w:sz w:val="17"/>
          <w:szCs w:val="17"/>
        </w:rPr>
        <w:t>enowy</w:t>
      </w:r>
    </w:p>
    <w:p w:rsidR="002419E6" w:rsidRDefault="002419E6" w:rsidP="00F0638E">
      <w:pPr>
        <w:spacing w:line="276" w:lineRule="auto"/>
        <w:ind w:right="110"/>
        <w:rPr>
          <w:rFonts w:asciiTheme="minorHAnsi" w:hAnsiTheme="minorHAnsi" w:cs="Arial"/>
          <w:color w:val="0070C0"/>
          <w:sz w:val="17"/>
          <w:szCs w:val="17"/>
        </w:rPr>
        <w:sectPr w:rsidR="002419E6" w:rsidSect="00214874">
          <w:headerReference w:type="default" r:id="rId9"/>
          <w:footerReference w:type="default" r:id="rId10"/>
          <w:headerReference w:type="first" r:id="rId11"/>
          <w:footerReference w:type="first" r:id="rId12"/>
          <w:pgSz w:w="11907" w:h="16839" w:code="9"/>
          <w:pgMar w:top="-993" w:right="567" w:bottom="1134" w:left="993" w:header="426" w:footer="0" w:gutter="0"/>
          <w:cols w:space="708"/>
          <w:titlePg/>
          <w:docGrid w:linePitch="299"/>
        </w:sectPr>
      </w:pPr>
    </w:p>
    <w:p w:rsidR="002419E6" w:rsidRDefault="002419E6" w:rsidP="002419E6">
      <w:pPr>
        <w:jc w:val="center"/>
        <w:rPr>
          <w:b/>
        </w:rPr>
      </w:pPr>
    </w:p>
    <w:p w:rsidR="002419E6" w:rsidRDefault="002419E6" w:rsidP="002419E6">
      <w:pPr>
        <w:pStyle w:val="Zwykytekst1"/>
        <w:suppressAutoHyphens w:val="0"/>
        <w:spacing w:line="360" w:lineRule="auto"/>
        <w:jc w:val="right"/>
        <w:rPr>
          <w:rFonts w:ascii="Arial Narrow" w:hAnsi="Arial Narrow" w:cs="Arial"/>
          <w:b/>
          <w:bCs/>
          <w:color w:val="0070C0"/>
          <w:sz w:val="18"/>
          <w:szCs w:val="18"/>
          <w:lang w:eastAsia="pl-PL"/>
        </w:rPr>
      </w:pPr>
    </w:p>
    <w:p w:rsidR="002419E6" w:rsidRDefault="002419E6" w:rsidP="002419E6">
      <w:pPr>
        <w:pStyle w:val="Zwykytekst1"/>
        <w:suppressAutoHyphens w:val="0"/>
        <w:spacing w:line="360" w:lineRule="auto"/>
        <w:jc w:val="right"/>
        <w:rPr>
          <w:rFonts w:ascii="Arial Narrow" w:hAnsi="Arial Narrow" w:cs="Arial"/>
          <w:b/>
          <w:bCs/>
          <w:color w:val="0070C0"/>
          <w:sz w:val="18"/>
          <w:szCs w:val="18"/>
          <w:lang w:eastAsia="pl-PL"/>
        </w:rPr>
      </w:pPr>
    </w:p>
    <w:p w:rsidR="002419E6" w:rsidRDefault="002419E6" w:rsidP="002419E6">
      <w:pPr>
        <w:pStyle w:val="Zwykytekst1"/>
        <w:suppressAutoHyphens w:val="0"/>
        <w:spacing w:line="360" w:lineRule="auto"/>
        <w:jc w:val="right"/>
        <w:rPr>
          <w:rFonts w:ascii="Arial Narrow" w:hAnsi="Arial Narrow" w:cs="Arial"/>
          <w:b/>
          <w:bCs/>
          <w:color w:val="0070C0"/>
          <w:sz w:val="18"/>
          <w:szCs w:val="18"/>
          <w:lang w:eastAsia="pl-PL"/>
        </w:rPr>
      </w:pPr>
    </w:p>
    <w:p w:rsidR="002419E6" w:rsidRDefault="002419E6" w:rsidP="002419E6">
      <w:pPr>
        <w:pStyle w:val="Zwykytekst1"/>
        <w:suppressAutoHyphens w:val="0"/>
        <w:spacing w:line="360" w:lineRule="auto"/>
        <w:jc w:val="right"/>
        <w:rPr>
          <w:rFonts w:ascii="Arial Narrow" w:hAnsi="Arial Narrow" w:cs="Arial"/>
          <w:b/>
          <w:bCs/>
          <w:color w:val="0070C0"/>
          <w:sz w:val="18"/>
          <w:szCs w:val="18"/>
          <w:lang w:eastAsia="pl-PL"/>
        </w:rPr>
      </w:pPr>
    </w:p>
    <w:p w:rsidR="00F77757" w:rsidRDefault="00F77757" w:rsidP="0086787B">
      <w:pPr>
        <w:pStyle w:val="Zwykytekst1"/>
        <w:suppressAutoHyphens w:val="0"/>
        <w:spacing w:line="360" w:lineRule="auto"/>
        <w:jc w:val="right"/>
        <w:rPr>
          <w:rFonts w:ascii="Arial Narrow" w:hAnsi="Arial Narrow" w:cs="Arial"/>
          <w:b/>
          <w:bCs/>
          <w:color w:val="0070C0"/>
          <w:sz w:val="18"/>
          <w:szCs w:val="18"/>
          <w:lang w:eastAsia="pl-PL"/>
        </w:rPr>
      </w:pPr>
    </w:p>
    <w:p w:rsidR="00F77757" w:rsidRDefault="00F77757" w:rsidP="0086787B">
      <w:pPr>
        <w:pStyle w:val="Zwykytekst1"/>
        <w:suppressAutoHyphens w:val="0"/>
        <w:spacing w:line="360" w:lineRule="auto"/>
        <w:jc w:val="right"/>
        <w:rPr>
          <w:rFonts w:ascii="Arial Narrow" w:hAnsi="Arial Narrow" w:cs="Arial"/>
          <w:b/>
          <w:bCs/>
          <w:color w:val="0070C0"/>
          <w:sz w:val="18"/>
          <w:szCs w:val="18"/>
          <w:lang w:eastAsia="pl-PL"/>
        </w:rPr>
      </w:pPr>
    </w:p>
    <w:p w:rsidR="0086787B" w:rsidRPr="00934B8A" w:rsidRDefault="0086787B" w:rsidP="0086787B">
      <w:pPr>
        <w:pStyle w:val="Zwykytekst1"/>
        <w:suppressAutoHyphens w:val="0"/>
        <w:spacing w:line="360" w:lineRule="auto"/>
        <w:jc w:val="right"/>
        <w:rPr>
          <w:rFonts w:ascii="Arial Narrow" w:hAnsi="Arial Narrow" w:cs="Arial"/>
          <w:b/>
          <w:bCs/>
          <w:color w:val="0070C0"/>
          <w:sz w:val="18"/>
          <w:szCs w:val="18"/>
          <w:lang w:eastAsia="pl-PL"/>
        </w:rPr>
      </w:pPr>
      <w:r w:rsidRPr="00934B8A">
        <w:rPr>
          <w:rFonts w:ascii="Arial Narrow" w:hAnsi="Arial Narrow" w:cs="Arial"/>
          <w:b/>
          <w:bCs/>
          <w:color w:val="0070C0"/>
          <w:sz w:val="18"/>
          <w:szCs w:val="18"/>
          <w:lang w:eastAsia="pl-PL"/>
        </w:rPr>
        <w:t>Załącznik nr 2/1 do SIWZ</w:t>
      </w:r>
    </w:p>
    <w:p w:rsidR="0086787B" w:rsidRPr="00225596" w:rsidRDefault="0086787B" w:rsidP="0086787B">
      <w:pPr>
        <w:pStyle w:val="Zwykytekst1"/>
        <w:suppressAutoHyphens w:val="0"/>
        <w:jc w:val="center"/>
        <w:rPr>
          <w:rFonts w:ascii="Arial Narrow" w:hAnsi="Arial Narrow"/>
          <w:b/>
          <w:color w:val="0070C0"/>
          <w:sz w:val="24"/>
          <w:szCs w:val="24"/>
        </w:rPr>
      </w:pPr>
      <w:r w:rsidRPr="00225596">
        <w:rPr>
          <w:rFonts w:ascii="Arial Narrow" w:hAnsi="Arial Narrow"/>
          <w:b/>
          <w:color w:val="0070C0"/>
          <w:sz w:val="24"/>
          <w:szCs w:val="24"/>
        </w:rPr>
        <w:t>FORMULARZ CENOWY – Zadanie 1</w:t>
      </w:r>
    </w:p>
    <w:p w:rsidR="0086787B" w:rsidRPr="00225596" w:rsidRDefault="0086787B" w:rsidP="0086787B">
      <w:pPr>
        <w:jc w:val="center"/>
        <w:rPr>
          <w:b/>
          <w:color w:val="0070C0"/>
          <w:sz w:val="32"/>
          <w:szCs w:val="32"/>
          <w:u w:val="single"/>
        </w:rPr>
      </w:pPr>
      <w:r w:rsidRPr="00225596">
        <w:rPr>
          <w:b/>
          <w:color w:val="0070C0"/>
        </w:rPr>
        <w:t xml:space="preserve">Dostawa odczynników wraz z dzierżawą analizatorów immunochemicznych </w:t>
      </w:r>
    </w:p>
    <w:p w:rsidR="0086787B" w:rsidRDefault="0086787B" w:rsidP="0086787B">
      <w:pPr>
        <w:jc w:val="both"/>
        <w:rPr>
          <w:rFonts w:eastAsia="Calibri"/>
          <w:sz w:val="20"/>
          <w:lang w:eastAsia="en-US"/>
        </w:rPr>
      </w:pPr>
    </w:p>
    <w:tbl>
      <w:tblPr>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3131"/>
        <w:gridCol w:w="1049"/>
        <w:gridCol w:w="992"/>
        <w:gridCol w:w="1134"/>
        <w:gridCol w:w="1701"/>
        <w:gridCol w:w="1134"/>
        <w:gridCol w:w="1420"/>
        <w:gridCol w:w="1255"/>
        <w:gridCol w:w="2145"/>
      </w:tblGrid>
      <w:tr w:rsidR="0086787B" w:rsidRPr="00192D3D" w:rsidTr="006F1DBF">
        <w:trPr>
          <w:trHeight w:hRule="exact" w:val="340"/>
        </w:trPr>
        <w:tc>
          <w:tcPr>
            <w:tcW w:w="14482" w:type="dxa"/>
            <w:gridSpan w:val="10"/>
            <w:tcBorders>
              <w:bottom w:val="single" w:sz="4" w:space="0" w:color="auto"/>
            </w:tcBorders>
            <w:shd w:val="clear" w:color="auto" w:fill="FDE9D9"/>
            <w:vAlign w:val="center"/>
          </w:tcPr>
          <w:p w:rsidR="0086787B" w:rsidRPr="00CD1FEC" w:rsidRDefault="0086787B" w:rsidP="006F1DBF">
            <w:pPr>
              <w:jc w:val="center"/>
              <w:rPr>
                <w:b/>
                <w:szCs w:val="22"/>
              </w:rPr>
            </w:pPr>
            <w:r w:rsidRPr="00D337E2">
              <w:rPr>
                <w:b/>
                <w:color w:val="0070C0"/>
                <w:szCs w:val="22"/>
              </w:rPr>
              <w:t>TABELA 1 – Dostawa odczynników na 24 m-ce</w:t>
            </w:r>
          </w:p>
        </w:tc>
      </w:tr>
      <w:tr w:rsidR="0086787B" w:rsidRPr="00A84681" w:rsidTr="006F1DBF">
        <w:tc>
          <w:tcPr>
            <w:tcW w:w="521" w:type="dxa"/>
            <w:shd w:val="clear" w:color="auto" w:fill="F2F2F2"/>
            <w:vAlign w:val="center"/>
          </w:tcPr>
          <w:p w:rsidR="0086787B" w:rsidRPr="00CD1FEC" w:rsidRDefault="0086787B" w:rsidP="006F1DBF">
            <w:pPr>
              <w:jc w:val="center"/>
              <w:rPr>
                <w:b/>
                <w:sz w:val="19"/>
                <w:szCs w:val="19"/>
              </w:rPr>
            </w:pPr>
            <w:proofErr w:type="spellStart"/>
            <w:r w:rsidRPr="00CD1FEC">
              <w:rPr>
                <w:b/>
                <w:sz w:val="19"/>
                <w:szCs w:val="19"/>
              </w:rPr>
              <w:t>Lp</w:t>
            </w:r>
            <w:proofErr w:type="spellEnd"/>
          </w:p>
        </w:tc>
        <w:tc>
          <w:tcPr>
            <w:tcW w:w="3131" w:type="dxa"/>
            <w:shd w:val="clear" w:color="auto" w:fill="F2F2F2"/>
            <w:vAlign w:val="center"/>
          </w:tcPr>
          <w:p w:rsidR="0086787B" w:rsidRPr="00CD1FEC" w:rsidRDefault="0086787B" w:rsidP="006F1DBF">
            <w:pPr>
              <w:jc w:val="center"/>
              <w:rPr>
                <w:b/>
                <w:sz w:val="19"/>
                <w:szCs w:val="19"/>
              </w:rPr>
            </w:pPr>
            <w:r w:rsidRPr="00CD1FEC">
              <w:rPr>
                <w:b/>
                <w:sz w:val="19"/>
                <w:szCs w:val="19"/>
              </w:rPr>
              <w:t>Nazwa przedmiotu zamówienia</w:t>
            </w:r>
          </w:p>
        </w:tc>
        <w:tc>
          <w:tcPr>
            <w:tcW w:w="1049" w:type="dxa"/>
            <w:shd w:val="clear" w:color="auto" w:fill="F2F2F2"/>
            <w:vAlign w:val="center"/>
          </w:tcPr>
          <w:p w:rsidR="0086787B" w:rsidRPr="00CD1FEC" w:rsidRDefault="0086787B" w:rsidP="006F1DBF">
            <w:pPr>
              <w:jc w:val="center"/>
              <w:rPr>
                <w:b/>
                <w:sz w:val="19"/>
                <w:szCs w:val="19"/>
              </w:rPr>
            </w:pPr>
            <w:r w:rsidRPr="00CD1FEC">
              <w:rPr>
                <w:b/>
                <w:sz w:val="19"/>
                <w:szCs w:val="19"/>
              </w:rPr>
              <w:t xml:space="preserve">Jednostka </w:t>
            </w:r>
          </w:p>
        </w:tc>
        <w:tc>
          <w:tcPr>
            <w:tcW w:w="992" w:type="dxa"/>
            <w:shd w:val="clear" w:color="auto" w:fill="F2F2F2"/>
            <w:vAlign w:val="center"/>
          </w:tcPr>
          <w:p w:rsidR="0086787B" w:rsidRPr="00CD1FEC" w:rsidRDefault="0086787B" w:rsidP="006F1DBF">
            <w:pPr>
              <w:jc w:val="center"/>
              <w:rPr>
                <w:b/>
                <w:sz w:val="19"/>
                <w:szCs w:val="19"/>
              </w:rPr>
            </w:pPr>
            <w:r w:rsidRPr="00CD1FEC">
              <w:rPr>
                <w:b/>
                <w:sz w:val="19"/>
                <w:szCs w:val="19"/>
              </w:rPr>
              <w:t>Ilość</w:t>
            </w:r>
          </w:p>
        </w:tc>
        <w:tc>
          <w:tcPr>
            <w:tcW w:w="1134" w:type="dxa"/>
            <w:shd w:val="clear" w:color="auto" w:fill="F2F2F2"/>
            <w:vAlign w:val="center"/>
          </w:tcPr>
          <w:p w:rsidR="0086787B" w:rsidRPr="00CD1FEC" w:rsidRDefault="0086787B" w:rsidP="006F1DBF">
            <w:pPr>
              <w:jc w:val="center"/>
              <w:rPr>
                <w:b/>
                <w:sz w:val="19"/>
                <w:szCs w:val="19"/>
              </w:rPr>
            </w:pPr>
            <w:r w:rsidRPr="00CD1FEC">
              <w:rPr>
                <w:b/>
                <w:sz w:val="19"/>
                <w:szCs w:val="19"/>
              </w:rPr>
              <w:t>Cena jedn</w:t>
            </w:r>
            <w:r>
              <w:rPr>
                <w:b/>
                <w:sz w:val="19"/>
                <w:szCs w:val="19"/>
              </w:rPr>
              <w:t xml:space="preserve">. </w:t>
            </w:r>
            <w:r w:rsidRPr="00CD1FEC">
              <w:rPr>
                <w:b/>
                <w:sz w:val="19"/>
                <w:szCs w:val="19"/>
              </w:rPr>
              <w:t xml:space="preserve"> netto</w:t>
            </w:r>
          </w:p>
        </w:tc>
        <w:tc>
          <w:tcPr>
            <w:tcW w:w="1701" w:type="dxa"/>
            <w:shd w:val="clear" w:color="auto" w:fill="F2F2F2"/>
            <w:vAlign w:val="center"/>
          </w:tcPr>
          <w:p w:rsidR="0086787B" w:rsidRPr="00CD1FEC" w:rsidRDefault="0086787B" w:rsidP="006F1DBF">
            <w:pPr>
              <w:jc w:val="center"/>
              <w:rPr>
                <w:b/>
                <w:sz w:val="19"/>
                <w:szCs w:val="19"/>
              </w:rPr>
            </w:pPr>
            <w:r w:rsidRPr="00CD1FEC">
              <w:rPr>
                <w:b/>
                <w:sz w:val="19"/>
                <w:szCs w:val="19"/>
              </w:rPr>
              <w:t>Wartość netto</w:t>
            </w:r>
          </w:p>
        </w:tc>
        <w:tc>
          <w:tcPr>
            <w:tcW w:w="1134" w:type="dxa"/>
            <w:shd w:val="clear" w:color="auto" w:fill="F2F2F2"/>
            <w:vAlign w:val="center"/>
          </w:tcPr>
          <w:p w:rsidR="0086787B" w:rsidRPr="00CD1FEC" w:rsidRDefault="0086787B" w:rsidP="006F1DBF">
            <w:pPr>
              <w:jc w:val="center"/>
              <w:rPr>
                <w:b/>
                <w:sz w:val="19"/>
                <w:szCs w:val="19"/>
              </w:rPr>
            </w:pPr>
            <w:r>
              <w:rPr>
                <w:b/>
                <w:sz w:val="19"/>
                <w:szCs w:val="19"/>
              </w:rPr>
              <w:t xml:space="preserve">Stawka </w:t>
            </w:r>
            <w:r>
              <w:rPr>
                <w:b/>
                <w:sz w:val="19"/>
                <w:szCs w:val="19"/>
              </w:rPr>
              <w:br/>
              <w:t xml:space="preserve">pod. </w:t>
            </w:r>
            <w:r w:rsidRPr="00CD1FEC">
              <w:rPr>
                <w:b/>
                <w:sz w:val="19"/>
                <w:szCs w:val="19"/>
              </w:rPr>
              <w:t xml:space="preserve"> VAT</w:t>
            </w:r>
          </w:p>
        </w:tc>
        <w:tc>
          <w:tcPr>
            <w:tcW w:w="1420" w:type="dxa"/>
            <w:shd w:val="clear" w:color="auto" w:fill="F2F2F2"/>
            <w:vAlign w:val="center"/>
          </w:tcPr>
          <w:p w:rsidR="0086787B" w:rsidRPr="00CD1FEC" w:rsidRDefault="0086787B" w:rsidP="006F1DBF">
            <w:pPr>
              <w:jc w:val="center"/>
              <w:rPr>
                <w:b/>
                <w:sz w:val="19"/>
                <w:szCs w:val="19"/>
              </w:rPr>
            </w:pPr>
            <w:r w:rsidRPr="00CD1FEC">
              <w:rPr>
                <w:b/>
                <w:sz w:val="19"/>
                <w:szCs w:val="19"/>
              </w:rPr>
              <w:t>Wartość brutto</w:t>
            </w:r>
          </w:p>
        </w:tc>
        <w:tc>
          <w:tcPr>
            <w:tcW w:w="1255" w:type="dxa"/>
            <w:shd w:val="clear" w:color="auto" w:fill="F2F2F2"/>
            <w:vAlign w:val="center"/>
          </w:tcPr>
          <w:p w:rsidR="0086787B" w:rsidRPr="008B43B0" w:rsidRDefault="0086787B" w:rsidP="006F1DBF">
            <w:pPr>
              <w:jc w:val="center"/>
              <w:rPr>
                <w:rFonts w:cs="Arial"/>
                <w:b/>
                <w:sz w:val="19"/>
                <w:szCs w:val="19"/>
              </w:rPr>
            </w:pPr>
            <w:r w:rsidRPr="008B43B0">
              <w:rPr>
                <w:rFonts w:cs="Arial"/>
                <w:b/>
                <w:sz w:val="19"/>
                <w:szCs w:val="19"/>
              </w:rPr>
              <w:t>Zalecana ilość opak.</w:t>
            </w:r>
          </w:p>
        </w:tc>
        <w:tc>
          <w:tcPr>
            <w:tcW w:w="2145" w:type="dxa"/>
            <w:shd w:val="clear" w:color="auto" w:fill="F2F2F2"/>
            <w:vAlign w:val="center"/>
          </w:tcPr>
          <w:p w:rsidR="0086787B" w:rsidRPr="00845FEB" w:rsidRDefault="0086787B" w:rsidP="006F1DBF">
            <w:pPr>
              <w:jc w:val="center"/>
              <w:rPr>
                <w:rFonts w:cs="Arial"/>
                <w:b/>
                <w:color w:val="0070C0"/>
                <w:sz w:val="19"/>
                <w:szCs w:val="19"/>
              </w:rPr>
            </w:pPr>
            <w:r w:rsidRPr="00845FEB">
              <w:rPr>
                <w:rFonts w:cs="Arial"/>
                <w:b/>
                <w:color w:val="0070C0"/>
                <w:sz w:val="19"/>
                <w:szCs w:val="19"/>
              </w:rPr>
              <w:t>N</w:t>
            </w:r>
            <w:r>
              <w:rPr>
                <w:rFonts w:cs="Arial"/>
                <w:b/>
                <w:color w:val="0070C0"/>
                <w:sz w:val="19"/>
                <w:szCs w:val="19"/>
              </w:rPr>
              <w:t>ume</w:t>
            </w:r>
            <w:r w:rsidRPr="00845FEB">
              <w:rPr>
                <w:rFonts w:cs="Arial"/>
                <w:b/>
                <w:color w:val="0070C0"/>
                <w:sz w:val="19"/>
                <w:szCs w:val="19"/>
              </w:rPr>
              <w:t>r katalogowy / Producent</w:t>
            </w:r>
          </w:p>
        </w:tc>
      </w:tr>
      <w:tr w:rsidR="0086787B" w:rsidRPr="00A84681" w:rsidTr="006F1DBF">
        <w:tc>
          <w:tcPr>
            <w:tcW w:w="521" w:type="dxa"/>
            <w:shd w:val="clear" w:color="auto" w:fill="F2F2F2"/>
            <w:vAlign w:val="center"/>
          </w:tcPr>
          <w:p w:rsidR="0086787B" w:rsidRPr="00A7664E" w:rsidRDefault="0086787B" w:rsidP="006F1DBF">
            <w:pPr>
              <w:jc w:val="center"/>
              <w:rPr>
                <w:b/>
                <w:sz w:val="18"/>
                <w:szCs w:val="18"/>
              </w:rPr>
            </w:pPr>
            <w:r w:rsidRPr="00A7664E">
              <w:rPr>
                <w:b/>
                <w:sz w:val="18"/>
                <w:szCs w:val="18"/>
              </w:rPr>
              <w:t>1</w:t>
            </w:r>
          </w:p>
        </w:tc>
        <w:tc>
          <w:tcPr>
            <w:tcW w:w="3131" w:type="dxa"/>
            <w:shd w:val="clear" w:color="auto" w:fill="F2F2F2"/>
            <w:vAlign w:val="center"/>
          </w:tcPr>
          <w:p w:rsidR="0086787B" w:rsidRPr="00A7664E" w:rsidRDefault="0086787B" w:rsidP="006F1DBF">
            <w:pPr>
              <w:jc w:val="center"/>
              <w:rPr>
                <w:b/>
                <w:sz w:val="18"/>
                <w:szCs w:val="18"/>
              </w:rPr>
            </w:pPr>
            <w:r w:rsidRPr="00A7664E">
              <w:rPr>
                <w:b/>
                <w:sz w:val="18"/>
                <w:szCs w:val="18"/>
              </w:rPr>
              <w:t>2</w:t>
            </w:r>
          </w:p>
        </w:tc>
        <w:tc>
          <w:tcPr>
            <w:tcW w:w="1049" w:type="dxa"/>
            <w:shd w:val="clear" w:color="auto" w:fill="F2F2F2"/>
            <w:vAlign w:val="center"/>
          </w:tcPr>
          <w:p w:rsidR="0086787B" w:rsidRPr="00A7664E" w:rsidRDefault="0086787B" w:rsidP="006F1DBF">
            <w:pPr>
              <w:jc w:val="center"/>
              <w:rPr>
                <w:b/>
                <w:sz w:val="18"/>
                <w:szCs w:val="18"/>
              </w:rPr>
            </w:pPr>
            <w:r w:rsidRPr="00A7664E">
              <w:rPr>
                <w:b/>
                <w:sz w:val="18"/>
                <w:szCs w:val="18"/>
              </w:rPr>
              <w:t>3</w:t>
            </w:r>
          </w:p>
        </w:tc>
        <w:tc>
          <w:tcPr>
            <w:tcW w:w="992" w:type="dxa"/>
            <w:shd w:val="clear" w:color="auto" w:fill="F2F2F2"/>
            <w:vAlign w:val="center"/>
          </w:tcPr>
          <w:p w:rsidR="0086787B" w:rsidRPr="00A7664E" w:rsidRDefault="0086787B" w:rsidP="006F1DBF">
            <w:pPr>
              <w:jc w:val="center"/>
              <w:rPr>
                <w:b/>
                <w:sz w:val="18"/>
                <w:szCs w:val="18"/>
              </w:rPr>
            </w:pPr>
            <w:r w:rsidRPr="00A7664E">
              <w:rPr>
                <w:b/>
                <w:sz w:val="18"/>
                <w:szCs w:val="18"/>
              </w:rPr>
              <w:t>4</w:t>
            </w:r>
          </w:p>
        </w:tc>
        <w:tc>
          <w:tcPr>
            <w:tcW w:w="1134" w:type="dxa"/>
            <w:shd w:val="clear" w:color="auto" w:fill="F2F2F2"/>
            <w:vAlign w:val="center"/>
          </w:tcPr>
          <w:p w:rsidR="0086787B" w:rsidRPr="00A7664E" w:rsidRDefault="0086787B" w:rsidP="006F1DBF">
            <w:pPr>
              <w:jc w:val="center"/>
              <w:rPr>
                <w:b/>
                <w:sz w:val="18"/>
                <w:szCs w:val="18"/>
              </w:rPr>
            </w:pPr>
            <w:r w:rsidRPr="00A7664E">
              <w:rPr>
                <w:b/>
                <w:sz w:val="18"/>
                <w:szCs w:val="18"/>
              </w:rPr>
              <w:t>5</w:t>
            </w:r>
          </w:p>
        </w:tc>
        <w:tc>
          <w:tcPr>
            <w:tcW w:w="1701" w:type="dxa"/>
            <w:shd w:val="clear" w:color="auto" w:fill="F2F2F2"/>
            <w:vAlign w:val="center"/>
          </w:tcPr>
          <w:p w:rsidR="0086787B" w:rsidRPr="00A7664E" w:rsidRDefault="0086787B" w:rsidP="006F1DBF">
            <w:pPr>
              <w:jc w:val="center"/>
              <w:rPr>
                <w:b/>
                <w:sz w:val="18"/>
                <w:szCs w:val="18"/>
              </w:rPr>
            </w:pPr>
            <w:r w:rsidRPr="00A7664E">
              <w:rPr>
                <w:b/>
                <w:sz w:val="18"/>
                <w:szCs w:val="18"/>
              </w:rPr>
              <w:t>6 = 4 x 5</w:t>
            </w:r>
          </w:p>
        </w:tc>
        <w:tc>
          <w:tcPr>
            <w:tcW w:w="1134" w:type="dxa"/>
            <w:shd w:val="clear" w:color="auto" w:fill="F2F2F2"/>
            <w:vAlign w:val="center"/>
          </w:tcPr>
          <w:p w:rsidR="0086787B" w:rsidRPr="00A7664E" w:rsidRDefault="0086787B" w:rsidP="006F1DBF">
            <w:pPr>
              <w:jc w:val="center"/>
              <w:rPr>
                <w:b/>
                <w:sz w:val="18"/>
                <w:szCs w:val="18"/>
              </w:rPr>
            </w:pPr>
            <w:r w:rsidRPr="00A7664E">
              <w:rPr>
                <w:b/>
                <w:sz w:val="18"/>
                <w:szCs w:val="18"/>
              </w:rPr>
              <w:t>7</w:t>
            </w:r>
          </w:p>
        </w:tc>
        <w:tc>
          <w:tcPr>
            <w:tcW w:w="1420" w:type="dxa"/>
            <w:shd w:val="clear" w:color="auto" w:fill="F2F2F2"/>
            <w:vAlign w:val="center"/>
          </w:tcPr>
          <w:p w:rsidR="0086787B" w:rsidRPr="00A7664E" w:rsidRDefault="0086787B" w:rsidP="006F1DBF">
            <w:pPr>
              <w:jc w:val="center"/>
              <w:rPr>
                <w:b/>
                <w:sz w:val="18"/>
                <w:szCs w:val="18"/>
              </w:rPr>
            </w:pPr>
            <w:r w:rsidRPr="00A7664E">
              <w:rPr>
                <w:b/>
                <w:sz w:val="18"/>
                <w:szCs w:val="18"/>
              </w:rPr>
              <w:t>8 = 6+VAT</w:t>
            </w:r>
          </w:p>
        </w:tc>
        <w:tc>
          <w:tcPr>
            <w:tcW w:w="1255" w:type="dxa"/>
            <w:shd w:val="clear" w:color="auto" w:fill="F2F2F2"/>
            <w:vAlign w:val="center"/>
          </w:tcPr>
          <w:p w:rsidR="0086787B" w:rsidRPr="00A7664E" w:rsidRDefault="0086787B" w:rsidP="006F1DBF">
            <w:pPr>
              <w:jc w:val="center"/>
              <w:rPr>
                <w:b/>
                <w:sz w:val="18"/>
                <w:szCs w:val="18"/>
              </w:rPr>
            </w:pPr>
            <w:r w:rsidRPr="00A7664E">
              <w:rPr>
                <w:b/>
                <w:sz w:val="18"/>
                <w:szCs w:val="18"/>
              </w:rPr>
              <w:t>9</w:t>
            </w:r>
          </w:p>
        </w:tc>
        <w:tc>
          <w:tcPr>
            <w:tcW w:w="2145" w:type="dxa"/>
            <w:shd w:val="clear" w:color="auto" w:fill="F2F2F2"/>
            <w:vAlign w:val="center"/>
          </w:tcPr>
          <w:p w:rsidR="0086787B" w:rsidRPr="00A7664E" w:rsidRDefault="0086787B" w:rsidP="006F1DBF">
            <w:pPr>
              <w:jc w:val="center"/>
              <w:rPr>
                <w:b/>
                <w:sz w:val="18"/>
                <w:szCs w:val="18"/>
              </w:rPr>
            </w:pPr>
            <w:r w:rsidRPr="00A7664E">
              <w:rPr>
                <w:b/>
                <w:sz w:val="18"/>
                <w:szCs w:val="18"/>
              </w:rPr>
              <w:t>10</w:t>
            </w:r>
          </w:p>
        </w:tc>
      </w:tr>
      <w:tr w:rsidR="0086787B" w:rsidRPr="00647AB5" w:rsidTr="006F1DBF">
        <w:trPr>
          <w:trHeight w:val="227"/>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r w:rsidRPr="00DC4EDD">
              <w:rPr>
                <w:sz w:val="20"/>
              </w:rPr>
              <w:t>HE 4</w:t>
            </w:r>
          </w:p>
        </w:tc>
        <w:tc>
          <w:tcPr>
            <w:tcW w:w="1049" w:type="dxa"/>
            <w:vMerge w:val="restart"/>
            <w:shd w:val="clear" w:color="auto" w:fill="auto"/>
            <w:vAlign w:val="center"/>
          </w:tcPr>
          <w:p w:rsidR="0086787B" w:rsidRPr="00DC4EDD" w:rsidRDefault="0086787B" w:rsidP="006F1DBF">
            <w:pPr>
              <w:jc w:val="center"/>
              <w:rPr>
                <w:sz w:val="20"/>
              </w:rPr>
            </w:pPr>
            <w:r w:rsidRPr="00DC4EDD">
              <w:rPr>
                <w:sz w:val="20"/>
              </w:rPr>
              <w:t>badanie</w:t>
            </w:r>
          </w:p>
        </w:tc>
        <w:tc>
          <w:tcPr>
            <w:tcW w:w="992" w:type="dxa"/>
            <w:tcBorders>
              <w:bottom w:val="single" w:sz="4" w:space="0" w:color="auto"/>
            </w:tcBorders>
            <w:shd w:val="clear" w:color="auto" w:fill="auto"/>
            <w:vAlign w:val="center"/>
          </w:tcPr>
          <w:p w:rsidR="0086787B" w:rsidRPr="00005C85" w:rsidRDefault="0086787B" w:rsidP="006F1DBF">
            <w:pPr>
              <w:jc w:val="center"/>
              <w:rPr>
                <w:sz w:val="20"/>
              </w:rPr>
            </w:pPr>
            <w:r w:rsidRPr="00005C85">
              <w:rPr>
                <w:sz w:val="20"/>
              </w:rPr>
              <w:t>800</w:t>
            </w:r>
          </w:p>
        </w:tc>
        <w:tc>
          <w:tcPr>
            <w:tcW w:w="1134" w:type="dxa"/>
            <w:tcBorders>
              <w:bottom w:val="single" w:sz="4" w:space="0" w:color="auto"/>
            </w:tcBorders>
            <w:shd w:val="clear" w:color="auto" w:fill="auto"/>
            <w:vAlign w:val="center"/>
          </w:tcPr>
          <w:p w:rsidR="0086787B" w:rsidRPr="00005C85" w:rsidRDefault="0086787B" w:rsidP="006F1DBF">
            <w:pPr>
              <w:ind w:left="-23"/>
              <w:rPr>
                <w:sz w:val="20"/>
              </w:rPr>
            </w:pPr>
          </w:p>
        </w:tc>
        <w:tc>
          <w:tcPr>
            <w:tcW w:w="1701" w:type="dxa"/>
            <w:tcBorders>
              <w:left w:val="nil"/>
              <w:bottom w:val="single" w:sz="4" w:space="0" w:color="auto"/>
            </w:tcBorders>
            <w:shd w:val="clear" w:color="auto" w:fill="auto"/>
          </w:tcPr>
          <w:p w:rsidR="0086787B" w:rsidRPr="00A42291" w:rsidRDefault="0086787B" w:rsidP="006F1DBF">
            <w:pPr>
              <w:jc w:val="center"/>
              <w:rPr>
                <w:sz w:val="20"/>
              </w:rPr>
            </w:pPr>
            <w:r w:rsidRPr="00A42291">
              <w:rPr>
                <w:sz w:val="20"/>
              </w:rPr>
              <w:t>…. zł</w:t>
            </w:r>
          </w:p>
        </w:tc>
        <w:tc>
          <w:tcPr>
            <w:tcW w:w="1134" w:type="dxa"/>
            <w:tcBorders>
              <w:left w:val="nil"/>
              <w:bottom w:val="single" w:sz="4" w:space="0" w:color="auto"/>
            </w:tcBorders>
            <w:shd w:val="clear" w:color="auto" w:fill="auto"/>
          </w:tcPr>
          <w:p w:rsidR="0086787B" w:rsidRPr="00A42291" w:rsidRDefault="0086787B" w:rsidP="006F1DBF">
            <w:pPr>
              <w:jc w:val="center"/>
              <w:rPr>
                <w:sz w:val="20"/>
              </w:rPr>
            </w:pPr>
            <w:r w:rsidRPr="00A42291">
              <w:rPr>
                <w:sz w:val="20"/>
              </w:rPr>
              <w:t>… %</w:t>
            </w:r>
          </w:p>
        </w:tc>
        <w:tc>
          <w:tcPr>
            <w:tcW w:w="1420" w:type="dxa"/>
            <w:tcBorders>
              <w:left w:val="nil"/>
              <w:bottom w:val="single" w:sz="4" w:space="0" w:color="auto"/>
            </w:tcBorders>
            <w:shd w:val="clear" w:color="auto" w:fill="auto"/>
          </w:tcPr>
          <w:p w:rsidR="0086787B" w:rsidRPr="00A42291" w:rsidRDefault="0086787B" w:rsidP="006F1DBF">
            <w:pPr>
              <w:jc w:val="right"/>
              <w:rPr>
                <w:sz w:val="20"/>
              </w:rPr>
            </w:pPr>
            <w:r w:rsidRPr="00A42291">
              <w:rPr>
                <w:sz w:val="20"/>
              </w:rPr>
              <w:t>…. zł</w:t>
            </w:r>
          </w:p>
        </w:tc>
        <w:tc>
          <w:tcPr>
            <w:tcW w:w="1255" w:type="dxa"/>
            <w:tcBorders>
              <w:left w:val="nil"/>
              <w:bottom w:val="single" w:sz="4" w:space="0" w:color="auto"/>
            </w:tcBorders>
            <w:shd w:val="clear" w:color="auto" w:fill="auto"/>
          </w:tcPr>
          <w:p w:rsidR="0086787B" w:rsidRPr="00647AB5" w:rsidRDefault="0086787B" w:rsidP="006F1DBF">
            <w:pPr>
              <w:jc w:val="right"/>
              <w:rPr>
                <w:b/>
                <w:szCs w:val="22"/>
              </w:rPr>
            </w:pPr>
          </w:p>
        </w:tc>
        <w:tc>
          <w:tcPr>
            <w:tcW w:w="2145" w:type="dxa"/>
            <w:tcBorders>
              <w:left w:val="nil"/>
              <w:bottom w:val="single" w:sz="4" w:space="0" w:color="auto"/>
            </w:tcBorders>
            <w:shd w:val="clear" w:color="auto" w:fill="auto"/>
          </w:tcPr>
          <w:p w:rsidR="0086787B" w:rsidRPr="00647AB5" w:rsidRDefault="0086787B" w:rsidP="006F1DBF">
            <w:pPr>
              <w:jc w:val="right"/>
              <w:rPr>
                <w:b/>
                <w:szCs w:val="22"/>
              </w:rPr>
            </w:pPr>
          </w:p>
        </w:tc>
      </w:tr>
      <w:tr w:rsidR="0086787B" w:rsidRPr="00647AB5" w:rsidTr="006F1DBF">
        <w:trPr>
          <w:trHeight w:val="227"/>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r w:rsidRPr="00DC4EDD">
              <w:rPr>
                <w:sz w:val="20"/>
              </w:rPr>
              <w:t>CA 125</w:t>
            </w:r>
          </w:p>
        </w:tc>
        <w:tc>
          <w:tcPr>
            <w:tcW w:w="1049" w:type="dxa"/>
            <w:vMerge/>
            <w:shd w:val="clear" w:color="auto" w:fill="auto"/>
          </w:tcPr>
          <w:p w:rsidR="0086787B" w:rsidRPr="00DC4EDD" w:rsidRDefault="0086787B" w:rsidP="006F1DBF">
            <w:pPr>
              <w:jc w:val="center"/>
              <w:rPr>
                <w:sz w:val="20"/>
              </w:rPr>
            </w:pPr>
          </w:p>
        </w:tc>
        <w:tc>
          <w:tcPr>
            <w:tcW w:w="992" w:type="dxa"/>
            <w:tcBorders>
              <w:top w:val="single" w:sz="4" w:space="0" w:color="auto"/>
            </w:tcBorders>
            <w:shd w:val="clear" w:color="auto" w:fill="auto"/>
            <w:vAlign w:val="center"/>
          </w:tcPr>
          <w:p w:rsidR="0086787B" w:rsidRPr="00005C85" w:rsidRDefault="0086787B" w:rsidP="006F1DBF">
            <w:pPr>
              <w:jc w:val="center"/>
              <w:rPr>
                <w:sz w:val="20"/>
              </w:rPr>
            </w:pPr>
            <w:r w:rsidRPr="00005C85">
              <w:rPr>
                <w:sz w:val="20"/>
              </w:rPr>
              <w:t>1.600</w:t>
            </w:r>
          </w:p>
        </w:tc>
        <w:tc>
          <w:tcPr>
            <w:tcW w:w="1134" w:type="dxa"/>
            <w:tcBorders>
              <w:top w:val="single" w:sz="4" w:space="0" w:color="auto"/>
            </w:tcBorders>
            <w:shd w:val="clear" w:color="auto" w:fill="auto"/>
          </w:tcPr>
          <w:p w:rsidR="0086787B" w:rsidRPr="00005C85" w:rsidRDefault="0086787B" w:rsidP="006F1DBF">
            <w:pPr>
              <w:jc w:val="center"/>
              <w:rPr>
                <w:szCs w:val="22"/>
              </w:rPr>
            </w:pPr>
          </w:p>
        </w:tc>
        <w:tc>
          <w:tcPr>
            <w:tcW w:w="1701" w:type="dxa"/>
            <w:tcBorders>
              <w:top w:val="single" w:sz="4" w:space="0" w:color="auto"/>
            </w:tcBorders>
            <w:shd w:val="clear" w:color="auto" w:fill="auto"/>
          </w:tcPr>
          <w:p w:rsidR="0086787B" w:rsidRPr="00A42291" w:rsidRDefault="0086787B" w:rsidP="006F1DBF">
            <w:pPr>
              <w:jc w:val="center"/>
              <w:rPr>
                <w:sz w:val="20"/>
              </w:rPr>
            </w:pPr>
            <w:r w:rsidRPr="00A42291">
              <w:rPr>
                <w:sz w:val="20"/>
              </w:rPr>
              <w:t>…. zł</w:t>
            </w:r>
          </w:p>
        </w:tc>
        <w:tc>
          <w:tcPr>
            <w:tcW w:w="1134" w:type="dxa"/>
            <w:tcBorders>
              <w:top w:val="single" w:sz="4" w:space="0" w:color="auto"/>
            </w:tcBorders>
            <w:shd w:val="clear" w:color="auto" w:fill="auto"/>
          </w:tcPr>
          <w:p w:rsidR="0086787B" w:rsidRPr="00A42291" w:rsidRDefault="0086787B" w:rsidP="006F1DBF">
            <w:pPr>
              <w:jc w:val="center"/>
              <w:rPr>
                <w:sz w:val="20"/>
              </w:rPr>
            </w:pPr>
            <w:r w:rsidRPr="00A42291">
              <w:rPr>
                <w:sz w:val="20"/>
              </w:rPr>
              <w:t>… %</w:t>
            </w:r>
          </w:p>
        </w:tc>
        <w:tc>
          <w:tcPr>
            <w:tcW w:w="1420" w:type="dxa"/>
            <w:tcBorders>
              <w:top w:val="single" w:sz="4" w:space="0" w:color="auto"/>
            </w:tcBorders>
            <w:shd w:val="clear" w:color="auto" w:fill="auto"/>
          </w:tcPr>
          <w:p w:rsidR="0086787B" w:rsidRPr="00A42291" w:rsidRDefault="0086787B" w:rsidP="006F1DBF">
            <w:pPr>
              <w:jc w:val="right"/>
              <w:rPr>
                <w:sz w:val="20"/>
              </w:rPr>
            </w:pPr>
            <w:r w:rsidRPr="00A42291">
              <w:rPr>
                <w:sz w:val="20"/>
              </w:rPr>
              <w:t>…. zł</w:t>
            </w:r>
          </w:p>
        </w:tc>
        <w:tc>
          <w:tcPr>
            <w:tcW w:w="1255" w:type="dxa"/>
            <w:tcBorders>
              <w:top w:val="single" w:sz="4" w:space="0" w:color="auto"/>
            </w:tcBorders>
            <w:shd w:val="clear" w:color="auto" w:fill="auto"/>
          </w:tcPr>
          <w:p w:rsidR="0086787B" w:rsidRPr="00647AB5" w:rsidRDefault="0086787B" w:rsidP="006F1DBF">
            <w:pPr>
              <w:jc w:val="right"/>
              <w:rPr>
                <w:szCs w:val="22"/>
              </w:rPr>
            </w:pPr>
          </w:p>
        </w:tc>
        <w:tc>
          <w:tcPr>
            <w:tcW w:w="2145" w:type="dxa"/>
            <w:tcBorders>
              <w:top w:val="single" w:sz="4" w:space="0" w:color="auto"/>
            </w:tcBorders>
            <w:shd w:val="clear" w:color="auto" w:fill="auto"/>
          </w:tcPr>
          <w:p w:rsidR="0086787B" w:rsidRPr="00647AB5" w:rsidRDefault="0086787B" w:rsidP="006F1DBF">
            <w:pPr>
              <w:jc w:val="right"/>
              <w:rPr>
                <w:szCs w:val="22"/>
              </w:rPr>
            </w:pPr>
          </w:p>
        </w:tc>
      </w:tr>
      <w:tr w:rsidR="0086787B" w:rsidRPr="00647AB5" w:rsidTr="006F1DBF">
        <w:trPr>
          <w:trHeight w:val="227"/>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r w:rsidRPr="00DC4EDD">
              <w:rPr>
                <w:sz w:val="20"/>
              </w:rPr>
              <w:t>Wolna Beta HCG</w:t>
            </w:r>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1.300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A42291" w:rsidRDefault="0086787B" w:rsidP="006F1DBF">
            <w:pPr>
              <w:jc w:val="center"/>
              <w:rPr>
                <w:sz w:val="20"/>
              </w:rPr>
            </w:pPr>
          </w:p>
        </w:tc>
        <w:tc>
          <w:tcPr>
            <w:tcW w:w="1134" w:type="dxa"/>
            <w:shd w:val="clear" w:color="auto" w:fill="auto"/>
          </w:tcPr>
          <w:p w:rsidR="0086787B" w:rsidRPr="00A42291" w:rsidRDefault="0086787B" w:rsidP="006F1DBF">
            <w:pPr>
              <w:jc w:val="center"/>
              <w:rPr>
                <w:sz w:val="20"/>
              </w:rPr>
            </w:pPr>
          </w:p>
        </w:tc>
        <w:tc>
          <w:tcPr>
            <w:tcW w:w="1420" w:type="dxa"/>
            <w:shd w:val="clear" w:color="auto" w:fill="auto"/>
          </w:tcPr>
          <w:p w:rsidR="0086787B" w:rsidRPr="00A42291" w:rsidRDefault="0086787B" w:rsidP="006F1DBF">
            <w:pPr>
              <w:jc w:val="right"/>
              <w:rPr>
                <w:sz w:val="20"/>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val="227"/>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tabs>
                <w:tab w:val="center" w:pos="1542"/>
              </w:tabs>
              <w:rPr>
                <w:sz w:val="20"/>
              </w:rPr>
            </w:pPr>
            <w:r w:rsidRPr="00DC4EDD">
              <w:rPr>
                <w:sz w:val="20"/>
              </w:rPr>
              <w:t>PAPP-A</w:t>
            </w:r>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1.300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r w:rsidRPr="00DC4EDD">
              <w:rPr>
                <w:sz w:val="20"/>
              </w:rPr>
              <w:t>Przeciwciała anty TSH</w:t>
            </w:r>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900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r w:rsidRPr="00DC4EDD">
              <w:rPr>
                <w:sz w:val="20"/>
              </w:rPr>
              <w:t>Ferrytyna</w:t>
            </w:r>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1.200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r w:rsidRPr="00DC4EDD">
              <w:rPr>
                <w:sz w:val="20"/>
              </w:rPr>
              <w:t>Wit. B12</w:t>
            </w:r>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2.300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proofErr w:type="spellStart"/>
            <w:r w:rsidRPr="00DC4EDD">
              <w:rPr>
                <w:sz w:val="20"/>
              </w:rPr>
              <w:t>IgE</w:t>
            </w:r>
            <w:proofErr w:type="spellEnd"/>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800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r w:rsidRPr="00DC4EDD">
              <w:rPr>
                <w:sz w:val="20"/>
              </w:rPr>
              <w:t>AMH</w:t>
            </w:r>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200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vAlign w:val="center"/>
          </w:tcPr>
          <w:p w:rsidR="0086787B" w:rsidRPr="00647AB5" w:rsidRDefault="0086787B" w:rsidP="0086787B">
            <w:pPr>
              <w:numPr>
                <w:ilvl w:val="0"/>
                <w:numId w:val="45"/>
              </w:numPr>
              <w:ind w:hanging="720"/>
              <w:jc w:val="center"/>
              <w:rPr>
                <w:rFonts w:ascii="Arial" w:hAnsi="Arial"/>
                <w:sz w:val="20"/>
              </w:rPr>
            </w:pPr>
          </w:p>
        </w:tc>
        <w:tc>
          <w:tcPr>
            <w:tcW w:w="3131" w:type="dxa"/>
            <w:shd w:val="clear" w:color="auto" w:fill="auto"/>
            <w:vAlign w:val="center"/>
          </w:tcPr>
          <w:p w:rsidR="0086787B" w:rsidRPr="00DC4EDD" w:rsidRDefault="0086787B" w:rsidP="006F1DBF">
            <w:pPr>
              <w:rPr>
                <w:sz w:val="20"/>
              </w:rPr>
            </w:pPr>
            <w:proofErr w:type="spellStart"/>
            <w:r w:rsidRPr="00DC4EDD">
              <w:rPr>
                <w:sz w:val="20"/>
              </w:rPr>
              <w:t>HBs</w:t>
            </w:r>
            <w:proofErr w:type="spellEnd"/>
            <w:r w:rsidRPr="00DC4EDD">
              <w:rPr>
                <w:sz w:val="20"/>
              </w:rPr>
              <w:t xml:space="preserve"> antygen</w:t>
            </w:r>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2.400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vAlign w:val="center"/>
          </w:tcPr>
          <w:p w:rsidR="0086787B" w:rsidRPr="00647AB5" w:rsidRDefault="0086787B" w:rsidP="0086787B">
            <w:pPr>
              <w:numPr>
                <w:ilvl w:val="0"/>
                <w:numId w:val="45"/>
              </w:numPr>
              <w:ind w:hanging="720"/>
              <w:jc w:val="center"/>
              <w:rPr>
                <w:rFonts w:ascii="Arial" w:hAnsi="Arial"/>
                <w:sz w:val="20"/>
              </w:rPr>
            </w:pPr>
          </w:p>
        </w:tc>
        <w:tc>
          <w:tcPr>
            <w:tcW w:w="3131" w:type="dxa"/>
            <w:shd w:val="clear" w:color="auto" w:fill="auto"/>
            <w:vAlign w:val="center"/>
          </w:tcPr>
          <w:p w:rsidR="0086787B" w:rsidRPr="00DC4EDD" w:rsidRDefault="0086787B" w:rsidP="006F1DBF">
            <w:pPr>
              <w:rPr>
                <w:sz w:val="20"/>
              </w:rPr>
            </w:pPr>
            <w:proofErr w:type="spellStart"/>
            <w:r w:rsidRPr="00DC4EDD">
              <w:rPr>
                <w:sz w:val="20"/>
              </w:rPr>
              <w:t>HBs</w:t>
            </w:r>
            <w:proofErr w:type="spellEnd"/>
            <w:r w:rsidRPr="00DC4EDD">
              <w:rPr>
                <w:sz w:val="20"/>
              </w:rPr>
              <w:t xml:space="preserve"> przeciwciała </w:t>
            </w:r>
            <w:proofErr w:type="spellStart"/>
            <w:r w:rsidRPr="00DC4EDD">
              <w:rPr>
                <w:sz w:val="20"/>
              </w:rPr>
              <w:t>total</w:t>
            </w:r>
            <w:proofErr w:type="spellEnd"/>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600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proofErr w:type="spellStart"/>
            <w:r w:rsidRPr="00DC4EDD">
              <w:rPr>
                <w:sz w:val="20"/>
              </w:rPr>
              <w:t>HBe</w:t>
            </w:r>
            <w:proofErr w:type="spellEnd"/>
            <w:r w:rsidRPr="00DC4EDD">
              <w:rPr>
                <w:sz w:val="20"/>
              </w:rPr>
              <w:t xml:space="preserve"> antygen</w:t>
            </w:r>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100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proofErr w:type="spellStart"/>
            <w:r w:rsidRPr="00DC4EDD">
              <w:rPr>
                <w:sz w:val="20"/>
              </w:rPr>
              <w:t>HBe</w:t>
            </w:r>
            <w:proofErr w:type="spellEnd"/>
            <w:r w:rsidRPr="00DC4EDD">
              <w:rPr>
                <w:sz w:val="20"/>
              </w:rPr>
              <w:t xml:space="preserve"> przeciwciała</w:t>
            </w:r>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100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r w:rsidRPr="00DC4EDD">
              <w:rPr>
                <w:sz w:val="20"/>
              </w:rPr>
              <w:t>HCV przeciwciała</w:t>
            </w:r>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1.700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r w:rsidRPr="00DC4EDD">
              <w:rPr>
                <w:sz w:val="20"/>
              </w:rPr>
              <w:t>HAV przeciwciała</w:t>
            </w:r>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200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b/>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proofErr w:type="spellStart"/>
            <w:r w:rsidRPr="00DC4EDD">
              <w:rPr>
                <w:sz w:val="20"/>
              </w:rPr>
              <w:t>HBc</w:t>
            </w:r>
            <w:proofErr w:type="spellEnd"/>
            <w:r w:rsidRPr="00DC4EDD">
              <w:rPr>
                <w:sz w:val="20"/>
              </w:rPr>
              <w:t xml:space="preserve"> przeciwciała </w:t>
            </w:r>
            <w:proofErr w:type="spellStart"/>
            <w:r w:rsidRPr="00DC4EDD">
              <w:rPr>
                <w:sz w:val="20"/>
              </w:rPr>
              <w:t>total</w:t>
            </w:r>
            <w:proofErr w:type="spellEnd"/>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400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DC4EDD" w:rsidRDefault="0086787B" w:rsidP="006F1DBF">
            <w:pPr>
              <w:rPr>
                <w:sz w:val="20"/>
              </w:rPr>
            </w:pPr>
            <w:proofErr w:type="spellStart"/>
            <w:r w:rsidRPr="00DC4EDD">
              <w:rPr>
                <w:sz w:val="20"/>
              </w:rPr>
              <w:t>HBc</w:t>
            </w:r>
            <w:proofErr w:type="spellEnd"/>
            <w:r w:rsidRPr="00DC4EDD">
              <w:rPr>
                <w:sz w:val="20"/>
              </w:rPr>
              <w:t xml:space="preserve"> przeciwciała </w:t>
            </w:r>
            <w:proofErr w:type="spellStart"/>
            <w:r w:rsidRPr="00DC4EDD">
              <w:rPr>
                <w:sz w:val="20"/>
              </w:rPr>
              <w:t>IgM</w:t>
            </w:r>
            <w:proofErr w:type="spellEnd"/>
            <w:r w:rsidRPr="00DC4EDD">
              <w:rPr>
                <w:sz w:val="20"/>
              </w:rPr>
              <w:t xml:space="preserve"> (ostre </w:t>
            </w:r>
            <w:proofErr w:type="spellStart"/>
            <w:r w:rsidRPr="00DC4EDD">
              <w:rPr>
                <w:sz w:val="20"/>
              </w:rPr>
              <w:t>wzw</w:t>
            </w:r>
            <w:proofErr w:type="spellEnd"/>
            <w:r w:rsidRPr="00DC4EDD">
              <w:rPr>
                <w:sz w:val="20"/>
              </w:rPr>
              <w:t>)</w:t>
            </w:r>
          </w:p>
        </w:tc>
        <w:tc>
          <w:tcPr>
            <w:tcW w:w="1049" w:type="dxa"/>
            <w:vMerge/>
            <w:shd w:val="clear" w:color="auto" w:fill="auto"/>
          </w:tcPr>
          <w:p w:rsidR="0086787B" w:rsidRPr="00DC4EDD"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trike/>
                <w:sz w:val="20"/>
              </w:rPr>
            </w:pPr>
            <w:r w:rsidRPr="00005C85">
              <w:rPr>
                <w:sz w:val="20"/>
              </w:rPr>
              <w:t>200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642AE5" w:rsidRDefault="0086787B" w:rsidP="006F1DBF">
            <w:pPr>
              <w:rPr>
                <w:sz w:val="20"/>
              </w:rPr>
            </w:pPr>
            <w:r w:rsidRPr="00642AE5">
              <w:rPr>
                <w:sz w:val="20"/>
              </w:rPr>
              <w:t xml:space="preserve">HIV </w:t>
            </w:r>
            <w:proofErr w:type="spellStart"/>
            <w:r w:rsidRPr="00642AE5">
              <w:rPr>
                <w:sz w:val="20"/>
              </w:rPr>
              <w:t>antygen+przeciwciała</w:t>
            </w:r>
            <w:proofErr w:type="spellEnd"/>
            <w:r w:rsidRPr="00642AE5">
              <w:rPr>
                <w:sz w:val="20"/>
              </w:rPr>
              <w:t xml:space="preserve"> anty p24</w:t>
            </w:r>
          </w:p>
        </w:tc>
        <w:tc>
          <w:tcPr>
            <w:tcW w:w="1049" w:type="dxa"/>
            <w:vMerge/>
            <w:shd w:val="clear" w:color="auto" w:fill="auto"/>
          </w:tcPr>
          <w:p w:rsidR="0086787B" w:rsidRPr="00CF29B5"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2.000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642AE5" w:rsidRDefault="0086787B" w:rsidP="006F1DBF">
            <w:pPr>
              <w:rPr>
                <w:sz w:val="20"/>
              </w:rPr>
            </w:pPr>
            <w:proofErr w:type="spellStart"/>
            <w:r w:rsidRPr="00642AE5">
              <w:rPr>
                <w:sz w:val="20"/>
              </w:rPr>
              <w:t>Toxoplasma</w:t>
            </w:r>
            <w:proofErr w:type="spellEnd"/>
            <w:r w:rsidRPr="00642AE5">
              <w:rPr>
                <w:sz w:val="20"/>
              </w:rPr>
              <w:t xml:space="preserve"> </w:t>
            </w:r>
            <w:proofErr w:type="spellStart"/>
            <w:r w:rsidRPr="00642AE5">
              <w:rPr>
                <w:sz w:val="20"/>
              </w:rPr>
              <w:t>Gondi</w:t>
            </w:r>
            <w:proofErr w:type="spellEnd"/>
            <w:r w:rsidRPr="00642AE5">
              <w:rPr>
                <w:sz w:val="20"/>
              </w:rPr>
              <w:t xml:space="preserve"> przeciwciała </w:t>
            </w:r>
            <w:proofErr w:type="spellStart"/>
            <w:r w:rsidRPr="00642AE5">
              <w:rPr>
                <w:sz w:val="20"/>
              </w:rPr>
              <w:t>IgM</w:t>
            </w:r>
            <w:proofErr w:type="spellEnd"/>
          </w:p>
        </w:tc>
        <w:tc>
          <w:tcPr>
            <w:tcW w:w="1049" w:type="dxa"/>
            <w:vMerge/>
            <w:shd w:val="clear" w:color="auto" w:fill="auto"/>
          </w:tcPr>
          <w:p w:rsidR="0086787B" w:rsidRPr="00CF29B5"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1.400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642AE5" w:rsidRDefault="0086787B" w:rsidP="006F1DBF">
            <w:pPr>
              <w:rPr>
                <w:sz w:val="20"/>
              </w:rPr>
            </w:pPr>
            <w:proofErr w:type="spellStart"/>
            <w:r w:rsidRPr="00642AE5">
              <w:rPr>
                <w:sz w:val="20"/>
              </w:rPr>
              <w:t>Toxoplasma</w:t>
            </w:r>
            <w:proofErr w:type="spellEnd"/>
            <w:r w:rsidRPr="00642AE5">
              <w:rPr>
                <w:sz w:val="20"/>
              </w:rPr>
              <w:t xml:space="preserve"> </w:t>
            </w:r>
            <w:proofErr w:type="spellStart"/>
            <w:r w:rsidRPr="00642AE5">
              <w:rPr>
                <w:sz w:val="20"/>
              </w:rPr>
              <w:t>Gondi</w:t>
            </w:r>
            <w:proofErr w:type="spellEnd"/>
            <w:r w:rsidRPr="00642AE5">
              <w:rPr>
                <w:sz w:val="20"/>
              </w:rPr>
              <w:t xml:space="preserve"> przeciwciała </w:t>
            </w:r>
            <w:proofErr w:type="spellStart"/>
            <w:r w:rsidRPr="00642AE5">
              <w:rPr>
                <w:sz w:val="20"/>
              </w:rPr>
              <w:t>IgG</w:t>
            </w:r>
            <w:proofErr w:type="spellEnd"/>
          </w:p>
        </w:tc>
        <w:tc>
          <w:tcPr>
            <w:tcW w:w="1049" w:type="dxa"/>
            <w:vMerge/>
            <w:shd w:val="clear" w:color="auto" w:fill="auto"/>
          </w:tcPr>
          <w:p w:rsidR="0086787B" w:rsidRPr="00CF29B5"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1.400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642AE5" w:rsidRDefault="0086787B" w:rsidP="006F1DBF">
            <w:pPr>
              <w:rPr>
                <w:sz w:val="20"/>
              </w:rPr>
            </w:pPr>
            <w:proofErr w:type="spellStart"/>
            <w:r w:rsidRPr="00642AE5">
              <w:rPr>
                <w:sz w:val="20"/>
              </w:rPr>
              <w:t>Awidność</w:t>
            </w:r>
            <w:proofErr w:type="spellEnd"/>
            <w:r w:rsidRPr="00642AE5">
              <w:rPr>
                <w:sz w:val="20"/>
              </w:rPr>
              <w:t xml:space="preserve"> </w:t>
            </w:r>
            <w:proofErr w:type="spellStart"/>
            <w:r w:rsidRPr="00642AE5">
              <w:rPr>
                <w:sz w:val="20"/>
              </w:rPr>
              <w:t>Toxoplasma</w:t>
            </w:r>
            <w:proofErr w:type="spellEnd"/>
            <w:r w:rsidRPr="00642AE5">
              <w:rPr>
                <w:sz w:val="20"/>
              </w:rPr>
              <w:t xml:space="preserve"> </w:t>
            </w:r>
            <w:proofErr w:type="spellStart"/>
            <w:r w:rsidRPr="00642AE5">
              <w:rPr>
                <w:sz w:val="20"/>
              </w:rPr>
              <w:t>IgG</w:t>
            </w:r>
            <w:proofErr w:type="spellEnd"/>
          </w:p>
        </w:tc>
        <w:tc>
          <w:tcPr>
            <w:tcW w:w="1049" w:type="dxa"/>
            <w:vMerge/>
            <w:shd w:val="clear" w:color="auto" w:fill="auto"/>
          </w:tcPr>
          <w:p w:rsidR="0086787B" w:rsidRPr="00CF29B5"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100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642AE5" w:rsidRDefault="0086787B" w:rsidP="006F1DBF">
            <w:pPr>
              <w:rPr>
                <w:sz w:val="20"/>
              </w:rPr>
            </w:pPr>
            <w:proofErr w:type="spellStart"/>
            <w:r w:rsidRPr="00642AE5">
              <w:rPr>
                <w:sz w:val="20"/>
              </w:rPr>
              <w:t>Rubella</w:t>
            </w:r>
            <w:proofErr w:type="spellEnd"/>
            <w:r w:rsidRPr="00642AE5">
              <w:rPr>
                <w:sz w:val="20"/>
              </w:rPr>
              <w:t xml:space="preserve"> przeciwciała </w:t>
            </w:r>
            <w:proofErr w:type="spellStart"/>
            <w:r w:rsidRPr="00642AE5">
              <w:rPr>
                <w:sz w:val="20"/>
              </w:rPr>
              <w:t>IgM</w:t>
            </w:r>
            <w:proofErr w:type="spellEnd"/>
          </w:p>
        </w:tc>
        <w:tc>
          <w:tcPr>
            <w:tcW w:w="1049" w:type="dxa"/>
            <w:vMerge/>
            <w:shd w:val="clear" w:color="auto" w:fill="auto"/>
          </w:tcPr>
          <w:p w:rsidR="0086787B" w:rsidRPr="00CF29B5"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300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642AE5" w:rsidRDefault="0086787B" w:rsidP="006F1DBF">
            <w:pPr>
              <w:rPr>
                <w:sz w:val="20"/>
              </w:rPr>
            </w:pPr>
            <w:proofErr w:type="spellStart"/>
            <w:r w:rsidRPr="00642AE5">
              <w:rPr>
                <w:sz w:val="20"/>
              </w:rPr>
              <w:t>Rubella</w:t>
            </w:r>
            <w:proofErr w:type="spellEnd"/>
            <w:r w:rsidRPr="00642AE5">
              <w:rPr>
                <w:sz w:val="20"/>
              </w:rPr>
              <w:t xml:space="preserve"> przeciwciała </w:t>
            </w:r>
            <w:proofErr w:type="spellStart"/>
            <w:r w:rsidRPr="00642AE5">
              <w:rPr>
                <w:sz w:val="20"/>
              </w:rPr>
              <w:t>IgG</w:t>
            </w:r>
            <w:proofErr w:type="spellEnd"/>
          </w:p>
        </w:tc>
        <w:tc>
          <w:tcPr>
            <w:tcW w:w="1049" w:type="dxa"/>
            <w:vMerge/>
            <w:shd w:val="clear" w:color="auto" w:fill="auto"/>
          </w:tcPr>
          <w:p w:rsidR="0086787B" w:rsidRPr="00CF29B5"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700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642AE5" w:rsidRDefault="0086787B" w:rsidP="006F1DBF">
            <w:pPr>
              <w:rPr>
                <w:sz w:val="20"/>
              </w:rPr>
            </w:pPr>
            <w:proofErr w:type="spellStart"/>
            <w:r w:rsidRPr="00642AE5">
              <w:rPr>
                <w:sz w:val="20"/>
              </w:rPr>
              <w:t>Cytomegalowirus</w:t>
            </w:r>
            <w:proofErr w:type="spellEnd"/>
            <w:r w:rsidRPr="00642AE5">
              <w:rPr>
                <w:sz w:val="20"/>
              </w:rPr>
              <w:t xml:space="preserve"> przeciwciała </w:t>
            </w:r>
            <w:proofErr w:type="spellStart"/>
            <w:r w:rsidRPr="00642AE5">
              <w:rPr>
                <w:sz w:val="20"/>
              </w:rPr>
              <w:t>IgM</w:t>
            </w:r>
            <w:proofErr w:type="spellEnd"/>
          </w:p>
        </w:tc>
        <w:tc>
          <w:tcPr>
            <w:tcW w:w="1049" w:type="dxa"/>
            <w:vMerge/>
            <w:shd w:val="clear" w:color="auto" w:fill="auto"/>
          </w:tcPr>
          <w:p w:rsidR="0086787B" w:rsidRPr="00CF29B5"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500</w:t>
            </w:r>
          </w:p>
        </w:tc>
        <w:tc>
          <w:tcPr>
            <w:tcW w:w="1134" w:type="dxa"/>
            <w:shd w:val="clear" w:color="auto" w:fill="auto"/>
          </w:tcPr>
          <w:p w:rsidR="0086787B" w:rsidRPr="00005C85" w:rsidRDefault="0086787B" w:rsidP="006F1DBF">
            <w:pPr>
              <w:jc w:val="center"/>
              <w:rPr>
                <w:szCs w:val="22"/>
              </w:rPr>
            </w:pPr>
          </w:p>
        </w:tc>
        <w:tc>
          <w:tcPr>
            <w:tcW w:w="1701" w:type="dxa"/>
            <w:shd w:val="clear" w:color="auto" w:fill="auto"/>
          </w:tcPr>
          <w:p w:rsidR="0086787B" w:rsidRPr="00005C85" w:rsidRDefault="0086787B" w:rsidP="006F1DBF">
            <w:pPr>
              <w:jc w:val="center"/>
              <w:rPr>
                <w:szCs w:val="22"/>
              </w:rPr>
            </w:pPr>
          </w:p>
        </w:tc>
        <w:tc>
          <w:tcPr>
            <w:tcW w:w="1134" w:type="dxa"/>
            <w:shd w:val="clear" w:color="auto" w:fill="auto"/>
          </w:tcPr>
          <w:p w:rsidR="0086787B" w:rsidRPr="00005C85" w:rsidRDefault="0086787B" w:rsidP="006F1DBF">
            <w:pPr>
              <w:jc w:val="right"/>
              <w:rPr>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shd w:val="clear" w:color="auto" w:fill="auto"/>
            <w:vAlign w:val="center"/>
          </w:tcPr>
          <w:p w:rsidR="0086787B" w:rsidRPr="00642AE5" w:rsidRDefault="0086787B" w:rsidP="006F1DBF">
            <w:pPr>
              <w:rPr>
                <w:sz w:val="20"/>
              </w:rPr>
            </w:pPr>
            <w:proofErr w:type="spellStart"/>
            <w:r w:rsidRPr="00642AE5">
              <w:rPr>
                <w:sz w:val="20"/>
              </w:rPr>
              <w:t>Cytomegalowirus</w:t>
            </w:r>
            <w:proofErr w:type="spellEnd"/>
            <w:r w:rsidRPr="00642AE5">
              <w:rPr>
                <w:sz w:val="20"/>
              </w:rPr>
              <w:t xml:space="preserve"> przeciwciała </w:t>
            </w:r>
            <w:proofErr w:type="spellStart"/>
            <w:r w:rsidRPr="00642AE5">
              <w:rPr>
                <w:sz w:val="20"/>
              </w:rPr>
              <w:t>IgG</w:t>
            </w:r>
            <w:proofErr w:type="spellEnd"/>
          </w:p>
        </w:tc>
        <w:tc>
          <w:tcPr>
            <w:tcW w:w="1049" w:type="dxa"/>
            <w:vMerge/>
            <w:shd w:val="clear" w:color="auto" w:fill="auto"/>
          </w:tcPr>
          <w:p w:rsidR="0086787B" w:rsidRPr="00CF29B5" w:rsidRDefault="0086787B" w:rsidP="006F1DBF">
            <w:pPr>
              <w:jc w:val="center"/>
              <w:rPr>
                <w:sz w:val="20"/>
              </w:rPr>
            </w:pPr>
          </w:p>
        </w:tc>
        <w:tc>
          <w:tcPr>
            <w:tcW w:w="992" w:type="dxa"/>
            <w:shd w:val="clear" w:color="auto" w:fill="auto"/>
            <w:vAlign w:val="center"/>
          </w:tcPr>
          <w:p w:rsidR="0086787B" w:rsidRPr="00005C85" w:rsidRDefault="0086787B" w:rsidP="006F1DBF">
            <w:pPr>
              <w:jc w:val="center"/>
              <w:rPr>
                <w:sz w:val="20"/>
              </w:rPr>
            </w:pPr>
            <w:r w:rsidRPr="00005C85">
              <w:rPr>
                <w:sz w:val="20"/>
              </w:rPr>
              <w:t>500</w:t>
            </w:r>
          </w:p>
        </w:tc>
        <w:tc>
          <w:tcPr>
            <w:tcW w:w="1134" w:type="dxa"/>
            <w:shd w:val="clear" w:color="auto" w:fill="auto"/>
          </w:tcPr>
          <w:p w:rsidR="0086787B" w:rsidRPr="007A4D58" w:rsidRDefault="0086787B" w:rsidP="006F1DBF">
            <w:pPr>
              <w:jc w:val="center"/>
              <w:rPr>
                <w:color w:val="00B050"/>
                <w:szCs w:val="22"/>
              </w:rPr>
            </w:pPr>
          </w:p>
        </w:tc>
        <w:tc>
          <w:tcPr>
            <w:tcW w:w="1701" w:type="dxa"/>
            <w:shd w:val="clear" w:color="auto" w:fill="auto"/>
          </w:tcPr>
          <w:p w:rsidR="0086787B" w:rsidRPr="007A4D58" w:rsidRDefault="0086787B" w:rsidP="006F1DBF">
            <w:pPr>
              <w:jc w:val="center"/>
              <w:rPr>
                <w:color w:val="00B050"/>
                <w:szCs w:val="22"/>
              </w:rPr>
            </w:pPr>
          </w:p>
        </w:tc>
        <w:tc>
          <w:tcPr>
            <w:tcW w:w="1134" w:type="dxa"/>
            <w:shd w:val="clear" w:color="auto" w:fill="auto"/>
          </w:tcPr>
          <w:p w:rsidR="0086787B" w:rsidRPr="007A4D58" w:rsidRDefault="0086787B" w:rsidP="006F1DBF">
            <w:pPr>
              <w:jc w:val="right"/>
              <w:rPr>
                <w:color w:val="00B050"/>
                <w:szCs w:val="22"/>
              </w:rPr>
            </w:pPr>
          </w:p>
        </w:tc>
        <w:tc>
          <w:tcPr>
            <w:tcW w:w="1420" w:type="dxa"/>
            <w:shd w:val="clear" w:color="auto" w:fill="auto"/>
          </w:tcPr>
          <w:p w:rsidR="0086787B" w:rsidRPr="007A4D58" w:rsidRDefault="0086787B" w:rsidP="006F1DBF">
            <w:pPr>
              <w:jc w:val="right"/>
              <w:rPr>
                <w:color w:val="00B050"/>
                <w:szCs w:val="22"/>
              </w:rPr>
            </w:pPr>
          </w:p>
        </w:tc>
        <w:tc>
          <w:tcPr>
            <w:tcW w:w="1255" w:type="dxa"/>
            <w:shd w:val="clear" w:color="auto" w:fill="auto"/>
          </w:tcPr>
          <w:p w:rsidR="0086787B" w:rsidRPr="00647AB5" w:rsidRDefault="0086787B" w:rsidP="006F1DBF">
            <w:pPr>
              <w:jc w:val="right"/>
              <w:rPr>
                <w:szCs w:val="22"/>
              </w:rPr>
            </w:pPr>
          </w:p>
        </w:tc>
        <w:tc>
          <w:tcPr>
            <w:tcW w:w="2145" w:type="dxa"/>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42AE5" w:rsidRDefault="0086787B" w:rsidP="006F1DBF">
            <w:pPr>
              <w:rPr>
                <w:sz w:val="20"/>
              </w:rPr>
            </w:pPr>
            <w:r w:rsidRPr="00642AE5">
              <w:rPr>
                <w:sz w:val="20"/>
              </w:rPr>
              <w:t>Syfilis przeciwciała</w:t>
            </w:r>
          </w:p>
        </w:tc>
        <w:tc>
          <w:tcPr>
            <w:tcW w:w="1049" w:type="dxa"/>
            <w:vMerge/>
            <w:shd w:val="clear" w:color="auto" w:fill="auto"/>
          </w:tcPr>
          <w:p w:rsidR="0086787B" w:rsidRPr="00CF29B5" w:rsidRDefault="0086787B" w:rsidP="006F1DBF">
            <w:pPr>
              <w:jc w:val="center"/>
              <w:rPr>
                <w:sz w:val="20"/>
              </w:rPr>
            </w:pPr>
          </w:p>
        </w:tc>
        <w:tc>
          <w:tcPr>
            <w:tcW w:w="992" w:type="dxa"/>
            <w:tcBorders>
              <w:bottom w:val="single" w:sz="4" w:space="0" w:color="auto"/>
            </w:tcBorders>
            <w:shd w:val="clear" w:color="auto" w:fill="auto"/>
            <w:vAlign w:val="center"/>
          </w:tcPr>
          <w:p w:rsidR="0086787B" w:rsidRPr="00005C85" w:rsidRDefault="0086787B" w:rsidP="006F1DBF">
            <w:pPr>
              <w:jc w:val="center"/>
              <w:rPr>
                <w:sz w:val="20"/>
              </w:rPr>
            </w:pPr>
            <w:r w:rsidRPr="00005C85">
              <w:rPr>
                <w:sz w:val="20"/>
              </w:rPr>
              <w:t>1.000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42AE5" w:rsidRDefault="0086787B" w:rsidP="006F1DBF">
            <w:pPr>
              <w:rPr>
                <w:sz w:val="20"/>
              </w:rPr>
            </w:pPr>
            <w:r>
              <w:rPr>
                <w:sz w:val="20"/>
              </w:rPr>
              <w:t>SARS cov-2 przeciwciała</w:t>
            </w:r>
          </w:p>
        </w:tc>
        <w:tc>
          <w:tcPr>
            <w:tcW w:w="1049" w:type="dxa"/>
            <w:vMerge/>
            <w:shd w:val="clear" w:color="auto" w:fill="auto"/>
          </w:tcPr>
          <w:p w:rsidR="0086787B" w:rsidRPr="00CF29B5" w:rsidRDefault="0086787B" w:rsidP="006F1DBF">
            <w:pPr>
              <w:jc w:val="center"/>
              <w:rPr>
                <w:sz w:val="20"/>
              </w:rPr>
            </w:pPr>
          </w:p>
        </w:tc>
        <w:tc>
          <w:tcPr>
            <w:tcW w:w="992" w:type="dxa"/>
            <w:tcBorders>
              <w:bottom w:val="single" w:sz="4" w:space="0" w:color="auto"/>
            </w:tcBorders>
            <w:shd w:val="clear" w:color="auto" w:fill="auto"/>
            <w:vAlign w:val="center"/>
          </w:tcPr>
          <w:p w:rsidR="0086787B" w:rsidRPr="00DC366B" w:rsidRDefault="0086787B" w:rsidP="006F1DBF">
            <w:pPr>
              <w:jc w:val="center"/>
              <w:rPr>
                <w:sz w:val="20"/>
              </w:rPr>
            </w:pPr>
            <w:r w:rsidRPr="00DC366B">
              <w:rPr>
                <w:sz w:val="20"/>
              </w:rPr>
              <w:t>1.000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11658E" w:rsidRDefault="0086787B" w:rsidP="006F1DBF">
            <w:pPr>
              <w:rPr>
                <w:sz w:val="20"/>
              </w:rPr>
            </w:pPr>
            <w:proofErr w:type="spellStart"/>
            <w:r w:rsidRPr="0011658E">
              <w:rPr>
                <w:sz w:val="20"/>
              </w:rPr>
              <w:t>Cpeptyd</w:t>
            </w:r>
            <w:proofErr w:type="spellEnd"/>
          </w:p>
        </w:tc>
        <w:tc>
          <w:tcPr>
            <w:tcW w:w="1049" w:type="dxa"/>
            <w:vMerge/>
            <w:tcBorders>
              <w:bottom w:val="single" w:sz="4" w:space="0" w:color="auto"/>
            </w:tcBorders>
            <w:shd w:val="clear" w:color="auto" w:fill="auto"/>
          </w:tcPr>
          <w:p w:rsidR="0086787B" w:rsidRPr="0011658E" w:rsidRDefault="0086787B" w:rsidP="006F1DBF">
            <w:pPr>
              <w:jc w:val="center"/>
              <w:rPr>
                <w:sz w:val="20"/>
              </w:rPr>
            </w:pPr>
          </w:p>
        </w:tc>
        <w:tc>
          <w:tcPr>
            <w:tcW w:w="992" w:type="dxa"/>
            <w:tcBorders>
              <w:bottom w:val="single" w:sz="4" w:space="0" w:color="auto"/>
            </w:tcBorders>
            <w:shd w:val="clear" w:color="auto" w:fill="auto"/>
            <w:vAlign w:val="center"/>
          </w:tcPr>
          <w:p w:rsidR="0086787B" w:rsidRPr="0011658E" w:rsidRDefault="0086787B" w:rsidP="006F1DBF">
            <w:pPr>
              <w:jc w:val="center"/>
              <w:rPr>
                <w:sz w:val="20"/>
              </w:rPr>
            </w:pPr>
            <w:r w:rsidRPr="0011658E">
              <w:rPr>
                <w:sz w:val="20"/>
              </w:rPr>
              <w:t>400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Pr="00647AB5"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AFP </w:t>
            </w:r>
          </w:p>
        </w:tc>
        <w:tc>
          <w:tcPr>
            <w:tcW w:w="1049" w:type="dxa"/>
            <w:vMerge w:val="restart"/>
            <w:shd w:val="clear" w:color="auto" w:fill="auto"/>
            <w:vAlign w:val="center"/>
          </w:tcPr>
          <w:p w:rsidR="0086787B" w:rsidRPr="006D6B05" w:rsidRDefault="0086787B" w:rsidP="006F1DBF">
            <w:pPr>
              <w:jc w:val="center"/>
              <w:rPr>
                <w:sz w:val="20"/>
              </w:rPr>
            </w:pPr>
            <w:r w:rsidRPr="00DC4EDD">
              <w:rPr>
                <w:sz w:val="20"/>
              </w:rPr>
              <w:t>badanie</w:t>
            </w: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500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p w:rsidR="0086787B" w:rsidRDefault="0086787B" w:rsidP="006F1DBF">
            <w:pPr>
              <w:jc w:val="right"/>
              <w:rPr>
                <w:szCs w:val="22"/>
              </w:rPr>
            </w:pPr>
          </w:p>
          <w:p w:rsidR="0086787B" w:rsidRDefault="0086787B" w:rsidP="006F1DBF">
            <w:pPr>
              <w:jc w:val="right"/>
              <w:rPr>
                <w:szCs w:val="22"/>
              </w:rPr>
            </w:pPr>
          </w:p>
          <w:p w:rsidR="0086787B" w:rsidRDefault="0086787B" w:rsidP="006F1DBF">
            <w:pPr>
              <w:jc w:val="right"/>
              <w:rPr>
                <w:szCs w:val="22"/>
              </w:rPr>
            </w:pPr>
          </w:p>
          <w:p w:rsidR="0086787B" w:rsidRDefault="0086787B" w:rsidP="006F1DBF">
            <w:pPr>
              <w:jc w:val="right"/>
              <w:rPr>
                <w:szCs w:val="22"/>
              </w:rPr>
            </w:pPr>
          </w:p>
          <w:p w:rsidR="0086787B" w:rsidRDefault="0086787B" w:rsidP="006F1DBF">
            <w:pPr>
              <w:jc w:val="right"/>
              <w:rPr>
                <w:szCs w:val="22"/>
              </w:rPr>
            </w:pPr>
          </w:p>
          <w:p w:rsidR="0086787B" w:rsidRDefault="0086787B" w:rsidP="006F1DBF">
            <w:pPr>
              <w:jc w:val="right"/>
              <w:rPr>
                <w:szCs w:val="22"/>
              </w:rPr>
            </w:pPr>
          </w:p>
          <w:p w:rsidR="0086787B" w:rsidRDefault="0086787B" w:rsidP="006F1DBF">
            <w:pPr>
              <w:jc w:val="right"/>
              <w:rPr>
                <w:szCs w:val="22"/>
              </w:rPr>
            </w:pPr>
          </w:p>
          <w:p w:rsidR="0086787B" w:rsidRPr="00647AB5"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Pr>
                <w:sz w:val="20"/>
              </w:rPr>
              <w:t xml:space="preserve">Anty TG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sidRPr="006D6B05">
              <w:rPr>
                <w:sz w:val="20"/>
              </w:rPr>
              <w:t>1</w:t>
            </w:r>
            <w:r>
              <w:rPr>
                <w:sz w:val="20"/>
              </w:rPr>
              <w:t>.20</w:t>
            </w:r>
            <w:r w:rsidRPr="006D6B05">
              <w:rPr>
                <w:sz w:val="20"/>
              </w:rPr>
              <w:t>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Anty TPO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1.800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CA 15,3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400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CA 19,9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1.300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CEA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sidRPr="006D6B05">
              <w:rPr>
                <w:sz w:val="20"/>
              </w:rPr>
              <w:t>1</w:t>
            </w:r>
            <w:r>
              <w:rPr>
                <w:sz w:val="20"/>
              </w:rPr>
              <w:t>.100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Estradiol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1.000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FSH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sidRPr="006D6B05">
              <w:rPr>
                <w:sz w:val="20"/>
              </w:rPr>
              <w:t>1</w:t>
            </w:r>
            <w:r>
              <w:rPr>
                <w:sz w:val="20"/>
              </w:rPr>
              <w:t>.200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FT3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7.60</w:t>
            </w:r>
            <w:r w:rsidRPr="006D6B05">
              <w:rPr>
                <w:sz w:val="20"/>
              </w:rPr>
              <w:t>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Pr>
                <w:sz w:val="20"/>
              </w:rPr>
              <w:t>F</w:t>
            </w:r>
            <w:r w:rsidRPr="006D6B05">
              <w:rPr>
                <w:sz w:val="20"/>
              </w:rPr>
              <w:t xml:space="preserve">T4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15.200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LH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800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Progesteron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600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Prolaktyna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1.100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11658E" w:rsidRDefault="0086787B" w:rsidP="006F1DBF">
            <w:pPr>
              <w:rPr>
                <w:sz w:val="20"/>
              </w:rPr>
            </w:pPr>
            <w:r w:rsidRPr="0011658E">
              <w:rPr>
                <w:sz w:val="20"/>
              </w:rPr>
              <w:t xml:space="preserve">PSA </w:t>
            </w:r>
          </w:p>
        </w:tc>
        <w:tc>
          <w:tcPr>
            <w:tcW w:w="1049" w:type="dxa"/>
            <w:vMerge/>
            <w:shd w:val="clear" w:color="auto" w:fill="auto"/>
          </w:tcPr>
          <w:p w:rsidR="0086787B" w:rsidRPr="0011658E" w:rsidRDefault="0086787B" w:rsidP="006F1DBF">
            <w:pPr>
              <w:jc w:val="center"/>
              <w:rPr>
                <w:sz w:val="20"/>
              </w:rPr>
            </w:pPr>
          </w:p>
        </w:tc>
        <w:tc>
          <w:tcPr>
            <w:tcW w:w="992" w:type="dxa"/>
            <w:tcBorders>
              <w:bottom w:val="single" w:sz="4" w:space="0" w:color="auto"/>
            </w:tcBorders>
            <w:shd w:val="clear" w:color="auto" w:fill="auto"/>
            <w:vAlign w:val="center"/>
          </w:tcPr>
          <w:p w:rsidR="0086787B" w:rsidRPr="0011658E" w:rsidRDefault="0086787B" w:rsidP="006F1DBF">
            <w:pPr>
              <w:jc w:val="center"/>
              <w:rPr>
                <w:sz w:val="20"/>
              </w:rPr>
            </w:pPr>
            <w:r w:rsidRPr="0011658E">
              <w:rPr>
                <w:sz w:val="20"/>
              </w:rPr>
              <w:t>8.800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Testosteron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sidRPr="006D6B05">
              <w:rPr>
                <w:sz w:val="20"/>
              </w:rPr>
              <w:t>1</w:t>
            </w:r>
            <w:r>
              <w:rPr>
                <w:sz w:val="20"/>
              </w:rPr>
              <w:t>.000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HCG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3.000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lang w:val="en-US"/>
              </w:rPr>
              <w:t xml:space="preserve">TSH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31.</w:t>
            </w:r>
            <w:r w:rsidRPr="006D6B05">
              <w:rPr>
                <w:sz w:val="20"/>
              </w:rPr>
              <w:t>6</w:t>
            </w:r>
            <w:r>
              <w:rPr>
                <w:sz w:val="20"/>
              </w:rPr>
              <w:t>0</w:t>
            </w:r>
            <w:r w:rsidRPr="006D6B05">
              <w:rPr>
                <w:sz w:val="20"/>
              </w:rPr>
              <w:t>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Parathormon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sidRPr="006D6B05">
              <w:rPr>
                <w:sz w:val="20"/>
              </w:rPr>
              <w:t>8</w:t>
            </w:r>
            <w:r>
              <w:rPr>
                <w:sz w:val="20"/>
              </w:rPr>
              <w:t>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proofErr w:type="spellStart"/>
            <w:r>
              <w:rPr>
                <w:sz w:val="20"/>
              </w:rPr>
              <w:t>Troponina</w:t>
            </w:r>
            <w:proofErr w:type="spellEnd"/>
            <w:r>
              <w:rPr>
                <w:sz w:val="20"/>
              </w:rPr>
              <w:t xml:space="preserve"> </w:t>
            </w:r>
            <w:r w:rsidRPr="006D6B05">
              <w:rPr>
                <w:sz w:val="20"/>
              </w:rPr>
              <w:t xml:space="preserve"> ultra </w:t>
            </w:r>
            <w:r>
              <w:rPr>
                <w:sz w:val="20"/>
              </w:rPr>
              <w:t>wysokoczuła</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18.000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CK MB masa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15.</w:t>
            </w:r>
            <w:r w:rsidRPr="006D6B05">
              <w:rPr>
                <w:sz w:val="20"/>
              </w:rPr>
              <w:t>4</w:t>
            </w:r>
            <w:r>
              <w:rPr>
                <w:sz w:val="20"/>
              </w:rPr>
              <w:t>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Pr>
                <w:sz w:val="20"/>
              </w:rPr>
              <w:t>NT-</w:t>
            </w:r>
            <w:proofErr w:type="spellStart"/>
            <w:r>
              <w:rPr>
                <w:sz w:val="20"/>
              </w:rPr>
              <w:t>proBNP</w:t>
            </w:r>
            <w:proofErr w:type="spellEnd"/>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Pr>
                <w:sz w:val="20"/>
              </w:rPr>
              <w:t>4.200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Insulina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sidRPr="006D6B05">
              <w:rPr>
                <w:sz w:val="20"/>
              </w:rPr>
              <w:t>1</w:t>
            </w:r>
            <w:r>
              <w:rPr>
                <w:sz w:val="20"/>
              </w:rPr>
              <w:t>.</w:t>
            </w:r>
            <w:r w:rsidRPr="006D6B05">
              <w:rPr>
                <w:sz w:val="20"/>
              </w:rPr>
              <w:t>6</w:t>
            </w:r>
            <w:r>
              <w:rPr>
                <w:sz w:val="20"/>
              </w:rPr>
              <w:t>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 xml:space="preserve">Witamina D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sidRPr="006D6B05">
              <w:rPr>
                <w:sz w:val="20"/>
              </w:rPr>
              <w:t>6</w:t>
            </w:r>
            <w:r>
              <w:rPr>
                <w:sz w:val="20"/>
              </w:rPr>
              <w:t>.500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tcPr>
          <w:p w:rsidR="0086787B" w:rsidRPr="006D6B05" w:rsidRDefault="0086787B" w:rsidP="006F1DBF">
            <w:pPr>
              <w:rPr>
                <w:sz w:val="20"/>
              </w:rPr>
            </w:pPr>
            <w:r w:rsidRPr="006D6B05">
              <w:rPr>
                <w:sz w:val="20"/>
              </w:rPr>
              <w:t>Kortyzol</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tcPr>
          <w:p w:rsidR="0086787B" w:rsidRPr="006D6B05" w:rsidRDefault="0086787B" w:rsidP="006F1DBF">
            <w:pPr>
              <w:jc w:val="center"/>
              <w:rPr>
                <w:sz w:val="20"/>
              </w:rPr>
            </w:pPr>
            <w:r>
              <w:rPr>
                <w:sz w:val="20"/>
              </w:rPr>
              <w:t>800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proofErr w:type="spellStart"/>
            <w:r w:rsidRPr="006D6B05">
              <w:rPr>
                <w:sz w:val="20"/>
              </w:rPr>
              <w:t>Prokalcytonina</w:t>
            </w:r>
            <w:proofErr w:type="spellEnd"/>
            <w:r w:rsidRPr="006D6B05">
              <w:rPr>
                <w:sz w:val="20"/>
              </w:rPr>
              <w:t xml:space="preserve"> </w:t>
            </w:r>
          </w:p>
        </w:tc>
        <w:tc>
          <w:tcPr>
            <w:tcW w:w="1049" w:type="dxa"/>
            <w:vMerge/>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sidRPr="006D6B05">
              <w:rPr>
                <w:sz w:val="20"/>
              </w:rPr>
              <w:t>6</w:t>
            </w:r>
            <w:r>
              <w:rPr>
                <w:sz w:val="20"/>
              </w:rPr>
              <w:t>.00</w:t>
            </w:r>
            <w:r w:rsidRPr="006D6B05">
              <w:rPr>
                <w:sz w:val="20"/>
              </w:rPr>
              <w:t>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EC589D" w:rsidRDefault="0086787B" w:rsidP="006F1DBF">
            <w:pPr>
              <w:rPr>
                <w:sz w:val="20"/>
              </w:rPr>
            </w:pPr>
            <w:proofErr w:type="spellStart"/>
            <w:r w:rsidRPr="00EC589D">
              <w:rPr>
                <w:sz w:val="20"/>
              </w:rPr>
              <w:t>fPSA</w:t>
            </w:r>
            <w:proofErr w:type="spellEnd"/>
            <w:r w:rsidRPr="00EC589D">
              <w:rPr>
                <w:sz w:val="20"/>
              </w:rPr>
              <w:t xml:space="preserve"> </w:t>
            </w:r>
          </w:p>
        </w:tc>
        <w:tc>
          <w:tcPr>
            <w:tcW w:w="1049" w:type="dxa"/>
            <w:vMerge/>
            <w:shd w:val="clear" w:color="auto" w:fill="auto"/>
          </w:tcPr>
          <w:p w:rsidR="0086787B" w:rsidRPr="00EC589D" w:rsidRDefault="0086787B" w:rsidP="006F1DBF">
            <w:pPr>
              <w:jc w:val="center"/>
              <w:rPr>
                <w:sz w:val="20"/>
              </w:rPr>
            </w:pPr>
          </w:p>
        </w:tc>
        <w:tc>
          <w:tcPr>
            <w:tcW w:w="992" w:type="dxa"/>
            <w:tcBorders>
              <w:bottom w:val="single" w:sz="4" w:space="0" w:color="auto"/>
            </w:tcBorders>
            <w:shd w:val="clear" w:color="auto" w:fill="auto"/>
            <w:vAlign w:val="center"/>
          </w:tcPr>
          <w:p w:rsidR="0086787B" w:rsidRPr="00EC589D" w:rsidRDefault="0086787B" w:rsidP="006F1DBF">
            <w:pPr>
              <w:jc w:val="center"/>
              <w:rPr>
                <w:sz w:val="20"/>
              </w:rPr>
            </w:pPr>
            <w:r w:rsidRPr="00EC589D">
              <w:rPr>
                <w:sz w:val="20"/>
              </w:rPr>
              <w:t>800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284"/>
        </w:trPr>
        <w:tc>
          <w:tcPr>
            <w:tcW w:w="521" w:type="dxa"/>
            <w:tcBorders>
              <w:bottom w:val="single" w:sz="4" w:space="0" w:color="auto"/>
            </w:tcBorders>
            <w:shd w:val="clear" w:color="auto" w:fill="auto"/>
          </w:tcPr>
          <w:p w:rsidR="0086787B" w:rsidRPr="00647AB5" w:rsidRDefault="0086787B" w:rsidP="0086787B">
            <w:pPr>
              <w:numPr>
                <w:ilvl w:val="0"/>
                <w:numId w:val="45"/>
              </w:numPr>
              <w:ind w:hanging="720"/>
              <w:jc w:val="both"/>
              <w:rPr>
                <w:rFonts w:ascii="Arial" w:hAnsi="Arial"/>
                <w:sz w:val="20"/>
              </w:rPr>
            </w:pPr>
          </w:p>
        </w:tc>
        <w:tc>
          <w:tcPr>
            <w:tcW w:w="3131" w:type="dxa"/>
            <w:tcBorders>
              <w:bottom w:val="single" w:sz="4" w:space="0" w:color="auto"/>
            </w:tcBorders>
            <w:shd w:val="clear" w:color="auto" w:fill="auto"/>
            <w:vAlign w:val="center"/>
          </w:tcPr>
          <w:p w:rsidR="0086787B" w:rsidRPr="006D6B05" w:rsidRDefault="0086787B" w:rsidP="006F1DBF">
            <w:pPr>
              <w:rPr>
                <w:sz w:val="20"/>
              </w:rPr>
            </w:pPr>
            <w:r w:rsidRPr="006D6B05">
              <w:rPr>
                <w:sz w:val="20"/>
              </w:rPr>
              <w:t>Kalcytonina</w:t>
            </w:r>
          </w:p>
        </w:tc>
        <w:tc>
          <w:tcPr>
            <w:tcW w:w="1049" w:type="dxa"/>
            <w:vMerge/>
            <w:tcBorders>
              <w:bottom w:val="single" w:sz="4" w:space="0" w:color="auto"/>
            </w:tcBorders>
            <w:shd w:val="clear" w:color="auto" w:fill="auto"/>
          </w:tcPr>
          <w:p w:rsidR="0086787B" w:rsidRPr="006D6B05" w:rsidRDefault="0086787B" w:rsidP="006F1DBF">
            <w:pPr>
              <w:jc w:val="center"/>
              <w:rPr>
                <w:sz w:val="20"/>
              </w:rPr>
            </w:pPr>
          </w:p>
        </w:tc>
        <w:tc>
          <w:tcPr>
            <w:tcW w:w="992" w:type="dxa"/>
            <w:tcBorders>
              <w:bottom w:val="single" w:sz="4" w:space="0" w:color="auto"/>
            </w:tcBorders>
            <w:shd w:val="clear" w:color="auto" w:fill="auto"/>
            <w:vAlign w:val="center"/>
          </w:tcPr>
          <w:p w:rsidR="0086787B" w:rsidRPr="006D6B05" w:rsidRDefault="0086787B" w:rsidP="006F1DBF">
            <w:pPr>
              <w:jc w:val="center"/>
              <w:rPr>
                <w:sz w:val="20"/>
              </w:rPr>
            </w:pPr>
            <w:r w:rsidRPr="006D6B05">
              <w:rPr>
                <w:sz w:val="20"/>
              </w:rPr>
              <w:t>6</w:t>
            </w:r>
            <w:r>
              <w:rPr>
                <w:sz w:val="20"/>
              </w:rPr>
              <w:t>00</w:t>
            </w:r>
          </w:p>
        </w:tc>
        <w:tc>
          <w:tcPr>
            <w:tcW w:w="1134"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701" w:type="dxa"/>
            <w:tcBorders>
              <w:bottom w:val="single" w:sz="4" w:space="0" w:color="auto"/>
            </w:tcBorders>
            <w:shd w:val="clear" w:color="auto" w:fill="auto"/>
          </w:tcPr>
          <w:p w:rsidR="0086787B" w:rsidRPr="007A4D58" w:rsidRDefault="0086787B" w:rsidP="006F1DBF">
            <w:pPr>
              <w:jc w:val="center"/>
              <w:rPr>
                <w:color w:val="00B050"/>
                <w:szCs w:val="22"/>
              </w:rPr>
            </w:pPr>
          </w:p>
        </w:tc>
        <w:tc>
          <w:tcPr>
            <w:tcW w:w="1134" w:type="dxa"/>
            <w:tcBorders>
              <w:bottom w:val="single" w:sz="4" w:space="0" w:color="auto"/>
            </w:tcBorders>
            <w:shd w:val="clear" w:color="auto" w:fill="auto"/>
          </w:tcPr>
          <w:p w:rsidR="0086787B" w:rsidRPr="007A4D58" w:rsidRDefault="0086787B" w:rsidP="006F1DBF">
            <w:pPr>
              <w:jc w:val="right"/>
              <w:rPr>
                <w:color w:val="00B050"/>
                <w:szCs w:val="22"/>
              </w:rPr>
            </w:pPr>
          </w:p>
        </w:tc>
        <w:tc>
          <w:tcPr>
            <w:tcW w:w="1420" w:type="dxa"/>
            <w:tcBorders>
              <w:bottom w:val="single" w:sz="4" w:space="0" w:color="auto"/>
            </w:tcBorders>
            <w:shd w:val="clear" w:color="auto" w:fill="auto"/>
          </w:tcPr>
          <w:p w:rsidR="0086787B" w:rsidRPr="007A4D58" w:rsidRDefault="0086787B" w:rsidP="006F1DBF">
            <w:pPr>
              <w:jc w:val="right"/>
              <w:rPr>
                <w:color w:val="00B050"/>
                <w:szCs w:val="22"/>
              </w:rPr>
            </w:pPr>
          </w:p>
        </w:tc>
        <w:tc>
          <w:tcPr>
            <w:tcW w:w="1255" w:type="dxa"/>
            <w:tcBorders>
              <w:bottom w:val="single" w:sz="4" w:space="0" w:color="auto"/>
            </w:tcBorders>
            <w:shd w:val="clear" w:color="auto" w:fill="auto"/>
          </w:tcPr>
          <w:p w:rsidR="0086787B" w:rsidRPr="00647AB5" w:rsidRDefault="0086787B" w:rsidP="006F1DBF">
            <w:pPr>
              <w:jc w:val="right"/>
              <w:rPr>
                <w:szCs w:val="22"/>
              </w:rPr>
            </w:pPr>
          </w:p>
        </w:tc>
        <w:tc>
          <w:tcPr>
            <w:tcW w:w="2145" w:type="dxa"/>
            <w:tcBorders>
              <w:bottom w:val="single" w:sz="4" w:space="0" w:color="auto"/>
            </w:tcBorders>
            <w:shd w:val="clear" w:color="auto" w:fill="auto"/>
          </w:tcPr>
          <w:p w:rsidR="0086787B" w:rsidRDefault="0086787B" w:rsidP="006F1DBF">
            <w:pPr>
              <w:jc w:val="right"/>
              <w:rPr>
                <w:szCs w:val="22"/>
              </w:rPr>
            </w:pPr>
          </w:p>
        </w:tc>
      </w:tr>
      <w:tr w:rsidR="0086787B" w:rsidRPr="00647AB5" w:rsidTr="006F1DBF">
        <w:trPr>
          <w:trHeight w:hRule="exact" w:val="340"/>
        </w:trPr>
        <w:tc>
          <w:tcPr>
            <w:tcW w:w="6827" w:type="dxa"/>
            <w:gridSpan w:val="5"/>
            <w:shd w:val="clear" w:color="auto" w:fill="FDE9D9"/>
            <w:vAlign w:val="center"/>
          </w:tcPr>
          <w:p w:rsidR="0086787B" w:rsidRPr="00DC4EDD" w:rsidRDefault="0086787B" w:rsidP="005E2754">
            <w:pPr>
              <w:jc w:val="right"/>
              <w:rPr>
                <w:b/>
                <w:sz w:val="21"/>
                <w:szCs w:val="21"/>
              </w:rPr>
            </w:pPr>
            <w:r w:rsidRPr="00DC4EDD">
              <w:rPr>
                <w:b/>
                <w:sz w:val="21"/>
                <w:szCs w:val="21"/>
              </w:rPr>
              <w:t xml:space="preserve">RAZEM poz. 1 do </w:t>
            </w:r>
            <w:r>
              <w:rPr>
                <w:b/>
                <w:sz w:val="21"/>
                <w:szCs w:val="21"/>
              </w:rPr>
              <w:t>5</w:t>
            </w:r>
            <w:r w:rsidR="005E2754">
              <w:rPr>
                <w:b/>
                <w:sz w:val="21"/>
                <w:szCs w:val="21"/>
              </w:rPr>
              <w:t>5</w:t>
            </w:r>
            <w:r w:rsidRPr="00DC4EDD">
              <w:rPr>
                <w:b/>
                <w:sz w:val="21"/>
                <w:szCs w:val="21"/>
              </w:rPr>
              <w:t xml:space="preserve">: </w:t>
            </w:r>
          </w:p>
        </w:tc>
        <w:tc>
          <w:tcPr>
            <w:tcW w:w="1701" w:type="dxa"/>
            <w:shd w:val="clear" w:color="auto" w:fill="FDE9D9"/>
            <w:vAlign w:val="center"/>
          </w:tcPr>
          <w:p w:rsidR="0086787B" w:rsidRPr="00D337E2" w:rsidRDefault="0086787B" w:rsidP="006F1DBF">
            <w:pPr>
              <w:jc w:val="center"/>
              <w:rPr>
                <w:b/>
                <w:sz w:val="21"/>
                <w:szCs w:val="21"/>
              </w:rPr>
            </w:pPr>
            <w:r>
              <w:rPr>
                <w:b/>
                <w:sz w:val="21"/>
                <w:szCs w:val="21"/>
              </w:rPr>
              <w:t>…..</w:t>
            </w:r>
            <w:r w:rsidRPr="00D337E2">
              <w:rPr>
                <w:b/>
                <w:sz w:val="21"/>
                <w:szCs w:val="21"/>
              </w:rPr>
              <w:t xml:space="preserve"> zł</w:t>
            </w:r>
          </w:p>
        </w:tc>
        <w:tc>
          <w:tcPr>
            <w:tcW w:w="1134" w:type="dxa"/>
            <w:shd w:val="clear" w:color="auto" w:fill="FDE9D9"/>
            <w:vAlign w:val="center"/>
          </w:tcPr>
          <w:p w:rsidR="0086787B" w:rsidRPr="00D337E2" w:rsidRDefault="0086787B" w:rsidP="006F1DBF">
            <w:pPr>
              <w:jc w:val="center"/>
              <w:rPr>
                <w:b/>
                <w:sz w:val="21"/>
                <w:szCs w:val="21"/>
              </w:rPr>
            </w:pPr>
            <w:r w:rsidRPr="00D337E2">
              <w:rPr>
                <w:b/>
                <w:sz w:val="21"/>
                <w:szCs w:val="21"/>
              </w:rPr>
              <w:t>x</w:t>
            </w:r>
          </w:p>
        </w:tc>
        <w:tc>
          <w:tcPr>
            <w:tcW w:w="1420" w:type="dxa"/>
            <w:shd w:val="clear" w:color="auto" w:fill="FDE9D9"/>
            <w:vAlign w:val="center"/>
          </w:tcPr>
          <w:p w:rsidR="0086787B" w:rsidRPr="00D337E2" w:rsidRDefault="0086787B" w:rsidP="006F1DBF">
            <w:pPr>
              <w:jc w:val="right"/>
              <w:rPr>
                <w:b/>
                <w:sz w:val="21"/>
                <w:szCs w:val="21"/>
              </w:rPr>
            </w:pPr>
            <w:r>
              <w:rPr>
                <w:b/>
                <w:sz w:val="21"/>
                <w:szCs w:val="21"/>
              </w:rPr>
              <w:t>…….</w:t>
            </w:r>
            <w:r w:rsidRPr="00D337E2">
              <w:rPr>
                <w:b/>
                <w:sz w:val="21"/>
                <w:szCs w:val="21"/>
              </w:rPr>
              <w:t xml:space="preserve"> zł</w:t>
            </w:r>
          </w:p>
        </w:tc>
        <w:tc>
          <w:tcPr>
            <w:tcW w:w="1255" w:type="dxa"/>
            <w:shd w:val="clear" w:color="auto" w:fill="FDE9D9"/>
            <w:vAlign w:val="center"/>
          </w:tcPr>
          <w:p w:rsidR="0086787B" w:rsidRPr="00DC4EDD" w:rsidRDefault="0086787B" w:rsidP="006F1DBF">
            <w:pPr>
              <w:jc w:val="center"/>
              <w:rPr>
                <w:b/>
                <w:sz w:val="21"/>
                <w:szCs w:val="21"/>
              </w:rPr>
            </w:pPr>
            <w:r>
              <w:rPr>
                <w:b/>
                <w:sz w:val="21"/>
                <w:szCs w:val="21"/>
              </w:rPr>
              <w:t>x</w:t>
            </w:r>
          </w:p>
        </w:tc>
        <w:tc>
          <w:tcPr>
            <w:tcW w:w="2145" w:type="dxa"/>
            <w:shd w:val="clear" w:color="auto" w:fill="FDE9D9"/>
            <w:vAlign w:val="center"/>
          </w:tcPr>
          <w:p w:rsidR="0086787B" w:rsidRPr="00DC4EDD" w:rsidRDefault="0086787B" w:rsidP="006F1DBF">
            <w:pPr>
              <w:jc w:val="center"/>
              <w:rPr>
                <w:b/>
                <w:sz w:val="21"/>
                <w:szCs w:val="21"/>
              </w:rPr>
            </w:pPr>
            <w:r>
              <w:rPr>
                <w:b/>
                <w:sz w:val="21"/>
                <w:szCs w:val="21"/>
              </w:rPr>
              <w:t>x</w:t>
            </w:r>
          </w:p>
        </w:tc>
      </w:tr>
    </w:tbl>
    <w:p w:rsidR="0086787B" w:rsidRPr="00845FEB" w:rsidRDefault="0086787B" w:rsidP="0086787B">
      <w:pPr>
        <w:jc w:val="both"/>
        <w:rPr>
          <w:rFonts w:cs="Arial"/>
          <w:i/>
          <w:color w:val="0070C0"/>
          <w:sz w:val="20"/>
        </w:rPr>
      </w:pPr>
      <w:r w:rsidRPr="00845FEB">
        <w:rPr>
          <w:rFonts w:cs="Arial"/>
          <w:i/>
          <w:color w:val="0070C0"/>
          <w:sz w:val="20"/>
        </w:rPr>
        <w:t xml:space="preserve">Nie wypełnienie kolumny  </w:t>
      </w:r>
      <w:r w:rsidRPr="00845FEB">
        <w:rPr>
          <w:i/>
          <w:color w:val="0070C0"/>
          <w:sz w:val="20"/>
        </w:rPr>
        <w:t>„</w:t>
      </w:r>
      <w:r>
        <w:rPr>
          <w:i/>
          <w:color w:val="0070C0"/>
          <w:sz w:val="20"/>
        </w:rPr>
        <w:t>Numer katalogowy / producent</w:t>
      </w:r>
      <w:r w:rsidRPr="00845FEB">
        <w:rPr>
          <w:i/>
          <w:color w:val="0070C0"/>
          <w:sz w:val="20"/>
        </w:rPr>
        <w:t xml:space="preserve">” </w:t>
      </w:r>
      <w:r w:rsidRPr="00845FEB">
        <w:rPr>
          <w:rFonts w:cs="Arial"/>
          <w:i/>
          <w:color w:val="0070C0"/>
          <w:sz w:val="20"/>
        </w:rPr>
        <w:t xml:space="preserve">spowoduje jej odrzucenie oferty na podst. art. 89 ust.1 pkt 2 </w:t>
      </w:r>
      <w:proofErr w:type="spellStart"/>
      <w:r w:rsidRPr="00845FEB">
        <w:rPr>
          <w:rFonts w:cs="Arial"/>
          <w:i/>
          <w:color w:val="0070C0"/>
          <w:sz w:val="20"/>
        </w:rPr>
        <w:t>Pzp</w:t>
      </w:r>
      <w:proofErr w:type="spellEnd"/>
      <w:r w:rsidRPr="00845FEB">
        <w:rPr>
          <w:rFonts w:cs="Arial"/>
          <w:i/>
          <w:color w:val="0070C0"/>
          <w:sz w:val="20"/>
        </w:rPr>
        <w:t>.</w:t>
      </w:r>
    </w:p>
    <w:p w:rsidR="0086787B" w:rsidRDefault="0086787B" w:rsidP="0086787B">
      <w:pPr>
        <w:jc w:val="both"/>
        <w:rPr>
          <w:rFonts w:eastAsia="Calibri"/>
          <w:sz w:val="21"/>
          <w:szCs w:val="21"/>
          <w:lang w:eastAsia="en-US"/>
        </w:rPr>
      </w:pPr>
    </w:p>
    <w:p w:rsidR="0086787B" w:rsidRPr="00005C85" w:rsidRDefault="0086787B" w:rsidP="0086787B">
      <w:pPr>
        <w:jc w:val="both"/>
        <w:rPr>
          <w:rFonts w:eastAsia="Calibri"/>
          <w:sz w:val="21"/>
          <w:szCs w:val="21"/>
          <w:lang w:eastAsia="en-US"/>
        </w:rPr>
      </w:pPr>
      <w:r w:rsidRPr="00005C85">
        <w:rPr>
          <w:rFonts w:eastAsia="Calibri"/>
          <w:sz w:val="21"/>
          <w:szCs w:val="21"/>
          <w:lang w:eastAsia="en-US"/>
        </w:rPr>
        <w:t xml:space="preserve">Podane ilości to ilości przewidywanych badań laboratoryjnych. W obliczeniach ilości wymaganych testów należy dodatkowo uwzględnić: </w:t>
      </w:r>
    </w:p>
    <w:p w:rsidR="0086787B" w:rsidRPr="00005C85" w:rsidRDefault="0086787B" w:rsidP="0086787B">
      <w:pPr>
        <w:numPr>
          <w:ilvl w:val="0"/>
          <w:numId w:val="44"/>
        </w:numPr>
        <w:jc w:val="both"/>
        <w:rPr>
          <w:rFonts w:eastAsia="Calibri"/>
          <w:sz w:val="21"/>
          <w:szCs w:val="21"/>
          <w:lang w:eastAsia="en-US"/>
        </w:rPr>
      </w:pPr>
      <w:r w:rsidRPr="00005C85">
        <w:rPr>
          <w:rFonts w:eastAsia="Calibri"/>
          <w:sz w:val="21"/>
          <w:szCs w:val="21"/>
          <w:lang w:eastAsia="en-US"/>
        </w:rPr>
        <w:t>Wymagane materiały eksploatacyjne oraz płyny myjąco-konserwujące,</w:t>
      </w:r>
    </w:p>
    <w:p w:rsidR="0086787B" w:rsidRDefault="0086787B" w:rsidP="0086787B">
      <w:pPr>
        <w:numPr>
          <w:ilvl w:val="0"/>
          <w:numId w:val="44"/>
        </w:numPr>
        <w:jc w:val="both"/>
        <w:rPr>
          <w:rFonts w:eastAsia="Calibri"/>
          <w:sz w:val="21"/>
          <w:szCs w:val="21"/>
          <w:lang w:eastAsia="en-US"/>
        </w:rPr>
      </w:pPr>
      <w:r w:rsidRPr="00005C85">
        <w:rPr>
          <w:rFonts w:eastAsia="Calibri"/>
          <w:sz w:val="21"/>
          <w:szCs w:val="21"/>
          <w:lang w:eastAsia="en-US"/>
        </w:rPr>
        <w:t>W przypadku niezgodności podanej ilości testów z wielkością firmowych opakowań należy podawaną ilość opakowań zaokrąglać w górę.</w:t>
      </w:r>
    </w:p>
    <w:p w:rsidR="0086787B" w:rsidRDefault="0086787B" w:rsidP="0086787B">
      <w:pPr>
        <w:ind w:left="770"/>
        <w:jc w:val="both"/>
        <w:rPr>
          <w:rFonts w:eastAsia="Calibri"/>
          <w:sz w:val="21"/>
          <w:szCs w:val="21"/>
          <w:lang w:eastAsia="en-US"/>
        </w:rPr>
      </w:pPr>
    </w:p>
    <w:p w:rsidR="00F77757" w:rsidRDefault="00F77757" w:rsidP="0086787B">
      <w:pPr>
        <w:ind w:left="770"/>
        <w:jc w:val="both"/>
        <w:rPr>
          <w:rFonts w:eastAsia="Calibri"/>
          <w:sz w:val="21"/>
          <w:szCs w:val="21"/>
          <w:lang w:eastAsia="en-US"/>
        </w:rPr>
      </w:pPr>
    </w:p>
    <w:p w:rsidR="0086787B" w:rsidRPr="00005C85" w:rsidRDefault="0086787B" w:rsidP="0086787B">
      <w:pPr>
        <w:ind w:left="770"/>
        <w:jc w:val="both"/>
        <w:rPr>
          <w:rFonts w:eastAsia="Calibri"/>
          <w:sz w:val="21"/>
          <w:szCs w:val="21"/>
          <w:lang w:eastAsia="en-US"/>
        </w:rPr>
      </w:pPr>
    </w:p>
    <w:tbl>
      <w:tblPr>
        <w:tblW w:w="139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5"/>
        <w:gridCol w:w="1414"/>
        <w:gridCol w:w="1833"/>
        <w:gridCol w:w="9"/>
        <w:gridCol w:w="1526"/>
        <w:gridCol w:w="33"/>
        <w:gridCol w:w="1162"/>
        <w:gridCol w:w="1522"/>
        <w:gridCol w:w="16"/>
        <w:gridCol w:w="1207"/>
        <w:gridCol w:w="8"/>
        <w:gridCol w:w="8"/>
        <w:gridCol w:w="1071"/>
        <w:gridCol w:w="55"/>
        <w:gridCol w:w="8"/>
        <w:gridCol w:w="1292"/>
        <w:gridCol w:w="14"/>
        <w:gridCol w:w="47"/>
      </w:tblGrid>
      <w:tr w:rsidR="0086787B" w:rsidRPr="00CD1FEC" w:rsidTr="006F1DBF">
        <w:trPr>
          <w:gridAfter w:val="1"/>
          <w:wAfter w:w="47" w:type="dxa"/>
          <w:trHeight w:hRule="exact" w:val="340"/>
        </w:trPr>
        <w:tc>
          <w:tcPr>
            <w:tcW w:w="13863" w:type="dxa"/>
            <w:gridSpan w:val="17"/>
            <w:tcBorders>
              <w:bottom w:val="single" w:sz="4" w:space="0" w:color="auto"/>
            </w:tcBorders>
            <w:shd w:val="clear" w:color="auto" w:fill="FDE9D9"/>
            <w:vAlign w:val="center"/>
          </w:tcPr>
          <w:p w:rsidR="0086787B" w:rsidRPr="00820B51" w:rsidRDefault="0086787B" w:rsidP="006F1DBF">
            <w:pPr>
              <w:spacing w:line="360" w:lineRule="auto"/>
              <w:jc w:val="center"/>
              <w:rPr>
                <w:b/>
                <w:szCs w:val="22"/>
              </w:rPr>
            </w:pPr>
            <w:r w:rsidRPr="00D337E2">
              <w:rPr>
                <w:b/>
                <w:color w:val="0070C0"/>
                <w:szCs w:val="22"/>
              </w:rPr>
              <w:t>TABELA 2 – Odczynniki dodatkowe i materiały zużywalne / eksploatacyjne</w:t>
            </w:r>
            <w:r>
              <w:rPr>
                <w:b/>
                <w:color w:val="0070C0"/>
                <w:szCs w:val="22"/>
              </w:rPr>
              <w:t xml:space="preserve"> </w:t>
            </w:r>
            <w:r w:rsidRPr="00D337E2">
              <w:rPr>
                <w:rFonts w:cs="Arial"/>
                <w:b/>
                <w:color w:val="0070C0"/>
                <w:szCs w:val="22"/>
              </w:rPr>
              <w:t>na okres 24 m-</w:t>
            </w:r>
            <w:proofErr w:type="spellStart"/>
            <w:r w:rsidRPr="00D337E2">
              <w:rPr>
                <w:rFonts w:cs="Arial"/>
                <w:b/>
                <w:color w:val="0070C0"/>
                <w:szCs w:val="22"/>
              </w:rPr>
              <w:t>cy</w:t>
            </w:r>
            <w:proofErr w:type="spellEnd"/>
          </w:p>
        </w:tc>
      </w:tr>
      <w:tr w:rsidR="0086787B" w:rsidRPr="00A944C1" w:rsidTr="006F1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7" w:type="dxa"/>
          <w:trHeight w:val="587"/>
        </w:trPr>
        <w:tc>
          <w:tcPr>
            <w:tcW w:w="268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rsidR="0086787B" w:rsidRPr="00A944C1" w:rsidRDefault="0086787B" w:rsidP="006F1DBF">
            <w:pPr>
              <w:jc w:val="center"/>
              <w:rPr>
                <w:rFonts w:cs="Arial"/>
                <w:b/>
                <w:sz w:val="19"/>
                <w:szCs w:val="19"/>
              </w:rPr>
            </w:pPr>
            <w:r w:rsidRPr="00A944C1">
              <w:rPr>
                <w:rFonts w:cs="Arial"/>
                <w:b/>
                <w:sz w:val="19"/>
                <w:szCs w:val="19"/>
              </w:rPr>
              <w:t xml:space="preserve">Wymagany asortyment / </w:t>
            </w:r>
            <w:r>
              <w:rPr>
                <w:rFonts w:cs="Arial"/>
                <w:b/>
                <w:sz w:val="19"/>
                <w:szCs w:val="19"/>
              </w:rPr>
              <w:br/>
            </w:r>
            <w:r w:rsidRPr="00A944C1">
              <w:rPr>
                <w:rFonts w:cs="Arial"/>
                <w:b/>
                <w:sz w:val="19"/>
                <w:szCs w:val="19"/>
              </w:rPr>
              <w:t xml:space="preserve">odczynnik </w:t>
            </w:r>
          </w:p>
        </w:tc>
        <w:tc>
          <w:tcPr>
            <w:tcW w:w="1414"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86787B" w:rsidRPr="00A944C1" w:rsidRDefault="0086787B" w:rsidP="006F1DBF">
            <w:pPr>
              <w:jc w:val="center"/>
              <w:rPr>
                <w:rFonts w:cs="Arial"/>
                <w:b/>
                <w:sz w:val="19"/>
                <w:szCs w:val="19"/>
              </w:rPr>
            </w:pPr>
            <w:r w:rsidRPr="00A944C1">
              <w:rPr>
                <w:rFonts w:cs="Arial"/>
                <w:b/>
                <w:sz w:val="19"/>
                <w:szCs w:val="19"/>
              </w:rPr>
              <w:t>Zalecana ilość opak.</w:t>
            </w:r>
          </w:p>
        </w:tc>
        <w:tc>
          <w:tcPr>
            <w:tcW w:w="1842"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rsidR="0086787B" w:rsidRPr="00455415" w:rsidRDefault="0086787B" w:rsidP="006F1DBF">
            <w:pPr>
              <w:jc w:val="center"/>
              <w:rPr>
                <w:rFonts w:cs="Arial"/>
                <w:b/>
                <w:color w:val="0070C0"/>
                <w:sz w:val="19"/>
                <w:szCs w:val="19"/>
              </w:rPr>
            </w:pPr>
            <w:r w:rsidRPr="00455415">
              <w:rPr>
                <w:rFonts w:cs="Arial"/>
                <w:b/>
                <w:color w:val="0070C0"/>
                <w:sz w:val="19"/>
                <w:szCs w:val="19"/>
              </w:rPr>
              <w:t>N</w:t>
            </w:r>
            <w:r>
              <w:rPr>
                <w:rFonts w:cs="Arial"/>
                <w:b/>
                <w:color w:val="0070C0"/>
                <w:sz w:val="19"/>
                <w:szCs w:val="19"/>
              </w:rPr>
              <w:t>ume</w:t>
            </w:r>
            <w:r w:rsidRPr="00455415">
              <w:rPr>
                <w:rFonts w:cs="Arial"/>
                <w:b/>
                <w:color w:val="0070C0"/>
                <w:sz w:val="19"/>
                <w:szCs w:val="19"/>
              </w:rPr>
              <w:t xml:space="preserve">r katalogowy / </w:t>
            </w:r>
            <w:r w:rsidRPr="00455415">
              <w:rPr>
                <w:rFonts w:cs="Arial"/>
                <w:b/>
                <w:color w:val="0070C0"/>
                <w:sz w:val="19"/>
                <w:szCs w:val="19"/>
              </w:rPr>
              <w:br/>
              <w:t>Producent</w:t>
            </w:r>
          </w:p>
        </w:tc>
        <w:tc>
          <w:tcPr>
            <w:tcW w:w="1559" w:type="dxa"/>
            <w:gridSpan w:val="2"/>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86787B" w:rsidRPr="00A944C1" w:rsidRDefault="0086787B" w:rsidP="006F1DBF">
            <w:pPr>
              <w:jc w:val="center"/>
              <w:rPr>
                <w:rFonts w:cs="Arial"/>
                <w:b/>
                <w:sz w:val="19"/>
                <w:szCs w:val="19"/>
              </w:rPr>
            </w:pPr>
            <w:r w:rsidRPr="00A944C1">
              <w:rPr>
                <w:rFonts w:cs="Arial"/>
                <w:b/>
                <w:sz w:val="19"/>
                <w:szCs w:val="19"/>
              </w:rPr>
              <w:t>Ilość testów</w:t>
            </w:r>
            <w:r>
              <w:rPr>
                <w:rFonts w:cs="Arial"/>
                <w:b/>
                <w:sz w:val="19"/>
                <w:szCs w:val="19"/>
              </w:rPr>
              <w:t xml:space="preserve"> </w:t>
            </w:r>
            <w:r w:rsidRPr="00A944C1">
              <w:rPr>
                <w:rFonts w:cs="Arial"/>
                <w:b/>
                <w:sz w:val="19"/>
                <w:szCs w:val="19"/>
              </w:rPr>
              <w:t>/</w:t>
            </w:r>
            <w:r>
              <w:rPr>
                <w:rFonts w:cs="Arial"/>
                <w:b/>
                <w:sz w:val="19"/>
                <w:szCs w:val="19"/>
              </w:rPr>
              <w:t xml:space="preserve"> </w:t>
            </w:r>
            <w:r w:rsidRPr="00A944C1">
              <w:rPr>
                <w:rFonts w:cs="Arial"/>
                <w:b/>
                <w:sz w:val="19"/>
                <w:szCs w:val="19"/>
              </w:rPr>
              <w:t>ml odczynnika w opak.</w:t>
            </w:r>
          </w:p>
        </w:tc>
        <w:tc>
          <w:tcPr>
            <w:tcW w:w="1162"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86787B" w:rsidRPr="00A944C1" w:rsidRDefault="0086787B" w:rsidP="006F1DBF">
            <w:pPr>
              <w:jc w:val="center"/>
              <w:rPr>
                <w:rFonts w:cs="Arial"/>
                <w:b/>
                <w:sz w:val="19"/>
                <w:szCs w:val="19"/>
              </w:rPr>
            </w:pPr>
            <w:r w:rsidRPr="00A944C1">
              <w:rPr>
                <w:rFonts w:cs="Arial"/>
                <w:b/>
                <w:sz w:val="19"/>
                <w:szCs w:val="19"/>
              </w:rPr>
              <w:t xml:space="preserve">Wielkość </w:t>
            </w:r>
            <w:r>
              <w:rPr>
                <w:rFonts w:cs="Arial"/>
                <w:b/>
                <w:sz w:val="19"/>
                <w:szCs w:val="19"/>
              </w:rPr>
              <w:br/>
            </w:r>
            <w:r w:rsidRPr="00A944C1">
              <w:rPr>
                <w:rFonts w:cs="Arial"/>
                <w:b/>
                <w:sz w:val="19"/>
                <w:szCs w:val="19"/>
              </w:rPr>
              <w:t>opak.</w:t>
            </w:r>
          </w:p>
        </w:tc>
        <w:tc>
          <w:tcPr>
            <w:tcW w:w="1538" w:type="dxa"/>
            <w:gridSpan w:val="2"/>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86787B" w:rsidRPr="00A944C1" w:rsidRDefault="0086787B" w:rsidP="006F1DBF">
            <w:pPr>
              <w:jc w:val="center"/>
              <w:rPr>
                <w:rFonts w:cs="Arial"/>
                <w:b/>
                <w:color w:val="FF0000"/>
                <w:sz w:val="19"/>
                <w:szCs w:val="19"/>
              </w:rPr>
            </w:pPr>
            <w:r w:rsidRPr="00A944C1">
              <w:rPr>
                <w:rFonts w:cs="Arial"/>
                <w:b/>
                <w:sz w:val="19"/>
                <w:szCs w:val="19"/>
              </w:rPr>
              <w:t>Cena jedn. netto opakowania</w:t>
            </w:r>
          </w:p>
        </w:tc>
        <w:tc>
          <w:tcPr>
            <w:tcW w:w="1223" w:type="dxa"/>
            <w:gridSpan w:val="3"/>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86787B" w:rsidRPr="00A944C1" w:rsidRDefault="0086787B" w:rsidP="006F1DBF">
            <w:pPr>
              <w:jc w:val="center"/>
              <w:rPr>
                <w:rFonts w:cs="Arial"/>
                <w:b/>
                <w:sz w:val="19"/>
                <w:szCs w:val="19"/>
              </w:rPr>
            </w:pPr>
            <w:r w:rsidRPr="00A944C1">
              <w:rPr>
                <w:rFonts w:cs="Arial"/>
                <w:b/>
                <w:sz w:val="19"/>
                <w:szCs w:val="19"/>
              </w:rPr>
              <w:t>Wartość netto</w:t>
            </w:r>
          </w:p>
        </w:tc>
        <w:tc>
          <w:tcPr>
            <w:tcW w:w="1134" w:type="dxa"/>
            <w:gridSpan w:val="3"/>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86787B" w:rsidRPr="00A944C1" w:rsidRDefault="0086787B" w:rsidP="006F1DBF">
            <w:pPr>
              <w:jc w:val="center"/>
              <w:rPr>
                <w:rFonts w:cs="Arial"/>
                <w:b/>
                <w:sz w:val="19"/>
                <w:szCs w:val="19"/>
              </w:rPr>
            </w:pPr>
            <w:r w:rsidRPr="00A944C1">
              <w:rPr>
                <w:rFonts w:cs="Arial"/>
                <w:b/>
                <w:sz w:val="19"/>
                <w:szCs w:val="19"/>
              </w:rPr>
              <w:t>Stawka pod. VAT</w:t>
            </w:r>
          </w:p>
        </w:tc>
        <w:tc>
          <w:tcPr>
            <w:tcW w:w="1306" w:type="dxa"/>
            <w:gridSpan w:val="2"/>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86787B" w:rsidRPr="00A944C1" w:rsidRDefault="0086787B" w:rsidP="006F1DBF">
            <w:pPr>
              <w:jc w:val="center"/>
              <w:rPr>
                <w:rFonts w:cs="Arial"/>
                <w:b/>
                <w:sz w:val="19"/>
                <w:szCs w:val="19"/>
              </w:rPr>
            </w:pPr>
            <w:r w:rsidRPr="00A944C1">
              <w:rPr>
                <w:rFonts w:cs="Arial"/>
                <w:b/>
                <w:sz w:val="19"/>
                <w:szCs w:val="19"/>
              </w:rPr>
              <w:t>Wartość brutto</w:t>
            </w:r>
          </w:p>
        </w:tc>
      </w:tr>
      <w:tr w:rsidR="0086787B" w:rsidRPr="00CD1FEC" w:rsidTr="006F1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7" w:type="dxa"/>
          <w:trHeight w:val="255"/>
        </w:trPr>
        <w:tc>
          <w:tcPr>
            <w:tcW w:w="13863" w:type="dxa"/>
            <w:gridSpan w:val="17"/>
            <w:tcBorders>
              <w:top w:val="single" w:sz="4" w:space="0" w:color="auto"/>
              <w:left w:val="single" w:sz="4" w:space="0" w:color="auto"/>
              <w:right w:val="single" w:sz="4" w:space="0" w:color="auto"/>
            </w:tcBorders>
            <w:shd w:val="clear" w:color="auto" w:fill="FDE9D9"/>
            <w:noWrap/>
            <w:tcMar>
              <w:top w:w="15" w:type="dxa"/>
              <w:left w:w="15" w:type="dxa"/>
              <w:bottom w:w="0" w:type="dxa"/>
              <w:right w:w="15" w:type="dxa"/>
            </w:tcMar>
            <w:vAlign w:val="bottom"/>
          </w:tcPr>
          <w:p w:rsidR="0086787B" w:rsidRPr="00CD1FEC" w:rsidRDefault="0086787B" w:rsidP="006F1DBF">
            <w:pPr>
              <w:jc w:val="center"/>
              <w:rPr>
                <w:szCs w:val="22"/>
              </w:rPr>
            </w:pPr>
            <w:r w:rsidRPr="00CD1FEC">
              <w:rPr>
                <w:rFonts w:cs="Arial"/>
                <w:b/>
                <w:bCs/>
                <w:szCs w:val="22"/>
              </w:rPr>
              <w:t>KALIB</w:t>
            </w:r>
            <w:r>
              <w:rPr>
                <w:rFonts w:cs="Arial"/>
                <w:b/>
                <w:bCs/>
                <w:szCs w:val="22"/>
              </w:rPr>
              <w:t>RATORY (A</w:t>
            </w:r>
            <w:r w:rsidRPr="00CD1FEC">
              <w:rPr>
                <w:rFonts w:cs="Arial"/>
                <w:b/>
                <w:bCs/>
                <w:szCs w:val="22"/>
              </w:rPr>
              <w:t>)</w:t>
            </w:r>
          </w:p>
        </w:tc>
      </w:tr>
      <w:tr w:rsidR="0086787B" w:rsidRPr="00164F79" w:rsidTr="006F1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4"/>
        </w:trPr>
        <w:tc>
          <w:tcPr>
            <w:tcW w:w="2685" w:type="dxa"/>
            <w:tcBorders>
              <w:top w:val="single" w:sz="6"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r w:rsidRPr="007E3636">
              <w:t> </w:t>
            </w:r>
          </w:p>
        </w:tc>
        <w:tc>
          <w:tcPr>
            <w:tcW w:w="14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86787B" w:rsidRPr="007E3636" w:rsidRDefault="0086787B" w:rsidP="006F1DBF">
            <w:pPr>
              <w:jc w:val="center"/>
            </w:pPr>
            <w:r w:rsidRPr="007E3636">
              <w:t> </w:t>
            </w:r>
          </w:p>
        </w:tc>
        <w:tc>
          <w:tcPr>
            <w:tcW w:w="1842"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r w:rsidRPr="007E3636">
              <w:t> </w:t>
            </w:r>
          </w:p>
        </w:tc>
        <w:tc>
          <w:tcPr>
            <w:tcW w:w="155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r w:rsidRPr="007E3636">
              <w:t> </w:t>
            </w:r>
          </w:p>
        </w:tc>
        <w:tc>
          <w:tcPr>
            <w:tcW w:w="11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r w:rsidRPr="007E3636">
              <w:t> </w:t>
            </w:r>
          </w:p>
        </w:tc>
        <w:tc>
          <w:tcPr>
            <w:tcW w:w="153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r w:rsidRPr="00CD1FEC">
              <w:rPr>
                <w:sz w:val="20"/>
              </w:rPr>
              <w:t> ……..zł</w:t>
            </w:r>
          </w:p>
        </w:tc>
        <w:tc>
          <w:tcPr>
            <w:tcW w:w="121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r w:rsidRPr="00CD1FEC">
              <w:rPr>
                <w:sz w:val="20"/>
              </w:rPr>
              <w:t>….zł </w:t>
            </w:r>
          </w:p>
        </w:tc>
        <w:tc>
          <w:tcPr>
            <w:tcW w:w="1134"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666F0F" w:rsidRDefault="0086787B" w:rsidP="006F1DBF">
            <w:pPr>
              <w:jc w:val="center"/>
              <w:rPr>
                <w:sz w:val="20"/>
              </w:rPr>
            </w:pPr>
            <w:r>
              <w:rPr>
                <w:sz w:val="20"/>
              </w:rPr>
              <w:t>…</w:t>
            </w:r>
            <w:r w:rsidRPr="00666F0F">
              <w:rPr>
                <w:sz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r w:rsidRPr="00CD1FEC">
              <w:rPr>
                <w:sz w:val="20"/>
              </w:rPr>
              <w:t>…..zł </w:t>
            </w:r>
          </w:p>
        </w:tc>
        <w:tc>
          <w:tcPr>
            <w:tcW w:w="61" w:type="dxa"/>
            <w:gridSpan w:val="2"/>
            <w:shd w:val="clear" w:color="auto" w:fill="auto"/>
            <w:noWrap/>
            <w:tcMar>
              <w:top w:w="15" w:type="dxa"/>
              <w:left w:w="15" w:type="dxa"/>
              <w:bottom w:w="0" w:type="dxa"/>
              <w:right w:w="15" w:type="dxa"/>
            </w:tcMar>
            <w:vAlign w:val="bottom"/>
          </w:tcPr>
          <w:p w:rsidR="0086787B" w:rsidRPr="00164F79" w:rsidRDefault="0086787B" w:rsidP="006F1DBF"/>
        </w:tc>
      </w:tr>
      <w:tr w:rsidR="0086787B" w:rsidRPr="00164F79" w:rsidTr="006F1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4"/>
        </w:trPr>
        <w:tc>
          <w:tcPr>
            <w:tcW w:w="2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r w:rsidRPr="007E3636">
              <w:t> </w:t>
            </w:r>
          </w:p>
        </w:tc>
        <w:tc>
          <w:tcPr>
            <w:tcW w:w="141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r w:rsidRPr="007E3636">
              <w:t> </w:t>
            </w:r>
          </w:p>
        </w:tc>
        <w:tc>
          <w:tcPr>
            <w:tcW w:w="1842"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r w:rsidRPr="007E3636">
              <w:t> </w:t>
            </w:r>
          </w:p>
        </w:tc>
        <w:tc>
          <w:tcPr>
            <w:tcW w:w="155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r w:rsidRPr="007E3636">
              <w:t> </w:t>
            </w:r>
          </w:p>
        </w:tc>
        <w:tc>
          <w:tcPr>
            <w:tcW w:w="11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r w:rsidRPr="007E3636">
              <w:t> </w:t>
            </w:r>
          </w:p>
        </w:tc>
        <w:tc>
          <w:tcPr>
            <w:tcW w:w="153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p>
        </w:tc>
        <w:tc>
          <w:tcPr>
            <w:tcW w:w="121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p>
        </w:tc>
        <w:tc>
          <w:tcPr>
            <w:tcW w:w="1134"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666F0F" w:rsidRDefault="0086787B" w:rsidP="006F1DBF">
            <w:pPr>
              <w:jc w:val="center"/>
              <w:rPr>
                <w:sz w:val="20"/>
              </w:rPr>
            </w:pPr>
          </w:p>
        </w:tc>
        <w:tc>
          <w:tcPr>
            <w:tcW w:w="130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p>
        </w:tc>
        <w:tc>
          <w:tcPr>
            <w:tcW w:w="61" w:type="dxa"/>
            <w:gridSpan w:val="2"/>
            <w:tcBorders>
              <w:top w:val="single" w:sz="4" w:space="0" w:color="auto"/>
            </w:tcBorders>
            <w:shd w:val="clear" w:color="auto" w:fill="auto"/>
            <w:noWrap/>
            <w:tcMar>
              <w:top w:w="15" w:type="dxa"/>
              <w:left w:w="15" w:type="dxa"/>
              <w:bottom w:w="0" w:type="dxa"/>
              <w:right w:w="15" w:type="dxa"/>
            </w:tcMar>
            <w:vAlign w:val="bottom"/>
          </w:tcPr>
          <w:p w:rsidR="0086787B" w:rsidRPr="00164F79" w:rsidRDefault="0086787B" w:rsidP="006F1DBF"/>
        </w:tc>
      </w:tr>
      <w:tr w:rsidR="0086787B" w:rsidRPr="00164F79" w:rsidTr="006F1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4"/>
        </w:trPr>
        <w:tc>
          <w:tcPr>
            <w:tcW w:w="13849" w:type="dxa"/>
            <w:gridSpan w:val="16"/>
            <w:tcBorders>
              <w:top w:val="single" w:sz="4" w:space="0" w:color="auto"/>
              <w:left w:val="single" w:sz="4" w:space="0" w:color="auto"/>
              <w:bottom w:val="single" w:sz="4" w:space="0" w:color="auto"/>
              <w:right w:val="single" w:sz="4" w:space="0" w:color="auto"/>
            </w:tcBorders>
            <w:shd w:val="clear" w:color="auto" w:fill="FDE9D9"/>
            <w:noWrap/>
            <w:tcMar>
              <w:top w:w="15" w:type="dxa"/>
              <w:left w:w="15" w:type="dxa"/>
              <w:bottom w:w="0" w:type="dxa"/>
              <w:right w:w="15" w:type="dxa"/>
            </w:tcMar>
            <w:vAlign w:val="bottom"/>
          </w:tcPr>
          <w:p w:rsidR="0086787B" w:rsidRPr="00CD1FEC" w:rsidRDefault="0086787B" w:rsidP="006F1DBF">
            <w:pPr>
              <w:jc w:val="center"/>
              <w:rPr>
                <w:sz w:val="20"/>
              </w:rPr>
            </w:pPr>
            <w:r w:rsidRPr="00CD1FEC">
              <w:rPr>
                <w:rFonts w:cs="Arial"/>
                <w:b/>
                <w:bCs/>
                <w:szCs w:val="22"/>
              </w:rPr>
              <w:t>K</w:t>
            </w:r>
            <w:r>
              <w:rPr>
                <w:rFonts w:cs="Arial"/>
                <w:b/>
                <w:bCs/>
                <w:szCs w:val="22"/>
              </w:rPr>
              <w:t>ONTROLE (B</w:t>
            </w:r>
            <w:r w:rsidRPr="00CD1FEC">
              <w:rPr>
                <w:rFonts w:cs="Arial"/>
                <w:b/>
                <w:bCs/>
                <w:szCs w:val="22"/>
              </w:rPr>
              <w:t>)</w:t>
            </w:r>
          </w:p>
        </w:tc>
        <w:tc>
          <w:tcPr>
            <w:tcW w:w="61" w:type="dxa"/>
            <w:gridSpan w:val="2"/>
            <w:shd w:val="clear" w:color="auto" w:fill="auto"/>
            <w:noWrap/>
            <w:tcMar>
              <w:top w:w="15" w:type="dxa"/>
              <w:left w:w="15" w:type="dxa"/>
              <w:bottom w:w="0" w:type="dxa"/>
              <w:right w:w="15" w:type="dxa"/>
            </w:tcMar>
            <w:vAlign w:val="bottom"/>
          </w:tcPr>
          <w:p w:rsidR="0086787B" w:rsidRDefault="0086787B" w:rsidP="006F1DBF"/>
        </w:tc>
      </w:tr>
      <w:tr w:rsidR="0086787B" w:rsidRPr="00164F79" w:rsidTr="006F1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4"/>
        </w:trPr>
        <w:tc>
          <w:tcPr>
            <w:tcW w:w="26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p>
        </w:tc>
        <w:tc>
          <w:tcPr>
            <w:tcW w:w="14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p>
        </w:tc>
        <w:tc>
          <w:tcPr>
            <w:tcW w:w="184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p>
        </w:tc>
        <w:tc>
          <w:tcPr>
            <w:tcW w:w="155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p>
        </w:tc>
        <w:tc>
          <w:tcPr>
            <w:tcW w:w="11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p>
        </w:tc>
        <w:tc>
          <w:tcPr>
            <w:tcW w:w="1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r w:rsidRPr="00CD1FEC">
              <w:rPr>
                <w:sz w:val="20"/>
              </w:rPr>
              <w:t> ……..zł</w:t>
            </w:r>
          </w:p>
        </w:tc>
        <w:tc>
          <w:tcPr>
            <w:tcW w:w="12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r w:rsidRPr="00CD1FEC">
              <w:rPr>
                <w:sz w:val="20"/>
              </w:rPr>
              <w:t>….zł </w:t>
            </w:r>
          </w:p>
        </w:tc>
        <w:tc>
          <w:tcPr>
            <w:tcW w:w="11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666F0F" w:rsidRDefault="0086787B" w:rsidP="006F1DBF">
            <w:pPr>
              <w:jc w:val="center"/>
              <w:rPr>
                <w:sz w:val="20"/>
              </w:rPr>
            </w:pPr>
            <w:r>
              <w:rPr>
                <w:sz w:val="20"/>
              </w:rPr>
              <w:t>…</w:t>
            </w:r>
            <w:r w:rsidRPr="00666F0F">
              <w:rPr>
                <w:sz w:val="20"/>
              </w:rPr>
              <w:t>% </w:t>
            </w:r>
          </w:p>
        </w:tc>
        <w:tc>
          <w:tcPr>
            <w:tcW w:w="130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r w:rsidRPr="00CD1FEC">
              <w:rPr>
                <w:sz w:val="20"/>
              </w:rPr>
              <w:t>…..zł </w:t>
            </w:r>
          </w:p>
        </w:tc>
        <w:tc>
          <w:tcPr>
            <w:tcW w:w="61" w:type="dxa"/>
            <w:gridSpan w:val="2"/>
            <w:shd w:val="clear" w:color="auto" w:fill="auto"/>
            <w:noWrap/>
            <w:tcMar>
              <w:top w:w="15" w:type="dxa"/>
              <w:left w:w="15" w:type="dxa"/>
              <w:bottom w:w="0" w:type="dxa"/>
              <w:right w:w="15" w:type="dxa"/>
            </w:tcMar>
            <w:vAlign w:val="bottom"/>
          </w:tcPr>
          <w:p w:rsidR="0086787B" w:rsidRDefault="0086787B" w:rsidP="006F1DBF"/>
        </w:tc>
      </w:tr>
      <w:tr w:rsidR="0086787B" w:rsidRPr="00164F79" w:rsidTr="006F1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4"/>
        </w:trPr>
        <w:tc>
          <w:tcPr>
            <w:tcW w:w="26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p>
        </w:tc>
        <w:tc>
          <w:tcPr>
            <w:tcW w:w="14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p>
        </w:tc>
        <w:tc>
          <w:tcPr>
            <w:tcW w:w="184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p>
        </w:tc>
        <w:tc>
          <w:tcPr>
            <w:tcW w:w="155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p>
        </w:tc>
        <w:tc>
          <w:tcPr>
            <w:tcW w:w="11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7E3636" w:rsidRDefault="0086787B" w:rsidP="006F1DBF">
            <w:pPr>
              <w:jc w:val="center"/>
            </w:pPr>
          </w:p>
        </w:tc>
        <w:tc>
          <w:tcPr>
            <w:tcW w:w="1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p>
        </w:tc>
        <w:tc>
          <w:tcPr>
            <w:tcW w:w="12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p>
        </w:tc>
        <w:tc>
          <w:tcPr>
            <w:tcW w:w="1134"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p>
        </w:tc>
        <w:tc>
          <w:tcPr>
            <w:tcW w:w="130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6787B" w:rsidRPr="00CD1FEC" w:rsidRDefault="0086787B" w:rsidP="006F1DBF">
            <w:pPr>
              <w:jc w:val="center"/>
              <w:rPr>
                <w:sz w:val="20"/>
              </w:rPr>
            </w:pPr>
          </w:p>
        </w:tc>
        <w:tc>
          <w:tcPr>
            <w:tcW w:w="61" w:type="dxa"/>
            <w:gridSpan w:val="2"/>
            <w:shd w:val="clear" w:color="auto" w:fill="auto"/>
            <w:noWrap/>
            <w:tcMar>
              <w:top w:w="15" w:type="dxa"/>
              <w:left w:w="15" w:type="dxa"/>
              <w:bottom w:w="0" w:type="dxa"/>
              <w:right w:w="15" w:type="dxa"/>
            </w:tcMar>
            <w:vAlign w:val="bottom"/>
          </w:tcPr>
          <w:p w:rsidR="0086787B" w:rsidRDefault="0086787B" w:rsidP="006F1DBF"/>
        </w:tc>
      </w:tr>
      <w:tr w:rsidR="0086787B" w:rsidRPr="00CD1FEC" w:rsidTr="006F1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7" w:type="dxa"/>
          <w:trHeight w:val="255"/>
        </w:trPr>
        <w:tc>
          <w:tcPr>
            <w:tcW w:w="13863" w:type="dxa"/>
            <w:gridSpan w:val="17"/>
            <w:tcBorders>
              <w:top w:val="single" w:sz="4" w:space="0" w:color="auto"/>
              <w:left w:val="single" w:sz="4" w:space="0" w:color="auto"/>
              <w:bottom w:val="single" w:sz="4" w:space="0" w:color="auto"/>
              <w:right w:val="single" w:sz="4" w:space="0" w:color="auto"/>
            </w:tcBorders>
            <w:shd w:val="clear" w:color="auto" w:fill="FDE9D9"/>
            <w:noWrap/>
            <w:tcMar>
              <w:top w:w="15" w:type="dxa"/>
              <w:left w:w="15" w:type="dxa"/>
              <w:bottom w:w="0" w:type="dxa"/>
              <w:right w:w="15" w:type="dxa"/>
            </w:tcMar>
            <w:vAlign w:val="center"/>
          </w:tcPr>
          <w:p w:rsidR="0086787B" w:rsidRPr="00CD1FEC" w:rsidRDefault="0086787B" w:rsidP="006F1DBF">
            <w:pPr>
              <w:jc w:val="center"/>
              <w:rPr>
                <w:rFonts w:cs="Arial"/>
                <w:szCs w:val="22"/>
              </w:rPr>
            </w:pPr>
            <w:r w:rsidRPr="00CD1FEC">
              <w:rPr>
                <w:rFonts w:cs="Arial"/>
                <w:b/>
                <w:bCs/>
                <w:szCs w:val="22"/>
              </w:rPr>
              <w:t>MATERI</w:t>
            </w:r>
            <w:r>
              <w:rPr>
                <w:rFonts w:cs="Arial"/>
                <w:b/>
                <w:bCs/>
                <w:szCs w:val="22"/>
              </w:rPr>
              <w:t>AŁ ZUŻYWALNE / EKSPLOATACYJNE (C</w:t>
            </w:r>
            <w:r w:rsidRPr="00CD1FEC">
              <w:rPr>
                <w:rFonts w:cs="Arial"/>
                <w:b/>
                <w:bCs/>
                <w:szCs w:val="22"/>
              </w:rPr>
              <w:t>)</w:t>
            </w:r>
          </w:p>
        </w:tc>
      </w:tr>
      <w:tr w:rsidR="0086787B" w:rsidRPr="00CD1FEC" w:rsidTr="006F1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7" w:type="dxa"/>
          <w:trHeight w:hRule="exact" w:val="284"/>
        </w:trPr>
        <w:tc>
          <w:tcPr>
            <w:tcW w:w="268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86787B" w:rsidRDefault="0086787B" w:rsidP="006F1DBF">
            <w:pPr>
              <w:jc w:val="center"/>
              <w:rPr>
                <w:rFonts w:cs="Arial"/>
                <w:b/>
                <w:bCs/>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86787B" w:rsidRDefault="0086787B" w:rsidP="006F1DBF">
            <w:pPr>
              <w:jc w:val="center"/>
              <w:rPr>
                <w:rFonts w:cs="Arial"/>
                <w:b/>
                <w:bCs/>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86787B" w:rsidRDefault="0086787B" w:rsidP="006F1DBF">
            <w:pPr>
              <w:jc w:val="center"/>
              <w:rPr>
                <w:rFonts w:cs="Arial"/>
                <w:b/>
                <w:bCs/>
                <w:szCs w:val="22"/>
              </w:rPr>
            </w:pP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87B" w:rsidRDefault="0086787B" w:rsidP="006F1DBF">
            <w:pPr>
              <w:jc w:val="center"/>
              <w:rPr>
                <w:rFonts w:cs="Arial"/>
                <w:b/>
                <w:bCs/>
                <w:szCs w:val="22"/>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87B" w:rsidRDefault="0086787B" w:rsidP="006F1DBF">
            <w:pPr>
              <w:jc w:val="center"/>
              <w:rPr>
                <w:rFonts w:cs="Arial"/>
                <w:b/>
                <w:bCs/>
                <w:szCs w:val="22"/>
              </w:rPr>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bottom"/>
          </w:tcPr>
          <w:p w:rsidR="0086787B" w:rsidRPr="00CD1FEC" w:rsidRDefault="0086787B" w:rsidP="006F1DBF">
            <w:pPr>
              <w:jc w:val="center"/>
              <w:rPr>
                <w:sz w:val="20"/>
              </w:rPr>
            </w:pPr>
            <w:r w:rsidRPr="00CD1FEC">
              <w:rPr>
                <w:sz w:val="20"/>
              </w:rPr>
              <w:t> ……..zł</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6787B" w:rsidRPr="00CD1FEC" w:rsidRDefault="0086787B" w:rsidP="006F1DBF">
            <w:pPr>
              <w:jc w:val="center"/>
              <w:rPr>
                <w:sz w:val="20"/>
              </w:rPr>
            </w:pPr>
            <w:r w:rsidRPr="00CD1FEC">
              <w:rPr>
                <w:sz w:val="20"/>
              </w:rPr>
              <w:t>….zł </w:t>
            </w: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6787B" w:rsidRPr="00CD1FEC" w:rsidRDefault="0086787B" w:rsidP="006F1DBF">
            <w:pPr>
              <w:jc w:val="center"/>
              <w:rPr>
                <w:sz w:val="20"/>
              </w:rPr>
            </w:pPr>
            <w:r>
              <w:rPr>
                <w:sz w:val="20"/>
              </w:rPr>
              <w:t>…</w:t>
            </w:r>
            <w:r w:rsidRPr="00666F0F">
              <w:rPr>
                <w:sz w:val="20"/>
              </w:rPr>
              <w:t>% </w:t>
            </w:r>
          </w:p>
        </w:tc>
        <w:tc>
          <w:tcPr>
            <w:tcW w:w="136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6787B" w:rsidRDefault="0086787B" w:rsidP="006F1DBF">
            <w:pPr>
              <w:jc w:val="center"/>
              <w:rPr>
                <w:sz w:val="20"/>
              </w:rPr>
            </w:pPr>
            <w:r w:rsidRPr="00CD1FEC">
              <w:rPr>
                <w:sz w:val="20"/>
              </w:rPr>
              <w:t>…..zł </w:t>
            </w:r>
          </w:p>
          <w:p w:rsidR="0086787B" w:rsidRPr="00CD1FEC" w:rsidRDefault="0086787B" w:rsidP="006F1DBF">
            <w:pPr>
              <w:jc w:val="center"/>
              <w:rPr>
                <w:sz w:val="20"/>
              </w:rPr>
            </w:pPr>
          </w:p>
        </w:tc>
      </w:tr>
      <w:tr w:rsidR="0086787B" w:rsidRPr="00CD1FEC" w:rsidTr="006F1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7" w:type="dxa"/>
          <w:trHeight w:hRule="exact" w:val="284"/>
        </w:trPr>
        <w:tc>
          <w:tcPr>
            <w:tcW w:w="268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86787B" w:rsidRDefault="0086787B" w:rsidP="006F1DBF">
            <w:pPr>
              <w:jc w:val="center"/>
              <w:rPr>
                <w:rFonts w:cs="Arial"/>
                <w:b/>
                <w:bCs/>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86787B" w:rsidRDefault="0086787B" w:rsidP="006F1DBF">
            <w:pPr>
              <w:jc w:val="center"/>
              <w:rPr>
                <w:rFonts w:cs="Arial"/>
                <w:b/>
                <w:bCs/>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86787B" w:rsidRDefault="0086787B" w:rsidP="006F1DBF">
            <w:pPr>
              <w:jc w:val="center"/>
              <w:rPr>
                <w:rFonts w:cs="Arial"/>
                <w:b/>
                <w:bCs/>
                <w:szCs w:val="22"/>
              </w:rPr>
            </w:pP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87B" w:rsidRDefault="0086787B" w:rsidP="006F1DBF">
            <w:pPr>
              <w:jc w:val="center"/>
              <w:rPr>
                <w:rFonts w:cs="Arial"/>
                <w:b/>
                <w:bCs/>
                <w:szCs w:val="22"/>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87B" w:rsidRDefault="0086787B" w:rsidP="006F1DBF">
            <w:pPr>
              <w:jc w:val="center"/>
              <w:rPr>
                <w:rFonts w:cs="Arial"/>
                <w:b/>
                <w:bCs/>
                <w:szCs w:val="22"/>
              </w:rPr>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86787B" w:rsidRDefault="0086787B" w:rsidP="006F1DBF">
            <w:pPr>
              <w:jc w:val="center"/>
              <w:rPr>
                <w:rFonts w:cs="Arial"/>
                <w:b/>
                <w:bCs/>
                <w:szCs w:val="22"/>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87B" w:rsidRDefault="0086787B" w:rsidP="006F1DBF">
            <w:pPr>
              <w:jc w:val="center"/>
              <w:rPr>
                <w:rFonts w:cs="Arial"/>
                <w:b/>
                <w:bCs/>
                <w:szCs w:val="22"/>
              </w:rPr>
            </w:pP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87B" w:rsidRDefault="0086787B" w:rsidP="006F1DBF">
            <w:pPr>
              <w:jc w:val="center"/>
              <w:rPr>
                <w:rFonts w:cs="Arial"/>
                <w:b/>
                <w:bCs/>
                <w:szCs w:val="22"/>
              </w:rPr>
            </w:pPr>
          </w:p>
        </w:tc>
        <w:tc>
          <w:tcPr>
            <w:tcW w:w="13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787B" w:rsidRDefault="0086787B" w:rsidP="006F1DBF">
            <w:pPr>
              <w:jc w:val="center"/>
              <w:rPr>
                <w:rFonts w:cs="Arial"/>
                <w:b/>
                <w:bCs/>
                <w:szCs w:val="22"/>
              </w:rPr>
            </w:pPr>
          </w:p>
        </w:tc>
      </w:tr>
      <w:tr w:rsidR="0086787B" w:rsidRPr="00CD1FEC" w:rsidTr="006F1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7" w:type="dxa"/>
          <w:trHeight w:hRule="exact" w:val="284"/>
        </w:trPr>
        <w:tc>
          <w:tcPr>
            <w:tcW w:w="10184" w:type="dxa"/>
            <w:gridSpan w:val="8"/>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rsidR="0086787B" w:rsidRPr="00CD1FEC" w:rsidRDefault="0086787B" w:rsidP="006F1DBF">
            <w:pPr>
              <w:jc w:val="right"/>
              <w:rPr>
                <w:rFonts w:cs="Arial"/>
                <w:b/>
                <w:sz w:val="21"/>
                <w:szCs w:val="21"/>
              </w:rPr>
            </w:pPr>
            <w:r w:rsidRPr="00CD1FEC">
              <w:rPr>
                <w:rFonts w:cs="Arial"/>
                <w:b/>
                <w:sz w:val="21"/>
                <w:szCs w:val="21"/>
              </w:rPr>
              <w:t>RAZEM A+B</w:t>
            </w:r>
            <w:r>
              <w:rPr>
                <w:rFonts w:cs="Arial"/>
                <w:b/>
                <w:sz w:val="21"/>
                <w:szCs w:val="21"/>
              </w:rPr>
              <w:t>+C</w:t>
            </w:r>
            <w:r w:rsidRPr="00CD1FEC">
              <w:rPr>
                <w:rFonts w:cs="Arial"/>
                <w:b/>
                <w:sz w:val="21"/>
                <w:szCs w:val="21"/>
              </w:rPr>
              <w:t>:</w:t>
            </w:r>
          </w:p>
          <w:p w:rsidR="0086787B" w:rsidRDefault="0086787B" w:rsidP="006F1DBF">
            <w:pPr>
              <w:jc w:val="center"/>
              <w:rPr>
                <w:rFonts w:cs="Arial"/>
                <w:b/>
                <w:bCs/>
                <w:szCs w:val="22"/>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6787B" w:rsidRPr="00D337E2" w:rsidRDefault="0086787B" w:rsidP="006F1DBF">
            <w:pPr>
              <w:jc w:val="center"/>
              <w:rPr>
                <w:rFonts w:cs="Arial"/>
                <w:b/>
                <w:sz w:val="21"/>
                <w:szCs w:val="21"/>
              </w:rPr>
            </w:pPr>
            <w:r>
              <w:rPr>
                <w:rFonts w:cs="Arial"/>
                <w:b/>
                <w:sz w:val="21"/>
                <w:szCs w:val="21"/>
              </w:rPr>
              <w:t>…. zł</w:t>
            </w:r>
          </w:p>
        </w:tc>
        <w:tc>
          <w:tcPr>
            <w:tcW w:w="108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6787B" w:rsidRPr="00D337E2" w:rsidRDefault="0086787B" w:rsidP="006F1DBF">
            <w:pPr>
              <w:jc w:val="center"/>
              <w:rPr>
                <w:rFonts w:cs="Arial"/>
                <w:b/>
                <w:sz w:val="21"/>
                <w:szCs w:val="21"/>
              </w:rPr>
            </w:pPr>
            <w:r w:rsidRPr="00D337E2">
              <w:rPr>
                <w:rFonts w:cs="Arial"/>
                <w:b/>
                <w:sz w:val="21"/>
                <w:szCs w:val="21"/>
              </w:rPr>
              <w:t>x</w:t>
            </w:r>
          </w:p>
          <w:p w:rsidR="0086787B" w:rsidRPr="00D337E2" w:rsidRDefault="0086787B" w:rsidP="006F1DBF">
            <w:pPr>
              <w:rPr>
                <w:rFonts w:cs="Arial"/>
                <w:b/>
                <w:sz w:val="21"/>
                <w:szCs w:val="21"/>
              </w:rPr>
            </w:pPr>
          </w:p>
          <w:p w:rsidR="0086787B" w:rsidRPr="00D337E2" w:rsidRDefault="0086787B" w:rsidP="006F1DBF">
            <w:pPr>
              <w:rPr>
                <w:rFonts w:cs="Arial"/>
                <w:b/>
                <w:sz w:val="21"/>
                <w:szCs w:val="21"/>
              </w:rPr>
            </w:pPr>
          </w:p>
          <w:p w:rsidR="0086787B" w:rsidRPr="00D337E2" w:rsidRDefault="0086787B" w:rsidP="006F1DBF">
            <w:pPr>
              <w:rPr>
                <w:rFonts w:cs="Arial"/>
                <w:b/>
                <w:sz w:val="21"/>
                <w:szCs w:val="21"/>
              </w:rPr>
            </w:pPr>
          </w:p>
          <w:p w:rsidR="0086787B" w:rsidRPr="00D337E2" w:rsidRDefault="0086787B" w:rsidP="006F1DBF">
            <w:pPr>
              <w:rPr>
                <w:rFonts w:cs="Arial"/>
                <w:b/>
                <w:sz w:val="21"/>
                <w:szCs w:val="21"/>
              </w:rPr>
            </w:pPr>
          </w:p>
        </w:tc>
        <w:tc>
          <w:tcPr>
            <w:tcW w:w="136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6787B" w:rsidRPr="00D337E2" w:rsidRDefault="0086787B" w:rsidP="006F1DBF">
            <w:pPr>
              <w:jc w:val="center"/>
              <w:rPr>
                <w:rFonts w:cs="Arial"/>
                <w:b/>
                <w:sz w:val="21"/>
                <w:szCs w:val="21"/>
              </w:rPr>
            </w:pPr>
            <w:r>
              <w:rPr>
                <w:rFonts w:cs="Arial"/>
                <w:b/>
                <w:sz w:val="21"/>
                <w:szCs w:val="21"/>
              </w:rPr>
              <w:t>… zł</w:t>
            </w:r>
          </w:p>
          <w:p w:rsidR="0086787B" w:rsidRPr="00D337E2" w:rsidRDefault="0086787B" w:rsidP="006F1DBF">
            <w:pPr>
              <w:jc w:val="center"/>
              <w:rPr>
                <w:rFonts w:cs="Arial"/>
                <w:b/>
                <w:sz w:val="21"/>
                <w:szCs w:val="21"/>
              </w:rPr>
            </w:pPr>
          </w:p>
          <w:p w:rsidR="0086787B" w:rsidRPr="00D337E2" w:rsidRDefault="0086787B" w:rsidP="006F1DBF">
            <w:pPr>
              <w:jc w:val="center"/>
              <w:rPr>
                <w:rFonts w:cs="Arial"/>
                <w:b/>
                <w:sz w:val="21"/>
                <w:szCs w:val="21"/>
              </w:rPr>
            </w:pPr>
          </w:p>
        </w:tc>
      </w:tr>
    </w:tbl>
    <w:p w:rsidR="0086787B" w:rsidRDefault="0086787B" w:rsidP="0086787B">
      <w:pPr>
        <w:jc w:val="both"/>
        <w:rPr>
          <w:rFonts w:cs="Arial"/>
          <w:i/>
          <w:color w:val="0070C0"/>
          <w:sz w:val="20"/>
        </w:rPr>
      </w:pPr>
    </w:p>
    <w:p w:rsidR="0086787B" w:rsidRPr="00845FEB" w:rsidRDefault="0086787B" w:rsidP="0086787B">
      <w:pPr>
        <w:jc w:val="both"/>
        <w:rPr>
          <w:rFonts w:cs="Arial"/>
          <w:i/>
          <w:color w:val="0070C0"/>
          <w:sz w:val="20"/>
        </w:rPr>
      </w:pPr>
      <w:r w:rsidRPr="00845FEB">
        <w:rPr>
          <w:rFonts w:cs="Arial"/>
          <w:i/>
          <w:color w:val="0070C0"/>
          <w:sz w:val="20"/>
        </w:rPr>
        <w:t xml:space="preserve">Nie wypełnienie kolumny  </w:t>
      </w:r>
      <w:r w:rsidRPr="00845FEB">
        <w:rPr>
          <w:i/>
          <w:color w:val="0070C0"/>
          <w:sz w:val="20"/>
        </w:rPr>
        <w:t>„</w:t>
      </w:r>
      <w:r>
        <w:rPr>
          <w:i/>
          <w:color w:val="0070C0"/>
          <w:sz w:val="20"/>
        </w:rPr>
        <w:t>Numer katalogowy / producent</w:t>
      </w:r>
      <w:r w:rsidRPr="00845FEB">
        <w:rPr>
          <w:i/>
          <w:color w:val="0070C0"/>
          <w:sz w:val="20"/>
        </w:rPr>
        <w:t xml:space="preserve">” </w:t>
      </w:r>
      <w:r w:rsidRPr="00845FEB">
        <w:rPr>
          <w:rFonts w:cs="Arial"/>
          <w:i/>
          <w:color w:val="0070C0"/>
          <w:sz w:val="20"/>
        </w:rPr>
        <w:t xml:space="preserve">spowoduje jej odrzucenie oferty na podst. art. 89 ust.1 pkt 2 </w:t>
      </w:r>
      <w:proofErr w:type="spellStart"/>
      <w:r w:rsidRPr="00845FEB">
        <w:rPr>
          <w:rFonts w:cs="Arial"/>
          <w:i/>
          <w:color w:val="0070C0"/>
          <w:sz w:val="20"/>
        </w:rPr>
        <w:t>Pzp</w:t>
      </w:r>
      <w:proofErr w:type="spellEnd"/>
      <w:r w:rsidRPr="00845FEB">
        <w:rPr>
          <w:rFonts w:cs="Arial"/>
          <w:i/>
          <w:color w:val="0070C0"/>
          <w:sz w:val="20"/>
        </w:rPr>
        <w:t>.</w:t>
      </w:r>
    </w:p>
    <w:p w:rsidR="0086787B" w:rsidRDefault="0086787B" w:rsidP="0086787B">
      <w:pPr>
        <w:pStyle w:val="Zwykytekst1"/>
        <w:suppressAutoHyphens w:val="0"/>
        <w:spacing w:line="360" w:lineRule="auto"/>
        <w:jc w:val="center"/>
        <w:rPr>
          <w:rFonts w:ascii="Arial Narrow" w:hAnsi="Arial Narrow" w:cs="Arial"/>
          <w:b/>
          <w:bCs/>
          <w:lang w:eastAsia="pl-PL"/>
        </w:rPr>
      </w:pPr>
    </w:p>
    <w:p w:rsidR="00F77757" w:rsidRDefault="00F77757" w:rsidP="0086787B">
      <w:pPr>
        <w:pStyle w:val="Zwykytekst1"/>
        <w:suppressAutoHyphens w:val="0"/>
        <w:spacing w:line="360" w:lineRule="auto"/>
        <w:jc w:val="center"/>
        <w:rPr>
          <w:rFonts w:ascii="Arial Narrow" w:hAnsi="Arial Narrow" w:cs="Arial"/>
          <w:b/>
          <w:bCs/>
          <w:lang w:eastAsia="pl-PL"/>
        </w:rPr>
      </w:pPr>
    </w:p>
    <w:p w:rsidR="00F77757" w:rsidRDefault="00F77757" w:rsidP="0086787B">
      <w:pPr>
        <w:pStyle w:val="Zwykytekst1"/>
        <w:suppressAutoHyphens w:val="0"/>
        <w:spacing w:line="360" w:lineRule="auto"/>
        <w:jc w:val="center"/>
        <w:rPr>
          <w:rFonts w:ascii="Arial Narrow" w:hAnsi="Arial Narrow" w:cs="Arial"/>
          <w:b/>
          <w:bCs/>
          <w:lang w:eastAsia="pl-PL"/>
        </w:rPr>
      </w:pPr>
    </w:p>
    <w:p w:rsidR="00F77757" w:rsidRDefault="00F77757" w:rsidP="0086787B">
      <w:pPr>
        <w:pStyle w:val="Zwykytekst1"/>
        <w:suppressAutoHyphens w:val="0"/>
        <w:spacing w:line="360" w:lineRule="auto"/>
        <w:jc w:val="center"/>
        <w:rPr>
          <w:rFonts w:ascii="Arial Narrow" w:hAnsi="Arial Narrow" w:cs="Arial"/>
          <w:b/>
          <w:bCs/>
          <w:lang w:eastAsia="pl-PL"/>
        </w:rPr>
      </w:pPr>
    </w:p>
    <w:p w:rsidR="00F77757" w:rsidRDefault="00F77757" w:rsidP="0086787B">
      <w:pPr>
        <w:pStyle w:val="Zwykytekst1"/>
        <w:suppressAutoHyphens w:val="0"/>
        <w:spacing w:line="360" w:lineRule="auto"/>
        <w:jc w:val="center"/>
        <w:rPr>
          <w:rFonts w:ascii="Arial Narrow" w:hAnsi="Arial Narrow" w:cs="Arial"/>
          <w:b/>
          <w:bCs/>
          <w:lang w:eastAsia="pl-PL"/>
        </w:rPr>
      </w:pPr>
    </w:p>
    <w:p w:rsidR="00F77757" w:rsidRDefault="00F77757" w:rsidP="0086787B">
      <w:pPr>
        <w:pStyle w:val="Zwykytekst1"/>
        <w:suppressAutoHyphens w:val="0"/>
        <w:spacing w:line="360" w:lineRule="auto"/>
        <w:jc w:val="center"/>
        <w:rPr>
          <w:rFonts w:ascii="Arial Narrow" w:hAnsi="Arial Narrow" w:cs="Arial"/>
          <w:b/>
          <w:bCs/>
          <w:lang w:eastAsia="pl-PL"/>
        </w:rPr>
      </w:pPr>
    </w:p>
    <w:p w:rsidR="00F77757" w:rsidRDefault="00F77757" w:rsidP="0086787B">
      <w:pPr>
        <w:pStyle w:val="Zwykytekst1"/>
        <w:suppressAutoHyphens w:val="0"/>
        <w:spacing w:line="360" w:lineRule="auto"/>
        <w:jc w:val="center"/>
        <w:rPr>
          <w:rFonts w:ascii="Arial Narrow" w:hAnsi="Arial Narrow" w:cs="Arial"/>
          <w:b/>
          <w:bCs/>
          <w:lang w:eastAsia="pl-PL"/>
        </w:rPr>
      </w:pPr>
    </w:p>
    <w:tbl>
      <w:tblPr>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
        <w:gridCol w:w="3146"/>
        <w:gridCol w:w="1200"/>
        <w:gridCol w:w="1352"/>
        <w:gridCol w:w="992"/>
        <w:gridCol w:w="1320"/>
        <w:gridCol w:w="2223"/>
        <w:gridCol w:w="3131"/>
        <w:gridCol w:w="1405"/>
      </w:tblGrid>
      <w:tr w:rsidR="0086787B" w:rsidRPr="00BB452A" w:rsidTr="006F1DBF">
        <w:trPr>
          <w:cantSplit/>
          <w:trHeight w:hRule="exact" w:val="397"/>
        </w:trPr>
        <w:tc>
          <w:tcPr>
            <w:tcW w:w="15095" w:type="dxa"/>
            <w:gridSpan w:val="9"/>
            <w:tcBorders>
              <w:bottom w:val="single" w:sz="4" w:space="0" w:color="auto"/>
            </w:tcBorders>
            <w:shd w:val="clear" w:color="auto" w:fill="FDE9D9"/>
            <w:vAlign w:val="center"/>
          </w:tcPr>
          <w:p w:rsidR="0086787B" w:rsidRPr="000017EA" w:rsidRDefault="0086787B" w:rsidP="006F1DBF">
            <w:pPr>
              <w:jc w:val="center"/>
              <w:rPr>
                <w:rFonts w:cs="Arial"/>
                <w:b/>
                <w:szCs w:val="22"/>
              </w:rPr>
            </w:pPr>
            <w:r w:rsidRPr="00D337E2">
              <w:rPr>
                <w:rFonts w:cs="Arial"/>
                <w:b/>
                <w:color w:val="0070C0"/>
                <w:szCs w:val="22"/>
              </w:rPr>
              <w:lastRenderedPageBreak/>
              <w:t>TABELA 3 – Dzierżawa analizatora na okres 24 m-</w:t>
            </w:r>
            <w:proofErr w:type="spellStart"/>
            <w:r w:rsidRPr="00D337E2">
              <w:rPr>
                <w:rFonts w:cs="Arial"/>
                <w:b/>
                <w:color w:val="0070C0"/>
                <w:szCs w:val="22"/>
              </w:rPr>
              <w:t>cy</w:t>
            </w:r>
            <w:proofErr w:type="spellEnd"/>
          </w:p>
        </w:tc>
      </w:tr>
      <w:tr w:rsidR="0086787B" w:rsidRPr="00BB452A" w:rsidTr="006F1DBF">
        <w:trPr>
          <w:cantSplit/>
        </w:trPr>
        <w:tc>
          <w:tcPr>
            <w:tcW w:w="3472" w:type="dxa"/>
            <w:gridSpan w:val="2"/>
            <w:shd w:val="clear" w:color="auto" w:fill="F2F2F2"/>
            <w:vAlign w:val="center"/>
          </w:tcPr>
          <w:p w:rsidR="0086787B" w:rsidRPr="000017EA" w:rsidRDefault="0086787B" w:rsidP="006F1DBF">
            <w:pPr>
              <w:jc w:val="center"/>
              <w:rPr>
                <w:b/>
                <w:sz w:val="19"/>
                <w:szCs w:val="19"/>
              </w:rPr>
            </w:pPr>
            <w:r>
              <w:rPr>
                <w:b/>
                <w:sz w:val="19"/>
                <w:szCs w:val="19"/>
              </w:rPr>
              <w:t xml:space="preserve">Przedmiot </w:t>
            </w:r>
            <w:r w:rsidRPr="000017EA">
              <w:rPr>
                <w:b/>
                <w:sz w:val="19"/>
                <w:szCs w:val="19"/>
              </w:rPr>
              <w:t>dzierżawy</w:t>
            </w:r>
          </w:p>
        </w:tc>
        <w:tc>
          <w:tcPr>
            <w:tcW w:w="1200" w:type="dxa"/>
            <w:shd w:val="clear" w:color="auto" w:fill="F2F2F2"/>
            <w:vAlign w:val="center"/>
          </w:tcPr>
          <w:p w:rsidR="0086787B" w:rsidRPr="000017EA" w:rsidRDefault="0086787B" w:rsidP="006F1DBF">
            <w:pPr>
              <w:jc w:val="center"/>
              <w:rPr>
                <w:b/>
                <w:sz w:val="19"/>
                <w:szCs w:val="19"/>
              </w:rPr>
            </w:pPr>
            <w:r w:rsidRPr="000017EA">
              <w:rPr>
                <w:b/>
                <w:sz w:val="19"/>
                <w:szCs w:val="19"/>
              </w:rPr>
              <w:t>Cena jedn</w:t>
            </w:r>
            <w:r>
              <w:rPr>
                <w:b/>
                <w:sz w:val="19"/>
                <w:szCs w:val="19"/>
              </w:rPr>
              <w:t xml:space="preserve">. </w:t>
            </w:r>
            <w:r w:rsidRPr="000017EA">
              <w:rPr>
                <w:b/>
                <w:sz w:val="19"/>
                <w:szCs w:val="19"/>
              </w:rPr>
              <w:t xml:space="preserve"> netto za 1 miesiąc dzierżawy </w:t>
            </w:r>
          </w:p>
        </w:tc>
        <w:tc>
          <w:tcPr>
            <w:tcW w:w="1352" w:type="dxa"/>
            <w:shd w:val="clear" w:color="auto" w:fill="F2F2F2"/>
            <w:vAlign w:val="center"/>
          </w:tcPr>
          <w:p w:rsidR="0086787B" w:rsidRDefault="0086787B" w:rsidP="006F1DBF">
            <w:pPr>
              <w:jc w:val="center"/>
              <w:rPr>
                <w:b/>
                <w:sz w:val="19"/>
                <w:szCs w:val="19"/>
              </w:rPr>
            </w:pPr>
            <w:r w:rsidRPr="000017EA">
              <w:rPr>
                <w:b/>
                <w:sz w:val="19"/>
                <w:szCs w:val="19"/>
              </w:rPr>
              <w:t xml:space="preserve">Wartość netto </w:t>
            </w:r>
          </w:p>
          <w:p w:rsidR="0086787B" w:rsidRPr="000017EA" w:rsidRDefault="0086787B" w:rsidP="006F1DBF">
            <w:pPr>
              <w:jc w:val="center"/>
              <w:rPr>
                <w:b/>
                <w:sz w:val="19"/>
                <w:szCs w:val="19"/>
              </w:rPr>
            </w:pPr>
            <w:r>
              <w:rPr>
                <w:b/>
                <w:sz w:val="19"/>
                <w:szCs w:val="19"/>
              </w:rPr>
              <w:t xml:space="preserve">za 24 </w:t>
            </w:r>
            <w:r w:rsidRPr="000017EA">
              <w:rPr>
                <w:b/>
                <w:sz w:val="19"/>
                <w:szCs w:val="19"/>
              </w:rPr>
              <w:t>m</w:t>
            </w:r>
            <w:r>
              <w:rPr>
                <w:b/>
                <w:sz w:val="19"/>
                <w:szCs w:val="19"/>
              </w:rPr>
              <w:t xml:space="preserve">-ce </w:t>
            </w:r>
            <w:r w:rsidRPr="000017EA">
              <w:rPr>
                <w:b/>
                <w:sz w:val="19"/>
                <w:szCs w:val="19"/>
              </w:rPr>
              <w:t xml:space="preserve"> </w:t>
            </w:r>
          </w:p>
        </w:tc>
        <w:tc>
          <w:tcPr>
            <w:tcW w:w="992" w:type="dxa"/>
            <w:shd w:val="clear" w:color="auto" w:fill="F2F2F2"/>
            <w:vAlign w:val="center"/>
          </w:tcPr>
          <w:p w:rsidR="0086787B" w:rsidRDefault="0086787B" w:rsidP="006F1DBF">
            <w:pPr>
              <w:jc w:val="center"/>
              <w:rPr>
                <w:b/>
                <w:sz w:val="19"/>
                <w:szCs w:val="19"/>
              </w:rPr>
            </w:pPr>
            <w:r w:rsidRPr="000017EA">
              <w:rPr>
                <w:b/>
                <w:sz w:val="19"/>
                <w:szCs w:val="19"/>
              </w:rPr>
              <w:t xml:space="preserve">Stawka </w:t>
            </w:r>
          </w:p>
          <w:p w:rsidR="0086787B" w:rsidRPr="000017EA" w:rsidRDefault="0086787B" w:rsidP="006F1DBF">
            <w:pPr>
              <w:jc w:val="center"/>
              <w:rPr>
                <w:b/>
                <w:sz w:val="19"/>
                <w:szCs w:val="19"/>
              </w:rPr>
            </w:pPr>
            <w:r w:rsidRPr="000017EA">
              <w:rPr>
                <w:b/>
                <w:sz w:val="19"/>
                <w:szCs w:val="19"/>
              </w:rPr>
              <w:t xml:space="preserve">pod. VAT </w:t>
            </w:r>
          </w:p>
        </w:tc>
        <w:tc>
          <w:tcPr>
            <w:tcW w:w="1320" w:type="dxa"/>
            <w:shd w:val="clear" w:color="auto" w:fill="F2F2F2"/>
            <w:vAlign w:val="center"/>
          </w:tcPr>
          <w:p w:rsidR="0086787B" w:rsidRPr="000017EA" w:rsidRDefault="0086787B" w:rsidP="006F1DBF">
            <w:pPr>
              <w:jc w:val="center"/>
              <w:rPr>
                <w:b/>
                <w:sz w:val="19"/>
                <w:szCs w:val="19"/>
              </w:rPr>
            </w:pPr>
            <w:r w:rsidRPr="000017EA">
              <w:rPr>
                <w:b/>
                <w:sz w:val="19"/>
                <w:szCs w:val="19"/>
              </w:rPr>
              <w:t xml:space="preserve">Wartość brutto </w:t>
            </w:r>
          </w:p>
          <w:p w:rsidR="0086787B" w:rsidRPr="000017EA" w:rsidRDefault="0086787B" w:rsidP="006F1DBF">
            <w:pPr>
              <w:jc w:val="center"/>
              <w:rPr>
                <w:sz w:val="19"/>
                <w:szCs w:val="19"/>
              </w:rPr>
            </w:pPr>
            <w:r>
              <w:rPr>
                <w:b/>
                <w:sz w:val="19"/>
                <w:szCs w:val="19"/>
              </w:rPr>
              <w:t xml:space="preserve">za 24 m-ce </w:t>
            </w:r>
          </w:p>
        </w:tc>
        <w:tc>
          <w:tcPr>
            <w:tcW w:w="2223" w:type="dxa"/>
            <w:shd w:val="clear" w:color="auto" w:fill="F2F2F2"/>
            <w:vAlign w:val="center"/>
          </w:tcPr>
          <w:p w:rsidR="0086787B" w:rsidRPr="000017EA" w:rsidRDefault="0086787B" w:rsidP="006F1DBF">
            <w:pPr>
              <w:jc w:val="center"/>
              <w:rPr>
                <w:b/>
                <w:sz w:val="19"/>
                <w:szCs w:val="19"/>
              </w:rPr>
            </w:pPr>
            <w:r w:rsidRPr="000017EA">
              <w:rPr>
                <w:b/>
                <w:sz w:val="19"/>
                <w:szCs w:val="19"/>
              </w:rPr>
              <w:t>Producent / typ</w:t>
            </w:r>
          </w:p>
          <w:p w:rsidR="0086787B" w:rsidRPr="000017EA" w:rsidRDefault="0086787B" w:rsidP="006F1DBF">
            <w:pPr>
              <w:jc w:val="center"/>
              <w:rPr>
                <w:b/>
                <w:sz w:val="19"/>
                <w:szCs w:val="19"/>
              </w:rPr>
            </w:pPr>
            <w:r>
              <w:rPr>
                <w:b/>
                <w:sz w:val="19"/>
                <w:szCs w:val="19"/>
              </w:rPr>
              <w:t xml:space="preserve"> / model </w:t>
            </w:r>
            <w:r w:rsidRPr="000017EA">
              <w:rPr>
                <w:b/>
                <w:sz w:val="19"/>
                <w:szCs w:val="19"/>
              </w:rPr>
              <w:t xml:space="preserve"> </w:t>
            </w:r>
          </w:p>
        </w:tc>
        <w:tc>
          <w:tcPr>
            <w:tcW w:w="3131" w:type="dxa"/>
            <w:shd w:val="clear" w:color="auto" w:fill="F2F2F2"/>
            <w:vAlign w:val="center"/>
          </w:tcPr>
          <w:p w:rsidR="0086787B" w:rsidRPr="000017EA" w:rsidRDefault="0086787B" w:rsidP="006F1DBF">
            <w:pPr>
              <w:rPr>
                <w:b/>
                <w:sz w:val="19"/>
                <w:szCs w:val="19"/>
              </w:rPr>
            </w:pPr>
          </w:p>
          <w:p w:rsidR="0086787B" w:rsidRPr="001C04F5" w:rsidRDefault="0086787B" w:rsidP="006F1DBF">
            <w:pPr>
              <w:jc w:val="center"/>
              <w:rPr>
                <w:b/>
                <w:color w:val="00B050"/>
                <w:sz w:val="19"/>
                <w:szCs w:val="19"/>
              </w:rPr>
            </w:pPr>
            <w:r w:rsidRPr="000017EA">
              <w:rPr>
                <w:b/>
                <w:sz w:val="19"/>
                <w:szCs w:val="19"/>
              </w:rPr>
              <w:t>Rok produkcji</w:t>
            </w:r>
          </w:p>
          <w:p w:rsidR="0086787B" w:rsidRPr="000017EA" w:rsidRDefault="0086787B" w:rsidP="006F1DBF">
            <w:pPr>
              <w:jc w:val="center"/>
              <w:rPr>
                <w:b/>
                <w:sz w:val="19"/>
                <w:szCs w:val="19"/>
              </w:rPr>
            </w:pPr>
          </w:p>
        </w:tc>
        <w:tc>
          <w:tcPr>
            <w:tcW w:w="1405" w:type="dxa"/>
            <w:shd w:val="clear" w:color="auto" w:fill="F2F2F2"/>
            <w:vAlign w:val="center"/>
          </w:tcPr>
          <w:p w:rsidR="0086787B" w:rsidRPr="000017EA" w:rsidRDefault="0086787B" w:rsidP="006F1DBF">
            <w:pPr>
              <w:jc w:val="center"/>
              <w:rPr>
                <w:b/>
                <w:sz w:val="19"/>
                <w:szCs w:val="19"/>
              </w:rPr>
            </w:pPr>
            <w:r w:rsidRPr="000017EA">
              <w:rPr>
                <w:b/>
                <w:sz w:val="19"/>
                <w:szCs w:val="19"/>
              </w:rPr>
              <w:t>Wartość a</w:t>
            </w:r>
            <w:r>
              <w:rPr>
                <w:b/>
                <w:sz w:val="19"/>
                <w:szCs w:val="19"/>
              </w:rPr>
              <w:t>nalizatora</w:t>
            </w:r>
          </w:p>
        </w:tc>
      </w:tr>
      <w:tr w:rsidR="0086787B" w:rsidRPr="00BB452A" w:rsidTr="006F1DBF">
        <w:trPr>
          <w:cantSplit/>
        </w:trPr>
        <w:tc>
          <w:tcPr>
            <w:tcW w:w="326" w:type="dxa"/>
            <w:shd w:val="clear" w:color="auto" w:fill="F2F2F2"/>
            <w:vAlign w:val="center"/>
          </w:tcPr>
          <w:p w:rsidR="0086787B" w:rsidRPr="00E2791F" w:rsidRDefault="0086787B" w:rsidP="006F1DBF">
            <w:pPr>
              <w:jc w:val="center"/>
              <w:rPr>
                <w:b/>
                <w:sz w:val="18"/>
                <w:szCs w:val="18"/>
              </w:rPr>
            </w:pPr>
          </w:p>
        </w:tc>
        <w:tc>
          <w:tcPr>
            <w:tcW w:w="3146" w:type="dxa"/>
            <w:shd w:val="clear" w:color="auto" w:fill="F2F2F2"/>
            <w:vAlign w:val="center"/>
          </w:tcPr>
          <w:p w:rsidR="0086787B" w:rsidRPr="00E2791F" w:rsidRDefault="0086787B" w:rsidP="006F1DBF">
            <w:pPr>
              <w:jc w:val="center"/>
              <w:rPr>
                <w:b/>
                <w:sz w:val="18"/>
                <w:szCs w:val="18"/>
              </w:rPr>
            </w:pPr>
            <w:r w:rsidRPr="00E2791F">
              <w:rPr>
                <w:b/>
                <w:sz w:val="18"/>
                <w:szCs w:val="18"/>
              </w:rPr>
              <w:t>1</w:t>
            </w:r>
          </w:p>
        </w:tc>
        <w:tc>
          <w:tcPr>
            <w:tcW w:w="1200" w:type="dxa"/>
            <w:shd w:val="clear" w:color="auto" w:fill="F2F2F2"/>
            <w:vAlign w:val="center"/>
          </w:tcPr>
          <w:p w:rsidR="0086787B" w:rsidRPr="00E2791F" w:rsidRDefault="0086787B" w:rsidP="006F1DBF">
            <w:pPr>
              <w:jc w:val="center"/>
              <w:rPr>
                <w:b/>
                <w:sz w:val="18"/>
                <w:szCs w:val="18"/>
              </w:rPr>
            </w:pPr>
            <w:r w:rsidRPr="00E2791F">
              <w:rPr>
                <w:b/>
                <w:sz w:val="18"/>
                <w:szCs w:val="18"/>
              </w:rPr>
              <w:t>2</w:t>
            </w:r>
          </w:p>
        </w:tc>
        <w:tc>
          <w:tcPr>
            <w:tcW w:w="1352" w:type="dxa"/>
            <w:shd w:val="clear" w:color="auto" w:fill="F2F2F2"/>
            <w:vAlign w:val="center"/>
          </w:tcPr>
          <w:p w:rsidR="0086787B" w:rsidRPr="00E2791F" w:rsidRDefault="0086787B" w:rsidP="006F1DBF">
            <w:pPr>
              <w:jc w:val="center"/>
              <w:rPr>
                <w:b/>
                <w:sz w:val="18"/>
                <w:szCs w:val="18"/>
              </w:rPr>
            </w:pPr>
            <w:r w:rsidRPr="00E2791F">
              <w:rPr>
                <w:b/>
                <w:sz w:val="18"/>
                <w:szCs w:val="18"/>
              </w:rPr>
              <w:t xml:space="preserve">3 = 2 </w:t>
            </w:r>
            <w:r w:rsidRPr="00666F0F">
              <w:rPr>
                <w:b/>
                <w:sz w:val="18"/>
                <w:szCs w:val="18"/>
              </w:rPr>
              <w:t>x 24 m-ce</w:t>
            </w:r>
          </w:p>
        </w:tc>
        <w:tc>
          <w:tcPr>
            <w:tcW w:w="992" w:type="dxa"/>
            <w:shd w:val="clear" w:color="auto" w:fill="F2F2F2"/>
            <w:vAlign w:val="center"/>
          </w:tcPr>
          <w:p w:rsidR="0086787B" w:rsidRPr="00E2791F" w:rsidRDefault="0086787B" w:rsidP="006F1DBF">
            <w:pPr>
              <w:jc w:val="center"/>
              <w:rPr>
                <w:b/>
                <w:sz w:val="18"/>
                <w:szCs w:val="18"/>
              </w:rPr>
            </w:pPr>
            <w:r w:rsidRPr="00E2791F">
              <w:rPr>
                <w:b/>
                <w:sz w:val="18"/>
                <w:szCs w:val="18"/>
              </w:rPr>
              <w:t>4</w:t>
            </w:r>
          </w:p>
        </w:tc>
        <w:tc>
          <w:tcPr>
            <w:tcW w:w="1320" w:type="dxa"/>
            <w:shd w:val="clear" w:color="auto" w:fill="F2F2F2"/>
            <w:vAlign w:val="center"/>
          </w:tcPr>
          <w:p w:rsidR="0086787B" w:rsidRPr="00E2791F" w:rsidRDefault="0086787B" w:rsidP="006F1DBF">
            <w:pPr>
              <w:jc w:val="center"/>
              <w:rPr>
                <w:b/>
                <w:sz w:val="18"/>
                <w:szCs w:val="18"/>
              </w:rPr>
            </w:pPr>
            <w:r w:rsidRPr="00E2791F">
              <w:rPr>
                <w:b/>
                <w:sz w:val="18"/>
                <w:szCs w:val="18"/>
              </w:rPr>
              <w:t>5=3+VAT</w:t>
            </w:r>
          </w:p>
        </w:tc>
        <w:tc>
          <w:tcPr>
            <w:tcW w:w="2223" w:type="dxa"/>
            <w:shd w:val="clear" w:color="auto" w:fill="F2F2F2"/>
            <w:vAlign w:val="center"/>
          </w:tcPr>
          <w:p w:rsidR="0086787B" w:rsidRPr="00E2791F" w:rsidRDefault="0086787B" w:rsidP="006F1DBF">
            <w:pPr>
              <w:jc w:val="center"/>
              <w:rPr>
                <w:b/>
                <w:sz w:val="18"/>
                <w:szCs w:val="18"/>
              </w:rPr>
            </w:pPr>
            <w:r w:rsidRPr="00E2791F">
              <w:rPr>
                <w:b/>
                <w:sz w:val="18"/>
                <w:szCs w:val="18"/>
              </w:rPr>
              <w:t>6</w:t>
            </w:r>
          </w:p>
        </w:tc>
        <w:tc>
          <w:tcPr>
            <w:tcW w:w="3131" w:type="dxa"/>
            <w:shd w:val="clear" w:color="auto" w:fill="F2F2F2"/>
            <w:vAlign w:val="center"/>
          </w:tcPr>
          <w:p w:rsidR="0086787B" w:rsidRPr="00E2791F" w:rsidRDefault="0086787B" w:rsidP="006F1DBF">
            <w:pPr>
              <w:jc w:val="center"/>
              <w:rPr>
                <w:b/>
                <w:sz w:val="18"/>
                <w:szCs w:val="18"/>
              </w:rPr>
            </w:pPr>
            <w:r w:rsidRPr="00E2791F">
              <w:rPr>
                <w:b/>
                <w:sz w:val="18"/>
                <w:szCs w:val="18"/>
              </w:rPr>
              <w:t>7</w:t>
            </w:r>
          </w:p>
        </w:tc>
        <w:tc>
          <w:tcPr>
            <w:tcW w:w="1405" w:type="dxa"/>
            <w:shd w:val="clear" w:color="auto" w:fill="F2F2F2"/>
            <w:vAlign w:val="center"/>
          </w:tcPr>
          <w:p w:rsidR="0086787B" w:rsidRPr="00E2791F" w:rsidRDefault="0086787B" w:rsidP="006F1DBF">
            <w:pPr>
              <w:ind w:firstLine="50"/>
              <w:jc w:val="center"/>
              <w:rPr>
                <w:b/>
                <w:sz w:val="18"/>
                <w:szCs w:val="18"/>
              </w:rPr>
            </w:pPr>
            <w:r w:rsidRPr="00E2791F">
              <w:rPr>
                <w:b/>
                <w:sz w:val="18"/>
                <w:szCs w:val="18"/>
              </w:rPr>
              <w:t>8</w:t>
            </w:r>
          </w:p>
        </w:tc>
      </w:tr>
      <w:tr w:rsidR="0086787B" w:rsidRPr="00A4002E" w:rsidTr="006F1DBF">
        <w:trPr>
          <w:cantSplit/>
          <w:trHeight w:hRule="exact" w:val="624"/>
        </w:trPr>
        <w:tc>
          <w:tcPr>
            <w:tcW w:w="326" w:type="dxa"/>
            <w:vAlign w:val="center"/>
          </w:tcPr>
          <w:p w:rsidR="0086787B" w:rsidRPr="00B77E18" w:rsidRDefault="0086787B" w:rsidP="006F1DBF">
            <w:pPr>
              <w:jc w:val="center"/>
              <w:rPr>
                <w:b/>
                <w:sz w:val="20"/>
              </w:rPr>
            </w:pPr>
            <w:r>
              <w:rPr>
                <w:rFonts w:cs="Arial"/>
                <w:b/>
                <w:sz w:val="20"/>
              </w:rPr>
              <w:t xml:space="preserve">1 </w:t>
            </w:r>
          </w:p>
        </w:tc>
        <w:tc>
          <w:tcPr>
            <w:tcW w:w="3146" w:type="dxa"/>
            <w:vAlign w:val="center"/>
          </w:tcPr>
          <w:p w:rsidR="0086787B" w:rsidRDefault="0086787B" w:rsidP="006F1DBF">
            <w:pPr>
              <w:rPr>
                <w:b/>
                <w:sz w:val="20"/>
              </w:rPr>
            </w:pPr>
            <w:r>
              <w:rPr>
                <w:rFonts w:cs="Arial"/>
                <w:b/>
                <w:sz w:val="20"/>
              </w:rPr>
              <w:t>A</w:t>
            </w:r>
            <w:r w:rsidRPr="00B77E18">
              <w:rPr>
                <w:rFonts w:cs="Arial"/>
                <w:b/>
                <w:sz w:val="20"/>
              </w:rPr>
              <w:t xml:space="preserve">nalizator  </w:t>
            </w:r>
            <w:r>
              <w:rPr>
                <w:rFonts w:cs="Arial"/>
                <w:b/>
                <w:sz w:val="20"/>
              </w:rPr>
              <w:t xml:space="preserve">podstawowy </w:t>
            </w:r>
            <w:r w:rsidRPr="00B77E18">
              <w:rPr>
                <w:b/>
                <w:sz w:val="20"/>
              </w:rPr>
              <w:t xml:space="preserve">do badań </w:t>
            </w:r>
          </w:p>
          <w:p w:rsidR="0086787B" w:rsidRPr="00B77E18" w:rsidRDefault="0086787B" w:rsidP="006F1DBF">
            <w:pPr>
              <w:rPr>
                <w:b/>
                <w:sz w:val="20"/>
              </w:rPr>
            </w:pPr>
            <w:r w:rsidRPr="00B77E18">
              <w:rPr>
                <w:b/>
                <w:sz w:val="20"/>
              </w:rPr>
              <w:t>immunochemicznych</w:t>
            </w:r>
          </w:p>
        </w:tc>
        <w:tc>
          <w:tcPr>
            <w:tcW w:w="1200" w:type="dxa"/>
            <w:vAlign w:val="center"/>
          </w:tcPr>
          <w:p w:rsidR="0086787B" w:rsidRPr="00D337E2" w:rsidRDefault="0086787B" w:rsidP="006F1DBF">
            <w:pPr>
              <w:jc w:val="center"/>
              <w:rPr>
                <w:sz w:val="20"/>
              </w:rPr>
            </w:pPr>
            <w:r>
              <w:rPr>
                <w:sz w:val="20"/>
              </w:rPr>
              <w:t>……</w:t>
            </w:r>
            <w:r w:rsidRPr="00D337E2">
              <w:rPr>
                <w:sz w:val="20"/>
              </w:rPr>
              <w:t>zł</w:t>
            </w:r>
          </w:p>
        </w:tc>
        <w:tc>
          <w:tcPr>
            <w:tcW w:w="1352" w:type="dxa"/>
            <w:vAlign w:val="center"/>
          </w:tcPr>
          <w:p w:rsidR="0086787B" w:rsidRPr="00D337E2" w:rsidRDefault="0086787B" w:rsidP="006F1DBF">
            <w:pPr>
              <w:jc w:val="center"/>
              <w:rPr>
                <w:sz w:val="20"/>
              </w:rPr>
            </w:pPr>
            <w:r>
              <w:rPr>
                <w:sz w:val="20"/>
              </w:rPr>
              <w:t>…….</w:t>
            </w:r>
            <w:r w:rsidRPr="00D337E2">
              <w:rPr>
                <w:sz w:val="20"/>
              </w:rPr>
              <w:t xml:space="preserve"> zł</w:t>
            </w:r>
          </w:p>
        </w:tc>
        <w:tc>
          <w:tcPr>
            <w:tcW w:w="992" w:type="dxa"/>
            <w:vAlign w:val="center"/>
          </w:tcPr>
          <w:p w:rsidR="0086787B" w:rsidRPr="00D337E2" w:rsidRDefault="0086787B" w:rsidP="006F1DBF">
            <w:pPr>
              <w:jc w:val="center"/>
              <w:rPr>
                <w:sz w:val="20"/>
              </w:rPr>
            </w:pPr>
            <w:r>
              <w:rPr>
                <w:sz w:val="20"/>
              </w:rPr>
              <w:t>…</w:t>
            </w:r>
            <w:r w:rsidRPr="00D337E2">
              <w:rPr>
                <w:sz w:val="20"/>
              </w:rPr>
              <w:t>%</w:t>
            </w:r>
          </w:p>
        </w:tc>
        <w:tc>
          <w:tcPr>
            <w:tcW w:w="1320" w:type="dxa"/>
            <w:vAlign w:val="center"/>
          </w:tcPr>
          <w:p w:rsidR="0086787B" w:rsidRPr="00D337E2" w:rsidRDefault="0086787B" w:rsidP="006F1DBF">
            <w:pPr>
              <w:jc w:val="center"/>
              <w:rPr>
                <w:sz w:val="20"/>
              </w:rPr>
            </w:pPr>
            <w:r>
              <w:rPr>
                <w:sz w:val="20"/>
              </w:rPr>
              <w:t>……</w:t>
            </w:r>
            <w:r w:rsidRPr="00D337E2">
              <w:rPr>
                <w:sz w:val="20"/>
              </w:rPr>
              <w:t xml:space="preserve">  zł</w:t>
            </w:r>
          </w:p>
        </w:tc>
        <w:tc>
          <w:tcPr>
            <w:tcW w:w="2223" w:type="dxa"/>
            <w:vAlign w:val="center"/>
          </w:tcPr>
          <w:p w:rsidR="0086787B" w:rsidRPr="003952EE" w:rsidRDefault="0086787B" w:rsidP="006F1DBF">
            <w:pPr>
              <w:jc w:val="center"/>
              <w:rPr>
                <w:color w:val="FF0000"/>
                <w:sz w:val="20"/>
              </w:rPr>
            </w:pPr>
          </w:p>
        </w:tc>
        <w:tc>
          <w:tcPr>
            <w:tcW w:w="3131" w:type="dxa"/>
            <w:vAlign w:val="center"/>
          </w:tcPr>
          <w:p w:rsidR="0086787B" w:rsidRPr="00235BEE" w:rsidRDefault="0086787B" w:rsidP="006F1DBF">
            <w:pPr>
              <w:rPr>
                <w:sz w:val="20"/>
              </w:rPr>
            </w:pPr>
            <w:r w:rsidRPr="00235BEE">
              <w:rPr>
                <w:sz w:val="20"/>
              </w:rPr>
              <w:t>fabrycznie nowy, rok produkcji nie starszy niż  20</w:t>
            </w:r>
            <w:r>
              <w:rPr>
                <w:sz w:val="20"/>
              </w:rPr>
              <w:t>20</w:t>
            </w:r>
            <w:r w:rsidRPr="00235BEE">
              <w:rPr>
                <w:sz w:val="20"/>
              </w:rPr>
              <w:t xml:space="preserve">r.:  ……r. </w:t>
            </w:r>
          </w:p>
        </w:tc>
        <w:tc>
          <w:tcPr>
            <w:tcW w:w="1405" w:type="dxa"/>
            <w:vAlign w:val="center"/>
          </w:tcPr>
          <w:p w:rsidR="0086787B" w:rsidRPr="00B77E18" w:rsidRDefault="0086787B" w:rsidP="006F1DBF">
            <w:pPr>
              <w:jc w:val="center"/>
              <w:rPr>
                <w:sz w:val="20"/>
              </w:rPr>
            </w:pPr>
            <w:r w:rsidRPr="00B77E18">
              <w:rPr>
                <w:sz w:val="20"/>
              </w:rPr>
              <w:t>…</w:t>
            </w:r>
            <w:r>
              <w:rPr>
                <w:sz w:val="20"/>
              </w:rPr>
              <w:t xml:space="preserve"> </w:t>
            </w:r>
            <w:r w:rsidRPr="00B77E18">
              <w:rPr>
                <w:sz w:val="20"/>
              </w:rPr>
              <w:t>zł brutto</w:t>
            </w:r>
          </w:p>
        </w:tc>
      </w:tr>
      <w:tr w:rsidR="0086787B" w:rsidRPr="00A4002E" w:rsidTr="006F1DBF">
        <w:trPr>
          <w:cantSplit/>
          <w:trHeight w:hRule="exact" w:val="624"/>
        </w:trPr>
        <w:tc>
          <w:tcPr>
            <w:tcW w:w="326" w:type="dxa"/>
            <w:tcBorders>
              <w:bottom w:val="single" w:sz="4" w:space="0" w:color="auto"/>
            </w:tcBorders>
            <w:vAlign w:val="center"/>
          </w:tcPr>
          <w:p w:rsidR="0086787B" w:rsidRDefault="0086787B" w:rsidP="006F1DBF">
            <w:pPr>
              <w:jc w:val="center"/>
              <w:rPr>
                <w:rFonts w:cs="Arial"/>
                <w:b/>
                <w:sz w:val="20"/>
              </w:rPr>
            </w:pPr>
            <w:r>
              <w:rPr>
                <w:rFonts w:cs="Arial"/>
                <w:b/>
                <w:sz w:val="20"/>
              </w:rPr>
              <w:t>2</w:t>
            </w:r>
          </w:p>
        </w:tc>
        <w:tc>
          <w:tcPr>
            <w:tcW w:w="3146" w:type="dxa"/>
            <w:tcBorders>
              <w:bottom w:val="single" w:sz="4" w:space="0" w:color="auto"/>
            </w:tcBorders>
            <w:vAlign w:val="center"/>
          </w:tcPr>
          <w:p w:rsidR="0086787B" w:rsidRDefault="0086787B" w:rsidP="006F1DBF">
            <w:pPr>
              <w:rPr>
                <w:b/>
                <w:sz w:val="20"/>
              </w:rPr>
            </w:pPr>
            <w:r>
              <w:rPr>
                <w:rFonts w:cs="Arial"/>
                <w:b/>
                <w:sz w:val="20"/>
              </w:rPr>
              <w:t>A</w:t>
            </w:r>
            <w:r w:rsidRPr="00B77E18">
              <w:rPr>
                <w:rFonts w:cs="Arial"/>
                <w:b/>
                <w:sz w:val="20"/>
              </w:rPr>
              <w:t xml:space="preserve">nalizator  </w:t>
            </w:r>
            <w:r>
              <w:rPr>
                <w:rFonts w:cs="Arial"/>
                <w:b/>
                <w:sz w:val="20"/>
              </w:rPr>
              <w:t xml:space="preserve">zastępczy  </w:t>
            </w:r>
            <w:r w:rsidRPr="00B77E18">
              <w:rPr>
                <w:b/>
                <w:sz w:val="20"/>
              </w:rPr>
              <w:t xml:space="preserve">do badań </w:t>
            </w:r>
          </w:p>
          <w:p w:rsidR="0086787B" w:rsidRDefault="0086787B" w:rsidP="006F1DBF">
            <w:pPr>
              <w:rPr>
                <w:rFonts w:cs="Arial"/>
                <w:b/>
                <w:sz w:val="20"/>
              </w:rPr>
            </w:pPr>
            <w:r w:rsidRPr="00B77E18">
              <w:rPr>
                <w:b/>
                <w:sz w:val="20"/>
              </w:rPr>
              <w:t>immunochemicznych</w:t>
            </w:r>
          </w:p>
        </w:tc>
        <w:tc>
          <w:tcPr>
            <w:tcW w:w="1200" w:type="dxa"/>
            <w:tcBorders>
              <w:bottom w:val="single" w:sz="4" w:space="0" w:color="auto"/>
            </w:tcBorders>
            <w:vAlign w:val="center"/>
          </w:tcPr>
          <w:p w:rsidR="0086787B" w:rsidRPr="00D337E2" w:rsidRDefault="0086787B" w:rsidP="006F1DBF">
            <w:pPr>
              <w:jc w:val="center"/>
              <w:rPr>
                <w:sz w:val="20"/>
              </w:rPr>
            </w:pPr>
            <w:r>
              <w:rPr>
                <w:sz w:val="20"/>
              </w:rPr>
              <w:t>……</w:t>
            </w:r>
            <w:r w:rsidRPr="00D337E2">
              <w:rPr>
                <w:sz w:val="20"/>
              </w:rPr>
              <w:t xml:space="preserve"> zł</w:t>
            </w:r>
          </w:p>
        </w:tc>
        <w:tc>
          <w:tcPr>
            <w:tcW w:w="1352" w:type="dxa"/>
            <w:tcBorders>
              <w:bottom w:val="single" w:sz="4" w:space="0" w:color="auto"/>
            </w:tcBorders>
            <w:vAlign w:val="center"/>
          </w:tcPr>
          <w:p w:rsidR="0086787B" w:rsidRPr="00D337E2" w:rsidRDefault="0086787B" w:rsidP="006F1DBF">
            <w:pPr>
              <w:jc w:val="center"/>
              <w:rPr>
                <w:sz w:val="20"/>
              </w:rPr>
            </w:pPr>
            <w:r>
              <w:rPr>
                <w:sz w:val="20"/>
              </w:rPr>
              <w:t xml:space="preserve">…….. </w:t>
            </w:r>
            <w:r w:rsidRPr="00D337E2">
              <w:rPr>
                <w:sz w:val="20"/>
              </w:rPr>
              <w:t>zł</w:t>
            </w:r>
          </w:p>
        </w:tc>
        <w:tc>
          <w:tcPr>
            <w:tcW w:w="992" w:type="dxa"/>
            <w:tcBorders>
              <w:bottom w:val="single" w:sz="4" w:space="0" w:color="auto"/>
            </w:tcBorders>
            <w:vAlign w:val="center"/>
          </w:tcPr>
          <w:p w:rsidR="0086787B" w:rsidRPr="00D337E2" w:rsidRDefault="0086787B" w:rsidP="006F1DBF">
            <w:pPr>
              <w:jc w:val="center"/>
              <w:rPr>
                <w:sz w:val="20"/>
              </w:rPr>
            </w:pPr>
            <w:r>
              <w:rPr>
                <w:sz w:val="20"/>
              </w:rPr>
              <w:t>…</w:t>
            </w:r>
            <w:r w:rsidRPr="00D337E2">
              <w:rPr>
                <w:sz w:val="20"/>
              </w:rPr>
              <w:t>%</w:t>
            </w:r>
          </w:p>
        </w:tc>
        <w:tc>
          <w:tcPr>
            <w:tcW w:w="1320" w:type="dxa"/>
            <w:tcBorders>
              <w:bottom w:val="single" w:sz="4" w:space="0" w:color="auto"/>
            </w:tcBorders>
            <w:vAlign w:val="center"/>
          </w:tcPr>
          <w:p w:rsidR="0086787B" w:rsidRPr="00D337E2" w:rsidRDefault="0086787B" w:rsidP="006F1DBF">
            <w:pPr>
              <w:jc w:val="center"/>
              <w:rPr>
                <w:sz w:val="20"/>
              </w:rPr>
            </w:pPr>
            <w:r>
              <w:rPr>
                <w:sz w:val="20"/>
              </w:rPr>
              <w:t>……</w:t>
            </w:r>
            <w:r w:rsidRPr="00D337E2">
              <w:rPr>
                <w:sz w:val="20"/>
              </w:rPr>
              <w:t xml:space="preserve">  zł</w:t>
            </w:r>
          </w:p>
        </w:tc>
        <w:tc>
          <w:tcPr>
            <w:tcW w:w="2223" w:type="dxa"/>
            <w:tcBorders>
              <w:bottom w:val="single" w:sz="4" w:space="0" w:color="auto"/>
            </w:tcBorders>
            <w:vAlign w:val="center"/>
          </w:tcPr>
          <w:p w:rsidR="0086787B" w:rsidRPr="00235BEE" w:rsidRDefault="0086787B" w:rsidP="006F1DBF">
            <w:pPr>
              <w:jc w:val="center"/>
              <w:rPr>
                <w:sz w:val="20"/>
              </w:rPr>
            </w:pPr>
          </w:p>
        </w:tc>
        <w:tc>
          <w:tcPr>
            <w:tcW w:w="3131" w:type="dxa"/>
            <w:tcBorders>
              <w:bottom w:val="single" w:sz="4" w:space="0" w:color="auto"/>
            </w:tcBorders>
            <w:vAlign w:val="center"/>
          </w:tcPr>
          <w:p w:rsidR="0086787B" w:rsidRPr="00235BEE" w:rsidRDefault="0086787B" w:rsidP="006F1DBF">
            <w:pPr>
              <w:rPr>
                <w:sz w:val="20"/>
              </w:rPr>
            </w:pPr>
            <w:r w:rsidRPr="00235BEE">
              <w:rPr>
                <w:sz w:val="20"/>
              </w:rPr>
              <w:t>fabrycznie nowy, rok produkcji nie starszy niż  20</w:t>
            </w:r>
            <w:r>
              <w:rPr>
                <w:sz w:val="20"/>
              </w:rPr>
              <w:t>20</w:t>
            </w:r>
            <w:r w:rsidRPr="00235BEE">
              <w:rPr>
                <w:sz w:val="20"/>
              </w:rPr>
              <w:t xml:space="preserve">r.:  ……r. </w:t>
            </w:r>
          </w:p>
        </w:tc>
        <w:tc>
          <w:tcPr>
            <w:tcW w:w="1405" w:type="dxa"/>
            <w:tcBorders>
              <w:bottom w:val="single" w:sz="4" w:space="0" w:color="auto"/>
            </w:tcBorders>
            <w:vAlign w:val="center"/>
          </w:tcPr>
          <w:p w:rsidR="0086787B" w:rsidRPr="00B77E18" w:rsidRDefault="0086787B" w:rsidP="006F1DBF">
            <w:pPr>
              <w:jc w:val="center"/>
              <w:rPr>
                <w:sz w:val="20"/>
              </w:rPr>
            </w:pPr>
            <w:r w:rsidRPr="00B77E18">
              <w:rPr>
                <w:sz w:val="20"/>
              </w:rPr>
              <w:t>…</w:t>
            </w:r>
            <w:r>
              <w:rPr>
                <w:sz w:val="20"/>
              </w:rPr>
              <w:t xml:space="preserve"> </w:t>
            </w:r>
            <w:r w:rsidRPr="00B77E18">
              <w:rPr>
                <w:sz w:val="20"/>
              </w:rPr>
              <w:t>zł brutto</w:t>
            </w:r>
          </w:p>
        </w:tc>
      </w:tr>
      <w:tr w:rsidR="0086787B" w:rsidRPr="00A4002E" w:rsidTr="006F1DBF">
        <w:trPr>
          <w:cantSplit/>
          <w:trHeight w:hRule="exact" w:val="340"/>
        </w:trPr>
        <w:tc>
          <w:tcPr>
            <w:tcW w:w="4672" w:type="dxa"/>
            <w:gridSpan w:val="3"/>
            <w:tcBorders>
              <w:bottom w:val="single" w:sz="4" w:space="0" w:color="auto"/>
            </w:tcBorders>
            <w:shd w:val="clear" w:color="auto" w:fill="FDE9D9"/>
            <w:vAlign w:val="center"/>
          </w:tcPr>
          <w:p w:rsidR="0086787B" w:rsidRPr="00D337E2" w:rsidRDefault="0086787B" w:rsidP="006F1DBF">
            <w:pPr>
              <w:jc w:val="right"/>
              <w:rPr>
                <w:b/>
                <w:sz w:val="20"/>
              </w:rPr>
            </w:pPr>
            <w:r w:rsidRPr="00D337E2">
              <w:rPr>
                <w:b/>
                <w:sz w:val="20"/>
              </w:rPr>
              <w:t>Razem poz. 1-2:</w:t>
            </w:r>
          </w:p>
        </w:tc>
        <w:tc>
          <w:tcPr>
            <w:tcW w:w="1352" w:type="dxa"/>
            <w:tcBorders>
              <w:bottom w:val="single" w:sz="4" w:space="0" w:color="auto"/>
            </w:tcBorders>
            <w:shd w:val="clear" w:color="auto" w:fill="FDE9D9"/>
            <w:vAlign w:val="center"/>
          </w:tcPr>
          <w:p w:rsidR="0086787B" w:rsidRPr="00D337E2" w:rsidRDefault="0086787B" w:rsidP="006F1DBF">
            <w:pPr>
              <w:jc w:val="center"/>
              <w:rPr>
                <w:b/>
                <w:sz w:val="20"/>
              </w:rPr>
            </w:pPr>
            <w:r>
              <w:rPr>
                <w:b/>
                <w:sz w:val="20"/>
              </w:rPr>
              <w:t>…….</w:t>
            </w:r>
            <w:r w:rsidRPr="00D337E2">
              <w:rPr>
                <w:b/>
                <w:sz w:val="20"/>
              </w:rPr>
              <w:t xml:space="preserve"> zł</w:t>
            </w:r>
          </w:p>
        </w:tc>
        <w:tc>
          <w:tcPr>
            <w:tcW w:w="992" w:type="dxa"/>
            <w:tcBorders>
              <w:bottom w:val="single" w:sz="4" w:space="0" w:color="auto"/>
            </w:tcBorders>
            <w:shd w:val="clear" w:color="auto" w:fill="FDE9D9"/>
            <w:vAlign w:val="center"/>
          </w:tcPr>
          <w:p w:rsidR="0086787B" w:rsidRPr="00D337E2" w:rsidRDefault="0086787B" w:rsidP="006F1DBF">
            <w:pPr>
              <w:jc w:val="center"/>
              <w:rPr>
                <w:b/>
                <w:sz w:val="20"/>
              </w:rPr>
            </w:pPr>
            <w:r w:rsidRPr="00D337E2">
              <w:rPr>
                <w:b/>
                <w:sz w:val="20"/>
              </w:rPr>
              <w:t>x</w:t>
            </w:r>
          </w:p>
        </w:tc>
        <w:tc>
          <w:tcPr>
            <w:tcW w:w="1320" w:type="dxa"/>
            <w:tcBorders>
              <w:bottom w:val="single" w:sz="4" w:space="0" w:color="auto"/>
            </w:tcBorders>
            <w:shd w:val="clear" w:color="auto" w:fill="FDE9D9"/>
            <w:vAlign w:val="center"/>
          </w:tcPr>
          <w:p w:rsidR="0086787B" w:rsidRPr="00D337E2" w:rsidRDefault="0086787B" w:rsidP="006F1DBF">
            <w:pPr>
              <w:jc w:val="center"/>
              <w:rPr>
                <w:b/>
                <w:sz w:val="20"/>
              </w:rPr>
            </w:pPr>
            <w:r>
              <w:rPr>
                <w:b/>
                <w:sz w:val="20"/>
              </w:rPr>
              <w:t>…….</w:t>
            </w:r>
            <w:r w:rsidRPr="00D337E2">
              <w:rPr>
                <w:b/>
                <w:sz w:val="20"/>
              </w:rPr>
              <w:t xml:space="preserve"> zł</w:t>
            </w:r>
          </w:p>
        </w:tc>
        <w:tc>
          <w:tcPr>
            <w:tcW w:w="2223" w:type="dxa"/>
            <w:tcBorders>
              <w:bottom w:val="single" w:sz="4" w:space="0" w:color="auto"/>
            </w:tcBorders>
            <w:shd w:val="clear" w:color="auto" w:fill="FDE9D9"/>
            <w:vAlign w:val="center"/>
          </w:tcPr>
          <w:p w:rsidR="0086787B" w:rsidRPr="00235BEE" w:rsidRDefault="0086787B" w:rsidP="006F1DBF">
            <w:pPr>
              <w:jc w:val="center"/>
              <w:rPr>
                <w:sz w:val="20"/>
              </w:rPr>
            </w:pPr>
            <w:r>
              <w:rPr>
                <w:sz w:val="20"/>
              </w:rPr>
              <w:t>x</w:t>
            </w:r>
          </w:p>
        </w:tc>
        <w:tc>
          <w:tcPr>
            <w:tcW w:w="3131" w:type="dxa"/>
            <w:tcBorders>
              <w:bottom w:val="single" w:sz="4" w:space="0" w:color="auto"/>
            </w:tcBorders>
            <w:shd w:val="clear" w:color="auto" w:fill="FDE9D9"/>
            <w:vAlign w:val="center"/>
          </w:tcPr>
          <w:p w:rsidR="0086787B" w:rsidRPr="00235BEE" w:rsidRDefault="0086787B" w:rsidP="006F1DBF">
            <w:pPr>
              <w:jc w:val="center"/>
              <w:rPr>
                <w:sz w:val="20"/>
              </w:rPr>
            </w:pPr>
            <w:r>
              <w:rPr>
                <w:sz w:val="20"/>
              </w:rPr>
              <w:t>x</w:t>
            </w:r>
          </w:p>
        </w:tc>
        <w:tc>
          <w:tcPr>
            <w:tcW w:w="1405" w:type="dxa"/>
            <w:tcBorders>
              <w:bottom w:val="single" w:sz="4" w:space="0" w:color="auto"/>
            </w:tcBorders>
            <w:shd w:val="clear" w:color="auto" w:fill="FDE9D9"/>
            <w:vAlign w:val="center"/>
          </w:tcPr>
          <w:p w:rsidR="0086787B" w:rsidRPr="00B77E18" w:rsidRDefault="0086787B" w:rsidP="006F1DBF">
            <w:pPr>
              <w:jc w:val="center"/>
              <w:rPr>
                <w:sz w:val="20"/>
              </w:rPr>
            </w:pPr>
            <w:r>
              <w:rPr>
                <w:sz w:val="20"/>
              </w:rPr>
              <w:t>x</w:t>
            </w:r>
          </w:p>
        </w:tc>
      </w:tr>
    </w:tbl>
    <w:p w:rsidR="0086787B" w:rsidRDefault="0086787B" w:rsidP="0086787B">
      <w:pPr>
        <w:rPr>
          <w:b/>
          <w:i/>
          <w:sz w:val="20"/>
        </w:rPr>
      </w:pPr>
    </w:p>
    <w:p w:rsidR="0086787B" w:rsidRDefault="0086787B" w:rsidP="0086787B">
      <w:pPr>
        <w:rPr>
          <w:rFonts w:eastAsia="Calibri" w:cs="Arial"/>
          <w:b/>
          <w:i/>
          <w:sz w:val="19"/>
          <w:szCs w:val="19"/>
          <w:lang w:eastAsia="en-US"/>
        </w:rPr>
      </w:pPr>
      <w:r>
        <w:rPr>
          <w:rFonts w:eastAsia="Calibri" w:cs="Arial"/>
          <w:b/>
          <w:i/>
          <w:sz w:val="19"/>
          <w:szCs w:val="19"/>
          <w:lang w:eastAsia="en-US"/>
        </w:rPr>
        <w:t xml:space="preserve">Oferta zostanie odrzucona na podstawie art. 89 ust.1 pkt 2 </w:t>
      </w:r>
      <w:proofErr w:type="spellStart"/>
      <w:r>
        <w:rPr>
          <w:rFonts w:eastAsia="Calibri" w:cs="Arial"/>
          <w:b/>
          <w:i/>
          <w:sz w:val="19"/>
          <w:szCs w:val="19"/>
          <w:lang w:eastAsia="en-US"/>
        </w:rPr>
        <w:t>Pzp</w:t>
      </w:r>
      <w:proofErr w:type="spellEnd"/>
      <w:r>
        <w:rPr>
          <w:rFonts w:eastAsia="Calibri" w:cs="Arial"/>
          <w:b/>
          <w:i/>
          <w:sz w:val="19"/>
          <w:szCs w:val="19"/>
          <w:lang w:eastAsia="en-US"/>
        </w:rPr>
        <w:t>:</w:t>
      </w:r>
    </w:p>
    <w:p w:rsidR="0086787B" w:rsidRDefault="0086787B" w:rsidP="0086787B">
      <w:pPr>
        <w:rPr>
          <w:rFonts w:eastAsia="Calibri" w:cs="Arial"/>
          <w:b/>
          <w:i/>
          <w:sz w:val="19"/>
          <w:szCs w:val="19"/>
          <w:lang w:eastAsia="en-US"/>
        </w:rPr>
      </w:pPr>
      <w:r>
        <w:rPr>
          <w:rFonts w:eastAsia="Calibri" w:cs="Arial"/>
          <w:b/>
          <w:i/>
          <w:sz w:val="19"/>
          <w:szCs w:val="19"/>
          <w:lang w:eastAsia="en-US"/>
        </w:rPr>
        <w:t>a)  kolumna 6: w przypadku wpisania niepełnych danych lub pozostawienia pustego miejsca,</w:t>
      </w:r>
    </w:p>
    <w:p w:rsidR="0086787B" w:rsidRDefault="0086787B" w:rsidP="0086787B">
      <w:pPr>
        <w:rPr>
          <w:rFonts w:eastAsia="Calibri" w:cs="Arial"/>
          <w:b/>
          <w:i/>
          <w:sz w:val="19"/>
          <w:szCs w:val="19"/>
          <w:lang w:eastAsia="en-US"/>
        </w:rPr>
      </w:pPr>
      <w:r>
        <w:rPr>
          <w:rFonts w:eastAsia="Calibri" w:cs="Arial"/>
          <w:b/>
          <w:i/>
          <w:sz w:val="19"/>
          <w:szCs w:val="19"/>
          <w:lang w:eastAsia="en-US"/>
        </w:rPr>
        <w:t>b) kolumna 7:  w przypadku wpisania roku innego niż wymagany lub w przypadku pozostawienia pustego miejsca.</w:t>
      </w:r>
    </w:p>
    <w:p w:rsidR="0086787B" w:rsidRDefault="0086787B" w:rsidP="0086787B">
      <w:pPr>
        <w:jc w:val="both"/>
        <w:rPr>
          <w:szCs w:val="22"/>
        </w:rPr>
      </w:pPr>
    </w:p>
    <w:p w:rsidR="0086787B" w:rsidRPr="00614CEA" w:rsidRDefault="0086787B" w:rsidP="0086787B">
      <w:pPr>
        <w:jc w:val="both"/>
        <w:rPr>
          <w:b/>
          <w:szCs w:val="22"/>
        </w:rPr>
      </w:pPr>
      <w:r w:rsidRPr="00614CEA">
        <w:rPr>
          <w:b/>
          <w:szCs w:val="22"/>
        </w:rPr>
        <w:t>Wydzierżawiający/Wykonawca przekaże protokolarnie Dzierżawcy / Zamawiającemu przedmiot dzierżawy w terminie do  4 tygodni od dnia zawarcia umowy.</w:t>
      </w:r>
    </w:p>
    <w:p w:rsidR="0086787B" w:rsidRDefault="0086787B" w:rsidP="0086787B">
      <w:pPr>
        <w:rPr>
          <w:rFonts w:eastAsia="Calibri"/>
          <w:szCs w:val="22"/>
          <w:lang w:eastAsia="en-US"/>
        </w:rPr>
      </w:pPr>
    </w:p>
    <w:p w:rsidR="0086787B" w:rsidRDefault="0086787B" w:rsidP="0086787B">
      <w:pPr>
        <w:rPr>
          <w:rFonts w:eastAsia="Calibri"/>
          <w:szCs w:val="22"/>
          <w:lang w:eastAsia="en-US"/>
        </w:rPr>
      </w:pPr>
    </w:p>
    <w:p w:rsidR="0086787B" w:rsidRPr="000017EA" w:rsidRDefault="0086787B" w:rsidP="0086787B">
      <w:pPr>
        <w:rPr>
          <w:rFonts w:eastAsia="Calibri"/>
          <w:b/>
          <w:szCs w:val="22"/>
          <w:lang w:eastAsia="en-US"/>
        </w:rPr>
      </w:pPr>
      <w:r w:rsidRPr="000017EA">
        <w:rPr>
          <w:rFonts w:eastAsia="Calibri"/>
          <w:b/>
          <w:szCs w:val="22"/>
          <w:lang w:eastAsia="en-US"/>
        </w:rPr>
        <w:t>Wymagania dotyczące analizatora</w:t>
      </w:r>
      <w:r>
        <w:rPr>
          <w:rFonts w:eastAsia="Calibri"/>
          <w:b/>
          <w:szCs w:val="22"/>
          <w:lang w:eastAsia="en-US"/>
        </w:rPr>
        <w:t xml:space="preserve"> podstawowego i zastępczego</w:t>
      </w:r>
      <w:r w:rsidRPr="000017EA">
        <w:rPr>
          <w:rFonts w:eastAsia="Calibri"/>
          <w:b/>
          <w:szCs w:val="22"/>
          <w:lang w:eastAsia="en-US"/>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435"/>
        <w:gridCol w:w="5993"/>
      </w:tblGrid>
      <w:tr w:rsidR="0086787B" w:rsidRPr="00647AB5" w:rsidTr="00F77757">
        <w:tc>
          <w:tcPr>
            <w:tcW w:w="457" w:type="dxa"/>
            <w:tcBorders>
              <w:bottom w:val="single" w:sz="4" w:space="0" w:color="auto"/>
            </w:tcBorders>
            <w:shd w:val="clear" w:color="auto" w:fill="F2F2F2"/>
            <w:vAlign w:val="center"/>
          </w:tcPr>
          <w:p w:rsidR="0086787B" w:rsidRPr="0086787B" w:rsidRDefault="0086787B" w:rsidP="006F1DBF">
            <w:pPr>
              <w:pStyle w:val="Tekstpodstawowy2"/>
              <w:jc w:val="center"/>
              <w:rPr>
                <w:rFonts w:asciiTheme="minorHAnsi" w:hAnsiTheme="minorHAnsi"/>
                <w:b/>
                <w:i/>
              </w:rPr>
            </w:pPr>
            <w:r w:rsidRPr="0086787B">
              <w:rPr>
                <w:rFonts w:asciiTheme="minorHAnsi" w:hAnsiTheme="minorHAnsi"/>
                <w:b/>
                <w:i/>
              </w:rPr>
              <w:t>LP</w:t>
            </w:r>
          </w:p>
        </w:tc>
        <w:tc>
          <w:tcPr>
            <w:tcW w:w="8435" w:type="dxa"/>
            <w:tcBorders>
              <w:bottom w:val="single" w:sz="4" w:space="0" w:color="auto"/>
            </w:tcBorders>
            <w:shd w:val="clear" w:color="auto" w:fill="F2F2F2"/>
            <w:vAlign w:val="center"/>
          </w:tcPr>
          <w:p w:rsidR="0086787B" w:rsidRPr="0086787B" w:rsidRDefault="0086787B" w:rsidP="006F1DBF">
            <w:pPr>
              <w:pStyle w:val="Tekstpodstawowy2"/>
              <w:jc w:val="center"/>
              <w:rPr>
                <w:rFonts w:asciiTheme="minorHAnsi" w:hAnsiTheme="minorHAnsi"/>
                <w:b/>
                <w:i/>
              </w:rPr>
            </w:pPr>
            <w:r w:rsidRPr="0086787B">
              <w:rPr>
                <w:rFonts w:asciiTheme="minorHAnsi" w:hAnsiTheme="minorHAnsi"/>
                <w:b/>
                <w:i/>
              </w:rPr>
              <w:t>Opis wymaganego  parametru</w:t>
            </w:r>
          </w:p>
        </w:tc>
        <w:tc>
          <w:tcPr>
            <w:tcW w:w="5993" w:type="dxa"/>
            <w:tcBorders>
              <w:bottom w:val="single" w:sz="4" w:space="0" w:color="auto"/>
            </w:tcBorders>
            <w:shd w:val="clear" w:color="auto" w:fill="F2F2F2"/>
            <w:vAlign w:val="center"/>
          </w:tcPr>
          <w:p w:rsidR="0086787B" w:rsidRPr="0086787B" w:rsidRDefault="0086787B" w:rsidP="006F1DBF">
            <w:pPr>
              <w:pStyle w:val="Tekstpodstawowy2"/>
              <w:jc w:val="center"/>
              <w:rPr>
                <w:rFonts w:asciiTheme="minorHAnsi" w:hAnsiTheme="minorHAnsi"/>
                <w:b/>
                <w:i/>
              </w:rPr>
            </w:pPr>
            <w:r w:rsidRPr="0086787B">
              <w:rPr>
                <w:rFonts w:asciiTheme="minorHAnsi" w:hAnsiTheme="minorHAnsi"/>
                <w:b/>
                <w:i/>
              </w:rPr>
              <w:t>Opis parametru oferowanego</w:t>
            </w:r>
            <w:r w:rsidRPr="0086787B">
              <w:rPr>
                <w:rFonts w:asciiTheme="minorHAnsi" w:hAnsiTheme="minorHAnsi"/>
                <w:b/>
                <w:i/>
              </w:rPr>
              <w:br/>
            </w:r>
            <w:r w:rsidRPr="0086787B">
              <w:rPr>
                <w:rFonts w:asciiTheme="minorHAnsi" w:hAnsiTheme="minorHAnsi"/>
                <w:i/>
                <w:color w:val="0070C0"/>
                <w:sz w:val="19"/>
                <w:szCs w:val="19"/>
              </w:rPr>
              <w:t xml:space="preserve">(Zamawiający wymaga </w:t>
            </w:r>
            <w:r w:rsidRPr="0086787B">
              <w:rPr>
                <w:rFonts w:asciiTheme="minorHAnsi" w:hAnsiTheme="minorHAnsi"/>
                <w:b/>
                <w:i/>
                <w:color w:val="0070C0"/>
                <w:sz w:val="19"/>
                <w:szCs w:val="19"/>
              </w:rPr>
              <w:t xml:space="preserve">opisania </w:t>
            </w:r>
            <w:r w:rsidRPr="0086787B">
              <w:rPr>
                <w:rFonts w:asciiTheme="minorHAnsi" w:hAnsiTheme="minorHAnsi"/>
                <w:i/>
                <w:color w:val="0070C0"/>
                <w:sz w:val="19"/>
                <w:szCs w:val="19"/>
              </w:rPr>
              <w:t xml:space="preserve">oferowanego parametru z wyj. pkt C; </w:t>
            </w:r>
            <w:r w:rsidRPr="0086787B">
              <w:rPr>
                <w:rFonts w:asciiTheme="minorHAnsi" w:hAnsiTheme="minorHAnsi"/>
                <w:i/>
                <w:color w:val="0070C0"/>
                <w:sz w:val="19"/>
                <w:szCs w:val="19"/>
              </w:rPr>
              <w:br/>
              <w:t>nie  dopuszcza się wpisania ”TAK”)</w:t>
            </w:r>
          </w:p>
        </w:tc>
      </w:tr>
      <w:tr w:rsidR="0086787B" w:rsidRPr="00647AB5" w:rsidTr="00F77757">
        <w:tc>
          <w:tcPr>
            <w:tcW w:w="14885" w:type="dxa"/>
            <w:gridSpan w:val="3"/>
            <w:shd w:val="clear" w:color="auto" w:fill="FDE9D9"/>
            <w:vAlign w:val="center"/>
          </w:tcPr>
          <w:p w:rsidR="0086787B" w:rsidRPr="0086787B" w:rsidRDefault="0086787B" w:rsidP="006F1DBF">
            <w:pPr>
              <w:pStyle w:val="Tekstpodstawowy2"/>
              <w:jc w:val="center"/>
              <w:rPr>
                <w:rFonts w:asciiTheme="minorHAnsi" w:hAnsiTheme="minorHAnsi"/>
                <w:b/>
              </w:rPr>
            </w:pPr>
            <w:r w:rsidRPr="0086787B">
              <w:rPr>
                <w:rFonts w:asciiTheme="minorHAnsi" w:hAnsiTheme="minorHAnsi"/>
                <w:b/>
              </w:rPr>
              <w:t>A. ANALIZATOR PODSTAWOWY</w:t>
            </w:r>
          </w:p>
        </w:tc>
      </w:tr>
      <w:tr w:rsidR="0086787B" w:rsidRPr="00647AB5" w:rsidTr="00F77757">
        <w:trPr>
          <w:trHeight w:hRule="exact" w:val="284"/>
        </w:trPr>
        <w:tc>
          <w:tcPr>
            <w:tcW w:w="457" w:type="dxa"/>
            <w:shd w:val="clear" w:color="auto" w:fill="auto"/>
            <w:vAlign w:val="center"/>
          </w:tcPr>
          <w:p w:rsidR="0086787B" w:rsidRPr="000017EA" w:rsidRDefault="0086787B" w:rsidP="006F1DBF">
            <w:pPr>
              <w:pStyle w:val="Tekstpodstawowy2"/>
              <w:jc w:val="center"/>
              <w:rPr>
                <w:sz w:val="18"/>
                <w:szCs w:val="18"/>
              </w:rPr>
            </w:pPr>
            <w:r w:rsidRPr="000017EA">
              <w:rPr>
                <w:sz w:val="18"/>
                <w:szCs w:val="18"/>
              </w:rPr>
              <w:t>1</w:t>
            </w:r>
          </w:p>
        </w:tc>
        <w:tc>
          <w:tcPr>
            <w:tcW w:w="8435" w:type="dxa"/>
            <w:shd w:val="clear" w:color="auto" w:fill="auto"/>
            <w:vAlign w:val="center"/>
          </w:tcPr>
          <w:p w:rsidR="0086787B" w:rsidRPr="00D477E6" w:rsidRDefault="0086787B" w:rsidP="006F1DBF">
            <w:pPr>
              <w:rPr>
                <w:rFonts w:cs="Arial"/>
                <w:sz w:val="20"/>
              </w:rPr>
            </w:pPr>
            <w:r w:rsidRPr="00D477E6">
              <w:rPr>
                <w:rFonts w:cs="Arial"/>
                <w:sz w:val="20"/>
              </w:rPr>
              <w:t>Chemiluminescencyjna metoda pomiaru</w:t>
            </w:r>
          </w:p>
          <w:p w:rsidR="0086787B" w:rsidRPr="00D477E6" w:rsidRDefault="0086787B" w:rsidP="006F1DBF">
            <w:pPr>
              <w:rPr>
                <w:rFonts w:eastAsia="Calibri"/>
                <w:sz w:val="20"/>
                <w:lang w:eastAsia="en-US"/>
              </w:rPr>
            </w:pPr>
          </w:p>
        </w:tc>
        <w:tc>
          <w:tcPr>
            <w:tcW w:w="5993" w:type="dxa"/>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shd w:val="clear" w:color="auto" w:fill="auto"/>
            <w:vAlign w:val="center"/>
          </w:tcPr>
          <w:p w:rsidR="0086787B" w:rsidRPr="000017EA" w:rsidRDefault="0086787B" w:rsidP="006F1DBF">
            <w:pPr>
              <w:pStyle w:val="Tekstpodstawowy2"/>
              <w:jc w:val="center"/>
              <w:rPr>
                <w:sz w:val="18"/>
                <w:szCs w:val="18"/>
              </w:rPr>
            </w:pPr>
            <w:r w:rsidRPr="000017EA">
              <w:rPr>
                <w:sz w:val="18"/>
                <w:szCs w:val="18"/>
              </w:rPr>
              <w:t>2</w:t>
            </w:r>
          </w:p>
        </w:tc>
        <w:tc>
          <w:tcPr>
            <w:tcW w:w="8435" w:type="dxa"/>
            <w:shd w:val="clear" w:color="auto" w:fill="auto"/>
            <w:vAlign w:val="center"/>
          </w:tcPr>
          <w:p w:rsidR="0086787B" w:rsidRPr="00D477E6" w:rsidRDefault="0086787B" w:rsidP="006F1DBF">
            <w:pPr>
              <w:rPr>
                <w:rFonts w:cs="Arial"/>
                <w:sz w:val="20"/>
              </w:rPr>
            </w:pPr>
            <w:r w:rsidRPr="00D477E6">
              <w:rPr>
                <w:rFonts w:cs="Arial"/>
                <w:sz w:val="20"/>
              </w:rPr>
              <w:t>Wydajność min</w:t>
            </w:r>
            <w:r>
              <w:rPr>
                <w:rFonts w:cs="Arial"/>
                <w:sz w:val="20"/>
              </w:rPr>
              <w:t xml:space="preserve">. </w:t>
            </w:r>
            <w:r w:rsidRPr="00D477E6">
              <w:rPr>
                <w:rFonts w:cs="Arial"/>
                <w:sz w:val="20"/>
              </w:rPr>
              <w:t>300 oznaczeń / godzinę</w:t>
            </w:r>
          </w:p>
          <w:p w:rsidR="0086787B" w:rsidRPr="00D477E6" w:rsidRDefault="0086787B" w:rsidP="006F1DBF">
            <w:pPr>
              <w:rPr>
                <w:rFonts w:eastAsia="Calibri"/>
                <w:sz w:val="20"/>
                <w:lang w:eastAsia="en-US"/>
              </w:rPr>
            </w:pPr>
          </w:p>
        </w:tc>
        <w:tc>
          <w:tcPr>
            <w:tcW w:w="5993" w:type="dxa"/>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shd w:val="clear" w:color="auto" w:fill="auto"/>
            <w:vAlign w:val="center"/>
          </w:tcPr>
          <w:p w:rsidR="0086787B" w:rsidRPr="000017EA" w:rsidRDefault="0086787B" w:rsidP="006F1DBF">
            <w:pPr>
              <w:pStyle w:val="Tekstpodstawowy2"/>
              <w:jc w:val="center"/>
              <w:rPr>
                <w:sz w:val="18"/>
                <w:szCs w:val="18"/>
              </w:rPr>
            </w:pPr>
            <w:r>
              <w:rPr>
                <w:sz w:val="18"/>
                <w:szCs w:val="18"/>
              </w:rPr>
              <w:t>3</w:t>
            </w:r>
          </w:p>
        </w:tc>
        <w:tc>
          <w:tcPr>
            <w:tcW w:w="8435" w:type="dxa"/>
            <w:shd w:val="clear" w:color="auto" w:fill="auto"/>
            <w:vAlign w:val="center"/>
          </w:tcPr>
          <w:p w:rsidR="0086787B" w:rsidRPr="00D477E6" w:rsidRDefault="0086787B" w:rsidP="006F1DBF">
            <w:pPr>
              <w:rPr>
                <w:rFonts w:cs="Arial"/>
                <w:sz w:val="20"/>
              </w:rPr>
            </w:pPr>
            <w:r w:rsidRPr="00D477E6">
              <w:rPr>
                <w:rFonts w:cs="Arial"/>
                <w:sz w:val="20"/>
              </w:rPr>
              <w:t>Wbudowany system wewnętrznej kontroli jakości</w:t>
            </w:r>
          </w:p>
          <w:p w:rsidR="0086787B" w:rsidRPr="00D477E6" w:rsidRDefault="0086787B" w:rsidP="006F1DBF">
            <w:pPr>
              <w:rPr>
                <w:rFonts w:cs="Arial"/>
                <w:sz w:val="20"/>
              </w:rPr>
            </w:pPr>
          </w:p>
        </w:tc>
        <w:tc>
          <w:tcPr>
            <w:tcW w:w="5993" w:type="dxa"/>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shd w:val="clear" w:color="auto" w:fill="auto"/>
            <w:vAlign w:val="center"/>
          </w:tcPr>
          <w:p w:rsidR="0086787B" w:rsidRPr="000017EA" w:rsidRDefault="0086787B" w:rsidP="006F1DBF">
            <w:pPr>
              <w:pStyle w:val="Tekstpodstawowy2"/>
              <w:jc w:val="center"/>
              <w:rPr>
                <w:sz w:val="18"/>
                <w:szCs w:val="18"/>
              </w:rPr>
            </w:pPr>
            <w:r>
              <w:rPr>
                <w:sz w:val="18"/>
                <w:szCs w:val="18"/>
              </w:rPr>
              <w:t>4</w:t>
            </w:r>
          </w:p>
        </w:tc>
        <w:tc>
          <w:tcPr>
            <w:tcW w:w="8435" w:type="dxa"/>
            <w:shd w:val="clear" w:color="auto" w:fill="auto"/>
            <w:vAlign w:val="center"/>
          </w:tcPr>
          <w:p w:rsidR="0086787B" w:rsidRPr="00D477E6" w:rsidRDefault="0086787B" w:rsidP="006F1DBF">
            <w:pPr>
              <w:rPr>
                <w:rFonts w:cs="Arial"/>
                <w:sz w:val="20"/>
              </w:rPr>
            </w:pPr>
            <w:r w:rsidRPr="00D477E6">
              <w:rPr>
                <w:rFonts w:cs="Arial"/>
                <w:sz w:val="20"/>
              </w:rPr>
              <w:t>System w pełni automatyczny pracujący w trybie "pacjent po pacjencie"</w:t>
            </w:r>
          </w:p>
          <w:p w:rsidR="0086787B" w:rsidRPr="00D477E6" w:rsidRDefault="0086787B" w:rsidP="006F1DBF">
            <w:pPr>
              <w:rPr>
                <w:rFonts w:eastAsia="Calibri"/>
                <w:sz w:val="20"/>
                <w:lang w:eastAsia="en-US"/>
              </w:rPr>
            </w:pPr>
          </w:p>
        </w:tc>
        <w:tc>
          <w:tcPr>
            <w:tcW w:w="5993" w:type="dxa"/>
            <w:shd w:val="clear" w:color="auto" w:fill="auto"/>
          </w:tcPr>
          <w:p w:rsidR="0086787B" w:rsidRPr="00647AB5" w:rsidRDefault="0086787B" w:rsidP="006F1DBF">
            <w:pPr>
              <w:pStyle w:val="Tekstpodstawowy2"/>
              <w:rPr>
                <w:b/>
              </w:rPr>
            </w:pPr>
          </w:p>
        </w:tc>
      </w:tr>
      <w:tr w:rsidR="0086787B" w:rsidRPr="00647AB5" w:rsidTr="00F77757">
        <w:trPr>
          <w:trHeight w:hRule="exact" w:val="510"/>
        </w:trPr>
        <w:tc>
          <w:tcPr>
            <w:tcW w:w="457" w:type="dxa"/>
            <w:shd w:val="clear" w:color="auto" w:fill="auto"/>
            <w:vAlign w:val="center"/>
          </w:tcPr>
          <w:p w:rsidR="0086787B" w:rsidRPr="000017EA" w:rsidRDefault="0086787B" w:rsidP="006F1DBF">
            <w:pPr>
              <w:pStyle w:val="Tekstpodstawowy2"/>
              <w:jc w:val="center"/>
              <w:rPr>
                <w:sz w:val="18"/>
                <w:szCs w:val="18"/>
              </w:rPr>
            </w:pPr>
            <w:r>
              <w:rPr>
                <w:sz w:val="18"/>
                <w:szCs w:val="18"/>
              </w:rPr>
              <w:t>5</w:t>
            </w:r>
          </w:p>
        </w:tc>
        <w:tc>
          <w:tcPr>
            <w:tcW w:w="8435" w:type="dxa"/>
            <w:shd w:val="clear" w:color="auto" w:fill="auto"/>
            <w:vAlign w:val="center"/>
          </w:tcPr>
          <w:p w:rsidR="0086787B" w:rsidRPr="00D477E6" w:rsidRDefault="0086787B" w:rsidP="006F1DBF">
            <w:pPr>
              <w:rPr>
                <w:rFonts w:cs="Arial"/>
                <w:sz w:val="20"/>
              </w:rPr>
            </w:pPr>
            <w:r w:rsidRPr="00D477E6">
              <w:rPr>
                <w:rFonts w:cs="Arial"/>
                <w:sz w:val="20"/>
              </w:rPr>
              <w:t>Ilość pozycji dla próbek badanych w podajniku minimum 150, z możliwością ciągłego ich dostawiania w trakcie pracy</w:t>
            </w:r>
          </w:p>
          <w:p w:rsidR="0086787B" w:rsidRPr="00D477E6" w:rsidRDefault="0086787B" w:rsidP="006F1DBF">
            <w:pPr>
              <w:rPr>
                <w:rFonts w:eastAsia="Calibri"/>
                <w:sz w:val="20"/>
                <w:lang w:eastAsia="en-US"/>
              </w:rPr>
            </w:pPr>
          </w:p>
        </w:tc>
        <w:tc>
          <w:tcPr>
            <w:tcW w:w="5993" w:type="dxa"/>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shd w:val="clear" w:color="auto" w:fill="auto"/>
            <w:vAlign w:val="center"/>
          </w:tcPr>
          <w:p w:rsidR="0086787B" w:rsidRPr="000017EA" w:rsidRDefault="0086787B" w:rsidP="006F1DBF">
            <w:pPr>
              <w:pStyle w:val="Tekstpodstawowy2"/>
              <w:jc w:val="center"/>
              <w:rPr>
                <w:sz w:val="18"/>
                <w:szCs w:val="18"/>
              </w:rPr>
            </w:pPr>
            <w:r>
              <w:rPr>
                <w:sz w:val="18"/>
                <w:szCs w:val="18"/>
              </w:rPr>
              <w:t>6</w:t>
            </w:r>
          </w:p>
        </w:tc>
        <w:tc>
          <w:tcPr>
            <w:tcW w:w="8435" w:type="dxa"/>
            <w:shd w:val="clear" w:color="auto" w:fill="auto"/>
            <w:vAlign w:val="center"/>
          </w:tcPr>
          <w:p w:rsidR="0086787B" w:rsidRPr="00D477E6" w:rsidRDefault="0086787B" w:rsidP="006F1DBF">
            <w:pPr>
              <w:rPr>
                <w:rFonts w:cs="Arial"/>
                <w:sz w:val="20"/>
              </w:rPr>
            </w:pPr>
            <w:r w:rsidRPr="00D477E6">
              <w:rPr>
                <w:rFonts w:cs="Arial"/>
                <w:sz w:val="20"/>
              </w:rPr>
              <w:t>Priorytetowe podawanie i oznaczanie próbek pilnych</w:t>
            </w:r>
          </w:p>
          <w:p w:rsidR="0086787B" w:rsidRPr="00D477E6" w:rsidRDefault="0086787B" w:rsidP="006F1DBF">
            <w:pPr>
              <w:rPr>
                <w:rFonts w:eastAsia="Calibri"/>
                <w:sz w:val="20"/>
                <w:lang w:eastAsia="en-US"/>
              </w:rPr>
            </w:pPr>
          </w:p>
        </w:tc>
        <w:tc>
          <w:tcPr>
            <w:tcW w:w="5993" w:type="dxa"/>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shd w:val="clear" w:color="auto" w:fill="auto"/>
            <w:vAlign w:val="center"/>
          </w:tcPr>
          <w:p w:rsidR="0086787B" w:rsidRPr="000017EA" w:rsidRDefault="0086787B" w:rsidP="006F1DBF">
            <w:pPr>
              <w:pStyle w:val="Tekstpodstawowy2"/>
              <w:jc w:val="center"/>
              <w:rPr>
                <w:sz w:val="18"/>
                <w:szCs w:val="18"/>
              </w:rPr>
            </w:pPr>
            <w:r>
              <w:rPr>
                <w:sz w:val="18"/>
                <w:szCs w:val="18"/>
              </w:rPr>
              <w:t>7</w:t>
            </w:r>
          </w:p>
        </w:tc>
        <w:tc>
          <w:tcPr>
            <w:tcW w:w="8435" w:type="dxa"/>
            <w:shd w:val="clear" w:color="auto" w:fill="auto"/>
            <w:vAlign w:val="center"/>
          </w:tcPr>
          <w:p w:rsidR="0086787B" w:rsidRPr="00D477E6" w:rsidRDefault="0086787B" w:rsidP="006F1DBF">
            <w:pPr>
              <w:rPr>
                <w:rFonts w:cs="Arial"/>
                <w:sz w:val="20"/>
              </w:rPr>
            </w:pPr>
            <w:r w:rsidRPr="00D477E6">
              <w:rPr>
                <w:rFonts w:eastAsia="Calibri"/>
                <w:sz w:val="20"/>
                <w:lang w:eastAsia="en-US"/>
              </w:rPr>
              <w:t>Analizator wyposażony w s</w:t>
            </w:r>
            <w:r w:rsidRPr="00D477E6">
              <w:rPr>
                <w:rFonts w:cs="Arial"/>
                <w:sz w:val="20"/>
              </w:rPr>
              <w:t xml:space="preserve">tację wody </w:t>
            </w:r>
          </w:p>
          <w:p w:rsidR="0086787B" w:rsidRPr="00D477E6" w:rsidRDefault="0086787B" w:rsidP="006F1DBF">
            <w:pPr>
              <w:rPr>
                <w:rFonts w:eastAsia="Calibri"/>
                <w:sz w:val="20"/>
                <w:lang w:eastAsia="en-US"/>
              </w:rPr>
            </w:pPr>
          </w:p>
        </w:tc>
        <w:tc>
          <w:tcPr>
            <w:tcW w:w="5993" w:type="dxa"/>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shd w:val="clear" w:color="auto" w:fill="auto"/>
            <w:vAlign w:val="center"/>
          </w:tcPr>
          <w:p w:rsidR="0086787B" w:rsidRPr="000017EA" w:rsidRDefault="0086787B" w:rsidP="006F1DBF">
            <w:pPr>
              <w:pStyle w:val="Tekstpodstawowy2"/>
              <w:jc w:val="center"/>
              <w:rPr>
                <w:sz w:val="18"/>
                <w:szCs w:val="18"/>
              </w:rPr>
            </w:pPr>
            <w:r>
              <w:rPr>
                <w:sz w:val="18"/>
                <w:szCs w:val="18"/>
              </w:rPr>
              <w:t>8</w:t>
            </w:r>
          </w:p>
        </w:tc>
        <w:tc>
          <w:tcPr>
            <w:tcW w:w="8435" w:type="dxa"/>
            <w:shd w:val="clear" w:color="auto" w:fill="auto"/>
            <w:vAlign w:val="center"/>
          </w:tcPr>
          <w:p w:rsidR="0086787B" w:rsidRPr="00D477E6" w:rsidRDefault="0086787B" w:rsidP="006F1DBF">
            <w:pPr>
              <w:rPr>
                <w:rFonts w:cs="Arial"/>
                <w:sz w:val="20"/>
              </w:rPr>
            </w:pPr>
            <w:r w:rsidRPr="00D477E6">
              <w:rPr>
                <w:rFonts w:cs="Arial"/>
                <w:sz w:val="20"/>
              </w:rPr>
              <w:t>Identyfikowanie przez system próbek, odczynników, kontroli i kalibratorów za pomocą kodów kreskowych</w:t>
            </w:r>
          </w:p>
          <w:p w:rsidR="0086787B" w:rsidRPr="00D477E6" w:rsidRDefault="0086787B" w:rsidP="006F1DBF">
            <w:pPr>
              <w:rPr>
                <w:rFonts w:eastAsia="Calibri"/>
                <w:sz w:val="20"/>
                <w:lang w:eastAsia="en-US"/>
              </w:rPr>
            </w:pPr>
          </w:p>
        </w:tc>
        <w:tc>
          <w:tcPr>
            <w:tcW w:w="5993" w:type="dxa"/>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9</w:t>
            </w:r>
          </w:p>
        </w:tc>
        <w:tc>
          <w:tcPr>
            <w:tcW w:w="8435" w:type="dxa"/>
            <w:tcBorders>
              <w:bottom w:val="single" w:sz="4" w:space="0" w:color="auto"/>
            </w:tcBorders>
            <w:shd w:val="clear" w:color="auto" w:fill="auto"/>
            <w:vAlign w:val="center"/>
          </w:tcPr>
          <w:p w:rsidR="0086787B" w:rsidRPr="00D477E6" w:rsidRDefault="0086787B" w:rsidP="006F1DBF">
            <w:pPr>
              <w:rPr>
                <w:rFonts w:cs="Arial"/>
                <w:sz w:val="20"/>
              </w:rPr>
            </w:pPr>
            <w:r w:rsidRPr="00D477E6">
              <w:rPr>
                <w:rFonts w:cs="Arial"/>
                <w:sz w:val="20"/>
              </w:rPr>
              <w:t>Automatyczna detekcja skrzepu w próbce badanej przy aspiracji materiału</w:t>
            </w:r>
          </w:p>
          <w:p w:rsidR="0086787B" w:rsidRPr="00D477E6"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10</w:t>
            </w:r>
          </w:p>
        </w:tc>
        <w:tc>
          <w:tcPr>
            <w:tcW w:w="8435" w:type="dxa"/>
            <w:tcBorders>
              <w:bottom w:val="single" w:sz="4" w:space="0" w:color="auto"/>
            </w:tcBorders>
            <w:shd w:val="clear" w:color="auto" w:fill="auto"/>
            <w:vAlign w:val="center"/>
          </w:tcPr>
          <w:p w:rsidR="0086787B" w:rsidRPr="00D477E6" w:rsidRDefault="0086787B" w:rsidP="006F1DBF">
            <w:pPr>
              <w:contextualSpacing/>
              <w:rPr>
                <w:rFonts w:cs="Arial"/>
                <w:sz w:val="20"/>
              </w:rPr>
            </w:pPr>
            <w:r w:rsidRPr="00D477E6">
              <w:rPr>
                <w:rFonts w:cs="Arial"/>
                <w:sz w:val="20"/>
              </w:rPr>
              <w:t>Analiza w fazie ciekłej</w:t>
            </w:r>
          </w:p>
          <w:p w:rsidR="0086787B" w:rsidRPr="00D477E6"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510"/>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lastRenderedPageBreak/>
              <w:t>11</w:t>
            </w:r>
          </w:p>
        </w:tc>
        <w:tc>
          <w:tcPr>
            <w:tcW w:w="8435" w:type="dxa"/>
            <w:tcBorders>
              <w:bottom w:val="single" w:sz="4" w:space="0" w:color="auto"/>
            </w:tcBorders>
            <w:shd w:val="clear" w:color="auto" w:fill="auto"/>
            <w:vAlign w:val="center"/>
          </w:tcPr>
          <w:p w:rsidR="0086787B" w:rsidRPr="00D477E6" w:rsidRDefault="0086787B" w:rsidP="006F1DBF">
            <w:pPr>
              <w:rPr>
                <w:rFonts w:cs="Arial"/>
                <w:sz w:val="20"/>
              </w:rPr>
            </w:pPr>
            <w:r w:rsidRPr="00D477E6">
              <w:rPr>
                <w:rFonts w:cs="Arial"/>
                <w:sz w:val="20"/>
              </w:rPr>
              <w:t xml:space="preserve">Możliwości analityczne: hormony, markery nowotworowe, kardiologiczne, diagnostyka cukrzycy, anemii, zakażeń, TORCH, </w:t>
            </w:r>
            <w:proofErr w:type="spellStart"/>
            <w:r w:rsidRPr="00D477E6">
              <w:rPr>
                <w:rFonts w:cs="Arial"/>
                <w:sz w:val="20"/>
              </w:rPr>
              <w:t>autoimmunologia</w:t>
            </w:r>
            <w:proofErr w:type="spellEnd"/>
          </w:p>
          <w:p w:rsidR="0086787B" w:rsidRPr="00D477E6"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12</w:t>
            </w:r>
          </w:p>
        </w:tc>
        <w:tc>
          <w:tcPr>
            <w:tcW w:w="8435" w:type="dxa"/>
            <w:tcBorders>
              <w:bottom w:val="single" w:sz="4" w:space="0" w:color="auto"/>
            </w:tcBorders>
            <w:shd w:val="clear" w:color="auto" w:fill="auto"/>
            <w:vAlign w:val="center"/>
          </w:tcPr>
          <w:p w:rsidR="0086787B" w:rsidRPr="00D477E6" w:rsidRDefault="0086787B" w:rsidP="006F1DBF">
            <w:pPr>
              <w:contextualSpacing/>
              <w:rPr>
                <w:rFonts w:cs="Arial"/>
                <w:sz w:val="20"/>
              </w:rPr>
            </w:pPr>
            <w:r w:rsidRPr="00D477E6">
              <w:rPr>
                <w:rFonts w:cs="Arial"/>
                <w:sz w:val="20"/>
              </w:rPr>
              <w:t>Czas uzyskania  wyników nie dłuższy niż 30 minut</w:t>
            </w:r>
          </w:p>
          <w:p w:rsidR="0086787B" w:rsidRPr="00D477E6"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13</w:t>
            </w:r>
          </w:p>
        </w:tc>
        <w:tc>
          <w:tcPr>
            <w:tcW w:w="8435" w:type="dxa"/>
            <w:tcBorders>
              <w:bottom w:val="single" w:sz="4" w:space="0" w:color="auto"/>
            </w:tcBorders>
            <w:shd w:val="clear" w:color="auto" w:fill="auto"/>
            <w:vAlign w:val="center"/>
          </w:tcPr>
          <w:p w:rsidR="0086787B" w:rsidRPr="00CD472E" w:rsidRDefault="0086787B" w:rsidP="006F1DBF">
            <w:pPr>
              <w:rPr>
                <w:rFonts w:cs="Arial"/>
                <w:sz w:val="20"/>
              </w:rPr>
            </w:pPr>
            <w:r w:rsidRPr="00CD472E">
              <w:rPr>
                <w:rFonts w:cs="Arial"/>
                <w:sz w:val="20"/>
              </w:rPr>
              <w:t>Możliwość jednoczesnej dostępności 48 różnych parametrów</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14</w:t>
            </w:r>
          </w:p>
        </w:tc>
        <w:tc>
          <w:tcPr>
            <w:tcW w:w="8435" w:type="dxa"/>
            <w:tcBorders>
              <w:bottom w:val="single" w:sz="4" w:space="0" w:color="auto"/>
            </w:tcBorders>
            <w:shd w:val="clear" w:color="auto" w:fill="auto"/>
            <w:vAlign w:val="center"/>
          </w:tcPr>
          <w:p w:rsidR="0086787B" w:rsidRPr="00AE6E82" w:rsidRDefault="0086787B" w:rsidP="006F1DBF">
            <w:pPr>
              <w:contextualSpacing/>
              <w:rPr>
                <w:rFonts w:cs="Arial"/>
                <w:sz w:val="20"/>
              </w:rPr>
            </w:pPr>
            <w:r w:rsidRPr="00AE6E82">
              <w:rPr>
                <w:rFonts w:cs="Arial"/>
                <w:sz w:val="20"/>
              </w:rPr>
              <w:t>Kalibracja nie więcej niż 2-punktowa, wczytywana do analizatora dla wszystkich parametrów</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15</w:t>
            </w:r>
          </w:p>
        </w:tc>
        <w:tc>
          <w:tcPr>
            <w:tcW w:w="8435" w:type="dxa"/>
            <w:tcBorders>
              <w:bottom w:val="single" w:sz="4" w:space="0" w:color="auto"/>
            </w:tcBorders>
            <w:shd w:val="clear" w:color="auto" w:fill="auto"/>
            <w:vAlign w:val="center"/>
          </w:tcPr>
          <w:p w:rsidR="0086787B" w:rsidRPr="00CD472E" w:rsidRDefault="0086787B" w:rsidP="006F1DBF">
            <w:pPr>
              <w:rPr>
                <w:rFonts w:cs="Arial"/>
                <w:sz w:val="20"/>
              </w:rPr>
            </w:pPr>
            <w:r w:rsidRPr="00CD472E">
              <w:rPr>
                <w:rFonts w:cs="Arial"/>
                <w:sz w:val="20"/>
              </w:rPr>
              <w:t>Eliminacja kontaminacji przy dozowaniu materiału badanego przy użyciu jednorazowych końcówek</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16</w:t>
            </w:r>
          </w:p>
        </w:tc>
        <w:tc>
          <w:tcPr>
            <w:tcW w:w="8435" w:type="dxa"/>
            <w:tcBorders>
              <w:bottom w:val="single" w:sz="4" w:space="0" w:color="auto"/>
            </w:tcBorders>
            <w:shd w:val="clear" w:color="auto" w:fill="auto"/>
            <w:vAlign w:val="center"/>
          </w:tcPr>
          <w:p w:rsidR="0086787B" w:rsidRPr="00CD472E" w:rsidRDefault="0086787B" w:rsidP="006F1DBF">
            <w:pPr>
              <w:rPr>
                <w:rFonts w:cs="Arial"/>
                <w:sz w:val="20"/>
              </w:rPr>
            </w:pPr>
            <w:r w:rsidRPr="00CD472E">
              <w:rPr>
                <w:rFonts w:cs="Arial"/>
                <w:sz w:val="20"/>
              </w:rPr>
              <w:t>Odczynniki gotowe do użycia</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17</w:t>
            </w:r>
          </w:p>
        </w:tc>
        <w:tc>
          <w:tcPr>
            <w:tcW w:w="8435" w:type="dxa"/>
            <w:tcBorders>
              <w:bottom w:val="single" w:sz="4" w:space="0" w:color="auto"/>
            </w:tcBorders>
            <w:shd w:val="clear" w:color="auto" w:fill="auto"/>
            <w:vAlign w:val="center"/>
          </w:tcPr>
          <w:p w:rsidR="0086787B" w:rsidRPr="00CD472E" w:rsidRDefault="0086787B" w:rsidP="006F1DBF">
            <w:pPr>
              <w:rPr>
                <w:rFonts w:cs="Arial"/>
                <w:sz w:val="20"/>
              </w:rPr>
            </w:pPr>
            <w:r w:rsidRPr="00CD472E">
              <w:rPr>
                <w:rFonts w:cs="Arial"/>
                <w:sz w:val="20"/>
              </w:rPr>
              <w:t>Możliwość stałego monitorowania poziomu odczynników i materiałów zużywalnych</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510"/>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18</w:t>
            </w:r>
          </w:p>
        </w:tc>
        <w:tc>
          <w:tcPr>
            <w:tcW w:w="8435" w:type="dxa"/>
            <w:tcBorders>
              <w:bottom w:val="single" w:sz="4" w:space="0" w:color="auto"/>
            </w:tcBorders>
            <w:shd w:val="clear" w:color="auto" w:fill="auto"/>
            <w:vAlign w:val="center"/>
          </w:tcPr>
          <w:p w:rsidR="0086787B" w:rsidRPr="00CD472E" w:rsidRDefault="0086787B" w:rsidP="006F1DBF">
            <w:pPr>
              <w:rPr>
                <w:rFonts w:cs="Arial"/>
                <w:sz w:val="20"/>
              </w:rPr>
            </w:pPr>
            <w:r w:rsidRPr="00CD472E">
              <w:rPr>
                <w:rFonts w:cs="Arial"/>
                <w:sz w:val="20"/>
              </w:rPr>
              <w:t>Chłodzenie odczynników na pokładzie systemu w stabilnej temperaturze bez konieczności ich wyjmowania i przechowywania w lodówce</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19</w:t>
            </w:r>
          </w:p>
        </w:tc>
        <w:tc>
          <w:tcPr>
            <w:tcW w:w="8435" w:type="dxa"/>
            <w:tcBorders>
              <w:bottom w:val="single" w:sz="4" w:space="0" w:color="auto"/>
            </w:tcBorders>
            <w:shd w:val="clear" w:color="auto" w:fill="auto"/>
            <w:vAlign w:val="center"/>
          </w:tcPr>
          <w:p w:rsidR="0086787B" w:rsidRPr="00CD472E" w:rsidRDefault="0086787B" w:rsidP="006F1DBF">
            <w:pPr>
              <w:rPr>
                <w:rFonts w:cs="Arial"/>
                <w:sz w:val="20"/>
              </w:rPr>
            </w:pPr>
            <w:r w:rsidRPr="00CD472E">
              <w:rPr>
                <w:rFonts w:cs="Arial"/>
                <w:sz w:val="20"/>
              </w:rPr>
              <w:t>Możliwość stałego monitorowania poziomu odczynników i materiałów zużywalnych</w:t>
            </w:r>
          </w:p>
          <w:p w:rsidR="0086787B" w:rsidRPr="00CD472E" w:rsidRDefault="0086787B" w:rsidP="006F1DBF">
            <w:pPr>
              <w:rPr>
                <w:rFonts w:cs="Arial"/>
                <w:sz w:val="20"/>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20</w:t>
            </w:r>
          </w:p>
        </w:tc>
        <w:tc>
          <w:tcPr>
            <w:tcW w:w="8435" w:type="dxa"/>
            <w:tcBorders>
              <w:bottom w:val="single" w:sz="4" w:space="0" w:color="auto"/>
            </w:tcBorders>
            <w:shd w:val="clear" w:color="auto" w:fill="auto"/>
            <w:vAlign w:val="center"/>
          </w:tcPr>
          <w:p w:rsidR="0086787B" w:rsidRPr="00CD472E" w:rsidRDefault="0086787B" w:rsidP="006F1DBF">
            <w:pPr>
              <w:rPr>
                <w:rFonts w:cs="Arial"/>
                <w:sz w:val="20"/>
              </w:rPr>
            </w:pPr>
            <w:r w:rsidRPr="00CD472E">
              <w:rPr>
                <w:rFonts w:cs="Arial"/>
                <w:sz w:val="20"/>
              </w:rPr>
              <w:t>Automatyczne rozcieńczanie próbki po przekroczeniu liniowości metody</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21</w:t>
            </w:r>
          </w:p>
        </w:tc>
        <w:tc>
          <w:tcPr>
            <w:tcW w:w="8435" w:type="dxa"/>
            <w:tcBorders>
              <w:bottom w:val="single" w:sz="4" w:space="0" w:color="auto"/>
            </w:tcBorders>
            <w:shd w:val="clear" w:color="auto" w:fill="auto"/>
            <w:vAlign w:val="center"/>
          </w:tcPr>
          <w:p w:rsidR="0086787B" w:rsidRPr="00CD472E" w:rsidRDefault="0086787B" w:rsidP="006F1DBF">
            <w:pPr>
              <w:rPr>
                <w:rFonts w:cs="Arial"/>
                <w:sz w:val="20"/>
              </w:rPr>
            </w:pPr>
            <w:r w:rsidRPr="00CD472E">
              <w:rPr>
                <w:rFonts w:cs="Arial"/>
                <w:sz w:val="20"/>
              </w:rPr>
              <w:t>Sterowanie i zarządzanie systemem z jednego stanowiska operatorskiego</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22</w:t>
            </w:r>
          </w:p>
        </w:tc>
        <w:tc>
          <w:tcPr>
            <w:tcW w:w="8435" w:type="dxa"/>
            <w:tcBorders>
              <w:bottom w:val="single" w:sz="4" w:space="0" w:color="auto"/>
            </w:tcBorders>
            <w:shd w:val="clear" w:color="auto" w:fill="auto"/>
            <w:vAlign w:val="center"/>
          </w:tcPr>
          <w:p w:rsidR="0086787B" w:rsidRPr="00CD472E" w:rsidRDefault="0086787B" w:rsidP="006F1DBF">
            <w:pPr>
              <w:rPr>
                <w:rFonts w:cs="Arial"/>
                <w:sz w:val="20"/>
              </w:rPr>
            </w:pPr>
            <w:r w:rsidRPr="00CD472E">
              <w:rPr>
                <w:rFonts w:cs="Arial"/>
                <w:sz w:val="20"/>
              </w:rPr>
              <w:t xml:space="preserve">Dwustronna komunikacja z laboratoryjnym systemem informatycznym </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23</w:t>
            </w:r>
          </w:p>
        </w:tc>
        <w:tc>
          <w:tcPr>
            <w:tcW w:w="8435" w:type="dxa"/>
            <w:tcBorders>
              <w:bottom w:val="single" w:sz="4" w:space="0" w:color="auto"/>
            </w:tcBorders>
            <w:shd w:val="clear" w:color="auto" w:fill="auto"/>
            <w:vAlign w:val="center"/>
          </w:tcPr>
          <w:p w:rsidR="0086787B" w:rsidRPr="00F16EC4" w:rsidRDefault="0086787B" w:rsidP="006F1DBF">
            <w:pPr>
              <w:rPr>
                <w:rFonts w:cs="Arial"/>
                <w:sz w:val="20"/>
              </w:rPr>
            </w:pPr>
            <w:r w:rsidRPr="00F16EC4">
              <w:rPr>
                <w:rFonts w:cs="Arial"/>
                <w:sz w:val="20"/>
              </w:rPr>
              <w:t xml:space="preserve">Podłączenie analizatora do laboratoryjnego systemu informatycznego </w:t>
            </w:r>
            <w:r>
              <w:rPr>
                <w:rFonts w:cs="Arial"/>
                <w:sz w:val="20"/>
              </w:rPr>
              <w:t xml:space="preserve">Centrum, </w:t>
            </w:r>
            <w:r w:rsidRPr="00F16EC4">
              <w:rPr>
                <w:rFonts w:cs="Arial"/>
                <w:sz w:val="20"/>
              </w:rPr>
              <w:t>z dwustronną transmisją danych</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340"/>
        </w:trPr>
        <w:tc>
          <w:tcPr>
            <w:tcW w:w="14885" w:type="dxa"/>
            <w:gridSpan w:val="3"/>
            <w:tcBorders>
              <w:bottom w:val="single" w:sz="4" w:space="0" w:color="auto"/>
            </w:tcBorders>
            <w:shd w:val="clear" w:color="auto" w:fill="FDE9D9"/>
            <w:vAlign w:val="center"/>
          </w:tcPr>
          <w:p w:rsidR="0086787B" w:rsidRPr="0011658E" w:rsidRDefault="0086787B" w:rsidP="006F1DBF">
            <w:pPr>
              <w:pStyle w:val="Tekstpodstawowy2"/>
              <w:jc w:val="center"/>
              <w:rPr>
                <w:rFonts w:asciiTheme="minorHAnsi" w:hAnsiTheme="minorHAnsi"/>
                <w:b/>
              </w:rPr>
            </w:pPr>
            <w:r w:rsidRPr="0011658E">
              <w:rPr>
                <w:rFonts w:asciiTheme="minorHAnsi" w:hAnsiTheme="minorHAnsi"/>
                <w:b/>
              </w:rPr>
              <w:t>B. ANALIZATOR ZASTĘPCZY</w:t>
            </w: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1</w:t>
            </w:r>
          </w:p>
        </w:tc>
        <w:tc>
          <w:tcPr>
            <w:tcW w:w="8435" w:type="dxa"/>
            <w:tcBorders>
              <w:bottom w:val="single" w:sz="4" w:space="0" w:color="auto"/>
            </w:tcBorders>
            <w:shd w:val="clear" w:color="auto" w:fill="auto"/>
            <w:vAlign w:val="center"/>
          </w:tcPr>
          <w:p w:rsidR="0086787B" w:rsidRPr="000E396D" w:rsidRDefault="0086787B" w:rsidP="006F1DBF">
            <w:pPr>
              <w:contextualSpacing/>
              <w:rPr>
                <w:rFonts w:cs="Arial"/>
                <w:sz w:val="20"/>
              </w:rPr>
            </w:pPr>
            <w:r w:rsidRPr="000E396D">
              <w:rPr>
                <w:rFonts w:cs="Arial"/>
                <w:sz w:val="20"/>
              </w:rPr>
              <w:t>Chemiluminescencyjna metoda pomiaru</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2</w:t>
            </w:r>
          </w:p>
        </w:tc>
        <w:tc>
          <w:tcPr>
            <w:tcW w:w="8435" w:type="dxa"/>
            <w:tcBorders>
              <w:bottom w:val="single" w:sz="4" w:space="0" w:color="auto"/>
            </w:tcBorders>
            <w:shd w:val="clear" w:color="auto" w:fill="auto"/>
            <w:vAlign w:val="center"/>
          </w:tcPr>
          <w:p w:rsidR="0086787B" w:rsidRPr="000E396D" w:rsidRDefault="0086787B" w:rsidP="006F1DBF">
            <w:pPr>
              <w:contextualSpacing/>
              <w:rPr>
                <w:rFonts w:cs="Arial"/>
                <w:sz w:val="20"/>
              </w:rPr>
            </w:pPr>
            <w:r w:rsidRPr="000E396D">
              <w:rPr>
                <w:rFonts w:cs="Arial"/>
                <w:sz w:val="20"/>
              </w:rPr>
              <w:t xml:space="preserve">Wydajność minimalna – 80 </w:t>
            </w:r>
            <w:proofErr w:type="spellStart"/>
            <w:r w:rsidRPr="000E396D">
              <w:rPr>
                <w:rFonts w:cs="Arial"/>
                <w:sz w:val="20"/>
              </w:rPr>
              <w:t>ozn</w:t>
            </w:r>
            <w:proofErr w:type="spellEnd"/>
            <w:r w:rsidRPr="000E396D">
              <w:rPr>
                <w:rFonts w:cs="Arial"/>
                <w:sz w:val="20"/>
              </w:rPr>
              <w:t>./</w:t>
            </w:r>
            <w:proofErr w:type="spellStart"/>
            <w:r w:rsidRPr="000E396D">
              <w:rPr>
                <w:rFonts w:cs="Arial"/>
                <w:sz w:val="20"/>
              </w:rPr>
              <w:t>godz</w:t>
            </w:r>
            <w:proofErr w:type="spellEnd"/>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3</w:t>
            </w:r>
          </w:p>
        </w:tc>
        <w:tc>
          <w:tcPr>
            <w:tcW w:w="8435" w:type="dxa"/>
            <w:tcBorders>
              <w:bottom w:val="single" w:sz="4" w:space="0" w:color="auto"/>
            </w:tcBorders>
            <w:shd w:val="clear" w:color="auto" w:fill="auto"/>
            <w:vAlign w:val="center"/>
          </w:tcPr>
          <w:p w:rsidR="0086787B" w:rsidRPr="000E396D" w:rsidRDefault="0086787B" w:rsidP="006F1DBF">
            <w:pPr>
              <w:contextualSpacing/>
              <w:rPr>
                <w:rFonts w:cs="Arial"/>
                <w:sz w:val="20"/>
              </w:rPr>
            </w:pPr>
            <w:r w:rsidRPr="000E396D">
              <w:rPr>
                <w:rFonts w:cs="Arial"/>
                <w:sz w:val="20"/>
              </w:rPr>
              <w:t>Możliwość wykonywania min. 15 oznaczeń z jednej próbki</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4</w:t>
            </w:r>
          </w:p>
        </w:tc>
        <w:tc>
          <w:tcPr>
            <w:tcW w:w="8435" w:type="dxa"/>
            <w:tcBorders>
              <w:bottom w:val="single" w:sz="4" w:space="0" w:color="auto"/>
            </w:tcBorders>
            <w:shd w:val="clear" w:color="auto" w:fill="auto"/>
            <w:vAlign w:val="center"/>
          </w:tcPr>
          <w:p w:rsidR="0086787B" w:rsidRPr="000E396D" w:rsidRDefault="0086787B" w:rsidP="006F1DBF">
            <w:pPr>
              <w:contextualSpacing/>
              <w:rPr>
                <w:rFonts w:cs="Arial"/>
                <w:sz w:val="20"/>
              </w:rPr>
            </w:pPr>
            <w:r w:rsidRPr="000E396D">
              <w:rPr>
                <w:rFonts w:cs="Arial"/>
                <w:sz w:val="20"/>
              </w:rPr>
              <w:t>Ciągły  system podawania próbek</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5</w:t>
            </w:r>
          </w:p>
        </w:tc>
        <w:tc>
          <w:tcPr>
            <w:tcW w:w="8435" w:type="dxa"/>
            <w:tcBorders>
              <w:bottom w:val="single" w:sz="4" w:space="0" w:color="auto"/>
            </w:tcBorders>
            <w:shd w:val="clear" w:color="auto" w:fill="auto"/>
            <w:vAlign w:val="center"/>
          </w:tcPr>
          <w:p w:rsidR="0086787B" w:rsidRPr="000E396D" w:rsidRDefault="0086787B" w:rsidP="006F1DBF">
            <w:pPr>
              <w:contextualSpacing/>
              <w:rPr>
                <w:rFonts w:cs="Arial"/>
                <w:sz w:val="20"/>
              </w:rPr>
            </w:pPr>
            <w:r w:rsidRPr="000E396D">
              <w:rPr>
                <w:rFonts w:cs="Arial"/>
                <w:sz w:val="20"/>
              </w:rPr>
              <w:t>Priorytetowe oznaczanie próbek „cito”</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6</w:t>
            </w:r>
          </w:p>
        </w:tc>
        <w:tc>
          <w:tcPr>
            <w:tcW w:w="8435" w:type="dxa"/>
            <w:tcBorders>
              <w:bottom w:val="single" w:sz="4" w:space="0" w:color="auto"/>
            </w:tcBorders>
            <w:shd w:val="clear" w:color="auto" w:fill="auto"/>
            <w:vAlign w:val="center"/>
          </w:tcPr>
          <w:p w:rsidR="0086787B" w:rsidRPr="000E396D" w:rsidRDefault="0086787B" w:rsidP="006F1DBF">
            <w:pPr>
              <w:contextualSpacing/>
              <w:rPr>
                <w:rFonts w:cs="Arial"/>
                <w:sz w:val="20"/>
              </w:rPr>
            </w:pPr>
            <w:r w:rsidRPr="000E396D">
              <w:rPr>
                <w:rFonts w:cs="Arial"/>
                <w:sz w:val="20"/>
              </w:rPr>
              <w:t xml:space="preserve">Możliwość </w:t>
            </w:r>
            <w:proofErr w:type="spellStart"/>
            <w:r w:rsidRPr="000E396D">
              <w:rPr>
                <w:rFonts w:cs="Arial"/>
                <w:sz w:val="20"/>
              </w:rPr>
              <w:t>barkodowego</w:t>
            </w:r>
            <w:proofErr w:type="spellEnd"/>
            <w:r w:rsidRPr="000E396D">
              <w:rPr>
                <w:rFonts w:cs="Arial"/>
                <w:sz w:val="20"/>
              </w:rPr>
              <w:t xml:space="preserve"> identyfikowania próbek</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7</w:t>
            </w:r>
          </w:p>
        </w:tc>
        <w:tc>
          <w:tcPr>
            <w:tcW w:w="8435" w:type="dxa"/>
            <w:tcBorders>
              <w:bottom w:val="single" w:sz="4" w:space="0" w:color="auto"/>
            </w:tcBorders>
            <w:shd w:val="clear" w:color="auto" w:fill="auto"/>
            <w:vAlign w:val="center"/>
          </w:tcPr>
          <w:p w:rsidR="0086787B" w:rsidRPr="000E396D" w:rsidRDefault="0086787B" w:rsidP="006F1DBF">
            <w:pPr>
              <w:contextualSpacing/>
              <w:rPr>
                <w:rFonts w:cs="Arial"/>
                <w:sz w:val="20"/>
              </w:rPr>
            </w:pPr>
            <w:r w:rsidRPr="000E396D">
              <w:rPr>
                <w:rFonts w:cs="Arial"/>
                <w:sz w:val="20"/>
              </w:rPr>
              <w:t>Kompatybilność odczynników, kalibratorów oraz kontroli z analizatorem głównym</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Pr="000017EA" w:rsidRDefault="0086787B" w:rsidP="006F1DBF">
            <w:pPr>
              <w:pStyle w:val="Tekstpodstawowy2"/>
              <w:jc w:val="center"/>
              <w:rPr>
                <w:sz w:val="18"/>
                <w:szCs w:val="18"/>
              </w:rPr>
            </w:pPr>
            <w:r>
              <w:rPr>
                <w:sz w:val="18"/>
                <w:szCs w:val="18"/>
              </w:rPr>
              <w:t>8</w:t>
            </w:r>
          </w:p>
        </w:tc>
        <w:tc>
          <w:tcPr>
            <w:tcW w:w="8435" w:type="dxa"/>
            <w:tcBorders>
              <w:bottom w:val="single" w:sz="4" w:space="0" w:color="auto"/>
            </w:tcBorders>
            <w:shd w:val="clear" w:color="auto" w:fill="auto"/>
            <w:vAlign w:val="center"/>
          </w:tcPr>
          <w:p w:rsidR="0086787B" w:rsidRPr="00CD472E" w:rsidRDefault="0086787B" w:rsidP="006F1DBF">
            <w:pPr>
              <w:rPr>
                <w:rFonts w:cs="Arial"/>
                <w:sz w:val="20"/>
              </w:rPr>
            </w:pPr>
            <w:r w:rsidRPr="00CD472E">
              <w:rPr>
                <w:rFonts w:cs="Arial"/>
                <w:sz w:val="20"/>
              </w:rPr>
              <w:t>Eliminacja kontaminacji przy dozowaniu materiału badanego przy użyciu jednorazowych końcówek</w:t>
            </w:r>
          </w:p>
          <w:p w:rsidR="0086787B" w:rsidRPr="00787703" w:rsidRDefault="0086787B" w:rsidP="006F1DBF">
            <w:pPr>
              <w:rPr>
                <w:rFonts w:eastAsia="Calibri"/>
                <w:sz w:val="20"/>
                <w:lang w:eastAsia="en-US"/>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Default="0086787B" w:rsidP="006F1DBF">
            <w:pPr>
              <w:pStyle w:val="Tekstpodstawowy2"/>
              <w:jc w:val="center"/>
              <w:rPr>
                <w:sz w:val="18"/>
                <w:szCs w:val="18"/>
              </w:rPr>
            </w:pPr>
            <w:r>
              <w:rPr>
                <w:sz w:val="18"/>
                <w:szCs w:val="18"/>
              </w:rPr>
              <w:t>9</w:t>
            </w:r>
          </w:p>
        </w:tc>
        <w:tc>
          <w:tcPr>
            <w:tcW w:w="8435" w:type="dxa"/>
            <w:tcBorders>
              <w:bottom w:val="single" w:sz="4" w:space="0" w:color="auto"/>
            </w:tcBorders>
            <w:shd w:val="clear" w:color="auto" w:fill="auto"/>
            <w:vAlign w:val="center"/>
          </w:tcPr>
          <w:p w:rsidR="0086787B" w:rsidRPr="000E396D" w:rsidRDefault="0086787B" w:rsidP="006F1DBF">
            <w:pPr>
              <w:contextualSpacing/>
              <w:rPr>
                <w:rFonts w:cs="Arial"/>
                <w:sz w:val="20"/>
              </w:rPr>
            </w:pPr>
            <w:r w:rsidRPr="000E396D">
              <w:rPr>
                <w:rFonts w:cs="Arial"/>
                <w:sz w:val="20"/>
              </w:rPr>
              <w:t xml:space="preserve">Detektor wykrywania skrzepów i </w:t>
            </w:r>
            <w:proofErr w:type="spellStart"/>
            <w:r w:rsidRPr="000E396D">
              <w:rPr>
                <w:rFonts w:cs="Arial"/>
                <w:sz w:val="20"/>
              </w:rPr>
              <w:t>mikroskrzepów</w:t>
            </w:r>
            <w:proofErr w:type="spellEnd"/>
            <w:r w:rsidRPr="000E396D">
              <w:rPr>
                <w:rFonts w:cs="Arial"/>
                <w:sz w:val="20"/>
              </w:rPr>
              <w:t xml:space="preserve"> w surowicy</w:t>
            </w:r>
          </w:p>
          <w:p w:rsidR="0086787B" w:rsidRPr="00CD472E" w:rsidRDefault="0086787B" w:rsidP="006F1DBF">
            <w:pPr>
              <w:rPr>
                <w:rFonts w:cs="Arial"/>
                <w:sz w:val="20"/>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Default="0086787B" w:rsidP="006F1DBF">
            <w:pPr>
              <w:pStyle w:val="Tekstpodstawowy2"/>
              <w:jc w:val="center"/>
              <w:rPr>
                <w:sz w:val="18"/>
                <w:szCs w:val="18"/>
              </w:rPr>
            </w:pPr>
            <w:r>
              <w:rPr>
                <w:sz w:val="18"/>
                <w:szCs w:val="18"/>
              </w:rPr>
              <w:t>10</w:t>
            </w:r>
          </w:p>
        </w:tc>
        <w:tc>
          <w:tcPr>
            <w:tcW w:w="8435" w:type="dxa"/>
            <w:tcBorders>
              <w:bottom w:val="single" w:sz="4" w:space="0" w:color="auto"/>
            </w:tcBorders>
            <w:shd w:val="clear" w:color="auto" w:fill="auto"/>
            <w:vAlign w:val="center"/>
          </w:tcPr>
          <w:p w:rsidR="0086787B" w:rsidRPr="000E396D" w:rsidRDefault="0086787B" w:rsidP="006F1DBF">
            <w:pPr>
              <w:contextualSpacing/>
              <w:rPr>
                <w:rFonts w:cs="Arial"/>
                <w:sz w:val="20"/>
              </w:rPr>
            </w:pPr>
            <w:r w:rsidRPr="000E396D">
              <w:rPr>
                <w:rFonts w:cs="Arial"/>
                <w:sz w:val="20"/>
              </w:rPr>
              <w:t>Pełna krzywa kalibracyjna wczytywana automatycznie do pamięci analizatora</w:t>
            </w:r>
          </w:p>
          <w:p w:rsidR="0086787B" w:rsidRPr="00CD472E" w:rsidRDefault="0086787B" w:rsidP="006F1DBF">
            <w:pPr>
              <w:rPr>
                <w:rFonts w:cs="Arial"/>
                <w:sz w:val="20"/>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Default="0086787B" w:rsidP="006F1DBF">
            <w:pPr>
              <w:pStyle w:val="Tekstpodstawowy2"/>
              <w:jc w:val="center"/>
              <w:rPr>
                <w:sz w:val="18"/>
                <w:szCs w:val="18"/>
              </w:rPr>
            </w:pPr>
            <w:r>
              <w:rPr>
                <w:sz w:val="18"/>
                <w:szCs w:val="18"/>
              </w:rPr>
              <w:t>11</w:t>
            </w:r>
          </w:p>
        </w:tc>
        <w:tc>
          <w:tcPr>
            <w:tcW w:w="8435" w:type="dxa"/>
            <w:tcBorders>
              <w:bottom w:val="single" w:sz="4" w:space="0" w:color="auto"/>
            </w:tcBorders>
            <w:shd w:val="clear" w:color="auto" w:fill="auto"/>
            <w:vAlign w:val="center"/>
          </w:tcPr>
          <w:p w:rsidR="0086787B" w:rsidRPr="000E396D" w:rsidRDefault="0086787B" w:rsidP="006F1DBF">
            <w:pPr>
              <w:contextualSpacing/>
              <w:rPr>
                <w:rFonts w:cs="Arial"/>
                <w:sz w:val="20"/>
              </w:rPr>
            </w:pPr>
            <w:r w:rsidRPr="000E396D">
              <w:rPr>
                <w:rFonts w:cs="Arial"/>
                <w:sz w:val="20"/>
              </w:rPr>
              <w:t>Wbudowany system wewnątrzlaboratoryjnej kontroli jakości</w:t>
            </w:r>
          </w:p>
          <w:p w:rsidR="0086787B" w:rsidRPr="00CD472E" w:rsidRDefault="0086787B" w:rsidP="006F1DBF">
            <w:pPr>
              <w:rPr>
                <w:rFonts w:cs="Arial"/>
                <w:sz w:val="20"/>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hRule="exact" w:val="284"/>
        </w:trPr>
        <w:tc>
          <w:tcPr>
            <w:tcW w:w="457" w:type="dxa"/>
            <w:tcBorders>
              <w:bottom w:val="single" w:sz="4" w:space="0" w:color="auto"/>
            </w:tcBorders>
            <w:shd w:val="clear" w:color="auto" w:fill="auto"/>
            <w:vAlign w:val="center"/>
          </w:tcPr>
          <w:p w:rsidR="0086787B" w:rsidRDefault="0086787B" w:rsidP="006F1DBF">
            <w:pPr>
              <w:pStyle w:val="Tekstpodstawowy2"/>
              <w:jc w:val="center"/>
              <w:rPr>
                <w:sz w:val="18"/>
                <w:szCs w:val="18"/>
              </w:rPr>
            </w:pPr>
            <w:r>
              <w:rPr>
                <w:sz w:val="18"/>
                <w:szCs w:val="18"/>
              </w:rPr>
              <w:t>12</w:t>
            </w:r>
          </w:p>
        </w:tc>
        <w:tc>
          <w:tcPr>
            <w:tcW w:w="8435" w:type="dxa"/>
            <w:tcBorders>
              <w:bottom w:val="single" w:sz="4" w:space="0" w:color="auto"/>
            </w:tcBorders>
            <w:shd w:val="clear" w:color="auto" w:fill="auto"/>
            <w:vAlign w:val="center"/>
          </w:tcPr>
          <w:p w:rsidR="0086787B" w:rsidRPr="000E396D" w:rsidRDefault="0086787B" w:rsidP="006F1DBF">
            <w:pPr>
              <w:contextualSpacing/>
              <w:rPr>
                <w:rFonts w:cs="Arial"/>
                <w:sz w:val="20"/>
              </w:rPr>
            </w:pPr>
            <w:r w:rsidRPr="000E396D">
              <w:rPr>
                <w:rFonts w:cs="Arial"/>
                <w:sz w:val="20"/>
              </w:rPr>
              <w:t>Możliwość ciągłego podawania próbek bez przerywania pracy analizatora</w:t>
            </w:r>
          </w:p>
          <w:p w:rsidR="0086787B" w:rsidRPr="00CD472E" w:rsidRDefault="0086787B" w:rsidP="006F1DBF">
            <w:pPr>
              <w:rPr>
                <w:rFonts w:cs="Arial"/>
                <w:sz w:val="20"/>
              </w:rPr>
            </w:pPr>
          </w:p>
        </w:tc>
        <w:tc>
          <w:tcPr>
            <w:tcW w:w="5993" w:type="dxa"/>
            <w:tcBorders>
              <w:bottom w:val="single" w:sz="4" w:space="0" w:color="auto"/>
            </w:tcBorders>
            <w:shd w:val="clear" w:color="auto" w:fill="auto"/>
          </w:tcPr>
          <w:p w:rsidR="0086787B" w:rsidRPr="00647AB5" w:rsidRDefault="0086787B" w:rsidP="006F1DBF">
            <w:pPr>
              <w:pStyle w:val="Tekstpodstawowy2"/>
              <w:rPr>
                <w:b/>
              </w:rPr>
            </w:pPr>
          </w:p>
        </w:tc>
      </w:tr>
      <w:tr w:rsidR="0086787B" w:rsidRPr="00647AB5" w:rsidTr="00F77757">
        <w:trPr>
          <w:trHeight w:val="371"/>
        </w:trPr>
        <w:tc>
          <w:tcPr>
            <w:tcW w:w="14885" w:type="dxa"/>
            <w:gridSpan w:val="3"/>
            <w:shd w:val="clear" w:color="auto" w:fill="FDE9D9"/>
            <w:vAlign w:val="center"/>
          </w:tcPr>
          <w:p w:rsidR="0086787B" w:rsidRPr="0011658E" w:rsidRDefault="0086787B" w:rsidP="006F1DBF">
            <w:pPr>
              <w:pStyle w:val="Tekstpodstawowy2"/>
              <w:jc w:val="center"/>
              <w:rPr>
                <w:rFonts w:asciiTheme="majorHAnsi" w:hAnsiTheme="majorHAnsi"/>
                <w:b/>
              </w:rPr>
            </w:pPr>
            <w:r w:rsidRPr="0011658E">
              <w:rPr>
                <w:rFonts w:asciiTheme="majorHAnsi" w:hAnsiTheme="majorHAnsi"/>
                <w:b/>
              </w:rPr>
              <w:t xml:space="preserve">C. POZOSTAŁE WYMAGANIA WYMOGI DOT. </w:t>
            </w:r>
            <w:r w:rsidRPr="0011658E">
              <w:rPr>
                <w:rFonts w:asciiTheme="majorHAnsi" w:eastAsia="Calibri" w:hAnsiTheme="majorHAnsi"/>
                <w:b/>
                <w:lang w:eastAsia="en-US"/>
              </w:rPr>
              <w:t>ANALIZATORA PODSTAWOWEGO I ZASTĘPCZEGO</w:t>
            </w:r>
          </w:p>
        </w:tc>
      </w:tr>
      <w:tr w:rsidR="0086787B" w:rsidRPr="00647AB5" w:rsidTr="00F77757">
        <w:trPr>
          <w:trHeight w:hRule="exact" w:val="284"/>
        </w:trPr>
        <w:tc>
          <w:tcPr>
            <w:tcW w:w="457" w:type="dxa"/>
            <w:shd w:val="clear" w:color="auto" w:fill="auto"/>
            <w:vAlign w:val="center"/>
          </w:tcPr>
          <w:p w:rsidR="0086787B" w:rsidRPr="000017EA" w:rsidRDefault="0086787B" w:rsidP="006F1DBF">
            <w:pPr>
              <w:pStyle w:val="Tekstpodstawowy2"/>
              <w:jc w:val="center"/>
              <w:rPr>
                <w:sz w:val="18"/>
                <w:szCs w:val="18"/>
              </w:rPr>
            </w:pPr>
            <w:r>
              <w:rPr>
                <w:sz w:val="18"/>
                <w:szCs w:val="18"/>
              </w:rPr>
              <w:t>1</w:t>
            </w:r>
          </w:p>
        </w:tc>
        <w:tc>
          <w:tcPr>
            <w:tcW w:w="14428" w:type="dxa"/>
            <w:gridSpan w:val="2"/>
            <w:shd w:val="clear" w:color="auto" w:fill="auto"/>
            <w:vAlign w:val="center"/>
          </w:tcPr>
          <w:p w:rsidR="0086787B" w:rsidRPr="0011658E" w:rsidRDefault="0086787B" w:rsidP="006F1DBF">
            <w:pPr>
              <w:pStyle w:val="Tekstpodstawowy2"/>
              <w:rPr>
                <w:rFonts w:asciiTheme="majorHAnsi" w:hAnsiTheme="majorHAnsi"/>
                <w:b/>
              </w:rPr>
            </w:pPr>
            <w:r w:rsidRPr="0011658E">
              <w:rPr>
                <w:rFonts w:asciiTheme="majorHAnsi" w:eastAsia="Calibri" w:hAnsiTheme="majorHAnsi"/>
                <w:sz w:val="20"/>
                <w:lang w:eastAsia="en-US"/>
              </w:rPr>
              <w:t>Analizator wyposażony w system podtrzymywania napięcia (UPS)</w:t>
            </w:r>
          </w:p>
        </w:tc>
      </w:tr>
      <w:tr w:rsidR="0086787B" w:rsidRPr="00647AB5" w:rsidTr="00F77757">
        <w:trPr>
          <w:trHeight w:hRule="exact" w:val="2211"/>
        </w:trPr>
        <w:tc>
          <w:tcPr>
            <w:tcW w:w="457" w:type="dxa"/>
            <w:shd w:val="clear" w:color="auto" w:fill="auto"/>
            <w:vAlign w:val="center"/>
          </w:tcPr>
          <w:p w:rsidR="0086787B" w:rsidRPr="000017EA" w:rsidRDefault="0086787B" w:rsidP="006F1DBF">
            <w:pPr>
              <w:pStyle w:val="Tekstpodstawowy2"/>
              <w:jc w:val="center"/>
              <w:rPr>
                <w:sz w:val="18"/>
                <w:szCs w:val="18"/>
              </w:rPr>
            </w:pPr>
            <w:r>
              <w:rPr>
                <w:sz w:val="18"/>
                <w:szCs w:val="18"/>
              </w:rPr>
              <w:lastRenderedPageBreak/>
              <w:t>2</w:t>
            </w:r>
          </w:p>
        </w:tc>
        <w:tc>
          <w:tcPr>
            <w:tcW w:w="14428" w:type="dxa"/>
            <w:gridSpan w:val="2"/>
            <w:shd w:val="clear" w:color="auto" w:fill="auto"/>
            <w:vAlign w:val="center"/>
          </w:tcPr>
          <w:p w:rsidR="0086787B" w:rsidRPr="0011658E" w:rsidRDefault="0086787B" w:rsidP="006F1DBF">
            <w:pPr>
              <w:pStyle w:val="Tekstpodstawowy2"/>
              <w:jc w:val="left"/>
              <w:rPr>
                <w:rFonts w:asciiTheme="majorHAnsi" w:eastAsia="Calibri" w:hAnsiTheme="majorHAnsi"/>
                <w:sz w:val="20"/>
                <w:lang w:eastAsia="en-US"/>
              </w:rPr>
            </w:pPr>
            <w:r w:rsidRPr="0011658E">
              <w:rPr>
                <w:rFonts w:asciiTheme="majorHAnsi" w:eastAsia="Calibri" w:hAnsiTheme="majorHAnsi"/>
                <w:sz w:val="20"/>
                <w:lang w:eastAsia="en-US"/>
              </w:rPr>
              <w:t>W cenie oferty:</w:t>
            </w:r>
          </w:p>
          <w:p w:rsidR="0086787B" w:rsidRPr="0011658E" w:rsidRDefault="0086787B" w:rsidP="006F1DBF">
            <w:pPr>
              <w:pStyle w:val="Tekstpodstawowy2"/>
              <w:jc w:val="left"/>
              <w:rPr>
                <w:rFonts w:asciiTheme="majorHAnsi" w:eastAsia="Calibri" w:hAnsiTheme="majorHAnsi"/>
                <w:sz w:val="20"/>
                <w:lang w:eastAsia="en-US"/>
              </w:rPr>
            </w:pPr>
            <w:r w:rsidRPr="0011658E">
              <w:rPr>
                <w:rFonts w:asciiTheme="majorHAnsi" w:eastAsia="Calibri" w:hAnsiTheme="majorHAnsi"/>
                <w:sz w:val="20"/>
                <w:lang w:eastAsia="en-US"/>
              </w:rPr>
              <w:t xml:space="preserve">a) podłączenie analizatora do posiadanego systemu informatycznego CENTRUM, </w:t>
            </w:r>
            <w:r w:rsidRPr="0011658E">
              <w:rPr>
                <w:rFonts w:asciiTheme="majorHAnsi" w:hAnsiTheme="majorHAnsi"/>
                <w:sz w:val="20"/>
              </w:rPr>
              <w:t>z dwustronną transmisją danych</w:t>
            </w:r>
          </w:p>
          <w:p w:rsidR="0086787B" w:rsidRPr="0011658E" w:rsidRDefault="0086787B" w:rsidP="006F1DBF">
            <w:pPr>
              <w:pStyle w:val="Tekstpodstawowy2"/>
              <w:jc w:val="left"/>
              <w:rPr>
                <w:rFonts w:asciiTheme="majorHAnsi" w:eastAsia="Calibri" w:hAnsiTheme="majorHAnsi"/>
                <w:sz w:val="20"/>
                <w:lang w:eastAsia="en-US"/>
              </w:rPr>
            </w:pPr>
            <w:r w:rsidRPr="0011658E">
              <w:rPr>
                <w:rFonts w:asciiTheme="majorHAnsi" w:eastAsia="Calibri" w:hAnsiTheme="majorHAnsi"/>
                <w:sz w:val="20"/>
                <w:lang w:eastAsia="en-US"/>
              </w:rPr>
              <w:t>b) bezpłatny serwis i gwarancja na czas dzierżawy,</w:t>
            </w:r>
          </w:p>
          <w:p w:rsidR="0086787B" w:rsidRPr="0011658E" w:rsidRDefault="0086787B" w:rsidP="006F1DBF">
            <w:pPr>
              <w:pStyle w:val="Tekstpodstawowy2"/>
              <w:jc w:val="left"/>
              <w:rPr>
                <w:rFonts w:asciiTheme="majorHAnsi" w:hAnsiTheme="majorHAnsi"/>
                <w:sz w:val="20"/>
              </w:rPr>
            </w:pPr>
            <w:r w:rsidRPr="0011658E">
              <w:rPr>
                <w:rFonts w:asciiTheme="majorHAnsi" w:eastAsia="Calibri" w:hAnsiTheme="majorHAnsi"/>
                <w:sz w:val="20"/>
                <w:lang w:eastAsia="en-US"/>
              </w:rPr>
              <w:t xml:space="preserve">c) obowiązkowe przeglądy gwarancyjne, min. raz / rok  </w:t>
            </w:r>
            <w:r w:rsidRPr="0011658E">
              <w:rPr>
                <w:rFonts w:asciiTheme="majorHAnsi" w:eastAsia="Calibri" w:hAnsiTheme="majorHAnsi"/>
                <w:sz w:val="20"/>
                <w:lang w:eastAsia="en-US"/>
              </w:rPr>
              <w:br/>
              <w:t xml:space="preserve">d) </w:t>
            </w:r>
            <w:r w:rsidRPr="0011658E">
              <w:rPr>
                <w:rFonts w:asciiTheme="majorHAnsi" w:hAnsiTheme="majorHAnsi"/>
                <w:sz w:val="20"/>
              </w:rPr>
              <w:t xml:space="preserve">zapewnienie udziału  w międzynarodowym programie kontroli jakości umożliwiającym porównanie wyników pomiędzy różnymi laboratoriami pracującymi w oparciu o różne odczynniki i różne analizatory (programy kontroli  </w:t>
            </w:r>
            <w:proofErr w:type="spellStart"/>
            <w:r w:rsidRPr="0011658E">
              <w:rPr>
                <w:rFonts w:asciiTheme="majorHAnsi" w:hAnsiTheme="majorHAnsi"/>
                <w:sz w:val="20"/>
              </w:rPr>
              <w:t>zewnątrzlaboratoryjnej</w:t>
            </w:r>
            <w:proofErr w:type="spellEnd"/>
            <w:r w:rsidRPr="0011658E">
              <w:rPr>
                <w:rFonts w:asciiTheme="majorHAnsi" w:hAnsiTheme="majorHAnsi"/>
                <w:sz w:val="20"/>
              </w:rPr>
              <w:t xml:space="preserve"> np. RIQAS, QC Net lub inne uzgodnione z Zamawiającym),</w:t>
            </w:r>
          </w:p>
          <w:p w:rsidR="0086787B" w:rsidRPr="0011658E" w:rsidRDefault="0086787B" w:rsidP="006F1DBF">
            <w:pPr>
              <w:pStyle w:val="Tekstpodstawowy2"/>
              <w:jc w:val="left"/>
              <w:rPr>
                <w:rFonts w:asciiTheme="majorHAnsi" w:eastAsia="Calibri" w:hAnsiTheme="majorHAnsi"/>
                <w:sz w:val="20"/>
                <w:lang w:eastAsia="en-US"/>
              </w:rPr>
            </w:pPr>
            <w:r w:rsidRPr="0011658E">
              <w:rPr>
                <w:rFonts w:asciiTheme="majorHAnsi" w:hAnsiTheme="majorHAnsi"/>
                <w:sz w:val="20"/>
              </w:rPr>
              <w:t xml:space="preserve">e) </w:t>
            </w:r>
            <w:r w:rsidRPr="0011658E">
              <w:rPr>
                <w:rFonts w:asciiTheme="majorHAnsi" w:eastAsia="Calibri" w:hAnsiTheme="majorHAnsi"/>
                <w:sz w:val="20"/>
                <w:lang w:eastAsia="en-US"/>
              </w:rPr>
              <w:t xml:space="preserve">szkolenie personelu Zamawiającego </w:t>
            </w:r>
            <w:r w:rsidRPr="0011658E">
              <w:rPr>
                <w:rFonts w:asciiTheme="majorHAnsi" w:hAnsiTheme="majorHAnsi"/>
                <w:sz w:val="20"/>
              </w:rPr>
              <w:t xml:space="preserve">w zakresie obsługi </w:t>
            </w:r>
            <w:r w:rsidRPr="0011658E">
              <w:rPr>
                <w:rFonts w:asciiTheme="majorHAnsi" w:eastAsia="Calibri" w:hAnsiTheme="majorHAnsi"/>
                <w:sz w:val="20"/>
                <w:lang w:eastAsia="en-US"/>
              </w:rPr>
              <w:t>zakończone uzyskaniem certyfikatu upoważniającego do pracy na analizatorach,</w:t>
            </w:r>
          </w:p>
          <w:p w:rsidR="0086787B" w:rsidRPr="0011658E" w:rsidRDefault="0086787B" w:rsidP="006F1DBF">
            <w:pPr>
              <w:pStyle w:val="Tekstpodstawowy2"/>
              <w:jc w:val="left"/>
              <w:rPr>
                <w:rFonts w:asciiTheme="majorHAnsi" w:hAnsiTheme="majorHAnsi"/>
                <w:b/>
              </w:rPr>
            </w:pPr>
            <w:r w:rsidRPr="0011658E">
              <w:rPr>
                <w:rFonts w:asciiTheme="majorHAnsi" w:hAnsiTheme="majorHAnsi"/>
                <w:sz w:val="20"/>
              </w:rPr>
              <w:t>f) w</w:t>
            </w:r>
            <w:r w:rsidRPr="0011658E">
              <w:rPr>
                <w:rFonts w:asciiTheme="majorHAnsi" w:hAnsiTheme="majorHAnsi"/>
                <w:b/>
              </w:rPr>
              <w:t xml:space="preserve"> </w:t>
            </w:r>
            <w:r w:rsidRPr="0011658E">
              <w:rPr>
                <w:rFonts w:asciiTheme="majorHAnsi" w:eastAsia="Calibri" w:hAnsiTheme="majorHAnsi"/>
                <w:sz w:val="20"/>
                <w:lang w:eastAsia="en-US"/>
              </w:rPr>
              <w:t xml:space="preserve"> celu zapewnienia współpracy z LSI wymagane:  komputer, monitor, czytnik kodów kreskowych oraz drukarka laserowa.</w:t>
            </w:r>
            <w:r w:rsidRPr="0011658E">
              <w:rPr>
                <w:rFonts w:asciiTheme="majorHAnsi" w:eastAsia="Calibri" w:hAnsiTheme="majorHAnsi"/>
                <w:b/>
                <w:i/>
                <w:sz w:val="20"/>
                <w:lang w:eastAsia="en-US"/>
              </w:rPr>
              <w:t xml:space="preserve">  </w:t>
            </w:r>
            <w:r w:rsidRPr="0011658E">
              <w:rPr>
                <w:rFonts w:asciiTheme="majorHAnsi" w:eastAsia="Calibri" w:hAnsiTheme="majorHAnsi"/>
                <w:sz w:val="20"/>
                <w:lang w:eastAsia="en-US"/>
              </w:rPr>
              <w:t xml:space="preserve">Po </w:t>
            </w:r>
            <w:r w:rsidRPr="0011658E">
              <w:rPr>
                <w:rFonts w:asciiTheme="majorHAnsi" w:hAnsiTheme="majorHAnsi"/>
                <w:sz w:val="20"/>
              </w:rPr>
              <w:t xml:space="preserve">zakończeniu trwania </w:t>
            </w:r>
            <w:r w:rsidRPr="0011658E">
              <w:rPr>
                <w:rFonts w:asciiTheme="majorHAnsi" w:eastAsia="Calibri" w:hAnsiTheme="majorHAnsi"/>
                <w:sz w:val="20"/>
                <w:lang w:eastAsia="en-US"/>
              </w:rPr>
              <w:t xml:space="preserve"> umowy możliwość wykupu tego sprzętu, g) dostawa i instalacja  klimatyzatora (ze względu na niewielkie rozmiary przewidywanej lokalizacji urządzenia - 32 m</w:t>
            </w:r>
            <w:r w:rsidRPr="0011658E">
              <w:rPr>
                <w:rFonts w:asciiTheme="majorHAnsi" w:eastAsia="Calibri" w:hAnsiTheme="majorHAnsi"/>
                <w:sz w:val="20"/>
                <w:vertAlign w:val="superscript"/>
                <w:lang w:eastAsia="en-US"/>
              </w:rPr>
              <w:t>2</w:t>
            </w:r>
            <w:r w:rsidRPr="0011658E">
              <w:rPr>
                <w:rFonts w:asciiTheme="majorHAnsi" w:eastAsia="Calibri" w:hAnsiTheme="majorHAnsi"/>
                <w:sz w:val="20"/>
                <w:lang w:eastAsia="en-US"/>
              </w:rPr>
              <w:t xml:space="preserve">),  Po </w:t>
            </w:r>
            <w:r w:rsidRPr="0011658E">
              <w:rPr>
                <w:rFonts w:asciiTheme="majorHAnsi" w:hAnsiTheme="majorHAnsi"/>
                <w:sz w:val="20"/>
              </w:rPr>
              <w:t xml:space="preserve">zakończeniu trwania </w:t>
            </w:r>
            <w:r w:rsidRPr="0011658E">
              <w:rPr>
                <w:rFonts w:asciiTheme="majorHAnsi" w:eastAsia="Calibri" w:hAnsiTheme="majorHAnsi"/>
                <w:sz w:val="20"/>
                <w:lang w:eastAsia="en-US"/>
              </w:rPr>
              <w:t xml:space="preserve"> umowy możliwość  jego wykupu</w:t>
            </w:r>
          </w:p>
        </w:tc>
      </w:tr>
      <w:tr w:rsidR="0086787B" w:rsidRPr="00647AB5" w:rsidTr="00F77757">
        <w:trPr>
          <w:trHeight w:hRule="exact" w:val="284"/>
        </w:trPr>
        <w:tc>
          <w:tcPr>
            <w:tcW w:w="457" w:type="dxa"/>
            <w:shd w:val="clear" w:color="auto" w:fill="auto"/>
            <w:vAlign w:val="center"/>
          </w:tcPr>
          <w:p w:rsidR="0086787B" w:rsidRPr="000017EA" w:rsidRDefault="0086787B" w:rsidP="006F1DBF">
            <w:pPr>
              <w:pStyle w:val="Tekstpodstawowy2"/>
              <w:jc w:val="center"/>
              <w:rPr>
                <w:sz w:val="18"/>
                <w:szCs w:val="18"/>
              </w:rPr>
            </w:pPr>
            <w:r>
              <w:rPr>
                <w:sz w:val="18"/>
                <w:szCs w:val="18"/>
              </w:rPr>
              <w:t>3</w:t>
            </w:r>
          </w:p>
        </w:tc>
        <w:tc>
          <w:tcPr>
            <w:tcW w:w="14428" w:type="dxa"/>
            <w:gridSpan w:val="2"/>
            <w:shd w:val="clear" w:color="auto" w:fill="auto"/>
            <w:vAlign w:val="center"/>
          </w:tcPr>
          <w:p w:rsidR="0086787B" w:rsidRPr="0011658E" w:rsidRDefault="0086787B" w:rsidP="006F1DBF">
            <w:pPr>
              <w:pStyle w:val="Tekstpodstawowy2"/>
              <w:jc w:val="left"/>
              <w:rPr>
                <w:rFonts w:asciiTheme="majorHAnsi" w:eastAsia="Calibri" w:hAnsiTheme="majorHAnsi"/>
                <w:sz w:val="20"/>
                <w:lang w:eastAsia="en-US"/>
              </w:rPr>
            </w:pPr>
            <w:r w:rsidRPr="0011658E">
              <w:rPr>
                <w:rFonts w:asciiTheme="majorHAnsi" w:hAnsiTheme="majorHAnsi"/>
                <w:sz w:val="20"/>
              </w:rPr>
              <w:t>W razie awarii wizyta inżyniera serwisowego w razie awarii ciągu 24 godzin w dni robocze od zgłoszenia w celu identyfikacji usterki; skuteczne usunięcie awarii w terminie do 5 dni roboczych</w:t>
            </w:r>
          </w:p>
        </w:tc>
      </w:tr>
      <w:tr w:rsidR="0086787B" w:rsidRPr="00647AB5" w:rsidTr="00F77757">
        <w:trPr>
          <w:trHeight w:hRule="exact" w:val="284"/>
        </w:trPr>
        <w:tc>
          <w:tcPr>
            <w:tcW w:w="457" w:type="dxa"/>
            <w:shd w:val="clear" w:color="auto" w:fill="auto"/>
            <w:vAlign w:val="center"/>
          </w:tcPr>
          <w:p w:rsidR="0086787B" w:rsidRPr="000017EA" w:rsidRDefault="0086787B" w:rsidP="006F1DBF">
            <w:pPr>
              <w:pStyle w:val="Tekstpodstawowy2"/>
              <w:jc w:val="center"/>
              <w:rPr>
                <w:sz w:val="18"/>
                <w:szCs w:val="18"/>
              </w:rPr>
            </w:pPr>
            <w:r>
              <w:rPr>
                <w:sz w:val="18"/>
                <w:szCs w:val="18"/>
              </w:rPr>
              <w:t>4</w:t>
            </w:r>
          </w:p>
        </w:tc>
        <w:tc>
          <w:tcPr>
            <w:tcW w:w="14428" w:type="dxa"/>
            <w:gridSpan w:val="2"/>
            <w:shd w:val="clear" w:color="auto" w:fill="auto"/>
            <w:vAlign w:val="center"/>
          </w:tcPr>
          <w:p w:rsidR="0086787B" w:rsidRPr="0011658E" w:rsidRDefault="0086787B" w:rsidP="006F1DBF">
            <w:pPr>
              <w:spacing w:line="360" w:lineRule="auto"/>
              <w:jc w:val="both"/>
              <w:rPr>
                <w:rFonts w:asciiTheme="majorHAnsi" w:eastAsia="Calibri" w:hAnsiTheme="majorHAnsi"/>
                <w:sz w:val="20"/>
                <w:lang w:eastAsia="en-US"/>
              </w:rPr>
            </w:pPr>
            <w:r w:rsidRPr="0011658E">
              <w:rPr>
                <w:rFonts w:asciiTheme="majorHAnsi" w:eastAsia="Calibri" w:hAnsiTheme="majorHAnsi"/>
                <w:sz w:val="20"/>
                <w:lang w:eastAsia="en-US"/>
              </w:rPr>
              <w:t xml:space="preserve">Serwis prowadzony przez producenta lub autoryzowany przez niego serwis </w:t>
            </w:r>
          </w:p>
        </w:tc>
      </w:tr>
      <w:tr w:rsidR="0086787B" w:rsidRPr="00647AB5" w:rsidTr="00F77757">
        <w:trPr>
          <w:trHeight w:hRule="exact" w:val="284"/>
        </w:trPr>
        <w:tc>
          <w:tcPr>
            <w:tcW w:w="457" w:type="dxa"/>
            <w:shd w:val="clear" w:color="auto" w:fill="auto"/>
            <w:vAlign w:val="center"/>
          </w:tcPr>
          <w:p w:rsidR="0086787B" w:rsidRDefault="0086787B" w:rsidP="006F1DBF">
            <w:pPr>
              <w:pStyle w:val="Tekstpodstawowy2"/>
              <w:jc w:val="center"/>
              <w:rPr>
                <w:sz w:val="18"/>
                <w:szCs w:val="18"/>
              </w:rPr>
            </w:pPr>
            <w:r>
              <w:rPr>
                <w:sz w:val="18"/>
                <w:szCs w:val="18"/>
              </w:rPr>
              <w:t>5</w:t>
            </w:r>
          </w:p>
        </w:tc>
        <w:tc>
          <w:tcPr>
            <w:tcW w:w="14428" w:type="dxa"/>
            <w:gridSpan w:val="2"/>
            <w:shd w:val="clear" w:color="auto" w:fill="auto"/>
            <w:vAlign w:val="center"/>
          </w:tcPr>
          <w:p w:rsidR="0086787B" w:rsidRPr="0011658E" w:rsidRDefault="0086787B" w:rsidP="006F1DBF">
            <w:pPr>
              <w:pStyle w:val="Tekstpodstawowy2"/>
              <w:rPr>
                <w:rFonts w:asciiTheme="majorHAnsi" w:eastAsia="Calibri" w:hAnsiTheme="majorHAnsi"/>
                <w:sz w:val="20"/>
                <w:lang w:eastAsia="en-US"/>
              </w:rPr>
            </w:pPr>
            <w:r w:rsidRPr="0011658E">
              <w:rPr>
                <w:rFonts w:asciiTheme="majorHAnsi" w:hAnsiTheme="majorHAnsi"/>
                <w:sz w:val="20"/>
              </w:rPr>
              <w:t>Dostarczenie paszportu technicznego przy dostawie i montażu</w:t>
            </w:r>
          </w:p>
        </w:tc>
      </w:tr>
    </w:tbl>
    <w:p w:rsidR="0086787B" w:rsidRDefault="0086787B" w:rsidP="0086787B">
      <w:pPr>
        <w:jc w:val="both"/>
        <w:rPr>
          <w:rFonts w:eastAsia="Calibri"/>
          <w:szCs w:val="22"/>
          <w:lang w:eastAsia="en-US"/>
        </w:rPr>
      </w:pPr>
    </w:p>
    <w:p w:rsidR="00F77757" w:rsidRDefault="00F77757" w:rsidP="0086787B">
      <w:pPr>
        <w:jc w:val="both"/>
        <w:rPr>
          <w:rFonts w:eastAsia="Calibri"/>
          <w:szCs w:val="22"/>
          <w:lang w:eastAsia="en-US"/>
        </w:rPr>
      </w:pPr>
    </w:p>
    <w:p w:rsidR="00F77757" w:rsidRDefault="00F77757" w:rsidP="0086787B">
      <w:pPr>
        <w:jc w:val="both"/>
        <w:rPr>
          <w:rFonts w:eastAsia="Calibri"/>
          <w:szCs w:val="22"/>
          <w:lang w:eastAsia="en-US"/>
        </w:rPr>
      </w:pPr>
    </w:p>
    <w:p w:rsidR="0086787B" w:rsidRDefault="0086787B" w:rsidP="0086787B">
      <w:pPr>
        <w:pStyle w:val="Zwykytekst1"/>
        <w:suppressAutoHyphens w:val="0"/>
        <w:spacing w:line="360" w:lineRule="auto"/>
        <w:rPr>
          <w:rFonts w:ascii="Arial Narrow" w:hAnsi="Arial Narrow" w:cs="Arial"/>
          <w:b/>
          <w:bCs/>
          <w:lang w:eastAsia="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CellMar>
          <w:left w:w="70" w:type="dxa"/>
          <w:right w:w="70" w:type="dxa"/>
        </w:tblCellMar>
        <w:tblLook w:val="0000" w:firstRow="0" w:lastRow="0" w:firstColumn="0" w:lastColumn="0" w:noHBand="0" w:noVBand="0"/>
      </w:tblPr>
      <w:tblGrid>
        <w:gridCol w:w="6307"/>
        <w:gridCol w:w="2691"/>
        <w:gridCol w:w="2835"/>
      </w:tblGrid>
      <w:tr w:rsidR="0086787B" w:rsidRPr="00245E13" w:rsidTr="006F1DBF">
        <w:trPr>
          <w:cantSplit/>
          <w:trHeight w:val="293"/>
        </w:trPr>
        <w:tc>
          <w:tcPr>
            <w:tcW w:w="11833" w:type="dxa"/>
            <w:gridSpan w:val="3"/>
            <w:tcBorders>
              <w:bottom w:val="single" w:sz="4" w:space="0" w:color="auto"/>
            </w:tcBorders>
            <w:shd w:val="clear" w:color="auto" w:fill="FDE9D9"/>
            <w:vAlign w:val="center"/>
          </w:tcPr>
          <w:p w:rsidR="0086787B" w:rsidRPr="00CB16C4" w:rsidRDefault="0086787B" w:rsidP="006F1DBF">
            <w:pPr>
              <w:jc w:val="center"/>
              <w:rPr>
                <w:b/>
                <w:szCs w:val="22"/>
              </w:rPr>
            </w:pPr>
            <w:r w:rsidRPr="00CB16C4">
              <w:rPr>
                <w:b/>
                <w:szCs w:val="22"/>
              </w:rPr>
              <w:t>TABELA 4 – CAŁKOWITA WARTOŚĆ PRZEDMIOTU ZAMÓWIENIA</w:t>
            </w:r>
          </w:p>
        </w:tc>
      </w:tr>
      <w:tr w:rsidR="0086787B" w:rsidRPr="00245E13" w:rsidTr="006F1DBF">
        <w:trPr>
          <w:cantSplit/>
          <w:trHeight w:val="293"/>
        </w:trPr>
        <w:tc>
          <w:tcPr>
            <w:tcW w:w="6307" w:type="dxa"/>
            <w:shd w:val="clear" w:color="auto" w:fill="F2F2F2"/>
            <w:vAlign w:val="center"/>
          </w:tcPr>
          <w:p w:rsidR="0086787B" w:rsidRPr="00CD1FEC" w:rsidRDefault="0086787B" w:rsidP="006F1DBF">
            <w:pPr>
              <w:jc w:val="center"/>
              <w:rPr>
                <w:b/>
                <w:szCs w:val="22"/>
              </w:rPr>
            </w:pPr>
            <w:r w:rsidRPr="00CD1FEC">
              <w:rPr>
                <w:b/>
                <w:szCs w:val="22"/>
              </w:rPr>
              <w:t>Przedmiot zamówienia</w:t>
            </w:r>
          </w:p>
        </w:tc>
        <w:tc>
          <w:tcPr>
            <w:tcW w:w="2691" w:type="dxa"/>
            <w:shd w:val="clear" w:color="auto" w:fill="F2F2F2"/>
            <w:vAlign w:val="center"/>
          </w:tcPr>
          <w:p w:rsidR="0086787B" w:rsidRPr="00CD1FEC" w:rsidRDefault="0086787B" w:rsidP="006F1DBF">
            <w:pPr>
              <w:jc w:val="center"/>
              <w:rPr>
                <w:b/>
                <w:szCs w:val="22"/>
              </w:rPr>
            </w:pPr>
            <w:r w:rsidRPr="00CD1FEC">
              <w:rPr>
                <w:b/>
                <w:szCs w:val="22"/>
              </w:rPr>
              <w:t>Wartość netto</w:t>
            </w:r>
          </w:p>
        </w:tc>
        <w:tc>
          <w:tcPr>
            <w:tcW w:w="2835" w:type="dxa"/>
            <w:shd w:val="clear" w:color="auto" w:fill="F2F2F2"/>
            <w:vAlign w:val="center"/>
          </w:tcPr>
          <w:p w:rsidR="0086787B" w:rsidRPr="00CD1FEC" w:rsidRDefault="0086787B" w:rsidP="006F1DBF">
            <w:pPr>
              <w:jc w:val="center"/>
              <w:rPr>
                <w:szCs w:val="22"/>
              </w:rPr>
            </w:pPr>
            <w:r w:rsidRPr="00CD1FEC">
              <w:rPr>
                <w:b/>
                <w:szCs w:val="22"/>
              </w:rPr>
              <w:t>Wartość brutto</w:t>
            </w:r>
          </w:p>
        </w:tc>
      </w:tr>
      <w:tr w:rsidR="0086787B" w:rsidRPr="007835D5" w:rsidTr="006F1DBF">
        <w:trPr>
          <w:cantSplit/>
          <w:trHeight w:hRule="exact" w:val="737"/>
        </w:trPr>
        <w:tc>
          <w:tcPr>
            <w:tcW w:w="6307" w:type="dxa"/>
            <w:shd w:val="clear" w:color="auto" w:fill="F2F2F2"/>
            <w:vAlign w:val="center"/>
          </w:tcPr>
          <w:p w:rsidR="0086787B" w:rsidRPr="001C0611" w:rsidRDefault="0086787B" w:rsidP="006F1DBF">
            <w:pPr>
              <w:rPr>
                <w:b/>
                <w:i/>
                <w:sz w:val="20"/>
              </w:rPr>
            </w:pPr>
            <w:r w:rsidRPr="001C0611">
              <w:rPr>
                <w:b/>
                <w:szCs w:val="22"/>
              </w:rPr>
              <w:t>Dostawa odczynników wraz z dzierżawą analizatorów immunochemicznych</w:t>
            </w:r>
            <w:r w:rsidRPr="001C0611">
              <w:rPr>
                <w:b/>
              </w:rPr>
              <w:t xml:space="preserve"> </w:t>
            </w:r>
            <w:r w:rsidRPr="001C0611">
              <w:rPr>
                <w:b/>
                <w:i/>
                <w:sz w:val="19"/>
                <w:szCs w:val="19"/>
              </w:rPr>
              <w:t>(suma tabel 1 , 2 i 3)</w:t>
            </w:r>
          </w:p>
        </w:tc>
        <w:tc>
          <w:tcPr>
            <w:tcW w:w="2691" w:type="dxa"/>
            <w:shd w:val="clear" w:color="auto" w:fill="F2F2F2"/>
            <w:vAlign w:val="center"/>
          </w:tcPr>
          <w:p w:rsidR="0086787B" w:rsidRPr="001C0611" w:rsidRDefault="0086787B" w:rsidP="006F1DBF">
            <w:pPr>
              <w:jc w:val="center"/>
              <w:rPr>
                <w:b/>
                <w:sz w:val="20"/>
              </w:rPr>
            </w:pPr>
            <w:r>
              <w:rPr>
                <w:b/>
                <w:sz w:val="20"/>
              </w:rPr>
              <w:t>……..</w:t>
            </w:r>
            <w:r w:rsidRPr="001C0611">
              <w:rPr>
                <w:b/>
                <w:sz w:val="20"/>
              </w:rPr>
              <w:t xml:space="preserve"> zł</w:t>
            </w:r>
          </w:p>
        </w:tc>
        <w:tc>
          <w:tcPr>
            <w:tcW w:w="2835" w:type="dxa"/>
            <w:shd w:val="clear" w:color="auto" w:fill="F2F2F2"/>
            <w:vAlign w:val="center"/>
          </w:tcPr>
          <w:p w:rsidR="0086787B" w:rsidRPr="001C0611" w:rsidRDefault="0086787B" w:rsidP="006F1DBF">
            <w:pPr>
              <w:jc w:val="center"/>
              <w:rPr>
                <w:b/>
                <w:sz w:val="20"/>
              </w:rPr>
            </w:pPr>
            <w:r>
              <w:rPr>
                <w:b/>
                <w:sz w:val="20"/>
              </w:rPr>
              <w:t>………</w:t>
            </w:r>
            <w:r w:rsidRPr="001C0611">
              <w:rPr>
                <w:b/>
                <w:sz w:val="20"/>
              </w:rPr>
              <w:t xml:space="preserve"> zł</w:t>
            </w:r>
          </w:p>
        </w:tc>
      </w:tr>
    </w:tbl>
    <w:p w:rsidR="0086787B" w:rsidRDefault="0086787B" w:rsidP="0086787B">
      <w:pPr>
        <w:jc w:val="center"/>
        <w:rPr>
          <w:b/>
          <w:color w:val="00B050"/>
        </w:rPr>
      </w:pPr>
    </w:p>
    <w:p w:rsidR="0086787B" w:rsidRDefault="0086787B" w:rsidP="0086787B">
      <w:pPr>
        <w:rPr>
          <w:rFonts w:cs="Arial"/>
          <w:b/>
          <w:i/>
          <w:color w:val="00B050"/>
          <w:sz w:val="19"/>
          <w:szCs w:val="19"/>
        </w:rPr>
      </w:pPr>
    </w:p>
    <w:p w:rsidR="0086787B" w:rsidRDefault="0086787B" w:rsidP="0086787B">
      <w:pPr>
        <w:rPr>
          <w:b/>
          <w:color w:val="00B050"/>
          <w:sz w:val="20"/>
        </w:rPr>
      </w:pPr>
    </w:p>
    <w:p w:rsidR="0086787B" w:rsidRDefault="0086787B" w:rsidP="0086787B">
      <w:pPr>
        <w:rPr>
          <w:b/>
          <w:color w:val="00B050"/>
          <w:sz w:val="20"/>
        </w:rPr>
      </w:pPr>
    </w:p>
    <w:p w:rsidR="0086787B" w:rsidRDefault="0086787B" w:rsidP="0086787B">
      <w:pPr>
        <w:rPr>
          <w:b/>
          <w:color w:val="00B050"/>
          <w:sz w:val="20"/>
        </w:rPr>
      </w:pPr>
    </w:p>
    <w:p w:rsidR="0086787B" w:rsidRPr="00A7113F" w:rsidRDefault="0086787B" w:rsidP="0086787B">
      <w:pPr>
        <w:jc w:val="center"/>
        <w:rPr>
          <w:rFonts w:cs="Arial"/>
          <w:b/>
          <w:bCs/>
          <w:color w:val="0070C0"/>
          <w:sz w:val="20"/>
        </w:rPr>
      </w:pPr>
    </w:p>
    <w:p w:rsidR="0086787B" w:rsidRPr="00A7113F" w:rsidRDefault="0086787B" w:rsidP="0086787B">
      <w:pPr>
        <w:tabs>
          <w:tab w:val="left" w:pos="426"/>
        </w:tabs>
        <w:rPr>
          <w:sz w:val="20"/>
        </w:rPr>
      </w:pPr>
      <w:r w:rsidRPr="00A7113F">
        <w:rPr>
          <w:sz w:val="20"/>
        </w:rPr>
        <w:t>......</w:t>
      </w:r>
      <w:r>
        <w:rPr>
          <w:sz w:val="20"/>
        </w:rPr>
        <w:t>......................</w:t>
      </w:r>
      <w:r w:rsidRPr="00A7113F">
        <w:rPr>
          <w:sz w:val="20"/>
        </w:rPr>
        <w:t>........ dnia......</w:t>
      </w:r>
      <w:r>
        <w:rPr>
          <w:sz w:val="20"/>
        </w:rPr>
        <w:t>............</w:t>
      </w:r>
      <w:r w:rsidRPr="00A7113F">
        <w:rPr>
          <w:sz w:val="20"/>
        </w:rPr>
        <w:t xml:space="preserve">.....     </w:t>
      </w:r>
      <w:r w:rsidRPr="00A7113F">
        <w:rPr>
          <w:sz w:val="20"/>
        </w:rPr>
        <w:tab/>
      </w:r>
      <w:r w:rsidRPr="00A7113F">
        <w:rPr>
          <w:sz w:val="20"/>
        </w:rPr>
        <w:tab/>
      </w:r>
      <w:r>
        <w:rPr>
          <w:sz w:val="20"/>
        </w:rPr>
        <w:t xml:space="preserve">                                                          </w:t>
      </w:r>
      <w:r w:rsidRPr="00A7113F">
        <w:rPr>
          <w:sz w:val="20"/>
        </w:rPr>
        <w:t xml:space="preserve">        </w:t>
      </w:r>
      <w:r>
        <w:rPr>
          <w:sz w:val="20"/>
        </w:rPr>
        <w:t xml:space="preserve">       ………………………...............................</w:t>
      </w:r>
      <w:r w:rsidRPr="00A7113F">
        <w:rPr>
          <w:sz w:val="20"/>
        </w:rPr>
        <w:t>.................................</w:t>
      </w:r>
    </w:p>
    <w:p w:rsidR="0086787B" w:rsidRPr="000E0F62" w:rsidRDefault="0086787B" w:rsidP="0086787B">
      <w:pPr>
        <w:ind w:left="4253"/>
        <w:jc w:val="center"/>
        <w:rPr>
          <w:sz w:val="18"/>
          <w:szCs w:val="18"/>
        </w:rPr>
      </w:pPr>
      <w:r w:rsidRPr="000E0F62">
        <w:rPr>
          <w:sz w:val="18"/>
          <w:szCs w:val="18"/>
        </w:rPr>
        <w:t xml:space="preserve">(podpisy osoby/osób wskazanych w dokumencie, uprawnionej/uprawnionych </w:t>
      </w:r>
      <w:r w:rsidRPr="000E0F62">
        <w:rPr>
          <w:sz w:val="18"/>
          <w:szCs w:val="18"/>
        </w:rPr>
        <w:br/>
        <w:t xml:space="preserve">do występowania w obrocie prawnym, reprezentowania Wykonawcy </w:t>
      </w:r>
      <w:r w:rsidRPr="000E0F62">
        <w:rPr>
          <w:sz w:val="18"/>
          <w:szCs w:val="18"/>
        </w:rPr>
        <w:br/>
        <w:t>i składania oświadczeń woli w jego imieniu)</w:t>
      </w:r>
    </w:p>
    <w:p w:rsidR="0086787B" w:rsidRDefault="0086787B" w:rsidP="002419E6">
      <w:pPr>
        <w:pStyle w:val="Zwykytekst1"/>
        <w:suppressAutoHyphens w:val="0"/>
        <w:spacing w:line="360" w:lineRule="auto"/>
        <w:jc w:val="right"/>
        <w:rPr>
          <w:rFonts w:ascii="Arial Narrow" w:hAnsi="Arial Narrow" w:cs="Arial"/>
          <w:b/>
          <w:bCs/>
          <w:color w:val="0070C0"/>
          <w:sz w:val="18"/>
          <w:szCs w:val="18"/>
          <w:lang w:eastAsia="pl-PL"/>
        </w:rPr>
      </w:pPr>
    </w:p>
    <w:p w:rsidR="0086787B" w:rsidRDefault="0086787B" w:rsidP="002419E6">
      <w:pPr>
        <w:pStyle w:val="Zwykytekst1"/>
        <w:suppressAutoHyphens w:val="0"/>
        <w:spacing w:line="360" w:lineRule="auto"/>
        <w:jc w:val="right"/>
        <w:rPr>
          <w:rFonts w:ascii="Arial Narrow" w:hAnsi="Arial Narrow" w:cs="Arial"/>
          <w:b/>
          <w:bCs/>
          <w:color w:val="0070C0"/>
          <w:sz w:val="18"/>
          <w:szCs w:val="18"/>
          <w:lang w:eastAsia="pl-PL"/>
        </w:rPr>
      </w:pPr>
    </w:p>
    <w:p w:rsidR="0086787B" w:rsidRDefault="0086787B" w:rsidP="002419E6">
      <w:pPr>
        <w:pStyle w:val="Zwykytekst1"/>
        <w:suppressAutoHyphens w:val="0"/>
        <w:spacing w:line="360" w:lineRule="auto"/>
        <w:jc w:val="right"/>
        <w:rPr>
          <w:rFonts w:ascii="Arial Narrow" w:hAnsi="Arial Narrow" w:cs="Arial"/>
          <w:b/>
          <w:bCs/>
          <w:color w:val="0070C0"/>
          <w:sz w:val="18"/>
          <w:szCs w:val="18"/>
          <w:lang w:eastAsia="pl-PL"/>
        </w:rPr>
      </w:pPr>
    </w:p>
    <w:p w:rsidR="0086787B" w:rsidRDefault="0086787B" w:rsidP="002419E6">
      <w:pPr>
        <w:pStyle w:val="Zwykytekst1"/>
        <w:suppressAutoHyphens w:val="0"/>
        <w:spacing w:line="360" w:lineRule="auto"/>
        <w:jc w:val="right"/>
        <w:rPr>
          <w:rFonts w:ascii="Arial Narrow" w:hAnsi="Arial Narrow" w:cs="Arial"/>
          <w:b/>
          <w:bCs/>
          <w:color w:val="0070C0"/>
          <w:sz w:val="18"/>
          <w:szCs w:val="18"/>
          <w:lang w:eastAsia="pl-PL"/>
        </w:rPr>
      </w:pPr>
    </w:p>
    <w:p w:rsidR="0086787B" w:rsidRDefault="0086787B" w:rsidP="002419E6">
      <w:pPr>
        <w:pStyle w:val="Zwykytekst1"/>
        <w:suppressAutoHyphens w:val="0"/>
        <w:spacing w:line="360" w:lineRule="auto"/>
        <w:jc w:val="right"/>
        <w:rPr>
          <w:rFonts w:ascii="Arial Narrow" w:hAnsi="Arial Narrow" w:cs="Arial"/>
          <w:b/>
          <w:bCs/>
          <w:color w:val="0070C0"/>
          <w:sz w:val="18"/>
          <w:szCs w:val="18"/>
          <w:lang w:eastAsia="pl-PL"/>
        </w:rPr>
      </w:pPr>
    </w:p>
    <w:p w:rsidR="0011658E" w:rsidRDefault="0011658E" w:rsidP="002419E6">
      <w:pPr>
        <w:pStyle w:val="Zwykytekst1"/>
        <w:suppressAutoHyphens w:val="0"/>
        <w:spacing w:line="360" w:lineRule="auto"/>
        <w:jc w:val="right"/>
        <w:rPr>
          <w:rFonts w:ascii="Arial Narrow" w:hAnsi="Arial Narrow" w:cs="Arial"/>
          <w:b/>
          <w:bCs/>
          <w:color w:val="0070C0"/>
          <w:sz w:val="18"/>
          <w:szCs w:val="18"/>
          <w:lang w:eastAsia="pl-PL"/>
        </w:rPr>
      </w:pPr>
    </w:p>
    <w:p w:rsidR="002419E6" w:rsidRDefault="002419E6" w:rsidP="002419E6">
      <w:pPr>
        <w:pStyle w:val="Zwykytekst1"/>
        <w:suppressAutoHyphens w:val="0"/>
        <w:spacing w:line="360" w:lineRule="auto"/>
        <w:jc w:val="right"/>
        <w:rPr>
          <w:rFonts w:ascii="Arial Narrow" w:hAnsi="Arial Narrow" w:cs="Arial"/>
          <w:b/>
          <w:bCs/>
          <w:color w:val="0070C0"/>
          <w:sz w:val="18"/>
          <w:szCs w:val="18"/>
          <w:lang w:eastAsia="pl-PL"/>
        </w:rPr>
      </w:pPr>
      <w:r w:rsidRPr="00934B8A">
        <w:rPr>
          <w:rFonts w:ascii="Arial Narrow" w:hAnsi="Arial Narrow" w:cs="Arial"/>
          <w:b/>
          <w:bCs/>
          <w:color w:val="0070C0"/>
          <w:sz w:val="18"/>
          <w:szCs w:val="18"/>
          <w:lang w:eastAsia="pl-PL"/>
        </w:rPr>
        <w:lastRenderedPageBreak/>
        <w:t>Załącznik nr 2/</w:t>
      </w:r>
      <w:r>
        <w:rPr>
          <w:rFonts w:ascii="Arial Narrow" w:hAnsi="Arial Narrow" w:cs="Arial"/>
          <w:b/>
          <w:bCs/>
          <w:color w:val="0070C0"/>
          <w:sz w:val="18"/>
          <w:szCs w:val="18"/>
          <w:lang w:eastAsia="pl-PL"/>
        </w:rPr>
        <w:t>4</w:t>
      </w:r>
      <w:r w:rsidRPr="00934B8A">
        <w:rPr>
          <w:rFonts w:ascii="Arial Narrow" w:hAnsi="Arial Narrow" w:cs="Arial"/>
          <w:b/>
          <w:bCs/>
          <w:color w:val="0070C0"/>
          <w:sz w:val="18"/>
          <w:szCs w:val="18"/>
          <w:lang w:eastAsia="pl-PL"/>
        </w:rPr>
        <w:t xml:space="preserve"> do SIWZ</w:t>
      </w:r>
    </w:p>
    <w:p w:rsidR="002419E6" w:rsidRPr="00BA052D" w:rsidRDefault="002419E6" w:rsidP="002419E6">
      <w:pPr>
        <w:pStyle w:val="Zwykytekst1"/>
        <w:suppressAutoHyphens w:val="0"/>
        <w:jc w:val="center"/>
        <w:rPr>
          <w:rFonts w:ascii="Arial Narrow" w:hAnsi="Arial Narrow"/>
          <w:b/>
          <w:color w:val="0070C0"/>
          <w:sz w:val="24"/>
          <w:szCs w:val="24"/>
        </w:rPr>
      </w:pPr>
      <w:r w:rsidRPr="00BA052D">
        <w:rPr>
          <w:rFonts w:ascii="Arial Narrow" w:hAnsi="Arial Narrow"/>
          <w:b/>
          <w:color w:val="0070C0"/>
          <w:sz w:val="24"/>
          <w:szCs w:val="24"/>
        </w:rPr>
        <w:t xml:space="preserve">FORMULARZ CENOWY – Zadanie 4 </w:t>
      </w:r>
    </w:p>
    <w:p w:rsidR="002419E6" w:rsidRPr="00BA052D" w:rsidRDefault="002419E6" w:rsidP="002419E6">
      <w:pPr>
        <w:pStyle w:val="Zwykytekst1"/>
        <w:suppressAutoHyphens w:val="0"/>
        <w:jc w:val="center"/>
        <w:rPr>
          <w:rFonts w:ascii="Arial Narrow" w:hAnsi="Arial Narrow"/>
          <w:b/>
          <w:color w:val="0070C0"/>
          <w:sz w:val="24"/>
          <w:szCs w:val="24"/>
        </w:rPr>
      </w:pPr>
      <w:r w:rsidRPr="00BA052D">
        <w:rPr>
          <w:rFonts w:ascii="Arial Narrow" w:hAnsi="Arial Narrow"/>
          <w:b/>
          <w:color w:val="0070C0"/>
          <w:sz w:val="24"/>
          <w:szCs w:val="24"/>
        </w:rPr>
        <w:t xml:space="preserve">Dostawa odczynników, krwinek wzorcowych, materiałów kontrolnych i eksploatacyjnych do badań immunohematologicznych </w:t>
      </w:r>
      <w:r w:rsidRPr="00BA052D">
        <w:rPr>
          <w:rFonts w:ascii="Arial Narrow" w:hAnsi="Arial Narrow"/>
          <w:b/>
          <w:color w:val="0070C0"/>
          <w:sz w:val="24"/>
          <w:szCs w:val="24"/>
        </w:rPr>
        <w:br/>
        <w:t xml:space="preserve">wraz dzierżawą analizatora oraz manualnego systemu </w:t>
      </w:r>
      <w:proofErr w:type="spellStart"/>
      <w:r w:rsidRPr="00BA052D">
        <w:rPr>
          <w:rFonts w:ascii="Arial Narrow" w:hAnsi="Arial Narrow"/>
          <w:b/>
          <w:color w:val="0070C0"/>
          <w:sz w:val="24"/>
          <w:szCs w:val="24"/>
        </w:rPr>
        <w:t>back</w:t>
      </w:r>
      <w:proofErr w:type="spellEnd"/>
      <w:r w:rsidRPr="00BA052D">
        <w:rPr>
          <w:rFonts w:ascii="Arial Narrow" w:hAnsi="Arial Narrow"/>
          <w:b/>
          <w:color w:val="0070C0"/>
          <w:sz w:val="24"/>
          <w:szCs w:val="24"/>
        </w:rPr>
        <w:t xml:space="preserve"> </w:t>
      </w:r>
      <w:proofErr w:type="spellStart"/>
      <w:r w:rsidRPr="00BA052D">
        <w:rPr>
          <w:rFonts w:ascii="Arial Narrow" w:hAnsi="Arial Narrow"/>
          <w:b/>
          <w:color w:val="0070C0"/>
          <w:sz w:val="24"/>
          <w:szCs w:val="24"/>
        </w:rPr>
        <w:t>up</w:t>
      </w:r>
      <w:proofErr w:type="spellEnd"/>
      <w:r w:rsidRPr="00BA052D">
        <w:rPr>
          <w:rFonts w:ascii="Arial Narrow" w:hAnsi="Arial Narrow"/>
          <w:b/>
          <w:color w:val="0070C0"/>
          <w:sz w:val="24"/>
          <w:szCs w:val="24"/>
        </w:rPr>
        <w:t xml:space="preserve">             </w:t>
      </w:r>
    </w:p>
    <w:p w:rsidR="002419E6" w:rsidRDefault="002419E6" w:rsidP="002419E6">
      <w:pPr>
        <w:pStyle w:val="Zwykytekst1"/>
        <w:suppressAutoHyphens w:val="0"/>
        <w:jc w:val="center"/>
        <w:rPr>
          <w:rFonts w:ascii="Arial Narrow" w:hAnsi="Arial Narrow" w:cs="Arial"/>
          <w:b/>
          <w:bCs/>
          <w:color w:val="FF0000"/>
          <w:sz w:val="28"/>
          <w:szCs w:val="28"/>
          <w:lang w:eastAsia="pl-PL"/>
        </w:rPr>
      </w:pPr>
    </w:p>
    <w:tbl>
      <w:tblPr>
        <w:tblW w:w="140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
        <w:gridCol w:w="2627"/>
        <w:gridCol w:w="1840"/>
        <w:gridCol w:w="1167"/>
        <w:gridCol w:w="1108"/>
        <w:gridCol w:w="978"/>
        <w:gridCol w:w="1723"/>
        <w:gridCol w:w="1500"/>
        <w:gridCol w:w="1162"/>
        <w:gridCol w:w="1533"/>
      </w:tblGrid>
      <w:tr w:rsidR="002419E6" w:rsidTr="00DD0A0C">
        <w:trPr>
          <w:trHeight w:val="284"/>
        </w:trPr>
        <w:tc>
          <w:tcPr>
            <w:tcW w:w="14089" w:type="dxa"/>
            <w:gridSpan w:val="10"/>
            <w:tcBorders>
              <w:top w:val="single" w:sz="4" w:space="0" w:color="auto"/>
              <w:left w:val="single" w:sz="4" w:space="0" w:color="auto"/>
              <w:bottom w:val="single" w:sz="6" w:space="0" w:color="000000"/>
              <w:right w:val="single" w:sz="4" w:space="0" w:color="auto"/>
            </w:tcBorders>
            <w:shd w:val="clear" w:color="auto" w:fill="FDE9D9"/>
            <w:vAlign w:val="center"/>
            <w:hideMark/>
          </w:tcPr>
          <w:p w:rsidR="002419E6" w:rsidRDefault="002419E6" w:rsidP="00DD0A0C">
            <w:pPr>
              <w:spacing w:line="360" w:lineRule="auto"/>
              <w:ind w:left="108"/>
              <w:jc w:val="center"/>
              <w:rPr>
                <w:b/>
                <w:szCs w:val="22"/>
              </w:rPr>
            </w:pPr>
            <w:r w:rsidRPr="00A933EB">
              <w:rPr>
                <w:b/>
                <w:color w:val="0070C0"/>
                <w:szCs w:val="22"/>
              </w:rPr>
              <w:t>TABELA 1 - Dostawa odczynników i materiałów zużywalnych do badań immunohematologicznych na 48 m-</w:t>
            </w:r>
            <w:proofErr w:type="spellStart"/>
            <w:r w:rsidRPr="00A933EB">
              <w:rPr>
                <w:b/>
                <w:color w:val="0070C0"/>
                <w:szCs w:val="22"/>
              </w:rPr>
              <w:t>cy</w:t>
            </w:r>
            <w:proofErr w:type="spellEnd"/>
            <w:r w:rsidRPr="00A933EB">
              <w:rPr>
                <w:b/>
                <w:color w:val="0070C0"/>
                <w:szCs w:val="22"/>
              </w:rPr>
              <w:t xml:space="preserve"> </w:t>
            </w:r>
          </w:p>
        </w:tc>
      </w:tr>
      <w:tr w:rsidR="002419E6" w:rsidRPr="00A933EB" w:rsidTr="00DD0A0C">
        <w:trPr>
          <w:trHeight w:hRule="exact" w:val="510"/>
        </w:trPr>
        <w:tc>
          <w:tcPr>
            <w:tcW w:w="451" w:type="dxa"/>
            <w:tcBorders>
              <w:top w:val="single" w:sz="6" w:space="0" w:color="000000"/>
              <w:left w:val="single" w:sz="4" w:space="0" w:color="auto"/>
              <w:bottom w:val="single" w:sz="6" w:space="0" w:color="000000"/>
              <w:right w:val="single" w:sz="4" w:space="0" w:color="auto"/>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center"/>
              <w:rPr>
                <w:b/>
                <w:bCs/>
                <w:sz w:val="19"/>
                <w:szCs w:val="19"/>
              </w:rPr>
            </w:pPr>
            <w:proofErr w:type="spellStart"/>
            <w:r w:rsidRPr="00A933EB">
              <w:rPr>
                <w:b/>
                <w:bCs/>
                <w:sz w:val="19"/>
                <w:szCs w:val="19"/>
              </w:rPr>
              <w:t>Lp</w:t>
            </w:r>
            <w:proofErr w:type="spellEnd"/>
          </w:p>
        </w:tc>
        <w:tc>
          <w:tcPr>
            <w:tcW w:w="2627" w:type="dxa"/>
            <w:tcBorders>
              <w:top w:val="single" w:sz="6" w:space="0" w:color="000000"/>
              <w:left w:val="single" w:sz="4" w:space="0" w:color="auto"/>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center"/>
              <w:rPr>
                <w:b/>
                <w:bCs/>
                <w:sz w:val="19"/>
                <w:szCs w:val="19"/>
              </w:rPr>
            </w:pPr>
            <w:r w:rsidRPr="00A933EB">
              <w:rPr>
                <w:b/>
                <w:bCs/>
                <w:sz w:val="19"/>
                <w:szCs w:val="19"/>
              </w:rPr>
              <w:t>Wymagany</w:t>
            </w:r>
          </w:p>
          <w:p w:rsidR="002419E6" w:rsidRPr="00A933EB" w:rsidRDefault="002419E6" w:rsidP="00DD0A0C">
            <w:pPr>
              <w:spacing w:line="276" w:lineRule="auto"/>
              <w:jc w:val="center"/>
              <w:rPr>
                <w:b/>
                <w:bCs/>
                <w:sz w:val="19"/>
                <w:szCs w:val="19"/>
              </w:rPr>
            </w:pPr>
            <w:r w:rsidRPr="00A933EB">
              <w:rPr>
                <w:b/>
                <w:bCs/>
                <w:sz w:val="19"/>
                <w:szCs w:val="19"/>
              </w:rPr>
              <w:t xml:space="preserve">asortyment </w:t>
            </w:r>
          </w:p>
        </w:tc>
        <w:tc>
          <w:tcPr>
            <w:tcW w:w="1840" w:type="dxa"/>
            <w:tcBorders>
              <w:top w:val="single" w:sz="6" w:space="0" w:color="000000"/>
              <w:left w:val="single" w:sz="6" w:space="0" w:color="000000"/>
              <w:bottom w:val="single" w:sz="6" w:space="0" w:color="000000"/>
              <w:right w:val="single" w:sz="4" w:space="0" w:color="auto"/>
            </w:tcBorders>
            <w:shd w:val="clear" w:color="auto" w:fill="F2F2F2"/>
            <w:tcMar>
              <w:top w:w="0" w:type="dxa"/>
              <w:left w:w="108" w:type="dxa"/>
              <w:bottom w:w="0" w:type="dxa"/>
              <w:right w:w="108" w:type="dxa"/>
            </w:tcMar>
            <w:vAlign w:val="center"/>
            <w:hideMark/>
          </w:tcPr>
          <w:p w:rsidR="002419E6" w:rsidRPr="003B1504" w:rsidRDefault="002419E6" w:rsidP="00DD0A0C">
            <w:pPr>
              <w:spacing w:line="276" w:lineRule="auto"/>
              <w:jc w:val="center"/>
              <w:rPr>
                <w:b/>
                <w:bCs/>
                <w:color w:val="0070C0"/>
                <w:sz w:val="19"/>
                <w:szCs w:val="19"/>
              </w:rPr>
            </w:pPr>
            <w:r w:rsidRPr="003B1504">
              <w:rPr>
                <w:b/>
                <w:bCs/>
                <w:color w:val="0070C0"/>
                <w:sz w:val="19"/>
                <w:szCs w:val="19"/>
              </w:rPr>
              <w:t xml:space="preserve">Numer katalogowy / producent </w:t>
            </w:r>
          </w:p>
        </w:tc>
        <w:tc>
          <w:tcPr>
            <w:tcW w:w="1167" w:type="dxa"/>
            <w:tcBorders>
              <w:top w:val="single" w:sz="6" w:space="0" w:color="000000"/>
              <w:left w:val="single" w:sz="4" w:space="0" w:color="auto"/>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center"/>
              <w:rPr>
                <w:b/>
                <w:bCs/>
                <w:sz w:val="19"/>
                <w:szCs w:val="19"/>
              </w:rPr>
            </w:pPr>
            <w:r w:rsidRPr="00A933EB">
              <w:rPr>
                <w:b/>
                <w:bCs/>
                <w:sz w:val="19"/>
                <w:szCs w:val="19"/>
              </w:rPr>
              <w:t xml:space="preserve">Ilość </w:t>
            </w:r>
          </w:p>
        </w:tc>
        <w:tc>
          <w:tcPr>
            <w:tcW w:w="110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center"/>
              <w:rPr>
                <w:b/>
                <w:bCs/>
                <w:sz w:val="19"/>
                <w:szCs w:val="19"/>
              </w:rPr>
            </w:pPr>
            <w:r w:rsidRPr="00A933EB">
              <w:rPr>
                <w:b/>
                <w:bCs/>
                <w:sz w:val="19"/>
                <w:szCs w:val="19"/>
              </w:rPr>
              <w:t>Wielkość</w:t>
            </w:r>
          </w:p>
          <w:p w:rsidR="002419E6" w:rsidRPr="00A933EB" w:rsidRDefault="002419E6" w:rsidP="00DD0A0C">
            <w:pPr>
              <w:spacing w:line="276" w:lineRule="auto"/>
              <w:jc w:val="center"/>
              <w:rPr>
                <w:b/>
                <w:bCs/>
                <w:sz w:val="19"/>
                <w:szCs w:val="19"/>
              </w:rPr>
            </w:pPr>
            <w:r w:rsidRPr="00A933EB">
              <w:rPr>
                <w:b/>
                <w:bCs/>
                <w:sz w:val="19"/>
                <w:szCs w:val="19"/>
              </w:rPr>
              <w:t>opakowania</w:t>
            </w:r>
          </w:p>
        </w:tc>
        <w:tc>
          <w:tcPr>
            <w:tcW w:w="97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center"/>
              <w:rPr>
                <w:b/>
                <w:bCs/>
                <w:sz w:val="19"/>
                <w:szCs w:val="19"/>
              </w:rPr>
            </w:pPr>
            <w:r w:rsidRPr="00A933EB">
              <w:rPr>
                <w:b/>
                <w:bCs/>
                <w:sz w:val="19"/>
                <w:szCs w:val="19"/>
              </w:rPr>
              <w:t>Liczba opakowań</w:t>
            </w:r>
          </w:p>
        </w:tc>
        <w:tc>
          <w:tcPr>
            <w:tcW w:w="172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center"/>
              <w:rPr>
                <w:b/>
                <w:bCs/>
                <w:sz w:val="19"/>
                <w:szCs w:val="19"/>
              </w:rPr>
            </w:pPr>
            <w:r w:rsidRPr="00A933EB">
              <w:rPr>
                <w:b/>
                <w:bCs/>
                <w:sz w:val="19"/>
                <w:szCs w:val="19"/>
              </w:rPr>
              <w:t>Cena jedn. netto</w:t>
            </w:r>
          </w:p>
          <w:p w:rsidR="002419E6" w:rsidRPr="00A933EB" w:rsidRDefault="002419E6" w:rsidP="00DD0A0C">
            <w:pPr>
              <w:spacing w:line="276" w:lineRule="auto"/>
              <w:jc w:val="center"/>
              <w:rPr>
                <w:b/>
                <w:bCs/>
                <w:sz w:val="19"/>
                <w:szCs w:val="19"/>
              </w:rPr>
            </w:pPr>
            <w:r w:rsidRPr="00A933EB">
              <w:rPr>
                <w:b/>
                <w:bCs/>
                <w:sz w:val="19"/>
                <w:szCs w:val="19"/>
              </w:rPr>
              <w:t xml:space="preserve">opakowania </w:t>
            </w:r>
          </w:p>
        </w:tc>
        <w:tc>
          <w:tcPr>
            <w:tcW w:w="150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center"/>
              <w:rPr>
                <w:b/>
                <w:bCs/>
                <w:sz w:val="19"/>
                <w:szCs w:val="19"/>
              </w:rPr>
            </w:pPr>
            <w:r w:rsidRPr="00A933EB">
              <w:rPr>
                <w:b/>
                <w:bCs/>
                <w:sz w:val="19"/>
                <w:szCs w:val="19"/>
              </w:rPr>
              <w:t>Wartość netto</w:t>
            </w:r>
          </w:p>
        </w:tc>
        <w:tc>
          <w:tcPr>
            <w:tcW w:w="1162"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center"/>
              <w:rPr>
                <w:b/>
                <w:bCs/>
                <w:sz w:val="19"/>
                <w:szCs w:val="19"/>
              </w:rPr>
            </w:pPr>
            <w:r w:rsidRPr="00A933EB">
              <w:rPr>
                <w:b/>
                <w:bCs/>
                <w:sz w:val="19"/>
                <w:szCs w:val="19"/>
              </w:rPr>
              <w:t>Stawka pod. VAT</w:t>
            </w:r>
          </w:p>
        </w:tc>
        <w:tc>
          <w:tcPr>
            <w:tcW w:w="153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center"/>
              <w:rPr>
                <w:b/>
                <w:bCs/>
                <w:sz w:val="19"/>
                <w:szCs w:val="19"/>
              </w:rPr>
            </w:pPr>
            <w:r w:rsidRPr="00A933EB">
              <w:rPr>
                <w:b/>
                <w:bCs/>
                <w:sz w:val="19"/>
                <w:szCs w:val="19"/>
              </w:rPr>
              <w:t>Wartość  brutto</w:t>
            </w:r>
          </w:p>
        </w:tc>
      </w:tr>
      <w:tr w:rsidR="002419E6" w:rsidRPr="00A933EB" w:rsidTr="00DD0A0C">
        <w:trPr>
          <w:trHeight w:hRule="exact" w:val="284"/>
        </w:trPr>
        <w:tc>
          <w:tcPr>
            <w:tcW w:w="14089" w:type="dxa"/>
            <w:gridSpan w:val="10"/>
            <w:tcBorders>
              <w:top w:val="single" w:sz="6" w:space="0" w:color="000000"/>
              <w:left w:val="single" w:sz="4" w:space="0" w:color="auto"/>
              <w:bottom w:val="single" w:sz="6" w:space="0" w:color="000000"/>
              <w:right w:val="single" w:sz="6" w:space="0" w:color="000000"/>
            </w:tcBorders>
            <w:shd w:val="clear" w:color="auto" w:fill="FDE9D9"/>
            <w:tcMar>
              <w:top w:w="0" w:type="dxa"/>
              <w:left w:w="108" w:type="dxa"/>
              <w:bottom w:w="0" w:type="dxa"/>
              <w:right w:w="108" w:type="dxa"/>
            </w:tcMar>
            <w:vAlign w:val="center"/>
            <w:hideMark/>
          </w:tcPr>
          <w:p w:rsidR="002419E6" w:rsidRPr="00A933EB" w:rsidRDefault="002419E6" w:rsidP="00DD0A0C">
            <w:pPr>
              <w:spacing w:line="276" w:lineRule="auto"/>
              <w:jc w:val="center"/>
              <w:rPr>
                <w:b/>
                <w:bCs/>
                <w:sz w:val="21"/>
                <w:szCs w:val="21"/>
              </w:rPr>
            </w:pPr>
            <w:r w:rsidRPr="00A933EB">
              <w:rPr>
                <w:b/>
                <w:sz w:val="21"/>
                <w:szCs w:val="21"/>
              </w:rPr>
              <w:t>Odczynniki mikrometoda – kasety / karty oraz inne wymagane (A)</w:t>
            </w:r>
          </w:p>
        </w:tc>
      </w:tr>
      <w:tr w:rsidR="002419E6" w:rsidRPr="00A933EB" w:rsidTr="00DD0A0C">
        <w:trPr>
          <w:trHeight w:hRule="exact" w:val="284"/>
        </w:trPr>
        <w:tc>
          <w:tcPr>
            <w:tcW w:w="451"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26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pPr>
          </w:p>
        </w:tc>
        <w:tc>
          <w:tcPr>
            <w:tcW w:w="184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2419E6" w:rsidRPr="00A933EB" w:rsidRDefault="002419E6" w:rsidP="00DD0A0C">
            <w:pPr>
              <w:spacing w:line="276" w:lineRule="auto"/>
              <w:jc w:val="center"/>
            </w:pPr>
          </w:p>
        </w:tc>
        <w:tc>
          <w:tcPr>
            <w:tcW w:w="116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pP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pPr>
          </w:p>
        </w:tc>
        <w:tc>
          <w:tcPr>
            <w:tcW w:w="1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19E6" w:rsidRPr="00A933EB" w:rsidRDefault="002419E6" w:rsidP="00DD0A0C">
            <w:pPr>
              <w:spacing w:line="276" w:lineRule="auto"/>
              <w:jc w:val="center"/>
              <w:rPr>
                <w:sz w:val="20"/>
              </w:rPr>
            </w:pPr>
            <w:r w:rsidRPr="00A933EB">
              <w:rPr>
                <w:sz w:val="20"/>
              </w:rPr>
              <w:t>……..zł</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19E6" w:rsidRPr="00A933EB" w:rsidRDefault="002419E6" w:rsidP="00DD0A0C">
            <w:pPr>
              <w:spacing w:line="276" w:lineRule="auto"/>
              <w:jc w:val="center"/>
              <w:rPr>
                <w:sz w:val="20"/>
              </w:rPr>
            </w:pPr>
            <w:r w:rsidRPr="00A933EB">
              <w:rPr>
                <w:sz w:val="20"/>
              </w:rPr>
              <w:t>………zł</w:t>
            </w: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19E6" w:rsidRPr="00A933EB" w:rsidRDefault="002419E6" w:rsidP="00DD0A0C">
            <w:pPr>
              <w:spacing w:line="276" w:lineRule="auto"/>
              <w:jc w:val="center"/>
              <w:rPr>
                <w:sz w:val="20"/>
              </w:rPr>
            </w:pPr>
            <w:r>
              <w:rPr>
                <w:sz w:val="20"/>
              </w:rPr>
              <w:t>…</w:t>
            </w:r>
            <w:r w:rsidRPr="00A933EB">
              <w:rPr>
                <w:sz w:val="20"/>
              </w:rPr>
              <w:t>%</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19E6" w:rsidRPr="00A933EB" w:rsidRDefault="002419E6" w:rsidP="00DD0A0C">
            <w:pPr>
              <w:spacing w:line="276" w:lineRule="auto"/>
              <w:jc w:val="center"/>
              <w:rPr>
                <w:sz w:val="20"/>
              </w:rPr>
            </w:pPr>
            <w:r w:rsidRPr="00A933EB">
              <w:rPr>
                <w:sz w:val="20"/>
              </w:rPr>
              <w:t>…….zł</w:t>
            </w:r>
          </w:p>
        </w:tc>
      </w:tr>
      <w:tr w:rsidR="002419E6" w:rsidRPr="00A933EB" w:rsidTr="00DD0A0C">
        <w:trPr>
          <w:trHeight w:hRule="exact" w:val="284"/>
        </w:trPr>
        <w:tc>
          <w:tcPr>
            <w:tcW w:w="451"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26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pPr>
          </w:p>
        </w:tc>
        <w:tc>
          <w:tcPr>
            <w:tcW w:w="184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2419E6" w:rsidRPr="00A933EB" w:rsidRDefault="002419E6" w:rsidP="00DD0A0C">
            <w:pPr>
              <w:spacing w:line="276" w:lineRule="auto"/>
              <w:jc w:val="center"/>
            </w:pPr>
          </w:p>
        </w:tc>
        <w:tc>
          <w:tcPr>
            <w:tcW w:w="116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pP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pPr>
          </w:p>
        </w:tc>
        <w:tc>
          <w:tcPr>
            <w:tcW w:w="1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r>
      <w:tr w:rsidR="002419E6" w:rsidRPr="00A933EB" w:rsidTr="00DD0A0C">
        <w:trPr>
          <w:trHeight w:hRule="exact" w:val="284"/>
        </w:trPr>
        <w:tc>
          <w:tcPr>
            <w:tcW w:w="451"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26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pPr>
          </w:p>
        </w:tc>
        <w:tc>
          <w:tcPr>
            <w:tcW w:w="184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2419E6" w:rsidRPr="00A933EB" w:rsidRDefault="002419E6" w:rsidP="00DD0A0C">
            <w:pPr>
              <w:spacing w:line="276" w:lineRule="auto"/>
              <w:jc w:val="center"/>
            </w:pPr>
          </w:p>
        </w:tc>
        <w:tc>
          <w:tcPr>
            <w:tcW w:w="116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pP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pPr>
          </w:p>
        </w:tc>
        <w:tc>
          <w:tcPr>
            <w:tcW w:w="1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r>
      <w:tr w:rsidR="002419E6" w:rsidRPr="00A933EB" w:rsidTr="00DD0A0C">
        <w:trPr>
          <w:trHeight w:hRule="exact" w:val="284"/>
        </w:trPr>
        <w:tc>
          <w:tcPr>
            <w:tcW w:w="14089" w:type="dxa"/>
            <w:gridSpan w:val="10"/>
            <w:tcBorders>
              <w:top w:val="single" w:sz="6" w:space="0" w:color="000000"/>
              <w:left w:val="single" w:sz="4" w:space="0" w:color="auto"/>
              <w:bottom w:val="single" w:sz="6" w:space="0" w:color="000000"/>
              <w:right w:val="single" w:sz="6" w:space="0" w:color="000000"/>
            </w:tcBorders>
            <w:shd w:val="clear" w:color="auto" w:fill="FDE9D9"/>
            <w:tcMar>
              <w:top w:w="0" w:type="dxa"/>
              <w:left w:w="108" w:type="dxa"/>
              <w:bottom w:w="0" w:type="dxa"/>
              <w:right w:w="108" w:type="dxa"/>
            </w:tcMar>
            <w:vAlign w:val="center"/>
            <w:hideMark/>
          </w:tcPr>
          <w:p w:rsidR="002419E6" w:rsidRPr="00A933EB" w:rsidRDefault="002419E6" w:rsidP="00DD0A0C">
            <w:pPr>
              <w:spacing w:line="276" w:lineRule="auto"/>
              <w:jc w:val="center"/>
              <w:rPr>
                <w:b/>
                <w:sz w:val="21"/>
                <w:szCs w:val="21"/>
              </w:rPr>
            </w:pPr>
            <w:r w:rsidRPr="00A933EB">
              <w:rPr>
                <w:b/>
                <w:sz w:val="21"/>
                <w:szCs w:val="21"/>
              </w:rPr>
              <w:t>Odczynniki ogólne do badań serologicznych (B)</w:t>
            </w:r>
          </w:p>
        </w:tc>
      </w:tr>
      <w:tr w:rsidR="002419E6" w:rsidRPr="00A933EB" w:rsidTr="00DD0A0C">
        <w:trPr>
          <w:trHeight w:hRule="exact" w:val="284"/>
        </w:trPr>
        <w:tc>
          <w:tcPr>
            <w:tcW w:w="451"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hideMark/>
          </w:tcPr>
          <w:p w:rsidR="002419E6" w:rsidRPr="00A933EB" w:rsidRDefault="002419E6" w:rsidP="00DD0A0C">
            <w:pPr>
              <w:spacing w:line="276" w:lineRule="auto"/>
              <w:jc w:val="center"/>
              <w:rPr>
                <w:sz w:val="18"/>
                <w:szCs w:val="18"/>
              </w:rPr>
            </w:pPr>
            <w:r w:rsidRPr="00A933EB">
              <w:rPr>
                <w:sz w:val="18"/>
                <w:szCs w:val="18"/>
              </w:rPr>
              <w:t>1</w:t>
            </w:r>
          </w:p>
        </w:tc>
        <w:tc>
          <w:tcPr>
            <w:tcW w:w="26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hideMark/>
          </w:tcPr>
          <w:p w:rsidR="002419E6" w:rsidRPr="00302506" w:rsidRDefault="002419E6" w:rsidP="00DD0A0C">
            <w:pPr>
              <w:spacing w:line="276" w:lineRule="auto"/>
              <w:rPr>
                <w:strike/>
                <w:color w:val="FF0000"/>
                <w:sz w:val="20"/>
              </w:rPr>
            </w:pPr>
          </w:p>
        </w:tc>
        <w:tc>
          <w:tcPr>
            <w:tcW w:w="184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2419E6" w:rsidRPr="00A933EB" w:rsidRDefault="002419E6" w:rsidP="00DD0A0C">
            <w:pPr>
              <w:spacing w:line="276" w:lineRule="auto"/>
              <w:rPr>
                <w:strike/>
                <w:sz w:val="20"/>
              </w:rPr>
            </w:pPr>
          </w:p>
        </w:tc>
        <w:tc>
          <w:tcPr>
            <w:tcW w:w="116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19E6" w:rsidRPr="00A933EB" w:rsidRDefault="002419E6" w:rsidP="00DD0A0C">
            <w:pPr>
              <w:spacing w:line="276" w:lineRule="auto"/>
              <w:jc w:val="center"/>
              <w:rPr>
                <w:sz w:val="20"/>
              </w:rPr>
            </w:pPr>
            <w:r w:rsidRPr="00A933EB">
              <w:rPr>
                <w:sz w:val="20"/>
              </w:rPr>
              <w:t>……..zł</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19E6" w:rsidRPr="00A933EB" w:rsidRDefault="002419E6" w:rsidP="00DD0A0C">
            <w:pPr>
              <w:spacing w:line="276" w:lineRule="auto"/>
              <w:jc w:val="center"/>
              <w:rPr>
                <w:sz w:val="20"/>
              </w:rPr>
            </w:pPr>
            <w:r w:rsidRPr="00A933EB">
              <w:rPr>
                <w:sz w:val="20"/>
              </w:rPr>
              <w:t>………zł</w:t>
            </w: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19E6" w:rsidRPr="00A933EB" w:rsidRDefault="002419E6" w:rsidP="00DD0A0C">
            <w:pPr>
              <w:spacing w:line="276" w:lineRule="auto"/>
              <w:jc w:val="center"/>
              <w:rPr>
                <w:sz w:val="20"/>
              </w:rPr>
            </w:pPr>
            <w:r>
              <w:rPr>
                <w:sz w:val="20"/>
              </w:rPr>
              <w:t>…</w:t>
            </w:r>
            <w:r w:rsidRPr="00A933EB">
              <w:rPr>
                <w:sz w:val="20"/>
              </w:rPr>
              <w:t>%</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19E6" w:rsidRPr="00A933EB" w:rsidRDefault="002419E6" w:rsidP="00DD0A0C">
            <w:pPr>
              <w:spacing w:line="276" w:lineRule="auto"/>
              <w:jc w:val="center"/>
              <w:rPr>
                <w:sz w:val="20"/>
              </w:rPr>
            </w:pPr>
            <w:r w:rsidRPr="00A933EB">
              <w:rPr>
                <w:sz w:val="20"/>
              </w:rPr>
              <w:t>…….zł</w:t>
            </w:r>
          </w:p>
        </w:tc>
      </w:tr>
      <w:tr w:rsidR="002419E6" w:rsidRPr="00A933EB" w:rsidTr="00DD0A0C">
        <w:trPr>
          <w:trHeight w:hRule="exact" w:val="284"/>
        </w:trPr>
        <w:tc>
          <w:tcPr>
            <w:tcW w:w="451"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hideMark/>
          </w:tcPr>
          <w:p w:rsidR="002419E6" w:rsidRPr="00A933EB" w:rsidRDefault="002419E6" w:rsidP="00DD0A0C">
            <w:pPr>
              <w:spacing w:line="276" w:lineRule="auto"/>
              <w:jc w:val="center"/>
              <w:rPr>
                <w:sz w:val="18"/>
                <w:szCs w:val="18"/>
              </w:rPr>
            </w:pPr>
            <w:r w:rsidRPr="00A933EB">
              <w:rPr>
                <w:sz w:val="18"/>
                <w:szCs w:val="18"/>
              </w:rPr>
              <w:t>2</w:t>
            </w:r>
          </w:p>
        </w:tc>
        <w:tc>
          <w:tcPr>
            <w:tcW w:w="26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hideMark/>
          </w:tcPr>
          <w:p w:rsidR="002419E6" w:rsidRPr="00A933EB" w:rsidRDefault="002419E6" w:rsidP="00DD0A0C">
            <w:pPr>
              <w:spacing w:line="276" w:lineRule="auto"/>
              <w:rPr>
                <w:sz w:val="20"/>
              </w:rPr>
            </w:pPr>
          </w:p>
        </w:tc>
        <w:tc>
          <w:tcPr>
            <w:tcW w:w="184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2419E6" w:rsidRPr="00A933EB" w:rsidRDefault="002419E6" w:rsidP="00DD0A0C">
            <w:pPr>
              <w:spacing w:line="276" w:lineRule="auto"/>
              <w:rPr>
                <w:strike/>
                <w:sz w:val="20"/>
              </w:rPr>
            </w:pPr>
          </w:p>
        </w:tc>
        <w:tc>
          <w:tcPr>
            <w:tcW w:w="116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419E6" w:rsidRPr="00A933EB" w:rsidRDefault="002419E6" w:rsidP="00DD0A0C">
            <w:pPr>
              <w:spacing w:line="276" w:lineRule="auto"/>
              <w:jc w:val="center"/>
              <w:rPr>
                <w:sz w:val="20"/>
              </w:rPr>
            </w:pP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419E6" w:rsidRPr="00A933EB" w:rsidRDefault="002419E6" w:rsidP="00DD0A0C">
            <w:pPr>
              <w:spacing w:line="276" w:lineRule="auto"/>
              <w:jc w:val="center"/>
              <w:rPr>
                <w:sz w:val="20"/>
              </w:rPr>
            </w:pP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419E6" w:rsidRPr="00A933EB" w:rsidRDefault="002419E6" w:rsidP="00DD0A0C">
            <w:pPr>
              <w:spacing w:line="276" w:lineRule="auto"/>
              <w:jc w:val="center"/>
              <w:rPr>
                <w:sz w:val="20"/>
              </w:rPr>
            </w:pP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419E6" w:rsidRPr="00A933EB" w:rsidRDefault="002419E6" w:rsidP="00DD0A0C">
            <w:pPr>
              <w:spacing w:line="276" w:lineRule="auto"/>
              <w:jc w:val="center"/>
              <w:rPr>
                <w:sz w:val="20"/>
              </w:rPr>
            </w:pPr>
          </w:p>
        </w:tc>
      </w:tr>
      <w:tr w:rsidR="002419E6" w:rsidRPr="00A933EB" w:rsidTr="00DD0A0C">
        <w:trPr>
          <w:trHeight w:hRule="exact" w:val="284"/>
        </w:trPr>
        <w:tc>
          <w:tcPr>
            <w:tcW w:w="451"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26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rPr>
                <w:sz w:val="20"/>
              </w:rPr>
            </w:pPr>
          </w:p>
        </w:tc>
        <w:tc>
          <w:tcPr>
            <w:tcW w:w="184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2419E6" w:rsidRPr="00A933EB" w:rsidRDefault="002419E6" w:rsidP="00DD0A0C">
            <w:pPr>
              <w:spacing w:line="276" w:lineRule="auto"/>
              <w:rPr>
                <w:strike/>
                <w:sz w:val="20"/>
              </w:rPr>
            </w:pPr>
          </w:p>
        </w:tc>
        <w:tc>
          <w:tcPr>
            <w:tcW w:w="116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r>
      <w:tr w:rsidR="002419E6" w:rsidRPr="00A933EB" w:rsidTr="00DD0A0C">
        <w:trPr>
          <w:trHeight w:hRule="exact" w:val="284"/>
        </w:trPr>
        <w:tc>
          <w:tcPr>
            <w:tcW w:w="14089" w:type="dxa"/>
            <w:gridSpan w:val="10"/>
            <w:tcBorders>
              <w:top w:val="single" w:sz="6" w:space="0" w:color="000000"/>
              <w:left w:val="single" w:sz="4" w:space="0" w:color="auto"/>
              <w:bottom w:val="single" w:sz="6" w:space="0" w:color="000000"/>
              <w:right w:val="single" w:sz="6" w:space="0" w:color="000000"/>
            </w:tcBorders>
            <w:shd w:val="clear" w:color="auto" w:fill="FDE9D9"/>
            <w:tcMar>
              <w:top w:w="0" w:type="dxa"/>
              <w:left w:w="108" w:type="dxa"/>
              <w:bottom w:w="0" w:type="dxa"/>
              <w:right w:w="108" w:type="dxa"/>
            </w:tcMar>
            <w:hideMark/>
          </w:tcPr>
          <w:p w:rsidR="002419E6" w:rsidRPr="00A933EB" w:rsidRDefault="002419E6" w:rsidP="00DD0A0C">
            <w:pPr>
              <w:spacing w:line="276" w:lineRule="auto"/>
              <w:jc w:val="center"/>
              <w:rPr>
                <w:b/>
                <w:sz w:val="21"/>
                <w:szCs w:val="21"/>
              </w:rPr>
            </w:pPr>
            <w:r w:rsidRPr="00A933EB">
              <w:rPr>
                <w:b/>
                <w:sz w:val="21"/>
                <w:szCs w:val="21"/>
              </w:rPr>
              <w:t xml:space="preserve">Materiały </w:t>
            </w:r>
            <w:r w:rsidRPr="00225596">
              <w:rPr>
                <w:b/>
                <w:sz w:val="21"/>
                <w:szCs w:val="21"/>
                <w:shd w:val="clear" w:color="auto" w:fill="FDE9D9"/>
              </w:rPr>
              <w:t>eksploatacyjne (C)</w:t>
            </w:r>
            <w:r w:rsidRPr="00A933EB">
              <w:rPr>
                <w:b/>
                <w:sz w:val="21"/>
                <w:szCs w:val="21"/>
              </w:rPr>
              <w:t xml:space="preserve"> </w:t>
            </w:r>
          </w:p>
        </w:tc>
      </w:tr>
      <w:tr w:rsidR="002419E6" w:rsidRPr="00A933EB" w:rsidTr="00DD0A0C">
        <w:trPr>
          <w:trHeight w:hRule="exact" w:val="284"/>
        </w:trPr>
        <w:tc>
          <w:tcPr>
            <w:tcW w:w="451"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rsidR="002419E6" w:rsidRPr="00A933EB" w:rsidRDefault="002419E6" w:rsidP="00DD0A0C">
            <w:pPr>
              <w:spacing w:line="276" w:lineRule="auto"/>
              <w:jc w:val="center"/>
              <w:rPr>
                <w:sz w:val="20"/>
              </w:rPr>
            </w:pPr>
          </w:p>
        </w:tc>
        <w:tc>
          <w:tcPr>
            <w:tcW w:w="26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2419E6" w:rsidRPr="00A933EB" w:rsidRDefault="002419E6" w:rsidP="00DD0A0C">
            <w:pPr>
              <w:spacing w:line="276" w:lineRule="auto"/>
              <w:rPr>
                <w:strike/>
                <w:sz w:val="20"/>
              </w:rPr>
            </w:pPr>
          </w:p>
        </w:tc>
        <w:tc>
          <w:tcPr>
            <w:tcW w:w="184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2419E6" w:rsidRPr="00A933EB" w:rsidRDefault="002419E6" w:rsidP="00DD0A0C">
            <w:pPr>
              <w:spacing w:line="276" w:lineRule="auto"/>
              <w:rPr>
                <w:strike/>
                <w:sz w:val="20"/>
              </w:rPr>
            </w:pPr>
          </w:p>
        </w:tc>
        <w:tc>
          <w:tcPr>
            <w:tcW w:w="116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19E6" w:rsidRPr="00A933EB" w:rsidRDefault="002419E6" w:rsidP="00DD0A0C">
            <w:pPr>
              <w:spacing w:line="276" w:lineRule="auto"/>
              <w:jc w:val="center"/>
              <w:rPr>
                <w:sz w:val="20"/>
              </w:rPr>
            </w:pPr>
            <w:r w:rsidRPr="00A933EB">
              <w:rPr>
                <w:sz w:val="20"/>
              </w:rPr>
              <w:t>……..zł</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19E6" w:rsidRPr="00A933EB" w:rsidRDefault="002419E6" w:rsidP="00DD0A0C">
            <w:pPr>
              <w:spacing w:line="276" w:lineRule="auto"/>
              <w:jc w:val="center"/>
              <w:rPr>
                <w:sz w:val="20"/>
              </w:rPr>
            </w:pPr>
            <w:r w:rsidRPr="00A933EB">
              <w:rPr>
                <w:sz w:val="20"/>
              </w:rPr>
              <w:t>………zł</w:t>
            </w: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19E6" w:rsidRPr="00A933EB" w:rsidRDefault="002419E6" w:rsidP="00DD0A0C">
            <w:pPr>
              <w:spacing w:line="276" w:lineRule="auto"/>
              <w:jc w:val="center"/>
              <w:rPr>
                <w:sz w:val="20"/>
              </w:rPr>
            </w:pPr>
            <w:r>
              <w:rPr>
                <w:sz w:val="20"/>
              </w:rPr>
              <w:t>…</w:t>
            </w:r>
            <w:r w:rsidRPr="00A933EB">
              <w:rPr>
                <w:sz w:val="20"/>
              </w:rPr>
              <w:t>%</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19E6" w:rsidRPr="00A933EB" w:rsidRDefault="002419E6" w:rsidP="00DD0A0C">
            <w:pPr>
              <w:spacing w:line="276" w:lineRule="auto"/>
              <w:jc w:val="center"/>
              <w:rPr>
                <w:sz w:val="20"/>
              </w:rPr>
            </w:pPr>
            <w:r w:rsidRPr="00A933EB">
              <w:rPr>
                <w:sz w:val="20"/>
              </w:rPr>
              <w:t>…….zł</w:t>
            </w:r>
          </w:p>
        </w:tc>
      </w:tr>
      <w:tr w:rsidR="002419E6" w:rsidRPr="00A933EB" w:rsidTr="00DD0A0C">
        <w:trPr>
          <w:trHeight w:hRule="exact" w:val="284"/>
        </w:trPr>
        <w:tc>
          <w:tcPr>
            <w:tcW w:w="451"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rsidR="002419E6" w:rsidRPr="00A933EB" w:rsidRDefault="002419E6" w:rsidP="00DD0A0C">
            <w:pPr>
              <w:spacing w:line="276" w:lineRule="auto"/>
              <w:jc w:val="center"/>
              <w:rPr>
                <w:sz w:val="20"/>
              </w:rPr>
            </w:pPr>
          </w:p>
        </w:tc>
        <w:tc>
          <w:tcPr>
            <w:tcW w:w="26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2419E6" w:rsidRPr="00A933EB" w:rsidRDefault="002419E6" w:rsidP="00DD0A0C">
            <w:pPr>
              <w:spacing w:line="276" w:lineRule="auto"/>
              <w:rPr>
                <w:sz w:val="20"/>
              </w:rPr>
            </w:pPr>
          </w:p>
        </w:tc>
        <w:tc>
          <w:tcPr>
            <w:tcW w:w="184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2419E6" w:rsidRPr="00A933EB" w:rsidRDefault="002419E6" w:rsidP="00DD0A0C">
            <w:pPr>
              <w:spacing w:line="276" w:lineRule="auto"/>
              <w:rPr>
                <w:sz w:val="20"/>
              </w:rPr>
            </w:pPr>
          </w:p>
        </w:tc>
        <w:tc>
          <w:tcPr>
            <w:tcW w:w="116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r>
      <w:tr w:rsidR="002419E6" w:rsidRPr="00A933EB" w:rsidTr="00DD0A0C">
        <w:trPr>
          <w:trHeight w:hRule="exact" w:val="284"/>
        </w:trPr>
        <w:tc>
          <w:tcPr>
            <w:tcW w:w="451"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vAlign w:val="center"/>
          </w:tcPr>
          <w:p w:rsidR="002419E6" w:rsidRPr="00A933EB" w:rsidRDefault="002419E6" w:rsidP="00DD0A0C">
            <w:pPr>
              <w:spacing w:line="276" w:lineRule="auto"/>
              <w:jc w:val="center"/>
              <w:rPr>
                <w:sz w:val="20"/>
              </w:rPr>
            </w:pPr>
          </w:p>
        </w:tc>
        <w:tc>
          <w:tcPr>
            <w:tcW w:w="26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2419E6" w:rsidRPr="00A933EB" w:rsidRDefault="002419E6" w:rsidP="00DD0A0C">
            <w:pPr>
              <w:spacing w:line="276" w:lineRule="auto"/>
              <w:rPr>
                <w:sz w:val="20"/>
              </w:rPr>
            </w:pPr>
          </w:p>
        </w:tc>
        <w:tc>
          <w:tcPr>
            <w:tcW w:w="184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2419E6" w:rsidRPr="00A933EB" w:rsidRDefault="002419E6" w:rsidP="00DD0A0C">
            <w:pPr>
              <w:spacing w:line="276" w:lineRule="auto"/>
              <w:rPr>
                <w:sz w:val="20"/>
              </w:rPr>
            </w:pPr>
          </w:p>
        </w:tc>
        <w:tc>
          <w:tcPr>
            <w:tcW w:w="116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19E6" w:rsidRPr="00A933EB" w:rsidRDefault="002419E6" w:rsidP="00DD0A0C">
            <w:pPr>
              <w:spacing w:line="276" w:lineRule="auto"/>
              <w:jc w:val="center"/>
              <w:rPr>
                <w:sz w:val="20"/>
              </w:rPr>
            </w:pPr>
          </w:p>
        </w:tc>
      </w:tr>
      <w:tr w:rsidR="002419E6" w:rsidRPr="00A933EB" w:rsidTr="00DD0A0C">
        <w:trPr>
          <w:trHeight w:hRule="exact" w:val="284"/>
        </w:trPr>
        <w:tc>
          <w:tcPr>
            <w:tcW w:w="9894" w:type="dxa"/>
            <w:gridSpan w:val="7"/>
            <w:tcBorders>
              <w:top w:val="single" w:sz="6" w:space="0" w:color="000000"/>
              <w:left w:val="single" w:sz="4" w:space="0" w:color="auto"/>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right"/>
              <w:rPr>
                <w:b/>
                <w:sz w:val="21"/>
                <w:szCs w:val="21"/>
              </w:rPr>
            </w:pPr>
            <w:r w:rsidRPr="00A933EB">
              <w:rPr>
                <w:b/>
                <w:sz w:val="21"/>
                <w:szCs w:val="21"/>
              </w:rPr>
              <w:t>RAZEM A+B+C:</w:t>
            </w:r>
          </w:p>
        </w:tc>
        <w:tc>
          <w:tcPr>
            <w:tcW w:w="150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center"/>
              <w:rPr>
                <w:b/>
                <w:sz w:val="21"/>
                <w:szCs w:val="21"/>
              </w:rPr>
            </w:pPr>
            <w:r>
              <w:rPr>
                <w:b/>
                <w:sz w:val="21"/>
                <w:szCs w:val="21"/>
              </w:rPr>
              <w:t>…..</w:t>
            </w:r>
            <w:r w:rsidRPr="00A933EB">
              <w:rPr>
                <w:b/>
                <w:sz w:val="21"/>
                <w:szCs w:val="21"/>
              </w:rPr>
              <w:t xml:space="preserve"> zł</w:t>
            </w:r>
          </w:p>
        </w:tc>
        <w:tc>
          <w:tcPr>
            <w:tcW w:w="1162"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center"/>
              <w:rPr>
                <w:b/>
                <w:sz w:val="21"/>
                <w:szCs w:val="21"/>
              </w:rPr>
            </w:pPr>
            <w:r w:rsidRPr="00A933EB">
              <w:rPr>
                <w:b/>
                <w:sz w:val="21"/>
                <w:szCs w:val="21"/>
              </w:rPr>
              <w:t>x</w:t>
            </w:r>
          </w:p>
        </w:tc>
        <w:tc>
          <w:tcPr>
            <w:tcW w:w="153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2419E6" w:rsidRPr="00A933EB" w:rsidRDefault="002419E6" w:rsidP="00DD0A0C">
            <w:pPr>
              <w:spacing w:line="276" w:lineRule="auto"/>
              <w:jc w:val="center"/>
              <w:rPr>
                <w:b/>
                <w:sz w:val="21"/>
                <w:szCs w:val="21"/>
              </w:rPr>
            </w:pPr>
            <w:r>
              <w:rPr>
                <w:b/>
                <w:sz w:val="21"/>
                <w:szCs w:val="21"/>
              </w:rPr>
              <w:t>…..</w:t>
            </w:r>
            <w:r w:rsidRPr="00A933EB">
              <w:rPr>
                <w:b/>
                <w:sz w:val="21"/>
                <w:szCs w:val="21"/>
              </w:rPr>
              <w:t>zł</w:t>
            </w:r>
          </w:p>
        </w:tc>
      </w:tr>
    </w:tbl>
    <w:p w:rsidR="002419E6" w:rsidRPr="00A933EB" w:rsidRDefault="002419E6" w:rsidP="002419E6"/>
    <w:p w:rsidR="002419E6" w:rsidRPr="00845FEB" w:rsidRDefault="002419E6" w:rsidP="002419E6">
      <w:pPr>
        <w:jc w:val="both"/>
        <w:rPr>
          <w:rFonts w:cs="Arial"/>
          <w:i/>
          <w:color w:val="0070C0"/>
          <w:sz w:val="20"/>
        </w:rPr>
      </w:pPr>
      <w:r w:rsidRPr="00845FEB">
        <w:rPr>
          <w:rFonts w:cs="Arial"/>
          <w:i/>
          <w:color w:val="0070C0"/>
          <w:sz w:val="20"/>
        </w:rPr>
        <w:t xml:space="preserve">Nie wypełnienie kolumny  </w:t>
      </w:r>
      <w:r w:rsidRPr="00845FEB">
        <w:rPr>
          <w:i/>
          <w:color w:val="0070C0"/>
          <w:sz w:val="20"/>
        </w:rPr>
        <w:t>„</w:t>
      </w:r>
      <w:r>
        <w:rPr>
          <w:i/>
          <w:color w:val="0070C0"/>
          <w:sz w:val="20"/>
        </w:rPr>
        <w:t>Numer katalogowy / producent</w:t>
      </w:r>
      <w:r w:rsidRPr="00845FEB">
        <w:rPr>
          <w:i/>
          <w:color w:val="0070C0"/>
          <w:sz w:val="20"/>
        </w:rPr>
        <w:t xml:space="preserve">” </w:t>
      </w:r>
      <w:r w:rsidRPr="00845FEB">
        <w:rPr>
          <w:rFonts w:cs="Arial"/>
          <w:i/>
          <w:color w:val="0070C0"/>
          <w:sz w:val="20"/>
        </w:rPr>
        <w:t xml:space="preserve">spowoduje jej odrzucenie oferty na podst. art. 89 ust.1 pkt 2 </w:t>
      </w:r>
      <w:proofErr w:type="spellStart"/>
      <w:r w:rsidRPr="00845FEB">
        <w:rPr>
          <w:rFonts w:cs="Arial"/>
          <w:i/>
          <w:color w:val="0070C0"/>
          <w:sz w:val="20"/>
        </w:rPr>
        <w:t>Pzp</w:t>
      </w:r>
      <w:proofErr w:type="spellEnd"/>
      <w:r w:rsidRPr="00845FEB">
        <w:rPr>
          <w:rFonts w:cs="Arial"/>
          <w:i/>
          <w:color w:val="0070C0"/>
          <w:sz w:val="20"/>
        </w:rPr>
        <w:t>.</w:t>
      </w:r>
    </w:p>
    <w:p w:rsidR="002419E6" w:rsidRDefault="002419E6" w:rsidP="002419E6">
      <w:pPr>
        <w:rPr>
          <w:rFonts w:cs="Arial"/>
          <w:sz w:val="21"/>
          <w:szCs w:val="21"/>
        </w:rPr>
      </w:pPr>
    </w:p>
    <w:p w:rsidR="002419E6" w:rsidRPr="00A933EB" w:rsidRDefault="002419E6" w:rsidP="002419E6">
      <w:pPr>
        <w:rPr>
          <w:rFonts w:cs="Arial"/>
          <w:sz w:val="21"/>
          <w:szCs w:val="21"/>
        </w:rPr>
      </w:pPr>
      <w:r w:rsidRPr="00A933EB">
        <w:rPr>
          <w:rFonts w:cs="Arial"/>
          <w:sz w:val="21"/>
          <w:szCs w:val="21"/>
        </w:rPr>
        <w:t>Do powyższego formularza należy wpisać wszystkie odczynniki wraz krwinkami wzorcowymi, karty / kasety, materiały zużywalne oraz eksploatacyjne niezbędne do wykonania badań w ilości jak niżej. Wielkości te obejmują: badania pacjentów, kontrole zewnętrzne, wewnętrzne, codzienne oraz niezbędne walidacje zgodnie z obowiązującymi przepisami.</w:t>
      </w:r>
    </w:p>
    <w:p w:rsidR="002419E6" w:rsidRPr="00A933EB" w:rsidRDefault="002419E6" w:rsidP="002419E6">
      <w:pPr>
        <w:rPr>
          <w:rFonts w:cs="Arial"/>
          <w:sz w:val="21"/>
          <w:szCs w:val="21"/>
        </w:rPr>
      </w:pPr>
      <w:r w:rsidRPr="00A933EB">
        <w:rPr>
          <w:rFonts w:cs="Arial"/>
          <w:sz w:val="21"/>
          <w:szCs w:val="21"/>
        </w:rPr>
        <w:t xml:space="preserve"> </w:t>
      </w:r>
    </w:p>
    <w:p w:rsidR="002419E6" w:rsidRPr="00A933EB" w:rsidRDefault="002419E6" w:rsidP="002419E6">
      <w:pPr>
        <w:pStyle w:val="Standard"/>
        <w:rPr>
          <w:rFonts w:ascii="Arial Narrow" w:hAnsi="Arial Narrow"/>
          <w:sz w:val="21"/>
          <w:szCs w:val="21"/>
        </w:rPr>
      </w:pPr>
      <w:r w:rsidRPr="00A933EB">
        <w:rPr>
          <w:rFonts w:ascii="Arial Narrow" w:hAnsi="Arial Narrow"/>
          <w:sz w:val="21"/>
          <w:szCs w:val="21"/>
          <w:lang w:eastAsia="pl-PL"/>
        </w:rPr>
        <w:t>Ilości na 48 m-</w:t>
      </w:r>
      <w:proofErr w:type="spellStart"/>
      <w:r w:rsidRPr="00A933EB">
        <w:rPr>
          <w:rFonts w:ascii="Arial Narrow" w:hAnsi="Arial Narrow"/>
          <w:sz w:val="21"/>
          <w:szCs w:val="21"/>
          <w:lang w:eastAsia="pl-PL"/>
        </w:rPr>
        <w:t>cy</w:t>
      </w:r>
      <w:proofErr w:type="spellEnd"/>
      <w:r w:rsidRPr="00A933EB">
        <w:rPr>
          <w:rFonts w:ascii="Arial Narrow" w:hAnsi="Arial Narrow"/>
          <w:sz w:val="21"/>
          <w:szCs w:val="21"/>
          <w:lang w:eastAsia="pl-PL"/>
        </w:rPr>
        <w:t>:</w:t>
      </w:r>
      <w:r w:rsidRPr="00A933EB">
        <w:rPr>
          <w:rFonts w:ascii="Arial Narrow" w:hAnsi="Arial Narrow"/>
          <w:sz w:val="21"/>
          <w:szCs w:val="21"/>
          <w:lang w:eastAsia="pl-PL"/>
        </w:rPr>
        <w:br/>
      </w:r>
      <w:r w:rsidRPr="00A933EB">
        <w:rPr>
          <w:rFonts w:ascii="Arial Narrow" w:hAnsi="Arial Narrow"/>
          <w:sz w:val="21"/>
          <w:szCs w:val="21"/>
        </w:rPr>
        <w:t>- Oznaczenie grup krwi wraz ze screeningiem przeciwciał: 25.000</w:t>
      </w:r>
    </w:p>
    <w:p w:rsidR="002419E6" w:rsidRPr="00A933EB" w:rsidRDefault="002419E6" w:rsidP="002419E6">
      <w:pPr>
        <w:pStyle w:val="Standard"/>
        <w:rPr>
          <w:rFonts w:ascii="Arial Narrow" w:hAnsi="Arial Narrow"/>
          <w:sz w:val="21"/>
          <w:szCs w:val="21"/>
        </w:rPr>
      </w:pPr>
      <w:r w:rsidRPr="00A933EB">
        <w:rPr>
          <w:rFonts w:ascii="Arial Narrow" w:hAnsi="Arial Narrow"/>
          <w:sz w:val="21"/>
          <w:szCs w:val="21"/>
        </w:rPr>
        <w:t>- Oznaczenie grupy krwi bez screeningu: 1.400</w:t>
      </w:r>
    </w:p>
    <w:p w:rsidR="002419E6" w:rsidRPr="00A933EB" w:rsidRDefault="002419E6" w:rsidP="002419E6">
      <w:pPr>
        <w:pStyle w:val="Standard"/>
        <w:rPr>
          <w:rFonts w:ascii="Arial Narrow" w:hAnsi="Arial Narrow"/>
          <w:sz w:val="21"/>
          <w:szCs w:val="21"/>
        </w:rPr>
      </w:pPr>
      <w:r w:rsidRPr="00A933EB">
        <w:rPr>
          <w:rFonts w:ascii="Arial Narrow" w:hAnsi="Arial Narrow"/>
          <w:sz w:val="21"/>
          <w:szCs w:val="21"/>
        </w:rPr>
        <w:t>- Potwierdzenie grupy noworodka: 1.400</w:t>
      </w:r>
    </w:p>
    <w:p w:rsidR="002419E6" w:rsidRPr="00A933EB" w:rsidRDefault="002419E6" w:rsidP="002419E6">
      <w:pPr>
        <w:pStyle w:val="Standard"/>
        <w:rPr>
          <w:rFonts w:ascii="Arial Narrow" w:hAnsi="Arial Narrow"/>
          <w:sz w:val="21"/>
          <w:szCs w:val="21"/>
        </w:rPr>
      </w:pPr>
      <w:r w:rsidRPr="00A933EB">
        <w:rPr>
          <w:rFonts w:ascii="Arial Narrow" w:hAnsi="Arial Narrow"/>
          <w:sz w:val="21"/>
          <w:szCs w:val="21"/>
        </w:rPr>
        <w:t>- Potwierdzenie grupy dawcy: 17.000</w:t>
      </w:r>
    </w:p>
    <w:p w:rsidR="002419E6" w:rsidRPr="00A933EB" w:rsidRDefault="002419E6" w:rsidP="002419E6">
      <w:pPr>
        <w:pStyle w:val="Standard"/>
        <w:rPr>
          <w:rFonts w:ascii="Arial Narrow" w:hAnsi="Arial Narrow"/>
          <w:sz w:val="21"/>
          <w:szCs w:val="21"/>
        </w:rPr>
      </w:pPr>
      <w:r w:rsidRPr="00A933EB">
        <w:rPr>
          <w:rFonts w:ascii="Arial Narrow" w:hAnsi="Arial Narrow"/>
          <w:sz w:val="21"/>
          <w:szCs w:val="21"/>
        </w:rPr>
        <w:t>- Potwierdzenie grupy biorcy ze screeningiem: 6.200</w:t>
      </w:r>
    </w:p>
    <w:p w:rsidR="002419E6" w:rsidRPr="00A933EB" w:rsidRDefault="002419E6" w:rsidP="002419E6">
      <w:pPr>
        <w:pStyle w:val="Standard"/>
        <w:rPr>
          <w:rFonts w:ascii="Arial Narrow" w:hAnsi="Arial Narrow"/>
          <w:sz w:val="21"/>
          <w:szCs w:val="21"/>
        </w:rPr>
      </w:pPr>
      <w:r w:rsidRPr="00A933EB">
        <w:rPr>
          <w:rFonts w:ascii="Arial Narrow" w:hAnsi="Arial Narrow"/>
          <w:sz w:val="21"/>
          <w:szCs w:val="21"/>
        </w:rPr>
        <w:t>- Próba krzyżowa biorca/dawca: 17.000</w:t>
      </w:r>
    </w:p>
    <w:p w:rsidR="002419E6" w:rsidRDefault="002419E6" w:rsidP="002419E6">
      <w:pPr>
        <w:pStyle w:val="Standard"/>
        <w:rPr>
          <w:rFonts w:ascii="Arial Narrow" w:hAnsi="Arial Narrow"/>
          <w:sz w:val="21"/>
          <w:szCs w:val="21"/>
        </w:rPr>
      </w:pPr>
      <w:r w:rsidRPr="00A933EB">
        <w:rPr>
          <w:rFonts w:ascii="Arial Narrow" w:hAnsi="Arial Narrow"/>
          <w:sz w:val="21"/>
          <w:szCs w:val="21"/>
        </w:rPr>
        <w:t>- BTA: 350</w:t>
      </w:r>
    </w:p>
    <w:p w:rsidR="00F77757" w:rsidRPr="00A933EB" w:rsidRDefault="00F77757" w:rsidP="002419E6">
      <w:pPr>
        <w:pStyle w:val="Standard"/>
        <w:rPr>
          <w:rFonts w:ascii="Arial Narrow" w:hAnsi="Arial Narrow"/>
          <w:sz w:val="21"/>
          <w:szCs w:val="21"/>
        </w:rPr>
      </w:pP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93"/>
        <w:gridCol w:w="1200"/>
        <w:gridCol w:w="1561"/>
        <w:gridCol w:w="925"/>
        <w:gridCol w:w="1320"/>
        <w:gridCol w:w="1801"/>
        <w:gridCol w:w="3544"/>
        <w:gridCol w:w="1921"/>
      </w:tblGrid>
      <w:tr w:rsidR="002419E6" w:rsidTr="00DD0A0C">
        <w:trPr>
          <w:cantSplit/>
        </w:trPr>
        <w:tc>
          <w:tcPr>
            <w:tcW w:w="14895" w:type="dxa"/>
            <w:gridSpan w:val="9"/>
            <w:tcBorders>
              <w:top w:val="single" w:sz="4" w:space="0" w:color="auto"/>
              <w:left w:val="single" w:sz="4" w:space="0" w:color="auto"/>
              <w:bottom w:val="single" w:sz="4" w:space="0" w:color="auto"/>
              <w:right w:val="single" w:sz="4" w:space="0" w:color="auto"/>
            </w:tcBorders>
            <w:shd w:val="clear" w:color="auto" w:fill="FDE9D9"/>
            <w:hideMark/>
          </w:tcPr>
          <w:p w:rsidR="002419E6" w:rsidRDefault="002419E6" w:rsidP="00DD0A0C">
            <w:pPr>
              <w:spacing w:line="276" w:lineRule="auto"/>
              <w:jc w:val="center"/>
              <w:rPr>
                <w:rFonts w:cs="Arial"/>
                <w:b/>
                <w:szCs w:val="22"/>
              </w:rPr>
            </w:pPr>
            <w:r w:rsidRPr="00A933EB">
              <w:rPr>
                <w:rFonts w:cs="Arial"/>
                <w:b/>
                <w:color w:val="0070C0"/>
                <w:szCs w:val="22"/>
              </w:rPr>
              <w:t>TABELA 2 – Dzierżawa analizatorów i wirówki na  48 m-</w:t>
            </w:r>
            <w:proofErr w:type="spellStart"/>
            <w:r w:rsidRPr="00A933EB">
              <w:rPr>
                <w:rFonts w:cs="Arial"/>
                <w:b/>
                <w:color w:val="0070C0"/>
                <w:szCs w:val="22"/>
              </w:rPr>
              <w:t>cy</w:t>
            </w:r>
            <w:proofErr w:type="spellEnd"/>
          </w:p>
        </w:tc>
      </w:tr>
      <w:tr w:rsidR="002419E6" w:rsidTr="00DD0A0C">
        <w:trPr>
          <w:cantSplit/>
        </w:trPr>
        <w:tc>
          <w:tcPr>
            <w:tcW w:w="4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9"/>
                <w:szCs w:val="19"/>
              </w:rPr>
            </w:pPr>
            <w:r>
              <w:rPr>
                <w:b/>
                <w:sz w:val="19"/>
                <w:szCs w:val="19"/>
              </w:rPr>
              <w:t>LP</w:t>
            </w:r>
          </w:p>
        </w:tc>
        <w:tc>
          <w:tcPr>
            <w:tcW w:w="21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9"/>
                <w:szCs w:val="19"/>
              </w:rPr>
            </w:pPr>
            <w:r>
              <w:rPr>
                <w:b/>
                <w:sz w:val="19"/>
                <w:szCs w:val="19"/>
              </w:rPr>
              <w:t>Przedmiot dzierżawy</w:t>
            </w:r>
          </w:p>
        </w:tc>
        <w:tc>
          <w:tcPr>
            <w:tcW w:w="12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9"/>
                <w:szCs w:val="19"/>
              </w:rPr>
            </w:pPr>
            <w:r>
              <w:rPr>
                <w:b/>
                <w:sz w:val="19"/>
                <w:szCs w:val="19"/>
              </w:rPr>
              <w:t xml:space="preserve">Cena jedn.  netto za 1 miesiąc dzierżawy </w:t>
            </w:r>
          </w:p>
        </w:tc>
        <w:tc>
          <w:tcPr>
            <w:tcW w:w="15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9"/>
                <w:szCs w:val="19"/>
              </w:rPr>
            </w:pPr>
            <w:r>
              <w:rPr>
                <w:b/>
                <w:sz w:val="19"/>
                <w:szCs w:val="19"/>
              </w:rPr>
              <w:t xml:space="preserve">Wartość netto za 48 miesięcy </w:t>
            </w: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9"/>
                <w:szCs w:val="19"/>
              </w:rPr>
            </w:pPr>
            <w:r>
              <w:rPr>
                <w:b/>
                <w:sz w:val="19"/>
                <w:szCs w:val="19"/>
              </w:rPr>
              <w:t xml:space="preserve">Stawka pod. VAT </w:t>
            </w:r>
          </w:p>
        </w:tc>
        <w:tc>
          <w:tcPr>
            <w:tcW w:w="13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9"/>
                <w:szCs w:val="19"/>
              </w:rPr>
            </w:pPr>
            <w:r>
              <w:rPr>
                <w:b/>
                <w:sz w:val="19"/>
                <w:szCs w:val="19"/>
              </w:rPr>
              <w:t xml:space="preserve">Wartość brutto </w:t>
            </w:r>
          </w:p>
          <w:p w:rsidR="002419E6" w:rsidRDefault="002419E6" w:rsidP="00DD0A0C">
            <w:pPr>
              <w:spacing w:line="276" w:lineRule="auto"/>
              <w:jc w:val="center"/>
              <w:rPr>
                <w:sz w:val="19"/>
                <w:szCs w:val="19"/>
              </w:rPr>
            </w:pPr>
            <w:r>
              <w:rPr>
                <w:b/>
                <w:sz w:val="19"/>
                <w:szCs w:val="19"/>
              </w:rPr>
              <w:t>za 48  m-</w:t>
            </w:r>
            <w:proofErr w:type="spellStart"/>
            <w:r>
              <w:rPr>
                <w:b/>
                <w:sz w:val="19"/>
                <w:szCs w:val="19"/>
              </w:rPr>
              <w:t>cy</w:t>
            </w:r>
            <w:proofErr w:type="spellEnd"/>
            <w:r>
              <w:rPr>
                <w:b/>
                <w:sz w:val="19"/>
                <w:szCs w:val="19"/>
              </w:rPr>
              <w:t xml:space="preserve"> </w:t>
            </w:r>
          </w:p>
        </w:tc>
        <w:tc>
          <w:tcPr>
            <w:tcW w:w="18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9"/>
                <w:szCs w:val="19"/>
              </w:rPr>
            </w:pPr>
            <w:r>
              <w:rPr>
                <w:b/>
                <w:sz w:val="19"/>
                <w:szCs w:val="19"/>
              </w:rPr>
              <w:t>Producent / typ</w:t>
            </w:r>
          </w:p>
          <w:p w:rsidR="002419E6" w:rsidRDefault="002419E6" w:rsidP="00DD0A0C">
            <w:pPr>
              <w:spacing w:line="276" w:lineRule="auto"/>
              <w:jc w:val="center"/>
              <w:rPr>
                <w:b/>
                <w:sz w:val="19"/>
                <w:szCs w:val="19"/>
              </w:rPr>
            </w:pPr>
            <w:r>
              <w:rPr>
                <w:b/>
                <w:sz w:val="19"/>
                <w:szCs w:val="19"/>
              </w:rPr>
              <w:t xml:space="preserve"> / model  </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rsidR="002419E6" w:rsidRDefault="002419E6" w:rsidP="00DD0A0C">
            <w:pPr>
              <w:spacing w:line="276" w:lineRule="auto"/>
              <w:rPr>
                <w:b/>
                <w:sz w:val="19"/>
                <w:szCs w:val="19"/>
              </w:rPr>
            </w:pPr>
          </w:p>
          <w:p w:rsidR="002419E6" w:rsidRDefault="002419E6" w:rsidP="00DD0A0C">
            <w:pPr>
              <w:spacing w:line="276" w:lineRule="auto"/>
              <w:jc w:val="center"/>
              <w:rPr>
                <w:b/>
                <w:sz w:val="19"/>
                <w:szCs w:val="19"/>
              </w:rPr>
            </w:pPr>
            <w:r>
              <w:rPr>
                <w:b/>
                <w:sz w:val="19"/>
                <w:szCs w:val="19"/>
              </w:rPr>
              <w:t>Rok produkcji</w:t>
            </w:r>
          </w:p>
          <w:p w:rsidR="002419E6" w:rsidRDefault="002419E6" w:rsidP="00DD0A0C">
            <w:pPr>
              <w:spacing w:line="276" w:lineRule="auto"/>
              <w:jc w:val="center"/>
              <w:rPr>
                <w:b/>
                <w:sz w:val="19"/>
                <w:szCs w:val="19"/>
              </w:rPr>
            </w:pPr>
          </w:p>
        </w:tc>
        <w:tc>
          <w:tcPr>
            <w:tcW w:w="1921" w:type="dxa"/>
            <w:tcBorders>
              <w:top w:val="single" w:sz="4" w:space="0" w:color="auto"/>
              <w:left w:val="single" w:sz="4" w:space="0" w:color="auto"/>
              <w:bottom w:val="single" w:sz="4" w:space="0" w:color="auto"/>
              <w:right w:val="single" w:sz="4" w:space="0" w:color="auto"/>
            </w:tcBorders>
            <w:shd w:val="clear" w:color="auto" w:fill="F2F2F2"/>
            <w:vAlign w:val="center"/>
          </w:tcPr>
          <w:p w:rsidR="002419E6" w:rsidRDefault="002419E6" w:rsidP="00DD0A0C">
            <w:pPr>
              <w:spacing w:line="276" w:lineRule="auto"/>
              <w:rPr>
                <w:b/>
                <w:sz w:val="19"/>
                <w:szCs w:val="19"/>
              </w:rPr>
            </w:pPr>
          </w:p>
          <w:p w:rsidR="002419E6" w:rsidRDefault="002419E6" w:rsidP="00DD0A0C">
            <w:pPr>
              <w:spacing w:line="276" w:lineRule="auto"/>
              <w:jc w:val="center"/>
              <w:rPr>
                <w:b/>
                <w:sz w:val="19"/>
                <w:szCs w:val="19"/>
              </w:rPr>
            </w:pPr>
            <w:r>
              <w:rPr>
                <w:b/>
                <w:sz w:val="19"/>
                <w:szCs w:val="19"/>
              </w:rPr>
              <w:t>Wartość automatu</w:t>
            </w:r>
          </w:p>
          <w:p w:rsidR="002419E6" w:rsidRDefault="002419E6" w:rsidP="00DD0A0C">
            <w:pPr>
              <w:spacing w:line="276" w:lineRule="auto"/>
              <w:jc w:val="center"/>
              <w:rPr>
                <w:b/>
                <w:sz w:val="19"/>
                <w:szCs w:val="19"/>
              </w:rPr>
            </w:pPr>
          </w:p>
        </w:tc>
      </w:tr>
      <w:tr w:rsidR="002419E6" w:rsidTr="00DD0A0C">
        <w:trPr>
          <w:cantSplit/>
        </w:trPr>
        <w:tc>
          <w:tcPr>
            <w:tcW w:w="430" w:type="dxa"/>
            <w:tcBorders>
              <w:top w:val="single" w:sz="4" w:space="0" w:color="auto"/>
              <w:left w:val="single" w:sz="4" w:space="0" w:color="auto"/>
              <w:bottom w:val="single" w:sz="4" w:space="0" w:color="auto"/>
              <w:right w:val="single" w:sz="4" w:space="0" w:color="auto"/>
            </w:tcBorders>
            <w:shd w:val="clear" w:color="auto" w:fill="F2F2F2"/>
            <w:vAlign w:val="center"/>
          </w:tcPr>
          <w:p w:rsidR="002419E6" w:rsidRDefault="002419E6" w:rsidP="00DD0A0C">
            <w:pPr>
              <w:spacing w:line="276" w:lineRule="auto"/>
              <w:jc w:val="center"/>
              <w:rPr>
                <w:b/>
                <w:sz w:val="18"/>
                <w:szCs w:val="18"/>
              </w:rPr>
            </w:pPr>
          </w:p>
        </w:tc>
        <w:tc>
          <w:tcPr>
            <w:tcW w:w="21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8"/>
                <w:szCs w:val="18"/>
              </w:rPr>
            </w:pPr>
            <w:r>
              <w:rPr>
                <w:b/>
                <w:sz w:val="18"/>
                <w:szCs w:val="18"/>
              </w:rPr>
              <w:t>1</w:t>
            </w:r>
          </w:p>
        </w:tc>
        <w:tc>
          <w:tcPr>
            <w:tcW w:w="12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8"/>
                <w:szCs w:val="18"/>
              </w:rPr>
            </w:pPr>
            <w:r>
              <w:rPr>
                <w:b/>
                <w:sz w:val="18"/>
                <w:szCs w:val="18"/>
              </w:rPr>
              <w:t>2</w:t>
            </w:r>
          </w:p>
        </w:tc>
        <w:tc>
          <w:tcPr>
            <w:tcW w:w="15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8"/>
                <w:szCs w:val="18"/>
              </w:rPr>
            </w:pPr>
            <w:r>
              <w:rPr>
                <w:b/>
                <w:sz w:val="18"/>
                <w:szCs w:val="18"/>
              </w:rPr>
              <w:t>3 = 2 x 48 m-</w:t>
            </w:r>
            <w:proofErr w:type="spellStart"/>
            <w:r>
              <w:rPr>
                <w:b/>
                <w:sz w:val="18"/>
                <w:szCs w:val="18"/>
              </w:rPr>
              <w:t>cy</w:t>
            </w:r>
            <w:proofErr w:type="spellEnd"/>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8"/>
                <w:szCs w:val="18"/>
              </w:rPr>
            </w:pPr>
            <w:r>
              <w:rPr>
                <w:b/>
                <w:sz w:val="18"/>
                <w:szCs w:val="18"/>
              </w:rPr>
              <w:t>4</w:t>
            </w:r>
          </w:p>
        </w:tc>
        <w:tc>
          <w:tcPr>
            <w:tcW w:w="13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8"/>
                <w:szCs w:val="18"/>
              </w:rPr>
            </w:pPr>
            <w:r>
              <w:rPr>
                <w:b/>
                <w:sz w:val="18"/>
                <w:szCs w:val="18"/>
              </w:rPr>
              <w:t>5=3+VAT</w:t>
            </w:r>
          </w:p>
        </w:tc>
        <w:tc>
          <w:tcPr>
            <w:tcW w:w="18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8"/>
                <w:szCs w:val="18"/>
              </w:rPr>
            </w:pPr>
            <w:r>
              <w:rPr>
                <w:b/>
                <w:sz w:val="18"/>
                <w:szCs w:val="18"/>
              </w:rPr>
              <w:t>6</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8"/>
                <w:szCs w:val="18"/>
              </w:rPr>
            </w:pPr>
            <w:r>
              <w:rPr>
                <w:b/>
                <w:sz w:val="18"/>
                <w:szCs w:val="18"/>
              </w:rPr>
              <w:t>7</w:t>
            </w:r>
          </w:p>
        </w:tc>
        <w:tc>
          <w:tcPr>
            <w:tcW w:w="19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ind w:firstLine="50"/>
              <w:jc w:val="center"/>
              <w:rPr>
                <w:b/>
                <w:sz w:val="18"/>
                <w:szCs w:val="18"/>
              </w:rPr>
            </w:pPr>
            <w:r>
              <w:rPr>
                <w:b/>
                <w:sz w:val="18"/>
                <w:szCs w:val="18"/>
              </w:rPr>
              <w:t>8</w:t>
            </w:r>
          </w:p>
        </w:tc>
      </w:tr>
      <w:tr w:rsidR="002419E6" w:rsidTr="00DD0A0C">
        <w:trPr>
          <w:cantSplit/>
        </w:trPr>
        <w:tc>
          <w:tcPr>
            <w:tcW w:w="430" w:type="dxa"/>
            <w:tcBorders>
              <w:top w:val="single" w:sz="4" w:space="0" w:color="auto"/>
              <w:left w:val="single" w:sz="4" w:space="0" w:color="auto"/>
              <w:bottom w:val="single" w:sz="4" w:space="0" w:color="auto"/>
              <w:right w:val="single" w:sz="4" w:space="0" w:color="auto"/>
            </w:tcBorders>
            <w:vAlign w:val="center"/>
            <w:hideMark/>
          </w:tcPr>
          <w:p w:rsidR="002419E6" w:rsidRDefault="002419E6" w:rsidP="00DD0A0C">
            <w:pPr>
              <w:spacing w:line="276" w:lineRule="auto"/>
              <w:jc w:val="center"/>
              <w:rPr>
                <w:sz w:val="18"/>
                <w:szCs w:val="18"/>
              </w:rPr>
            </w:pPr>
            <w:r>
              <w:rPr>
                <w:sz w:val="18"/>
                <w:szCs w:val="18"/>
              </w:rPr>
              <w:t>1</w:t>
            </w:r>
          </w:p>
        </w:tc>
        <w:tc>
          <w:tcPr>
            <w:tcW w:w="2193" w:type="dxa"/>
            <w:tcBorders>
              <w:top w:val="single" w:sz="4" w:space="0" w:color="auto"/>
              <w:left w:val="single" w:sz="4" w:space="0" w:color="auto"/>
              <w:bottom w:val="single" w:sz="4" w:space="0" w:color="auto"/>
              <w:right w:val="single" w:sz="4" w:space="0" w:color="auto"/>
            </w:tcBorders>
            <w:vAlign w:val="center"/>
            <w:hideMark/>
          </w:tcPr>
          <w:p w:rsidR="002419E6" w:rsidRPr="00A933EB" w:rsidRDefault="002419E6" w:rsidP="00DD0A0C">
            <w:pPr>
              <w:spacing w:line="276" w:lineRule="auto"/>
              <w:rPr>
                <w:b/>
                <w:sz w:val="21"/>
                <w:szCs w:val="21"/>
              </w:rPr>
            </w:pPr>
            <w:r w:rsidRPr="00A933EB">
              <w:rPr>
                <w:rFonts w:cs="Arial"/>
                <w:b/>
                <w:sz w:val="21"/>
                <w:szCs w:val="21"/>
              </w:rPr>
              <w:t xml:space="preserve">Analizator automatyczny podstawowy </w:t>
            </w:r>
          </w:p>
        </w:tc>
        <w:tc>
          <w:tcPr>
            <w:tcW w:w="1200" w:type="dxa"/>
            <w:tcBorders>
              <w:top w:val="single" w:sz="4" w:space="0" w:color="auto"/>
              <w:left w:val="single" w:sz="4" w:space="0" w:color="auto"/>
              <w:bottom w:val="single" w:sz="4" w:space="0" w:color="auto"/>
              <w:right w:val="single" w:sz="4" w:space="0" w:color="auto"/>
            </w:tcBorders>
            <w:vAlign w:val="center"/>
          </w:tcPr>
          <w:p w:rsidR="002419E6" w:rsidRPr="00A933EB" w:rsidRDefault="002419E6" w:rsidP="00DD0A0C">
            <w:pPr>
              <w:spacing w:line="276" w:lineRule="auto"/>
              <w:jc w:val="center"/>
              <w:rPr>
                <w:sz w:val="21"/>
                <w:szCs w:val="21"/>
              </w:rPr>
            </w:pPr>
            <w:r>
              <w:rPr>
                <w:sz w:val="21"/>
                <w:szCs w:val="21"/>
              </w:rPr>
              <w:t>………</w:t>
            </w:r>
            <w:r w:rsidRPr="00A933EB">
              <w:rPr>
                <w:sz w:val="21"/>
                <w:szCs w:val="21"/>
              </w:rPr>
              <w:t xml:space="preserve"> zł</w:t>
            </w:r>
          </w:p>
        </w:tc>
        <w:tc>
          <w:tcPr>
            <w:tcW w:w="1561" w:type="dxa"/>
            <w:tcBorders>
              <w:top w:val="single" w:sz="4" w:space="0" w:color="auto"/>
              <w:left w:val="single" w:sz="4" w:space="0" w:color="auto"/>
              <w:bottom w:val="single" w:sz="4" w:space="0" w:color="auto"/>
              <w:right w:val="single" w:sz="4" w:space="0" w:color="auto"/>
            </w:tcBorders>
            <w:vAlign w:val="center"/>
            <w:hideMark/>
          </w:tcPr>
          <w:p w:rsidR="002419E6" w:rsidRPr="00A933EB" w:rsidRDefault="002419E6" w:rsidP="00DD0A0C">
            <w:pPr>
              <w:spacing w:line="276" w:lineRule="auto"/>
              <w:jc w:val="center"/>
              <w:rPr>
                <w:sz w:val="21"/>
                <w:szCs w:val="21"/>
              </w:rPr>
            </w:pPr>
            <w:r>
              <w:rPr>
                <w:sz w:val="21"/>
                <w:szCs w:val="21"/>
              </w:rPr>
              <w:t>…….</w:t>
            </w:r>
            <w:r w:rsidRPr="00A933EB">
              <w:rPr>
                <w:sz w:val="21"/>
                <w:szCs w:val="21"/>
              </w:rPr>
              <w:t xml:space="preserve"> zł</w:t>
            </w:r>
          </w:p>
        </w:tc>
        <w:tc>
          <w:tcPr>
            <w:tcW w:w="925" w:type="dxa"/>
            <w:tcBorders>
              <w:top w:val="single" w:sz="4" w:space="0" w:color="auto"/>
              <w:left w:val="single" w:sz="4" w:space="0" w:color="auto"/>
              <w:bottom w:val="single" w:sz="4" w:space="0" w:color="auto"/>
              <w:right w:val="single" w:sz="4" w:space="0" w:color="auto"/>
            </w:tcBorders>
            <w:vAlign w:val="center"/>
            <w:hideMark/>
          </w:tcPr>
          <w:p w:rsidR="002419E6" w:rsidRPr="00A933EB" w:rsidRDefault="002419E6" w:rsidP="00DD0A0C">
            <w:pPr>
              <w:spacing w:line="276" w:lineRule="auto"/>
              <w:jc w:val="center"/>
              <w:rPr>
                <w:sz w:val="21"/>
                <w:szCs w:val="21"/>
              </w:rPr>
            </w:pPr>
            <w:r>
              <w:rPr>
                <w:sz w:val="21"/>
                <w:szCs w:val="21"/>
              </w:rPr>
              <w:t>….</w:t>
            </w:r>
            <w:r w:rsidRPr="00A933EB">
              <w:rPr>
                <w:sz w:val="21"/>
                <w:szCs w:val="21"/>
              </w:rPr>
              <w:t>%</w:t>
            </w:r>
          </w:p>
        </w:tc>
        <w:tc>
          <w:tcPr>
            <w:tcW w:w="1320" w:type="dxa"/>
            <w:tcBorders>
              <w:top w:val="single" w:sz="4" w:space="0" w:color="auto"/>
              <w:left w:val="single" w:sz="4" w:space="0" w:color="auto"/>
              <w:bottom w:val="single" w:sz="4" w:space="0" w:color="auto"/>
              <w:right w:val="single" w:sz="4" w:space="0" w:color="auto"/>
            </w:tcBorders>
            <w:vAlign w:val="center"/>
            <w:hideMark/>
          </w:tcPr>
          <w:p w:rsidR="002419E6" w:rsidRPr="00A933EB" w:rsidRDefault="002419E6" w:rsidP="00DD0A0C">
            <w:pPr>
              <w:spacing w:line="276" w:lineRule="auto"/>
              <w:jc w:val="center"/>
              <w:rPr>
                <w:sz w:val="21"/>
                <w:szCs w:val="21"/>
              </w:rPr>
            </w:pPr>
            <w:r>
              <w:rPr>
                <w:sz w:val="21"/>
                <w:szCs w:val="21"/>
              </w:rPr>
              <w:t>……</w:t>
            </w:r>
            <w:r w:rsidRPr="00A933EB">
              <w:rPr>
                <w:sz w:val="21"/>
                <w:szCs w:val="21"/>
              </w:rPr>
              <w:t xml:space="preserve"> zł</w:t>
            </w:r>
          </w:p>
        </w:tc>
        <w:tc>
          <w:tcPr>
            <w:tcW w:w="1801" w:type="dxa"/>
            <w:tcBorders>
              <w:top w:val="single" w:sz="4" w:space="0" w:color="auto"/>
              <w:left w:val="single" w:sz="4" w:space="0" w:color="auto"/>
              <w:bottom w:val="single" w:sz="4" w:space="0" w:color="auto"/>
              <w:right w:val="single" w:sz="4" w:space="0" w:color="auto"/>
            </w:tcBorders>
            <w:vAlign w:val="center"/>
          </w:tcPr>
          <w:p w:rsidR="002419E6" w:rsidRPr="00A933EB" w:rsidRDefault="002419E6" w:rsidP="00DD0A0C">
            <w:pPr>
              <w:spacing w:line="276" w:lineRule="auto"/>
              <w:jc w:val="center"/>
              <w:rPr>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419E6" w:rsidRPr="00A933EB" w:rsidRDefault="002419E6" w:rsidP="00DD0A0C">
            <w:pPr>
              <w:spacing w:line="276" w:lineRule="auto"/>
              <w:rPr>
                <w:sz w:val="21"/>
                <w:szCs w:val="21"/>
              </w:rPr>
            </w:pPr>
            <w:r w:rsidRPr="00A933EB">
              <w:rPr>
                <w:sz w:val="21"/>
                <w:szCs w:val="21"/>
              </w:rPr>
              <w:t xml:space="preserve">fabrycznie nowy, </w:t>
            </w:r>
          </w:p>
          <w:p w:rsidR="002419E6" w:rsidRPr="00A933EB" w:rsidRDefault="002419E6" w:rsidP="00DD0A0C">
            <w:pPr>
              <w:spacing w:line="276" w:lineRule="auto"/>
              <w:rPr>
                <w:sz w:val="21"/>
                <w:szCs w:val="21"/>
              </w:rPr>
            </w:pPr>
            <w:r w:rsidRPr="00A933EB">
              <w:rPr>
                <w:sz w:val="21"/>
                <w:szCs w:val="21"/>
              </w:rPr>
              <w:t xml:space="preserve">rok produkcji nie starszy niż 2020: ……r.  </w:t>
            </w:r>
          </w:p>
        </w:tc>
        <w:tc>
          <w:tcPr>
            <w:tcW w:w="1921" w:type="dxa"/>
            <w:tcBorders>
              <w:top w:val="single" w:sz="4" w:space="0" w:color="auto"/>
              <w:left w:val="single" w:sz="4" w:space="0" w:color="auto"/>
              <w:bottom w:val="single" w:sz="4" w:space="0" w:color="auto"/>
              <w:right w:val="single" w:sz="4" w:space="0" w:color="auto"/>
            </w:tcBorders>
            <w:vAlign w:val="center"/>
            <w:hideMark/>
          </w:tcPr>
          <w:p w:rsidR="002419E6" w:rsidRDefault="002419E6" w:rsidP="00DD0A0C">
            <w:pPr>
              <w:spacing w:line="276" w:lineRule="auto"/>
              <w:jc w:val="center"/>
              <w:rPr>
                <w:sz w:val="21"/>
                <w:szCs w:val="21"/>
              </w:rPr>
            </w:pPr>
            <w:r>
              <w:rPr>
                <w:sz w:val="21"/>
                <w:szCs w:val="21"/>
              </w:rPr>
              <w:t>…….zł brutto</w:t>
            </w:r>
          </w:p>
        </w:tc>
      </w:tr>
      <w:tr w:rsidR="002419E6" w:rsidTr="00DD0A0C">
        <w:trPr>
          <w:cantSplit/>
        </w:trPr>
        <w:tc>
          <w:tcPr>
            <w:tcW w:w="430" w:type="dxa"/>
            <w:tcBorders>
              <w:top w:val="single" w:sz="4" w:space="0" w:color="auto"/>
              <w:left w:val="single" w:sz="4" w:space="0" w:color="auto"/>
              <w:bottom w:val="single" w:sz="4" w:space="0" w:color="auto"/>
              <w:right w:val="single" w:sz="4" w:space="0" w:color="auto"/>
            </w:tcBorders>
            <w:vAlign w:val="center"/>
            <w:hideMark/>
          </w:tcPr>
          <w:p w:rsidR="002419E6" w:rsidRDefault="002419E6" w:rsidP="00DD0A0C">
            <w:pPr>
              <w:spacing w:line="276" w:lineRule="auto"/>
              <w:jc w:val="center"/>
              <w:rPr>
                <w:sz w:val="18"/>
                <w:szCs w:val="18"/>
              </w:rPr>
            </w:pPr>
            <w:r>
              <w:rPr>
                <w:sz w:val="18"/>
                <w:szCs w:val="18"/>
              </w:rPr>
              <w:t>2</w:t>
            </w:r>
          </w:p>
        </w:tc>
        <w:tc>
          <w:tcPr>
            <w:tcW w:w="2193" w:type="dxa"/>
            <w:tcBorders>
              <w:top w:val="single" w:sz="4" w:space="0" w:color="auto"/>
              <w:left w:val="single" w:sz="4" w:space="0" w:color="auto"/>
              <w:bottom w:val="single" w:sz="4" w:space="0" w:color="auto"/>
              <w:right w:val="single" w:sz="4" w:space="0" w:color="auto"/>
            </w:tcBorders>
            <w:vAlign w:val="center"/>
            <w:hideMark/>
          </w:tcPr>
          <w:p w:rsidR="002419E6" w:rsidRPr="00A933EB" w:rsidRDefault="002419E6" w:rsidP="00DD0A0C">
            <w:pPr>
              <w:spacing w:line="276" w:lineRule="auto"/>
              <w:rPr>
                <w:b/>
                <w:sz w:val="21"/>
                <w:szCs w:val="21"/>
              </w:rPr>
            </w:pPr>
            <w:r w:rsidRPr="00A933EB">
              <w:rPr>
                <w:rFonts w:cs="Arial"/>
                <w:b/>
                <w:sz w:val="21"/>
                <w:szCs w:val="21"/>
              </w:rPr>
              <w:t xml:space="preserve">Zestaw manualny </w:t>
            </w:r>
            <w:r w:rsidRPr="00A933EB">
              <w:rPr>
                <w:rFonts w:cs="Arial"/>
                <w:b/>
                <w:sz w:val="21"/>
                <w:szCs w:val="21"/>
              </w:rPr>
              <w:br/>
            </w:r>
            <w:proofErr w:type="spellStart"/>
            <w:r w:rsidRPr="00A933EB">
              <w:rPr>
                <w:rFonts w:cs="Arial"/>
                <w:b/>
                <w:sz w:val="21"/>
                <w:szCs w:val="21"/>
              </w:rPr>
              <w:t>back</w:t>
            </w:r>
            <w:proofErr w:type="spellEnd"/>
            <w:r w:rsidRPr="00A933EB">
              <w:rPr>
                <w:rFonts w:cs="Arial"/>
                <w:b/>
                <w:sz w:val="21"/>
                <w:szCs w:val="21"/>
              </w:rPr>
              <w:t xml:space="preserve"> </w:t>
            </w:r>
            <w:proofErr w:type="spellStart"/>
            <w:r w:rsidRPr="00A933EB">
              <w:rPr>
                <w:rFonts w:cs="Arial"/>
                <w:b/>
                <w:sz w:val="21"/>
                <w:szCs w:val="21"/>
              </w:rPr>
              <w:t>up</w:t>
            </w:r>
            <w:proofErr w:type="spellEnd"/>
            <w:r w:rsidRPr="00A933EB">
              <w:rPr>
                <w:rFonts w:cs="Arial"/>
                <w:b/>
                <w:sz w:val="21"/>
                <w:szCs w:val="21"/>
              </w:rPr>
              <w:t xml:space="preserve"> / analizator zastępczy </w:t>
            </w:r>
          </w:p>
        </w:tc>
        <w:tc>
          <w:tcPr>
            <w:tcW w:w="1200" w:type="dxa"/>
            <w:tcBorders>
              <w:top w:val="single" w:sz="4" w:space="0" w:color="auto"/>
              <w:left w:val="single" w:sz="4" w:space="0" w:color="auto"/>
              <w:bottom w:val="single" w:sz="4" w:space="0" w:color="auto"/>
              <w:right w:val="single" w:sz="4" w:space="0" w:color="auto"/>
            </w:tcBorders>
            <w:vAlign w:val="center"/>
            <w:hideMark/>
          </w:tcPr>
          <w:p w:rsidR="002419E6" w:rsidRPr="00A933EB" w:rsidRDefault="002419E6" w:rsidP="00DD0A0C">
            <w:pPr>
              <w:spacing w:line="276" w:lineRule="auto"/>
              <w:jc w:val="center"/>
              <w:rPr>
                <w:sz w:val="21"/>
                <w:szCs w:val="21"/>
              </w:rPr>
            </w:pPr>
            <w:r>
              <w:rPr>
                <w:sz w:val="21"/>
                <w:szCs w:val="21"/>
              </w:rPr>
              <w:t>………</w:t>
            </w:r>
            <w:r w:rsidRPr="00A933EB">
              <w:rPr>
                <w:sz w:val="21"/>
                <w:szCs w:val="21"/>
              </w:rPr>
              <w:t xml:space="preserve"> zł</w:t>
            </w:r>
          </w:p>
        </w:tc>
        <w:tc>
          <w:tcPr>
            <w:tcW w:w="1561" w:type="dxa"/>
            <w:tcBorders>
              <w:top w:val="single" w:sz="4" w:space="0" w:color="auto"/>
              <w:left w:val="single" w:sz="4" w:space="0" w:color="auto"/>
              <w:bottom w:val="single" w:sz="4" w:space="0" w:color="auto"/>
              <w:right w:val="single" w:sz="4" w:space="0" w:color="auto"/>
            </w:tcBorders>
            <w:vAlign w:val="center"/>
            <w:hideMark/>
          </w:tcPr>
          <w:p w:rsidR="002419E6" w:rsidRPr="00A933EB" w:rsidRDefault="002419E6" w:rsidP="00DD0A0C">
            <w:pPr>
              <w:spacing w:line="276" w:lineRule="auto"/>
              <w:jc w:val="center"/>
              <w:rPr>
                <w:sz w:val="21"/>
                <w:szCs w:val="21"/>
              </w:rPr>
            </w:pPr>
            <w:r>
              <w:rPr>
                <w:sz w:val="21"/>
                <w:szCs w:val="21"/>
              </w:rPr>
              <w:t>…….</w:t>
            </w:r>
            <w:r w:rsidRPr="00A933EB">
              <w:rPr>
                <w:sz w:val="21"/>
                <w:szCs w:val="21"/>
              </w:rPr>
              <w:t xml:space="preserve"> zł</w:t>
            </w:r>
          </w:p>
        </w:tc>
        <w:tc>
          <w:tcPr>
            <w:tcW w:w="925" w:type="dxa"/>
            <w:tcBorders>
              <w:top w:val="single" w:sz="4" w:space="0" w:color="auto"/>
              <w:left w:val="single" w:sz="4" w:space="0" w:color="auto"/>
              <w:bottom w:val="single" w:sz="4" w:space="0" w:color="auto"/>
              <w:right w:val="single" w:sz="4" w:space="0" w:color="auto"/>
            </w:tcBorders>
            <w:vAlign w:val="center"/>
            <w:hideMark/>
          </w:tcPr>
          <w:p w:rsidR="002419E6" w:rsidRPr="00A933EB" w:rsidRDefault="002419E6" w:rsidP="00DD0A0C">
            <w:pPr>
              <w:spacing w:line="276" w:lineRule="auto"/>
              <w:jc w:val="center"/>
              <w:rPr>
                <w:sz w:val="21"/>
                <w:szCs w:val="21"/>
              </w:rPr>
            </w:pPr>
            <w:r>
              <w:rPr>
                <w:sz w:val="21"/>
                <w:szCs w:val="21"/>
              </w:rPr>
              <w:t>….</w:t>
            </w:r>
            <w:r w:rsidRPr="00A933EB">
              <w:rPr>
                <w:sz w:val="21"/>
                <w:szCs w:val="21"/>
              </w:rPr>
              <w:t>%</w:t>
            </w:r>
          </w:p>
        </w:tc>
        <w:tc>
          <w:tcPr>
            <w:tcW w:w="1320" w:type="dxa"/>
            <w:tcBorders>
              <w:top w:val="single" w:sz="4" w:space="0" w:color="auto"/>
              <w:left w:val="single" w:sz="4" w:space="0" w:color="auto"/>
              <w:bottom w:val="single" w:sz="4" w:space="0" w:color="auto"/>
              <w:right w:val="single" w:sz="4" w:space="0" w:color="auto"/>
            </w:tcBorders>
            <w:vAlign w:val="center"/>
            <w:hideMark/>
          </w:tcPr>
          <w:p w:rsidR="002419E6" w:rsidRPr="00A933EB" w:rsidRDefault="002419E6" w:rsidP="00DD0A0C">
            <w:pPr>
              <w:spacing w:line="276" w:lineRule="auto"/>
              <w:jc w:val="center"/>
              <w:rPr>
                <w:sz w:val="21"/>
                <w:szCs w:val="21"/>
              </w:rPr>
            </w:pPr>
            <w:r>
              <w:rPr>
                <w:sz w:val="21"/>
                <w:szCs w:val="21"/>
              </w:rPr>
              <w:t>……</w:t>
            </w:r>
            <w:r w:rsidRPr="00A933EB">
              <w:rPr>
                <w:sz w:val="21"/>
                <w:szCs w:val="21"/>
              </w:rPr>
              <w:t xml:space="preserve"> zł</w:t>
            </w:r>
          </w:p>
        </w:tc>
        <w:tc>
          <w:tcPr>
            <w:tcW w:w="1801" w:type="dxa"/>
            <w:tcBorders>
              <w:top w:val="single" w:sz="4" w:space="0" w:color="auto"/>
              <w:left w:val="single" w:sz="4" w:space="0" w:color="auto"/>
              <w:bottom w:val="single" w:sz="4" w:space="0" w:color="auto"/>
              <w:right w:val="single" w:sz="4" w:space="0" w:color="auto"/>
            </w:tcBorders>
            <w:vAlign w:val="center"/>
          </w:tcPr>
          <w:p w:rsidR="002419E6" w:rsidRPr="00A933EB" w:rsidRDefault="002419E6" w:rsidP="00DD0A0C">
            <w:pPr>
              <w:spacing w:line="276" w:lineRule="auto"/>
              <w:jc w:val="center"/>
              <w:rPr>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419E6" w:rsidRPr="00A933EB" w:rsidRDefault="002419E6" w:rsidP="00DD0A0C">
            <w:pPr>
              <w:spacing w:line="276" w:lineRule="auto"/>
              <w:rPr>
                <w:sz w:val="21"/>
                <w:szCs w:val="21"/>
              </w:rPr>
            </w:pPr>
            <w:r w:rsidRPr="00A933EB">
              <w:rPr>
                <w:sz w:val="21"/>
                <w:szCs w:val="21"/>
              </w:rPr>
              <w:t xml:space="preserve">fabrycznie nowy, </w:t>
            </w:r>
          </w:p>
          <w:p w:rsidR="002419E6" w:rsidRPr="00A933EB" w:rsidRDefault="002419E6" w:rsidP="00DD0A0C">
            <w:pPr>
              <w:spacing w:line="276" w:lineRule="auto"/>
              <w:rPr>
                <w:sz w:val="21"/>
                <w:szCs w:val="21"/>
              </w:rPr>
            </w:pPr>
            <w:r w:rsidRPr="00A933EB">
              <w:rPr>
                <w:sz w:val="21"/>
                <w:szCs w:val="21"/>
              </w:rPr>
              <w:t xml:space="preserve">rok produkcji nie starszy niż 2020: ……r.  </w:t>
            </w:r>
          </w:p>
        </w:tc>
        <w:tc>
          <w:tcPr>
            <w:tcW w:w="1921" w:type="dxa"/>
            <w:tcBorders>
              <w:top w:val="single" w:sz="4" w:space="0" w:color="auto"/>
              <w:left w:val="single" w:sz="4" w:space="0" w:color="auto"/>
              <w:bottom w:val="single" w:sz="4" w:space="0" w:color="auto"/>
              <w:right w:val="single" w:sz="4" w:space="0" w:color="auto"/>
            </w:tcBorders>
            <w:vAlign w:val="center"/>
            <w:hideMark/>
          </w:tcPr>
          <w:p w:rsidR="002419E6" w:rsidRDefault="002419E6" w:rsidP="00DD0A0C">
            <w:pPr>
              <w:spacing w:line="276" w:lineRule="auto"/>
              <w:jc w:val="center"/>
              <w:rPr>
                <w:sz w:val="21"/>
                <w:szCs w:val="21"/>
              </w:rPr>
            </w:pPr>
            <w:r>
              <w:rPr>
                <w:sz w:val="21"/>
                <w:szCs w:val="21"/>
              </w:rPr>
              <w:t>……..zł brutto</w:t>
            </w:r>
          </w:p>
        </w:tc>
      </w:tr>
      <w:tr w:rsidR="002419E6" w:rsidTr="00DD0A0C">
        <w:trPr>
          <w:cantSplit/>
        </w:trPr>
        <w:tc>
          <w:tcPr>
            <w:tcW w:w="430"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spacing w:line="276" w:lineRule="auto"/>
              <w:jc w:val="center"/>
              <w:rPr>
                <w:sz w:val="18"/>
                <w:szCs w:val="18"/>
              </w:rPr>
            </w:pPr>
            <w:r>
              <w:rPr>
                <w:sz w:val="18"/>
                <w:szCs w:val="18"/>
              </w:rPr>
              <w:t>3</w:t>
            </w:r>
          </w:p>
        </w:tc>
        <w:tc>
          <w:tcPr>
            <w:tcW w:w="2193" w:type="dxa"/>
            <w:tcBorders>
              <w:top w:val="single" w:sz="4" w:space="0" w:color="auto"/>
              <w:left w:val="single" w:sz="4" w:space="0" w:color="auto"/>
              <w:bottom w:val="single" w:sz="4" w:space="0" w:color="auto"/>
              <w:right w:val="single" w:sz="4" w:space="0" w:color="auto"/>
            </w:tcBorders>
            <w:vAlign w:val="center"/>
          </w:tcPr>
          <w:p w:rsidR="002419E6" w:rsidRPr="00A933EB" w:rsidRDefault="002419E6" w:rsidP="00DD0A0C">
            <w:pPr>
              <w:spacing w:line="276" w:lineRule="auto"/>
              <w:rPr>
                <w:rFonts w:cs="Arial"/>
                <w:b/>
                <w:sz w:val="21"/>
                <w:szCs w:val="21"/>
              </w:rPr>
            </w:pPr>
            <w:r w:rsidRPr="00A933EB">
              <w:rPr>
                <w:rFonts w:cs="Arial"/>
                <w:b/>
                <w:sz w:val="21"/>
                <w:szCs w:val="21"/>
              </w:rPr>
              <w:t xml:space="preserve">Wirówka laboratoryjna do próbek </w:t>
            </w:r>
          </w:p>
        </w:tc>
        <w:tc>
          <w:tcPr>
            <w:tcW w:w="1200" w:type="dxa"/>
            <w:tcBorders>
              <w:top w:val="single" w:sz="4" w:space="0" w:color="auto"/>
              <w:left w:val="single" w:sz="4" w:space="0" w:color="auto"/>
              <w:bottom w:val="single" w:sz="4" w:space="0" w:color="auto"/>
              <w:right w:val="single" w:sz="4" w:space="0" w:color="auto"/>
            </w:tcBorders>
            <w:vAlign w:val="center"/>
          </w:tcPr>
          <w:p w:rsidR="002419E6" w:rsidRPr="00A933EB" w:rsidRDefault="002419E6" w:rsidP="00DD0A0C">
            <w:pPr>
              <w:spacing w:line="276" w:lineRule="auto"/>
              <w:jc w:val="center"/>
              <w:rPr>
                <w:sz w:val="21"/>
                <w:szCs w:val="21"/>
              </w:rPr>
            </w:pPr>
            <w:r>
              <w:rPr>
                <w:sz w:val="21"/>
                <w:szCs w:val="21"/>
              </w:rPr>
              <w:t>………</w:t>
            </w:r>
            <w:r w:rsidRPr="00A933EB">
              <w:rPr>
                <w:sz w:val="21"/>
                <w:szCs w:val="21"/>
              </w:rPr>
              <w:t xml:space="preserve"> zł</w:t>
            </w:r>
          </w:p>
        </w:tc>
        <w:tc>
          <w:tcPr>
            <w:tcW w:w="1561" w:type="dxa"/>
            <w:tcBorders>
              <w:top w:val="single" w:sz="4" w:space="0" w:color="auto"/>
              <w:left w:val="single" w:sz="4" w:space="0" w:color="auto"/>
              <w:bottom w:val="single" w:sz="4" w:space="0" w:color="auto"/>
              <w:right w:val="single" w:sz="4" w:space="0" w:color="auto"/>
            </w:tcBorders>
            <w:vAlign w:val="center"/>
          </w:tcPr>
          <w:p w:rsidR="002419E6" w:rsidRPr="00A933EB" w:rsidRDefault="002419E6" w:rsidP="00DD0A0C">
            <w:pPr>
              <w:spacing w:line="276" w:lineRule="auto"/>
              <w:jc w:val="center"/>
              <w:rPr>
                <w:sz w:val="21"/>
                <w:szCs w:val="21"/>
              </w:rPr>
            </w:pPr>
            <w:r>
              <w:rPr>
                <w:sz w:val="21"/>
                <w:szCs w:val="21"/>
              </w:rPr>
              <w:t>…….</w:t>
            </w:r>
            <w:r w:rsidRPr="00A933EB">
              <w:rPr>
                <w:sz w:val="21"/>
                <w:szCs w:val="21"/>
              </w:rPr>
              <w:t xml:space="preserve"> zł</w:t>
            </w:r>
          </w:p>
        </w:tc>
        <w:tc>
          <w:tcPr>
            <w:tcW w:w="925" w:type="dxa"/>
            <w:tcBorders>
              <w:top w:val="single" w:sz="4" w:space="0" w:color="auto"/>
              <w:left w:val="single" w:sz="4" w:space="0" w:color="auto"/>
              <w:bottom w:val="single" w:sz="4" w:space="0" w:color="auto"/>
              <w:right w:val="single" w:sz="4" w:space="0" w:color="auto"/>
            </w:tcBorders>
            <w:vAlign w:val="center"/>
          </w:tcPr>
          <w:p w:rsidR="002419E6" w:rsidRPr="00A933EB" w:rsidRDefault="002419E6" w:rsidP="00DD0A0C">
            <w:pPr>
              <w:spacing w:line="276" w:lineRule="auto"/>
              <w:jc w:val="center"/>
              <w:rPr>
                <w:sz w:val="21"/>
                <w:szCs w:val="21"/>
              </w:rPr>
            </w:pPr>
            <w:r>
              <w:rPr>
                <w:sz w:val="21"/>
                <w:szCs w:val="21"/>
              </w:rPr>
              <w:t>….</w:t>
            </w:r>
            <w:r w:rsidRPr="00A933EB">
              <w:rPr>
                <w:sz w:val="21"/>
                <w:szCs w:val="21"/>
              </w:rPr>
              <w:t>%</w:t>
            </w:r>
          </w:p>
        </w:tc>
        <w:tc>
          <w:tcPr>
            <w:tcW w:w="1320" w:type="dxa"/>
            <w:tcBorders>
              <w:top w:val="single" w:sz="4" w:space="0" w:color="auto"/>
              <w:left w:val="single" w:sz="4" w:space="0" w:color="auto"/>
              <w:bottom w:val="single" w:sz="4" w:space="0" w:color="auto"/>
              <w:right w:val="single" w:sz="4" w:space="0" w:color="auto"/>
            </w:tcBorders>
            <w:vAlign w:val="center"/>
          </w:tcPr>
          <w:p w:rsidR="002419E6" w:rsidRPr="00A933EB" w:rsidRDefault="002419E6" w:rsidP="00DD0A0C">
            <w:pPr>
              <w:spacing w:line="276" w:lineRule="auto"/>
              <w:jc w:val="center"/>
              <w:rPr>
                <w:sz w:val="21"/>
                <w:szCs w:val="21"/>
              </w:rPr>
            </w:pPr>
            <w:r>
              <w:rPr>
                <w:sz w:val="21"/>
                <w:szCs w:val="21"/>
              </w:rPr>
              <w:t>……</w:t>
            </w:r>
            <w:r w:rsidRPr="00A933EB">
              <w:rPr>
                <w:sz w:val="21"/>
                <w:szCs w:val="21"/>
              </w:rPr>
              <w:t xml:space="preserve"> zł</w:t>
            </w:r>
          </w:p>
        </w:tc>
        <w:tc>
          <w:tcPr>
            <w:tcW w:w="1801" w:type="dxa"/>
            <w:tcBorders>
              <w:top w:val="single" w:sz="4" w:space="0" w:color="auto"/>
              <w:left w:val="single" w:sz="4" w:space="0" w:color="auto"/>
              <w:bottom w:val="single" w:sz="4" w:space="0" w:color="auto"/>
              <w:right w:val="single" w:sz="4" w:space="0" w:color="auto"/>
            </w:tcBorders>
            <w:vAlign w:val="center"/>
          </w:tcPr>
          <w:p w:rsidR="002419E6" w:rsidRPr="00A933EB" w:rsidRDefault="002419E6" w:rsidP="00DD0A0C">
            <w:pPr>
              <w:spacing w:line="276" w:lineRule="auto"/>
              <w:jc w:val="center"/>
              <w:rPr>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2419E6" w:rsidRPr="00A933EB" w:rsidRDefault="002419E6" w:rsidP="00DD0A0C">
            <w:pPr>
              <w:spacing w:line="276" w:lineRule="auto"/>
              <w:rPr>
                <w:sz w:val="21"/>
                <w:szCs w:val="21"/>
              </w:rPr>
            </w:pPr>
            <w:r w:rsidRPr="00A933EB">
              <w:rPr>
                <w:sz w:val="21"/>
                <w:szCs w:val="21"/>
              </w:rPr>
              <w:t xml:space="preserve">fabrycznie nowa, </w:t>
            </w:r>
          </w:p>
          <w:p w:rsidR="002419E6" w:rsidRPr="00A933EB" w:rsidRDefault="002419E6" w:rsidP="00DD0A0C">
            <w:pPr>
              <w:spacing w:line="276" w:lineRule="auto"/>
              <w:rPr>
                <w:sz w:val="21"/>
                <w:szCs w:val="21"/>
              </w:rPr>
            </w:pPr>
            <w:r w:rsidRPr="00A933EB">
              <w:rPr>
                <w:sz w:val="21"/>
                <w:szCs w:val="21"/>
              </w:rPr>
              <w:t xml:space="preserve">rok produkcji nie starszy niż 2020: ……r.  </w:t>
            </w:r>
          </w:p>
        </w:tc>
        <w:tc>
          <w:tcPr>
            <w:tcW w:w="1921"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spacing w:line="276" w:lineRule="auto"/>
              <w:jc w:val="center"/>
              <w:rPr>
                <w:sz w:val="21"/>
                <w:szCs w:val="21"/>
              </w:rPr>
            </w:pPr>
            <w:r>
              <w:rPr>
                <w:sz w:val="21"/>
                <w:szCs w:val="21"/>
              </w:rPr>
              <w:t>…….zł brutto</w:t>
            </w:r>
          </w:p>
        </w:tc>
      </w:tr>
      <w:tr w:rsidR="002419E6" w:rsidTr="00DD0A0C">
        <w:trPr>
          <w:cantSplit/>
          <w:trHeight w:hRule="exact" w:val="284"/>
        </w:trPr>
        <w:tc>
          <w:tcPr>
            <w:tcW w:w="382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Pr="00A933EB" w:rsidRDefault="002419E6" w:rsidP="00DD0A0C">
            <w:pPr>
              <w:spacing w:line="276" w:lineRule="auto"/>
              <w:jc w:val="right"/>
              <w:rPr>
                <w:rFonts w:cs="Arial"/>
                <w:b/>
                <w:sz w:val="21"/>
                <w:szCs w:val="21"/>
              </w:rPr>
            </w:pPr>
            <w:r w:rsidRPr="00A933EB">
              <w:rPr>
                <w:rFonts w:cs="Arial"/>
                <w:b/>
                <w:sz w:val="21"/>
                <w:szCs w:val="21"/>
              </w:rPr>
              <w:t>RAZEM:</w:t>
            </w:r>
          </w:p>
        </w:tc>
        <w:tc>
          <w:tcPr>
            <w:tcW w:w="15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Pr="00A933EB" w:rsidRDefault="002419E6" w:rsidP="00DD0A0C">
            <w:pPr>
              <w:spacing w:line="276" w:lineRule="auto"/>
              <w:jc w:val="center"/>
              <w:rPr>
                <w:rFonts w:cs="Arial"/>
                <w:b/>
                <w:sz w:val="21"/>
                <w:szCs w:val="21"/>
              </w:rPr>
            </w:pPr>
            <w:r>
              <w:rPr>
                <w:rFonts w:cs="Arial"/>
                <w:b/>
                <w:sz w:val="21"/>
                <w:szCs w:val="21"/>
              </w:rPr>
              <w:t>……</w:t>
            </w:r>
            <w:r w:rsidRPr="00A933EB">
              <w:rPr>
                <w:rFonts w:cs="Arial"/>
                <w:b/>
                <w:sz w:val="21"/>
                <w:szCs w:val="21"/>
              </w:rPr>
              <w:t xml:space="preserve"> zł</w:t>
            </w: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Pr="00A933EB" w:rsidRDefault="002419E6" w:rsidP="00DD0A0C">
            <w:pPr>
              <w:spacing w:line="276" w:lineRule="auto"/>
              <w:jc w:val="center"/>
              <w:rPr>
                <w:rFonts w:cs="Arial"/>
                <w:b/>
                <w:sz w:val="21"/>
                <w:szCs w:val="21"/>
              </w:rPr>
            </w:pPr>
            <w:r w:rsidRPr="00A933EB">
              <w:rPr>
                <w:rFonts w:cs="Arial"/>
                <w:b/>
                <w:sz w:val="21"/>
                <w:szCs w:val="21"/>
              </w:rPr>
              <w:t>x</w:t>
            </w:r>
          </w:p>
        </w:tc>
        <w:tc>
          <w:tcPr>
            <w:tcW w:w="13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Pr="00A933EB" w:rsidRDefault="002419E6" w:rsidP="00DD0A0C">
            <w:pPr>
              <w:spacing w:line="276" w:lineRule="auto"/>
              <w:jc w:val="center"/>
              <w:rPr>
                <w:rFonts w:cs="Arial"/>
                <w:b/>
                <w:sz w:val="21"/>
                <w:szCs w:val="21"/>
              </w:rPr>
            </w:pPr>
            <w:r>
              <w:rPr>
                <w:rFonts w:cs="Arial"/>
                <w:b/>
                <w:sz w:val="21"/>
                <w:szCs w:val="21"/>
              </w:rPr>
              <w:t>……..</w:t>
            </w:r>
            <w:r w:rsidRPr="00A933EB">
              <w:rPr>
                <w:rFonts w:cs="Arial"/>
                <w:b/>
                <w:sz w:val="21"/>
                <w:szCs w:val="21"/>
              </w:rPr>
              <w:t xml:space="preserve"> zł</w:t>
            </w:r>
          </w:p>
        </w:tc>
        <w:tc>
          <w:tcPr>
            <w:tcW w:w="18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Pr="00A933EB" w:rsidRDefault="002419E6" w:rsidP="00DD0A0C">
            <w:pPr>
              <w:spacing w:line="276" w:lineRule="auto"/>
              <w:jc w:val="center"/>
              <w:rPr>
                <w:rFonts w:cs="Arial"/>
                <w:b/>
                <w:sz w:val="21"/>
                <w:szCs w:val="21"/>
              </w:rPr>
            </w:pPr>
            <w:r w:rsidRPr="00A933EB">
              <w:rPr>
                <w:rFonts w:cs="Arial"/>
                <w:b/>
                <w:sz w:val="21"/>
                <w:szCs w:val="21"/>
              </w:rPr>
              <w:t>x</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Pr="00A933EB" w:rsidRDefault="002419E6" w:rsidP="00DD0A0C">
            <w:pPr>
              <w:spacing w:line="276" w:lineRule="auto"/>
              <w:jc w:val="center"/>
              <w:rPr>
                <w:rFonts w:cs="Arial"/>
                <w:b/>
                <w:sz w:val="21"/>
                <w:szCs w:val="21"/>
              </w:rPr>
            </w:pPr>
            <w:r w:rsidRPr="00A933EB">
              <w:rPr>
                <w:rFonts w:cs="Arial"/>
                <w:b/>
                <w:sz w:val="21"/>
                <w:szCs w:val="21"/>
              </w:rPr>
              <w:t>x</w:t>
            </w:r>
          </w:p>
        </w:tc>
        <w:tc>
          <w:tcPr>
            <w:tcW w:w="19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rFonts w:cs="Arial"/>
                <w:b/>
                <w:sz w:val="21"/>
                <w:szCs w:val="21"/>
              </w:rPr>
            </w:pPr>
            <w:r>
              <w:rPr>
                <w:rFonts w:cs="Arial"/>
                <w:b/>
                <w:sz w:val="21"/>
                <w:szCs w:val="21"/>
              </w:rPr>
              <w:t>x</w:t>
            </w:r>
          </w:p>
        </w:tc>
      </w:tr>
    </w:tbl>
    <w:p w:rsidR="002419E6" w:rsidRDefault="002419E6" w:rsidP="002419E6">
      <w:pPr>
        <w:tabs>
          <w:tab w:val="left" w:pos="2880"/>
        </w:tabs>
        <w:spacing w:line="276" w:lineRule="auto"/>
        <w:rPr>
          <w:b/>
          <w:i/>
          <w:color w:val="00B050"/>
          <w:sz w:val="20"/>
        </w:rPr>
      </w:pPr>
      <w:r>
        <w:rPr>
          <w:b/>
          <w:i/>
          <w:color w:val="00B050"/>
          <w:sz w:val="20"/>
        </w:rPr>
        <w:tab/>
      </w:r>
    </w:p>
    <w:p w:rsidR="002419E6" w:rsidRPr="00A933EB" w:rsidRDefault="002419E6" w:rsidP="002419E6">
      <w:pPr>
        <w:spacing w:line="276" w:lineRule="auto"/>
        <w:rPr>
          <w:rFonts w:eastAsia="Calibri" w:cs="Arial"/>
          <w:b/>
          <w:i/>
          <w:sz w:val="19"/>
          <w:szCs w:val="19"/>
          <w:lang w:eastAsia="en-US"/>
        </w:rPr>
      </w:pPr>
      <w:r w:rsidRPr="00A933EB">
        <w:rPr>
          <w:rFonts w:eastAsia="Calibri" w:cs="Arial"/>
          <w:b/>
          <w:i/>
          <w:sz w:val="19"/>
          <w:szCs w:val="19"/>
          <w:lang w:eastAsia="en-US"/>
        </w:rPr>
        <w:t xml:space="preserve">Oferta zostanie odrzucona na podstawie art. 89 ust.1 pkt 2 </w:t>
      </w:r>
      <w:proofErr w:type="spellStart"/>
      <w:r w:rsidRPr="00A933EB">
        <w:rPr>
          <w:rFonts w:eastAsia="Calibri" w:cs="Arial"/>
          <w:b/>
          <w:i/>
          <w:sz w:val="19"/>
          <w:szCs w:val="19"/>
          <w:lang w:eastAsia="en-US"/>
        </w:rPr>
        <w:t>Pzp</w:t>
      </w:r>
      <w:proofErr w:type="spellEnd"/>
      <w:r w:rsidRPr="00A933EB">
        <w:rPr>
          <w:rFonts w:eastAsia="Calibri" w:cs="Arial"/>
          <w:b/>
          <w:i/>
          <w:sz w:val="19"/>
          <w:szCs w:val="19"/>
          <w:lang w:eastAsia="en-US"/>
        </w:rPr>
        <w:t>:</w:t>
      </w:r>
      <w:r w:rsidRPr="00A933EB">
        <w:rPr>
          <w:rFonts w:eastAsia="Calibri" w:cs="Arial"/>
          <w:b/>
          <w:i/>
          <w:sz w:val="19"/>
          <w:szCs w:val="19"/>
          <w:lang w:eastAsia="en-US"/>
        </w:rPr>
        <w:br/>
        <w:t>a) kolumna 6: w przypadku wpisania niepełnych danych lub pozostawienia pustego miejsca,</w:t>
      </w:r>
      <w:r w:rsidRPr="00A933EB">
        <w:rPr>
          <w:rFonts w:eastAsia="Calibri" w:cs="Arial"/>
          <w:b/>
          <w:i/>
          <w:sz w:val="19"/>
          <w:szCs w:val="19"/>
          <w:lang w:eastAsia="en-US"/>
        </w:rPr>
        <w:br/>
        <w:t xml:space="preserve">b) kolumna 7: w przypadku wpisania roku innego niż wymagany lub w przypadku pozostawienia pustego miejsca. </w:t>
      </w:r>
    </w:p>
    <w:p w:rsidR="002419E6" w:rsidRPr="00A933EB" w:rsidRDefault="002419E6" w:rsidP="002419E6">
      <w:pPr>
        <w:spacing w:line="276" w:lineRule="auto"/>
      </w:pPr>
    </w:p>
    <w:p w:rsidR="002419E6" w:rsidRPr="00A933EB" w:rsidRDefault="002419E6" w:rsidP="002419E6">
      <w:pPr>
        <w:spacing w:line="276" w:lineRule="auto"/>
        <w:jc w:val="both"/>
        <w:rPr>
          <w:b/>
          <w:sz w:val="21"/>
          <w:szCs w:val="21"/>
        </w:rPr>
      </w:pPr>
      <w:r w:rsidRPr="00A933EB">
        <w:rPr>
          <w:b/>
          <w:sz w:val="21"/>
          <w:szCs w:val="21"/>
        </w:rPr>
        <w:t>Wydzierżawiający / Wykonawca przekaże protokolarnie Dzierżawcy / Zamawiającemu przedmiot dzierżawy (poz. 1-3) w terminie do  4 tygodni od dnia zawarcia umowy.</w:t>
      </w:r>
    </w:p>
    <w:p w:rsidR="002419E6" w:rsidRDefault="002419E6" w:rsidP="002419E6">
      <w:pPr>
        <w:spacing w:line="276" w:lineRule="auto"/>
        <w:jc w:val="both"/>
        <w:rPr>
          <w:color w:val="00B0F0"/>
          <w:sz w:val="21"/>
          <w:szCs w:val="21"/>
        </w:rPr>
      </w:pPr>
    </w:p>
    <w:p w:rsidR="00F77757" w:rsidRPr="009B708A" w:rsidRDefault="00F77757" w:rsidP="002419E6">
      <w:pPr>
        <w:spacing w:line="276" w:lineRule="auto"/>
        <w:jc w:val="both"/>
        <w:rPr>
          <w:color w:val="00B0F0"/>
          <w:sz w:val="21"/>
          <w:szCs w:val="21"/>
        </w:rPr>
      </w:pPr>
    </w:p>
    <w:p w:rsidR="002419E6" w:rsidRPr="00D441AF" w:rsidRDefault="002419E6" w:rsidP="002419E6">
      <w:pPr>
        <w:spacing w:line="276" w:lineRule="auto"/>
        <w:jc w:val="both"/>
        <w:rPr>
          <w:b/>
          <w:sz w:val="21"/>
          <w:szCs w:val="21"/>
        </w:rPr>
      </w:pPr>
      <w:r w:rsidRPr="00D441AF">
        <w:rPr>
          <w:b/>
          <w:sz w:val="21"/>
          <w:szCs w:val="21"/>
        </w:rPr>
        <w:t>Przy pierwszej dostawie Wykonawca dostarczy:</w:t>
      </w:r>
    </w:p>
    <w:p w:rsidR="002419E6" w:rsidRPr="00D441AF" w:rsidRDefault="002419E6" w:rsidP="002419E6">
      <w:pPr>
        <w:spacing w:line="276" w:lineRule="auto"/>
        <w:jc w:val="both"/>
        <w:rPr>
          <w:b/>
          <w:sz w:val="21"/>
          <w:szCs w:val="21"/>
        </w:rPr>
      </w:pPr>
      <w:r w:rsidRPr="00D441AF">
        <w:rPr>
          <w:b/>
          <w:sz w:val="21"/>
          <w:szCs w:val="21"/>
        </w:rPr>
        <w:t xml:space="preserve">a) </w:t>
      </w:r>
      <w:r>
        <w:rPr>
          <w:b/>
          <w:sz w:val="21"/>
          <w:szCs w:val="21"/>
        </w:rPr>
        <w:t xml:space="preserve">aktualne </w:t>
      </w:r>
      <w:r w:rsidRPr="00D441AF">
        <w:rPr>
          <w:b/>
          <w:sz w:val="21"/>
          <w:szCs w:val="21"/>
        </w:rPr>
        <w:t xml:space="preserve">karty charakterystyki </w:t>
      </w:r>
      <w:r w:rsidRPr="009B0798">
        <w:rPr>
          <w:b/>
          <w:sz w:val="20"/>
        </w:rPr>
        <w:t>(CD lub forma pisemna)</w:t>
      </w:r>
      <w:r w:rsidRPr="009B0798">
        <w:rPr>
          <w:b/>
          <w:sz w:val="21"/>
          <w:szCs w:val="21"/>
        </w:rPr>
        <w:t>,</w:t>
      </w:r>
      <w:r w:rsidRPr="00D441AF">
        <w:rPr>
          <w:b/>
          <w:sz w:val="21"/>
          <w:szCs w:val="21"/>
        </w:rPr>
        <w:t xml:space="preserve"> o ile odczynniki zawierają substancje szkodliwe, a także procedurę utylizacji odpadów powstających w trakcie wykonywania badań,</w:t>
      </w:r>
    </w:p>
    <w:p w:rsidR="002419E6" w:rsidRPr="00D441AF" w:rsidRDefault="002419E6" w:rsidP="002419E6">
      <w:pPr>
        <w:spacing w:line="276" w:lineRule="auto"/>
        <w:jc w:val="both"/>
        <w:rPr>
          <w:b/>
          <w:sz w:val="21"/>
          <w:szCs w:val="21"/>
        </w:rPr>
      </w:pPr>
      <w:r w:rsidRPr="00D441AF">
        <w:rPr>
          <w:b/>
          <w:sz w:val="21"/>
          <w:szCs w:val="21"/>
        </w:rPr>
        <w:t>b) wszystkie certyfikaty jakości dla każdej serii odczynników, kart/kaset, krwinek wzorcowych i materiału kontrolnego. Muszą posiadać oznakowanie CE i numer jednostki notyfikującej.</w:t>
      </w:r>
    </w:p>
    <w:p w:rsidR="00F77757" w:rsidRDefault="00F77757" w:rsidP="002419E6">
      <w:pPr>
        <w:spacing w:line="360" w:lineRule="auto"/>
        <w:jc w:val="both"/>
        <w:rPr>
          <w:b/>
          <w:szCs w:val="22"/>
        </w:rPr>
      </w:pPr>
    </w:p>
    <w:p w:rsidR="00F77757" w:rsidRDefault="00F77757" w:rsidP="002419E6">
      <w:pPr>
        <w:spacing w:line="360" w:lineRule="auto"/>
        <w:jc w:val="both"/>
        <w:rPr>
          <w:b/>
          <w:szCs w:val="22"/>
        </w:rPr>
      </w:pPr>
    </w:p>
    <w:p w:rsidR="00F77757" w:rsidRDefault="00F77757" w:rsidP="002419E6">
      <w:pPr>
        <w:spacing w:line="360" w:lineRule="auto"/>
        <w:jc w:val="both"/>
        <w:rPr>
          <w:b/>
          <w:szCs w:val="22"/>
        </w:rPr>
      </w:pPr>
    </w:p>
    <w:p w:rsidR="00F77757" w:rsidRDefault="00F77757" w:rsidP="002419E6">
      <w:pPr>
        <w:spacing w:line="360" w:lineRule="auto"/>
        <w:jc w:val="both"/>
        <w:rPr>
          <w:b/>
          <w:szCs w:val="22"/>
        </w:rPr>
      </w:pPr>
    </w:p>
    <w:p w:rsidR="00F77757" w:rsidRDefault="00F77757" w:rsidP="002419E6">
      <w:pPr>
        <w:spacing w:line="360" w:lineRule="auto"/>
        <w:jc w:val="both"/>
        <w:rPr>
          <w:b/>
          <w:szCs w:val="22"/>
        </w:rPr>
      </w:pPr>
    </w:p>
    <w:p w:rsidR="002419E6" w:rsidRPr="00D441AF" w:rsidRDefault="002419E6" w:rsidP="002419E6">
      <w:pPr>
        <w:spacing w:line="360" w:lineRule="auto"/>
        <w:jc w:val="both"/>
        <w:rPr>
          <w:b/>
          <w:szCs w:val="22"/>
        </w:rPr>
      </w:pPr>
      <w:r w:rsidRPr="00D441AF">
        <w:rPr>
          <w:b/>
          <w:szCs w:val="22"/>
        </w:rPr>
        <w:lastRenderedPageBreak/>
        <w:t>Wymogi eksploatacyjno-techniczne analizatora podstawowego i zastępczego oraz wirówki:</w:t>
      </w:r>
    </w:p>
    <w:tbl>
      <w:tblPr>
        <w:tblW w:w="15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503"/>
        <w:gridCol w:w="81"/>
        <w:gridCol w:w="6016"/>
      </w:tblGrid>
      <w:tr w:rsidR="002419E6" w:rsidTr="00F77757">
        <w:trPr>
          <w:trHeight w:hRule="exact" w:val="961"/>
        </w:trPr>
        <w:tc>
          <w:tcPr>
            <w:tcW w:w="4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Pr="00E96AB8" w:rsidRDefault="002419E6" w:rsidP="00DD0A0C">
            <w:pPr>
              <w:pStyle w:val="Tekstpodstawowy2"/>
              <w:spacing w:line="276" w:lineRule="auto"/>
              <w:jc w:val="center"/>
              <w:rPr>
                <w:rFonts w:asciiTheme="minorHAnsi" w:hAnsiTheme="minorHAnsi"/>
                <w:b/>
                <w:i/>
                <w:sz w:val="21"/>
                <w:szCs w:val="21"/>
              </w:rPr>
            </w:pPr>
            <w:r w:rsidRPr="00E96AB8">
              <w:rPr>
                <w:rFonts w:asciiTheme="minorHAnsi" w:hAnsiTheme="minorHAnsi"/>
                <w:b/>
                <w:i/>
                <w:sz w:val="21"/>
                <w:szCs w:val="21"/>
              </w:rPr>
              <w:t>LP</w:t>
            </w:r>
          </w:p>
        </w:tc>
        <w:tc>
          <w:tcPr>
            <w:tcW w:w="8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Pr="00E96AB8" w:rsidRDefault="002419E6" w:rsidP="00DD0A0C">
            <w:pPr>
              <w:pStyle w:val="Tekstpodstawowy2"/>
              <w:spacing w:line="276" w:lineRule="auto"/>
              <w:jc w:val="center"/>
              <w:rPr>
                <w:rFonts w:asciiTheme="minorHAnsi" w:hAnsiTheme="minorHAnsi"/>
                <w:b/>
                <w:i/>
                <w:sz w:val="21"/>
                <w:szCs w:val="21"/>
              </w:rPr>
            </w:pPr>
            <w:r w:rsidRPr="00E96AB8">
              <w:rPr>
                <w:rFonts w:asciiTheme="minorHAnsi" w:hAnsiTheme="minorHAnsi"/>
                <w:b/>
                <w:i/>
                <w:sz w:val="21"/>
                <w:szCs w:val="21"/>
              </w:rPr>
              <w:t>Opis wymaganego  parametru</w:t>
            </w:r>
          </w:p>
        </w:tc>
        <w:tc>
          <w:tcPr>
            <w:tcW w:w="60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Pr="00E96AB8" w:rsidRDefault="002419E6" w:rsidP="00DD0A0C">
            <w:pPr>
              <w:pStyle w:val="Tekstpodstawowy2"/>
              <w:jc w:val="center"/>
              <w:rPr>
                <w:rFonts w:asciiTheme="minorHAnsi" w:hAnsiTheme="minorHAnsi"/>
                <w:b/>
                <w:i/>
                <w:sz w:val="21"/>
                <w:szCs w:val="21"/>
              </w:rPr>
            </w:pPr>
            <w:r w:rsidRPr="00E96AB8">
              <w:rPr>
                <w:rFonts w:asciiTheme="minorHAnsi" w:hAnsiTheme="minorHAnsi"/>
                <w:b/>
                <w:i/>
                <w:sz w:val="21"/>
                <w:szCs w:val="21"/>
              </w:rPr>
              <w:t>Opis parametru oferowanego</w:t>
            </w:r>
            <w:r w:rsidRPr="00E96AB8">
              <w:rPr>
                <w:rFonts w:asciiTheme="minorHAnsi" w:hAnsiTheme="minorHAnsi"/>
                <w:b/>
                <w:i/>
                <w:sz w:val="21"/>
                <w:szCs w:val="21"/>
              </w:rPr>
              <w:br/>
            </w:r>
            <w:r w:rsidRPr="00E96AB8">
              <w:rPr>
                <w:rFonts w:asciiTheme="minorHAnsi" w:hAnsiTheme="minorHAnsi"/>
                <w:i/>
                <w:color w:val="0070C0"/>
                <w:sz w:val="19"/>
                <w:szCs w:val="19"/>
              </w:rPr>
              <w:t xml:space="preserve">(Zamawiający wymaga </w:t>
            </w:r>
            <w:r w:rsidRPr="00E96AB8">
              <w:rPr>
                <w:rFonts w:asciiTheme="minorHAnsi" w:hAnsiTheme="minorHAnsi"/>
                <w:b/>
                <w:i/>
                <w:color w:val="0070C0"/>
                <w:sz w:val="19"/>
                <w:szCs w:val="19"/>
              </w:rPr>
              <w:t>opisania</w:t>
            </w:r>
            <w:r w:rsidRPr="00E96AB8">
              <w:rPr>
                <w:rFonts w:asciiTheme="minorHAnsi" w:hAnsiTheme="minorHAnsi"/>
                <w:i/>
                <w:color w:val="0070C0"/>
                <w:sz w:val="19"/>
                <w:szCs w:val="19"/>
              </w:rPr>
              <w:t xml:space="preserve"> oferowanego parametru </w:t>
            </w:r>
            <w:r w:rsidRPr="00E96AB8">
              <w:rPr>
                <w:rFonts w:asciiTheme="minorHAnsi" w:hAnsiTheme="minorHAnsi"/>
                <w:i/>
                <w:color w:val="0070C0"/>
                <w:sz w:val="19"/>
                <w:szCs w:val="19"/>
              </w:rPr>
              <w:br/>
              <w:t>z wyj. pkt A.1., A.2., B.1, C.1</w:t>
            </w:r>
            <w:r w:rsidRPr="00E96AB8">
              <w:rPr>
                <w:rFonts w:asciiTheme="minorHAnsi" w:hAnsiTheme="minorHAnsi"/>
                <w:i/>
                <w:color w:val="0070C0"/>
                <w:sz w:val="19"/>
                <w:szCs w:val="19"/>
              </w:rPr>
              <w:br/>
              <w:t>nie  dopuszcza się wpisania ”TAK”)</w:t>
            </w:r>
          </w:p>
        </w:tc>
      </w:tr>
      <w:tr w:rsidR="002419E6" w:rsidTr="00F77757">
        <w:trPr>
          <w:trHeight w:val="340"/>
        </w:trPr>
        <w:tc>
          <w:tcPr>
            <w:tcW w:w="15057" w:type="dxa"/>
            <w:gridSpan w:val="4"/>
            <w:tcBorders>
              <w:top w:val="single" w:sz="4" w:space="0" w:color="auto"/>
              <w:left w:val="single" w:sz="4" w:space="0" w:color="auto"/>
              <w:bottom w:val="single" w:sz="4" w:space="0" w:color="auto"/>
              <w:right w:val="single" w:sz="4" w:space="0" w:color="auto"/>
            </w:tcBorders>
            <w:shd w:val="clear" w:color="auto" w:fill="FDE9D9"/>
            <w:vAlign w:val="center"/>
            <w:hideMark/>
          </w:tcPr>
          <w:p w:rsidR="002419E6" w:rsidRPr="00E96AB8" w:rsidRDefault="002419E6" w:rsidP="00DD0A0C">
            <w:pPr>
              <w:pStyle w:val="Tekstpodstawowy2"/>
              <w:spacing w:line="276" w:lineRule="auto"/>
              <w:jc w:val="center"/>
              <w:rPr>
                <w:rFonts w:asciiTheme="majorHAnsi" w:hAnsiTheme="majorHAnsi"/>
                <w:b/>
                <w:sz w:val="21"/>
                <w:szCs w:val="21"/>
              </w:rPr>
            </w:pPr>
            <w:r w:rsidRPr="00E96AB8">
              <w:rPr>
                <w:rFonts w:asciiTheme="majorHAnsi" w:hAnsiTheme="majorHAnsi"/>
                <w:b/>
                <w:sz w:val="21"/>
                <w:szCs w:val="21"/>
              </w:rPr>
              <w:t>A. ANALIZATOR PODSTAWOWY</w:t>
            </w: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hideMark/>
          </w:tcPr>
          <w:p w:rsidR="002419E6" w:rsidRDefault="002419E6" w:rsidP="00DD0A0C">
            <w:pPr>
              <w:pStyle w:val="Tekstpodstawowy2"/>
              <w:spacing w:line="276" w:lineRule="auto"/>
              <w:jc w:val="center"/>
              <w:rPr>
                <w:sz w:val="18"/>
                <w:szCs w:val="18"/>
              </w:rPr>
            </w:pPr>
            <w:r>
              <w:rPr>
                <w:sz w:val="18"/>
                <w:szCs w:val="18"/>
              </w:rPr>
              <w:t>1</w:t>
            </w:r>
          </w:p>
        </w:tc>
        <w:tc>
          <w:tcPr>
            <w:tcW w:w="8503" w:type="dxa"/>
            <w:tcBorders>
              <w:top w:val="single" w:sz="4" w:space="0" w:color="auto"/>
              <w:left w:val="single" w:sz="4" w:space="0" w:color="auto"/>
              <w:bottom w:val="single" w:sz="4" w:space="0" w:color="auto"/>
              <w:right w:val="single" w:sz="4" w:space="0" w:color="auto"/>
            </w:tcBorders>
            <w:hideMark/>
          </w:tcPr>
          <w:p w:rsidR="002419E6" w:rsidRPr="000800BC" w:rsidRDefault="002419E6" w:rsidP="00DD0A0C">
            <w:pPr>
              <w:jc w:val="both"/>
              <w:rPr>
                <w:sz w:val="20"/>
              </w:rPr>
            </w:pPr>
            <w:r w:rsidRPr="000800BC">
              <w:rPr>
                <w:sz w:val="20"/>
              </w:rPr>
              <w:t>w pełni zautomatyzowany wykonujący samodzielnie cały proces badawczy, zaczynając od pobrania materiału z próbki badanej aż do przesłania wyniku do komputera</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2</w:t>
            </w:r>
          </w:p>
        </w:tc>
        <w:tc>
          <w:tcPr>
            <w:tcW w:w="8503" w:type="dxa"/>
            <w:tcBorders>
              <w:top w:val="single" w:sz="4" w:space="0" w:color="auto"/>
              <w:left w:val="single" w:sz="4" w:space="0" w:color="auto"/>
              <w:bottom w:val="single" w:sz="4" w:space="0" w:color="auto"/>
              <w:right w:val="single" w:sz="4" w:space="0" w:color="auto"/>
            </w:tcBorders>
          </w:tcPr>
          <w:p w:rsidR="002419E6" w:rsidRPr="000800BC" w:rsidRDefault="002419E6" w:rsidP="00DD0A0C">
            <w:pPr>
              <w:jc w:val="both"/>
              <w:rPr>
                <w:rFonts w:cs="Arial"/>
                <w:sz w:val="20"/>
              </w:rPr>
            </w:pPr>
            <w:r w:rsidRPr="000800BC">
              <w:rPr>
                <w:sz w:val="20"/>
              </w:rPr>
              <w:t xml:space="preserve">System oparty na technice </w:t>
            </w:r>
            <w:proofErr w:type="spellStart"/>
            <w:r w:rsidRPr="000800BC">
              <w:rPr>
                <w:sz w:val="20"/>
              </w:rPr>
              <w:t>mikrotestów</w:t>
            </w:r>
            <w:proofErr w:type="spellEnd"/>
            <w:r w:rsidRPr="000800BC">
              <w:rPr>
                <w:sz w:val="20"/>
              </w:rPr>
              <w:t xml:space="preserve"> kolumnowych żelowych lub kulkowych, panel krwinek wzorcowych do wykrywania przeciwciał 3 lub 4 krwinkowy, możliwość wykrywania słabych odmian antygenów ABD, odczynniki pochodzące z różnych klonów do wykrywania antygenu D w tym jeden nie wykrywający antygen D kategorii VI</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3</w:t>
            </w:r>
          </w:p>
        </w:tc>
        <w:tc>
          <w:tcPr>
            <w:tcW w:w="8503" w:type="dxa"/>
            <w:tcBorders>
              <w:top w:val="single" w:sz="4" w:space="0" w:color="auto"/>
              <w:left w:val="single" w:sz="4" w:space="0" w:color="auto"/>
              <w:bottom w:val="single" w:sz="4" w:space="0" w:color="auto"/>
              <w:right w:val="single" w:sz="4" w:space="0" w:color="auto"/>
            </w:tcBorders>
          </w:tcPr>
          <w:p w:rsidR="002419E6" w:rsidRPr="000800BC" w:rsidRDefault="002419E6" w:rsidP="00DD0A0C">
            <w:pPr>
              <w:jc w:val="both"/>
              <w:rPr>
                <w:rFonts w:cs="Arial"/>
                <w:sz w:val="20"/>
              </w:rPr>
            </w:pPr>
            <w:r w:rsidRPr="000800BC">
              <w:rPr>
                <w:sz w:val="20"/>
              </w:rPr>
              <w:t>Wysoka czułość metody, automatyczny odczyt obrazu karty/kasety umożliwiający  jednoznaczną interpretację wyniku</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rPr>
          <w:trHeight w:val="726"/>
        </w:trPr>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4</w:t>
            </w:r>
          </w:p>
        </w:tc>
        <w:tc>
          <w:tcPr>
            <w:tcW w:w="8503" w:type="dxa"/>
            <w:tcBorders>
              <w:top w:val="single" w:sz="4" w:space="0" w:color="auto"/>
              <w:left w:val="single" w:sz="4" w:space="0" w:color="auto"/>
              <w:bottom w:val="single" w:sz="4" w:space="0" w:color="auto"/>
              <w:right w:val="single" w:sz="4" w:space="0" w:color="auto"/>
            </w:tcBorders>
          </w:tcPr>
          <w:p w:rsidR="002419E6" w:rsidRDefault="002419E6" w:rsidP="00DD0A0C">
            <w:pPr>
              <w:pStyle w:val="Standard"/>
              <w:rPr>
                <w:rFonts w:ascii="Arial Narrow" w:hAnsi="Arial Narrow"/>
                <w:sz w:val="20"/>
                <w:szCs w:val="20"/>
              </w:rPr>
            </w:pPr>
            <w:r w:rsidRPr="000800BC">
              <w:rPr>
                <w:rFonts w:ascii="Arial Narrow" w:hAnsi="Arial Narrow"/>
                <w:sz w:val="20"/>
                <w:szCs w:val="20"/>
              </w:rPr>
              <w:t xml:space="preserve">Dostępna funkcja do badań pilnych (cito), czas otrzymania wyniku grupy krwi ze screeningiem od momentu wstawienia na pokład próbek cito </w:t>
            </w:r>
            <w:r>
              <w:rPr>
                <w:rFonts w:ascii="Arial Narrow" w:hAnsi="Arial Narrow"/>
                <w:sz w:val="20"/>
                <w:szCs w:val="20"/>
              </w:rPr>
              <w:t xml:space="preserve">maks. </w:t>
            </w:r>
            <w:r w:rsidRPr="000800BC">
              <w:rPr>
                <w:rFonts w:ascii="Arial Narrow" w:hAnsi="Arial Narrow"/>
                <w:sz w:val="20"/>
                <w:szCs w:val="20"/>
              </w:rPr>
              <w:t>30 min</w:t>
            </w:r>
            <w:r>
              <w:rPr>
                <w:rFonts w:ascii="Arial Narrow" w:hAnsi="Arial Narrow"/>
                <w:sz w:val="20"/>
                <w:szCs w:val="20"/>
              </w:rPr>
              <w:t>.</w:t>
            </w:r>
            <w:r w:rsidRPr="000800BC">
              <w:rPr>
                <w:rFonts w:ascii="Arial Narrow" w:hAnsi="Arial Narrow"/>
                <w:sz w:val="20"/>
                <w:szCs w:val="20"/>
              </w:rPr>
              <w:t xml:space="preserve"> oraz możliwość podglądu wyników antygenów z </w:t>
            </w:r>
            <w:proofErr w:type="spellStart"/>
            <w:r w:rsidRPr="000800BC">
              <w:rPr>
                <w:rFonts w:ascii="Arial Narrow" w:hAnsi="Arial Narrow"/>
                <w:sz w:val="20"/>
                <w:szCs w:val="20"/>
              </w:rPr>
              <w:t>ukł</w:t>
            </w:r>
            <w:proofErr w:type="spellEnd"/>
            <w:r w:rsidRPr="000800BC">
              <w:rPr>
                <w:rFonts w:ascii="Arial Narrow" w:hAnsi="Arial Narrow"/>
                <w:sz w:val="20"/>
                <w:szCs w:val="20"/>
              </w:rPr>
              <w:t xml:space="preserve">. ABO </w:t>
            </w:r>
          </w:p>
          <w:p w:rsidR="002419E6" w:rsidRDefault="002419E6" w:rsidP="00DD0A0C">
            <w:pPr>
              <w:pStyle w:val="Standard"/>
              <w:rPr>
                <w:rFonts w:ascii="Arial Narrow" w:hAnsi="Arial Narrow"/>
                <w:sz w:val="20"/>
                <w:szCs w:val="20"/>
                <w:lang w:eastAsia="pl-PL"/>
              </w:rPr>
            </w:pPr>
            <w:r w:rsidRPr="000800BC">
              <w:rPr>
                <w:rFonts w:ascii="Arial Narrow" w:hAnsi="Arial Narrow"/>
                <w:sz w:val="20"/>
                <w:szCs w:val="20"/>
              </w:rPr>
              <w:t xml:space="preserve">i antygenu D w czasie </w:t>
            </w:r>
            <w:r>
              <w:rPr>
                <w:rFonts w:ascii="Arial Narrow" w:hAnsi="Arial Narrow"/>
                <w:sz w:val="20"/>
                <w:szCs w:val="20"/>
              </w:rPr>
              <w:t xml:space="preserve">maks. </w:t>
            </w:r>
            <w:r w:rsidRPr="000800BC">
              <w:rPr>
                <w:rFonts w:ascii="Arial Narrow" w:hAnsi="Arial Narrow"/>
                <w:sz w:val="20"/>
                <w:szCs w:val="20"/>
              </w:rPr>
              <w:t>15 min.</w:t>
            </w:r>
            <w:r>
              <w:rPr>
                <w:rFonts w:ascii="Arial Narrow" w:hAnsi="Arial Narrow"/>
                <w:sz w:val="20"/>
                <w:szCs w:val="20"/>
              </w:rPr>
              <w:t xml:space="preserve"> </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5</w:t>
            </w:r>
          </w:p>
        </w:tc>
        <w:tc>
          <w:tcPr>
            <w:tcW w:w="8503" w:type="dxa"/>
            <w:tcBorders>
              <w:top w:val="single" w:sz="4" w:space="0" w:color="auto"/>
              <w:left w:val="single" w:sz="4" w:space="0" w:color="auto"/>
              <w:bottom w:val="single" w:sz="4" w:space="0" w:color="auto"/>
              <w:right w:val="single" w:sz="4" w:space="0" w:color="auto"/>
            </w:tcBorders>
          </w:tcPr>
          <w:p w:rsidR="002419E6" w:rsidRPr="0067105F" w:rsidRDefault="002419E6" w:rsidP="00DD0A0C">
            <w:pPr>
              <w:jc w:val="both"/>
              <w:rPr>
                <w:rFonts w:cs="Arial"/>
                <w:sz w:val="20"/>
              </w:rPr>
            </w:pPr>
            <w:r w:rsidRPr="0067105F">
              <w:rPr>
                <w:sz w:val="20"/>
              </w:rPr>
              <w:t>Monitorowanie wszystkich etapów badania, a także podawanie przez analizator aktualny stan odczynników oraz zgłasza</w:t>
            </w:r>
            <w:r>
              <w:rPr>
                <w:sz w:val="20"/>
              </w:rPr>
              <w:t>nie</w:t>
            </w:r>
            <w:r w:rsidRPr="0067105F">
              <w:rPr>
                <w:sz w:val="20"/>
              </w:rPr>
              <w:t xml:space="preserve"> stan</w:t>
            </w:r>
            <w:r>
              <w:rPr>
                <w:sz w:val="20"/>
              </w:rPr>
              <w:t>u alarmowego</w:t>
            </w:r>
            <w:r w:rsidRPr="0067105F">
              <w:rPr>
                <w:sz w:val="20"/>
              </w:rPr>
              <w:t>, jeśli ilość odczynników nie jest wystarczająca do wykonania zaprogramowanych badań</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6</w:t>
            </w:r>
          </w:p>
        </w:tc>
        <w:tc>
          <w:tcPr>
            <w:tcW w:w="8503" w:type="dxa"/>
            <w:tcBorders>
              <w:top w:val="single" w:sz="4" w:space="0" w:color="auto"/>
              <w:left w:val="single" w:sz="4" w:space="0" w:color="auto"/>
              <w:bottom w:val="single" w:sz="4" w:space="0" w:color="auto"/>
              <w:right w:val="single" w:sz="4" w:space="0" w:color="auto"/>
            </w:tcBorders>
          </w:tcPr>
          <w:p w:rsidR="002419E6" w:rsidRPr="0067105F" w:rsidRDefault="002419E6" w:rsidP="00DD0A0C">
            <w:pPr>
              <w:jc w:val="both"/>
              <w:rPr>
                <w:rFonts w:cs="Arial"/>
                <w:sz w:val="20"/>
              </w:rPr>
            </w:pPr>
            <w:r w:rsidRPr="0067105F">
              <w:rPr>
                <w:sz w:val="20"/>
              </w:rPr>
              <w:t>Funkcja automatycznego sporządzania zawiesiny krwinek czerwonych, zapobiegająca dekontaminacji badanych próbek, wykrywania korka, skrzepu oraz poziomu próbki</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7</w:t>
            </w:r>
          </w:p>
        </w:tc>
        <w:tc>
          <w:tcPr>
            <w:tcW w:w="8503" w:type="dxa"/>
            <w:tcBorders>
              <w:top w:val="single" w:sz="4" w:space="0" w:color="auto"/>
              <w:left w:val="single" w:sz="4" w:space="0" w:color="auto"/>
              <w:bottom w:val="single" w:sz="4" w:space="0" w:color="auto"/>
              <w:right w:val="single" w:sz="4" w:space="0" w:color="auto"/>
            </w:tcBorders>
          </w:tcPr>
          <w:p w:rsidR="002419E6" w:rsidRPr="0067105F" w:rsidRDefault="002419E6" w:rsidP="00DD0A0C">
            <w:pPr>
              <w:jc w:val="both"/>
              <w:rPr>
                <w:rFonts w:cs="Arial"/>
                <w:sz w:val="20"/>
              </w:rPr>
            </w:pPr>
            <w:r w:rsidRPr="0067105F">
              <w:rPr>
                <w:sz w:val="20"/>
              </w:rPr>
              <w:t>Możliwość uzupełniania badanych próbek, odczynników i materiałów zużywalnych w czasie pracy analizatora oraz usuwania zużytych kaset/kart</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8</w:t>
            </w:r>
          </w:p>
        </w:tc>
        <w:tc>
          <w:tcPr>
            <w:tcW w:w="8503" w:type="dxa"/>
            <w:tcBorders>
              <w:top w:val="single" w:sz="4" w:space="0" w:color="auto"/>
              <w:left w:val="single" w:sz="4" w:space="0" w:color="auto"/>
              <w:bottom w:val="single" w:sz="4" w:space="0" w:color="auto"/>
              <w:right w:val="single" w:sz="4" w:space="0" w:color="auto"/>
            </w:tcBorders>
          </w:tcPr>
          <w:p w:rsidR="002419E6" w:rsidRPr="0067105F" w:rsidRDefault="002419E6" w:rsidP="00DD0A0C">
            <w:pPr>
              <w:jc w:val="both"/>
              <w:rPr>
                <w:rFonts w:cs="Arial"/>
                <w:sz w:val="20"/>
              </w:rPr>
            </w:pPr>
            <w:r w:rsidRPr="0067105F">
              <w:rPr>
                <w:sz w:val="20"/>
              </w:rPr>
              <w:t>Ilość dostępnych kart/kaset w magazynie analizatora min. 150</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9</w:t>
            </w:r>
          </w:p>
        </w:tc>
        <w:tc>
          <w:tcPr>
            <w:tcW w:w="8503" w:type="dxa"/>
            <w:tcBorders>
              <w:top w:val="single" w:sz="4" w:space="0" w:color="auto"/>
              <w:left w:val="single" w:sz="4" w:space="0" w:color="auto"/>
              <w:bottom w:val="single" w:sz="4" w:space="0" w:color="auto"/>
              <w:right w:val="single" w:sz="4" w:space="0" w:color="auto"/>
            </w:tcBorders>
          </w:tcPr>
          <w:p w:rsidR="002419E6" w:rsidRPr="0067105F" w:rsidRDefault="002419E6" w:rsidP="00DD0A0C">
            <w:pPr>
              <w:jc w:val="both"/>
              <w:rPr>
                <w:rFonts w:cs="Arial"/>
                <w:sz w:val="20"/>
              </w:rPr>
            </w:pPr>
            <w:r w:rsidRPr="0067105F">
              <w:rPr>
                <w:sz w:val="20"/>
              </w:rPr>
              <w:t>Wszystkie odczynniki w tym karty/kasety, krwinki wzorcowe, materiał do kontroli codziennej muszą pochodzić od jednego producenta i powinny być dostarczone w oryginalnych opakowaniach</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10</w:t>
            </w:r>
          </w:p>
        </w:tc>
        <w:tc>
          <w:tcPr>
            <w:tcW w:w="8503" w:type="dxa"/>
            <w:tcBorders>
              <w:top w:val="single" w:sz="4" w:space="0" w:color="auto"/>
              <w:left w:val="single" w:sz="4" w:space="0" w:color="auto"/>
              <w:bottom w:val="single" w:sz="4" w:space="0" w:color="auto"/>
              <w:right w:val="single" w:sz="4" w:space="0" w:color="auto"/>
            </w:tcBorders>
          </w:tcPr>
          <w:p w:rsidR="002419E6" w:rsidRPr="0067105F" w:rsidRDefault="002419E6" w:rsidP="00DD0A0C">
            <w:pPr>
              <w:jc w:val="both"/>
              <w:rPr>
                <w:rFonts w:cs="Arial"/>
                <w:sz w:val="20"/>
              </w:rPr>
            </w:pPr>
            <w:r w:rsidRPr="0067105F">
              <w:rPr>
                <w:sz w:val="20"/>
              </w:rPr>
              <w:t xml:space="preserve">Panel do kontroli codziennej </w:t>
            </w:r>
            <w:r>
              <w:rPr>
                <w:sz w:val="20"/>
              </w:rPr>
              <w:t>z</w:t>
            </w:r>
            <w:r w:rsidRPr="0067105F">
              <w:rPr>
                <w:sz w:val="20"/>
              </w:rPr>
              <w:t>awiera</w:t>
            </w:r>
            <w:r>
              <w:rPr>
                <w:sz w:val="20"/>
              </w:rPr>
              <w:t>jący 4</w:t>
            </w:r>
            <w:r w:rsidRPr="0067105F">
              <w:rPr>
                <w:sz w:val="20"/>
              </w:rPr>
              <w:t xml:space="preserve"> różne próbki zawierające </w:t>
            </w:r>
            <w:r>
              <w:rPr>
                <w:sz w:val="20"/>
              </w:rPr>
              <w:t xml:space="preserve">min. </w:t>
            </w:r>
            <w:r w:rsidRPr="0067105F">
              <w:rPr>
                <w:sz w:val="20"/>
              </w:rPr>
              <w:t>2 rodzaje przeciwciał odpornościowych oraz różni</w:t>
            </w:r>
            <w:r>
              <w:rPr>
                <w:sz w:val="20"/>
              </w:rPr>
              <w:t xml:space="preserve">ące </w:t>
            </w:r>
            <w:r w:rsidRPr="0067105F">
              <w:rPr>
                <w:sz w:val="20"/>
              </w:rPr>
              <w:t>się antygenami z układu ABO</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11</w:t>
            </w:r>
          </w:p>
        </w:tc>
        <w:tc>
          <w:tcPr>
            <w:tcW w:w="8503" w:type="dxa"/>
            <w:tcBorders>
              <w:top w:val="single" w:sz="4" w:space="0" w:color="auto"/>
              <w:left w:val="single" w:sz="4" w:space="0" w:color="auto"/>
              <w:bottom w:val="single" w:sz="4" w:space="0" w:color="auto"/>
              <w:right w:val="single" w:sz="4" w:space="0" w:color="auto"/>
            </w:tcBorders>
          </w:tcPr>
          <w:p w:rsidR="002419E6" w:rsidRDefault="002419E6" w:rsidP="00DD0A0C">
            <w:pPr>
              <w:jc w:val="both"/>
              <w:rPr>
                <w:sz w:val="20"/>
              </w:rPr>
            </w:pPr>
            <w:r w:rsidRPr="0067105F">
              <w:rPr>
                <w:sz w:val="20"/>
              </w:rPr>
              <w:t>Terminy ważności</w:t>
            </w:r>
            <w:r>
              <w:rPr>
                <w:sz w:val="20"/>
              </w:rPr>
              <w:t>:</w:t>
            </w:r>
            <w:r w:rsidRPr="0067105F">
              <w:rPr>
                <w:sz w:val="20"/>
              </w:rPr>
              <w:t xml:space="preserve"> min. 6 miesięcy </w:t>
            </w:r>
            <w:r>
              <w:rPr>
                <w:sz w:val="20"/>
              </w:rPr>
              <w:t xml:space="preserve">dla </w:t>
            </w:r>
            <w:r w:rsidRPr="0067105F">
              <w:rPr>
                <w:sz w:val="20"/>
              </w:rPr>
              <w:t>odczynników i materiałów zużywalnych</w:t>
            </w:r>
            <w:r>
              <w:rPr>
                <w:sz w:val="20"/>
              </w:rPr>
              <w:t>;</w:t>
            </w:r>
          </w:p>
          <w:p w:rsidR="002419E6" w:rsidRPr="0067105F" w:rsidRDefault="002419E6" w:rsidP="00DD0A0C">
            <w:pPr>
              <w:jc w:val="both"/>
              <w:rPr>
                <w:rFonts w:cs="Arial"/>
                <w:sz w:val="20"/>
              </w:rPr>
            </w:pPr>
            <w:r>
              <w:rPr>
                <w:sz w:val="20"/>
              </w:rPr>
              <w:t xml:space="preserve">min. 28 dni dla </w:t>
            </w:r>
            <w:r w:rsidRPr="0067105F">
              <w:rPr>
                <w:sz w:val="20"/>
              </w:rPr>
              <w:t>krwin</w:t>
            </w:r>
            <w:r>
              <w:rPr>
                <w:sz w:val="20"/>
              </w:rPr>
              <w:t>e</w:t>
            </w:r>
            <w:r w:rsidRPr="0067105F">
              <w:rPr>
                <w:sz w:val="20"/>
              </w:rPr>
              <w:t>k wzorcow</w:t>
            </w:r>
            <w:r>
              <w:rPr>
                <w:sz w:val="20"/>
              </w:rPr>
              <w:t>ych</w:t>
            </w:r>
            <w:r w:rsidRPr="0067105F">
              <w:rPr>
                <w:sz w:val="20"/>
              </w:rPr>
              <w:t xml:space="preserve"> i materiał</w:t>
            </w:r>
            <w:r>
              <w:rPr>
                <w:sz w:val="20"/>
              </w:rPr>
              <w:t>u</w:t>
            </w:r>
            <w:r w:rsidRPr="0067105F">
              <w:rPr>
                <w:sz w:val="20"/>
              </w:rPr>
              <w:t xml:space="preserve"> kontroln</w:t>
            </w:r>
            <w:r>
              <w:rPr>
                <w:sz w:val="20"/>
              </w:rPr>
              <w:t>ego</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12</w:t>
            </w:r>
          </w:p>
        </w:tc>
        <w:tc>
          <w:tcPr>
            <w:tcW w:w="8503" w:type="dxa"/>
            <w:tcBorders>
              <w:top w:val="single" w:sz="4" w:space="0" w:color="auto"/>
              <w:left w:val="single" w:sz="4" w:space="0" w:color="auto"/>
              <w:bottom w:val="single" w:sz="4" w:space="0" w:color="auto"/>
              <w:right w:val="single" w:sz="4" w:space="0" w:color="auto"/>
            </w:tcBorders>
          </w:tcPr>
          <w:p w:rsidR="002419E6" w:rsidRPr="0067105F" w:rsidRDefault="002419E6" w:rsidP="00DD0A0C">
            <w:pPr>
              <w:jc w:val="both"/>
              <w:rPr>
                <w:rFonts w:cs="Arial"/>
                <w:sz w:val="20"/>
              </w:rPr>
            </w:pPr>
            <w:r w:rsidRPr="0067105F">
              <w:rPr>
                <w:sz w:val="20"/>
              </w:rPr>
              <w:t>Stabilność krwinek wzorcowych na pokładzie analizatora min. 72 godziny</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13</w:t>
            </w:r>
          </w:p>
        </w:tc>
        <w:tc>
          <w:tcPr>
            <w:tcW w:w="8503" w:type="dxa"/>
            <w:tcBorders>
              <w:top w:val="single" w:sz="4" w:space="0" w:color="auto"/>
              <w:left w:val="single" w:sz="4" w:space="0" w:color="auto"/>
              <w:bottom w:val="single" w:sz="4" w:space="0" w:color="auto"/>
              <w:right w:val="single" w:sz="4" w:space="0" w:color="auto"/>
            </w:tcBorders>
          </w:tcPr>
          <w:p w:rsidR="002419E6" w:rsidRDefault="002419E6" w:rsidP="00DD0A0C">
            <w:pPr>
              <w:jc w:val="both"/>
              <w:rPr>
                <w:sz w:val="20"/>
              </w:rPr>
            </w:pPr>
            <w:r w:rsidRPr="0067105F">
              <w:rPr>
                <w:sz w:val="20"/>
              </w:rPr>
              <w:t xml:space="preserve">wbudowany system kontroli jakości dla poszczególnych modułów aparatu (kontrola objętości pipetowania, kontrola czasu i temperatury inkubacji, kontrola czasu i prędkości wirowania) oraz odczynników (rodzaj, seria </w:t>
            </w:r>
          </w:p>
          <w:p w:rsidR="002419E6" w:rsidRPr="0067105F" w:rsidRDefault="002419E6" w:rsidP="00DD0A0C">
            <w:pPr>
              <w:jc w:val="both"/>
              <w:rPr>
                <w:rFonts w:cs="Arial"/>
                <w:sz w:val="20"/>
              </w:rPr>
            </w:pPr>
            <w:r w:rsidRPr="0067105F">
              <w:rPr>
                <w:sz w:val="20"/>
              </w:rPr>
              <w:t>i data ważności)</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14</w:t>
            </w:r>
          </w:p>
        </w:tc>
        <w:tc>
          <w:tcPr>
            <w:tcW w:w="8503" w:type="dxa"/>
            <w:tcBorders>
              <w:top w:val="single" w:sz="4" w:space="0" w:color="auto"/>
              <w:left w:val="single" w:sz="4" w:space="0" w:color="auto"/>
              <w:bottom w:val="single" w:sz="4" w:space="0" w:color="auto"/>
              <w:right w:val="single" w:sz="4" w:space="0" w:color="auto"/>
            </w:tcBorders>
          </w:tcPr>
          <w:p w:rsidR="002419E6" w:rsidRPr="0067105F" w:rsidRDefault="002419E6" w:rsidP="00DD0A0C">
            <w:pPr>
              <w:jc w:val="both"/>
              <w:rPr>
                <w:rFonts w:cs="Arial"/>
                <w:sz w:val="20"/>
              </w:rPr>
            </w:pPr>
            <w:r w:rsidRPr="0067105F">
              <w:rPr>
                <w:sz w:val="20"/>
              </w:rPr>
              <w:t>bezpieczny dla personelu sposób opracowywania próbek i utylizacji odpadów</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15</w:t>
            </w:r>
          </w:p>
        </w:tc>
        <w:tc>
          <w:tcPr>
            <w:tcW w:w="8503" w:type="dxa"/>
            <w:tcBorders>
              <w:top w:val="single" w:sz="4" w:space="0" w:color="auto"/>
              <w:left w:val="single" w:sz="4" w:space="0" w:color="auto"/>
              <w:bottom w:val="single" w:sz="4" w:space="0" w:color="auto"/>
              <w:right w:val="single" w:sz="4" w:space="0" w:color="auto"/>
            </w:tcBorders>
          </w:tcPr>
          <w:p w:rsidR="002419E6" w:rsidRPr="00D96DF0" w:rsidRDefault="002419E6" w:rsidP="00DD0A0C">
            <w:pPr>
              <w:rPr>
                <w:rFonts w:cs="Arial"/>
                <w:sz w:val="20"/>
              </w:rPr>
            </w:pPr>
            <w:r w:rsidRPr="00D96DF0">
              <w:rPr>
                <w:sz w:val="20"/>
              </w:rPr>
              <w:t>wykonywanie badań z materiału pobranego do probówek o różnej średnicy i wysokości</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16</w:t>
            </w:r>
          </w:p>
        </w:tc>
        <w:tc>
          <w:tcPr>
            <w:tcW w:w="8503" w:type="dxa"/>
            <w:tcBorders>
              <w:top w:val="single" w:sz="4" w:space="0" w:color="auto"/>
              <w:left w:val="single" w:sz="4" w:space="0" w:color="auto"/>
              <w:bottom w:val="single" w:sz="4" w:space="0" w:color="auto"/>
              <w:right w:val="single" w:sz="4" w:space="0" w:color="auto"/>
            </w:tcBorders>
          </w:tcPr>
          <w:p w:rsidR="002419E6" w:rsidRPr="00D96DF0" w:rsidRDefault="002419E6" w:rsidP="00DD0A0C">
            <w:pPr>
              <w:jc w:val="both"/>
              <w:rPr>
                <w:rFonts w:cs="Arial"/>
                <w:sz w:val="20"/>
              </w:rPr>
            </w:pPr>
            <w:r w:rsidRPr="00D96DF0">
              <w:rPr>
                <w:sz w:val="20"/>
              </w:rPr>
              <w:t>Możliwość zdalnej walidacji wyników oraz ich autoryzacji</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17</w:t>
            </w:r>
          </w:p>
        </w:tc>
        <w:tc>
          <w:tcPr>
            <w:tcW w:w="8503" w:type="dxa"/>
            <w:tcBorders>
              <w:top w:val="single" w:sz="4" w:space="0" w:color="auto"/>
              <w:left w:val="single" w:sz="4" w:space="0" w:color="auto"/>
              <w:bottom w:val="single" w:sz="4" w:space="0" w:color="auto"/>
              <w:right w:val="single" w:sz="4" w:space="0" w:color="auto"/>
            </w:tcBorders>
          </w:tcPr>
          <w:p w:rsidR="002419E6" w:rsidRPr="00D96DF0" w:rsidRDefault="002419E6" w:rsidP="00DD0A0C">
            <w:pPr>
              <w:jc w:val="both"/>
              <w:rPr>
                <w:rFonts w:cs="Arial"/>
                <w:sz w:val="20"/>
              </w:rPr>
            </w:pPr>
            <w:r w:rsidRPr="00D96DF0">
              <w:rPr>
                <w:sz w:val="20"/>
              </w:rPr>
              <w:t>Analizator wyposażony w zdalny dostęp serwisu</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F77757" w:rsidTr="002A7501">
        <w:tc>
          <w:tcPr>
            <w:tcW w:w="1505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77757" w:rsidRPr="00E96AB8" w:rsidRDefault="00F77757" w:rsidP="00DD0A0C">
            <w:pPr>
              <w:pStyle w:val="Tekstpodstawowy2"/>
              <w:spacing w:line="276" w:lineRule="auto"/>
              <w:jc w:val="center"/>
              <w:rPr>
                <w:rFonts w:asciiTheme="minorHAnsi" w:hAnsiTheme="minorHAnsi"/>
                <w:b/>
              </w:rPr>
            </w:pPr>
            <w:r w:rsidRPr="00E96AB8">
              <w:rPr>
                <w:rFonts w:asciiTheme="minorHAnsi" w:hAnsiTheme="minorHAnsi"/>
                <w:b/>
              </w:rPr>
              <w:lastRenderedPageBreak/>
              <w:t>A.1. PARAMETRY PUNKTOWANE:</w:t>
            </w: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w:t>
            </w:r>
          </w:p>
        </w:tc>
        <w:tc>
          <w:tcPr>
            <w:tcW w:w="8503" w:type="dxa"/>
            <w:tcBorders>
              <w:top w:val="single" w:sz="4" w:space="0" w:color="auto"/>
              <w:left w:val="single" w:sz="4" w:space="0" w:color="auto"/>
              <w:bottom w:val="single" w:sz="4" w:space="0" w:color="auto"/>
              <w:right w:val="single" w:sz="4" w:space="0" w:color="auto"/>
            </w:tcBorders>
          </w:tcPr>
          <w:p w:rsidR="002419E6" w:rsidRPr="00E63C9E" w:rsidRDefault="002419E6" w:rsidP="00DD0A0C">
            <w:pPr>
              <w:pStyle w:val="Standard"/>
              <w:rPr>
                <w:rFonts w:ascii="Arial Narrow" w:hAnsi="Arial Narrow"/>
                <w:sz w:val="20"/>
                <w:szCs w:val="20"/>
              </w:rPr>
            </w:pPr>
            <w:r w:rsidRPr="00E63C9E">
              <w:rPr>
                <w:rFonts w:ascii="Arial Narrow" w:hAnsi="Arial Narrow"/>
                <w:sz w:val="20"/>
                <w:szCs w:val="20"/>
              </w:rPr>
              <w:t>Analizator wykorzystuj</w:t>
            </w:r>
            <w:r>
              <w:rPr>
                <w:rFonts w:ascii="Arial Narrow" w:hAnsi="Arial Narrow"/>
                <w:sz w:val="20"/>
                <w:szCs w:val="20"/>
              </w:rPr>
              <w:t>ący</w:t>
            </w:r>
            <w:r w:rsidRPr="00E63C9E">
              <w:rPr>
                <w:rFonts w:ascii="Arial Narrow" w:hAnsi="Arial Narrow"/>
                <w:sz w:val="20"/>
                <w:szCs w:val="20"/>
              </w:rPr>
              <w:t xml:space="preserve"> wszystkie </w:t>
            </w:r>
            <w:proofErr w:type="spellStart"/>
            <w:r w:rsidRPr="00E63C9E">
              <w:rPr>
                <w:rFonts w:ascii="Arial Narrow" w:hAnsi="Arial Narrow"/>
                <w:sz w:val="20"/>
                <w:szCs w:val="20"/>
              </w:rPr>
              <w:t>mikrokolumny</w:t>
            </w:r>
            <w:proofErr w:type="spellEnd"/>
            <w:r w:rsidRPr="00E63C9E">
              <w:rPr>
                <w:rFonts w:ascii="Arial Narrow" w:hAnsi="Arial Narrow"/>
                <w:sz w:val="20"/>
                <w:szCs w:val="20"/>
              </w:rPr>
              <w:t xml:space="preserve"> na kartach/kasetach, otwiera</w:t>
            </w:r>
            <w:r>
              <w:rPr>
                <w:rFonts w:ascii="Arial Narrow" w:hAnsi="Arial Narrow"/>
                <w:sz w:val="20"/>
                <w:szCs w:val="20"/>
              </w:rPr>
              <w:t>jący</w:t>
            </w:r>
            <w:r w:rsidRPr="00E63C9E">
              <w:rPr>
                <w:rFonts w:ascii="Arial Narrow" w:hAnsi="Arial Narrow"/>
                <w:sz w:val="20"/>
                <w:szCs w:val="20"/>
              </w:rPr>
              <w:t xml:space="preserve"> pojedyncze kolumny w czasie badania z równoczesnym dozowaniem badanego materiału</w:t>
            </w:r>
            <w:r>
              <w:rPr>
                <w:rFonts w:ascii="Arial Narrow" w:hAnsi="Arial Narrow"/>
                <w:sz w:val="20"/>
                <w:szCs w:val="20"/>
              </w:rPr>
              <w:t xml:space="preserve">: </w:t>
            </w:r>
            <w:r w:rsidRPr="0033745E">
              <w:rPr>
                <w:rFonts w:ascii="Arial Narrow" w:hAnsi="Arial Narrow"/>
                <w:i/>
                <w:sz w:val="20"/>
                <w:szCs w:val="20"/>
              </w:rPr>
              <w:t xml:space="preserve">NIE 0 pkt, TAK </w:t>
            </w:r>
            <w:r w:rsidRPr="00EA4D80">
              <w:rPr>
                <w:rFonts w:ascii="Arial Narrow" w:hAnsi="Arial Narrow"/>
                <w:i/>
                <w:strike/>
                <w:color w:val="FF0000"/>
                <w:sz w:val="20"/>
                <w:szCs w:val="20"/>
              </w:rPr>
              <w:t xml:space="preserve">3 </w:t>
            </w:r>
            <w:r w:rsidRPr="00EA4D80">
              <w:rPr>
                <w:rFonts w:ascii="Arial Narrow" w:hAnsi="Arial Narrow"/>
                <w:b/>
                <w:i/>
                <w:color w:val="FF0000"/>
                <w:sz w:val="20"/>
                <w:szCs w:val="20"/>
              </w:rPr>
              <w:t>2</w:t>
            </w:r>
            <w:r w:rsidRPr="00EA4D80">
              <w:rPr>
                <w:rFonts w:ascii="Arial Narrow" w:hAnsi="Arial Narrow"/>
                <w:i/>
                <w:color w:val="FF0000"/>
                <w:sz w:val="20"/>
                <w:szCs w:val="20"/>
              </w:rPr>
              <w:t xml:space="preserve"> </w:t>
            </w:r>
            <w:r w:rsidRPr="0033745E">
              <w:rPr>
                <w:rFonts w:ascii="Arial Narrow" w:hAnsi="Arial Narrow"/>
                <w:i/>
                <w:sz w:val="20"/>
                <w:szCs w:val="20"/>
              </w:rPr>
              <w:t>pkt</w:t>
            </w:r>
            <w:r>
              <w:rPr>
                <w:rFonts w:ascii="Arial Narrow" w:hAnsi="Arial Narrow"/>
                <w:sz w:val="20"/>
                <w:szCs w:val="20"/>
              </w:rPr>
              <w:t xml:space="preserve">  </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2419E6" w:rsidRPr="00F77757" w:rsidRDefault="002419E6" w:rsidP="00DD0A0C">
            <w:pPr>
              <w:pStyle w:val="Tekstpodstawowy2"/>
              <w:spacing w:line="276" w:lineRule="auto"/>
              <w:jc w:val="left"/>
              <w:rPr>
                <w:rFonts w:asciiTheme="minorHAnsi" w:hAnsiTheme="minorHAnsi"/>
                <w:sz w:val="20"/>
              </w:rPr>
            </w:pPr>
            <w:r w:rsidRPr="00F77757">
              <w:rPr>
                <w:rFonts w:asciiTheme="minorHAnsi" w:hAnsiTheme="minorHAnsi"/>
                <w:sz w:val="20"/>
              </w:rPr>
              <w:t xml:space="preserve">TAK / NIE  </w:t>
            </w:r>
            <w:r w:rsidRPr="00F77757">
              <w:rPr>
                <w:rFonts w:asciiTheme="minorHAnsi" w:hAnsiTheme="minorHAnsi"/>
                <w:i/>
                <w:sz w:val="18"/>
                <w:szCs w:val="18"/>
              </w:rPr>
              <w:t>(zaznaczyć właściwe)</w:t>
            </w: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2</w:t>
            </w:r>
          </w:p>
        </w:tc>
        <w:tc>
          <w:tcPr>
            <w:tcW w:w="8503" w:type="dxa"/>
            <w:tcBorders>
              <w:top w:val="single" w:sz="4" w:space="0" w:color="auto"/>
              <w:left w:val="single" w:sz="4" w:space="0" w:color="auto"/>
              <w:bottom w:val="single" w:sz="4" w:space="0" w:color="auto"/>
              <w:right w:val="single" w:sz="4" w:space="0" w:color="auto"/>
            </w:tcBorders>
          </w:tcPr>
          <w:p w:rsidR="002419E6" w:rsidRPr="00E63C9E" w:rsidRDefault="002419E6" w:rsidP="00DD0A0C">
            <w:pPr>
              <w:pStyle w:val="Standard"/>
              <w:rPr>
                <w:rFonts w:ascii="Arial Narrow" w:hAnsi="Arial Narrow"/>
                <w:sz w:val="20"/>
                <w:szCs w:val="20"/>
              </w:rPr>
            </w:pPr>
            <w:r>
              <w:rPr>
                <w:rFonts w:ascii="Arial Narrow" w:hAnsi="Arial Narrow"/>
                <w:sz w:val="20"/>
                <w:szCs w:val="20"/>
              </w:rPr>
              <w:t xml:space="preserve">Konserwacja analizatora, </w:t>
            </w:r>
            <w:r w:rsidRPr="00E63C9E">
              <w:rPr>
                <w:rFonts w:ascii="Arial Narrow" w:hAnsi="Arial Narrow"/>
                <w:sz w:val="20"/>
                <w:szCs w:val="20"/>
              </w:rPr>
              <w:t>zgodnie z wymogami producenta</w:t>
            </w:r>
            <w:r>
              <w:rPr>
                <w:rFonts w:ascii="Arial Narrow" w:hAnsi="Arial Narrow"/>
                <w:sz w:val="20"/>
                <w:szCs w:val="20"/>
              </w:rPr>
              <w:t xml:space="preserve">, </w:t>
            </w:r>
            <w:r w:rsidRPr="00E63C9E">
              <w:rPr>
                <w:rFonts w:ascii="Arial Narrow" w:hAnsi="Arial Narrow"/>
                <w:sz w:val="20"/>
                <w:szCs w:val="20"/>
              </w:rPr>
              <w:t xml:space="preserve">wykonywana przez operatora </w:t>
            </w:r>
            <w:r>
              <w:rPr>
                <w:rFonts w:ascii="Arial Narrow" w:hAnsi="Arial Narrow"/>
                <w:sz w:val="20"/>
                <w:szCs w:val="20"/>
              </w:rPr>
              <w:t xml:space="preserve">maks. </w:t>
            </w:r>
            <w:r w:rsidRPr="00E63C9E">
              <w:rPr>
                <w:rFonts w:ascii="Arial Narrow" w:hAnsi="Arial Narrow"/>
                <w:sz w:val="20"/>
                <w:szCs w:val="20"/>
              </w:rPr>
              <w:t xml:space="preserve">1 raz </w:t>
            </w:r>
            <w:r>
              <w:rPr>
                <w:rFonts w:ascii="Arial Narrow" w:hAnsi="Arial Narrow"/>
                <w:sz w:val="20"/>
                <w:szCs w:val="20"/>
              </w:rPr>
              <w:t xml:space="preserve">/ </w:t>
            </w:r>
            <w:r w:rsidRPr="00E63C9E">
              <w:rPr>
                <w:rFonts w:ascii="Arial Narrow" w:hAnsi="Arial Narrow"/>
                <w:sz w:val="20"/>
                <w:szCs w:val="20"/>
              </w:rPr>
              <w:t>miesiąc:</w:t>
            </w:r>
          </w:p>
          <w:p w:rsidR="002419E6" w:rsidRPr="0033745E" w:rsidRDefault="002419E6" w:rsidP="00DD0A0C">
            <w:pPr>
              <w:pStyle w:val="Standard"/>
              <w:rPr>
                <w:rFonts w:ascii="Arial Narrow" w:hAnsi="Arial Narrow"/>
                <w:i/>
                <w:sz w:val="20"/>
                <w:szCs w:val="20"/>
              </w:rPr>
            </w:pPr>
            <w:r w:rsidRPr="0033745E">
              <w:rPr>
                <w:rFonts w:ascii="Arial Narrow" w:hAnsi="Arial Narrow"/>
                <w:i/>
                <w:sz w:val="20"/>
                <w:szCs w:val="20"/>
              </w:rPr>
              <w:t>NIE 0 pkt, TAK 2 pkt</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2419E6" w:rsidRPr="00F77757" w:rsidRDefault="002419E6" w:rsidP="00DD0A0C">
            <w:pPr>
              <w:pStyle w:val="Tekstpodstawowy2"/>
              <w:spacing w:line="276" w:lineRule="auto"/>
              <w:jc w:val="left"/>
              <w:rPr>
                <w:rFonts w:asciiTheme="minorHAnsi" w:hAnsiTheme="minorHAnsi"/>
                <w:b/>
              </w:rPr>
            </w:pPr>
            <w:r w:rsidRPr="00F77757">
              <w:rPr>
                <w:rFonts w:asciiTheme="minorHAnsi" w:hAnsiTheme="minorHAnsi"/>
                <w:sz w:val="20"/>
              </w:rPr>
              <w:t xml:space="preserve">TAK / NIE  </w:t>
            </w:r>
            <w:r w:rsidRPr="00F77757">
              <w:rPr>
                <w:rFonts w:asciiTheme="minorHAnsi" w:hAnsiTheme="minorHAnsi"/>
                <w:i/>
                <w:sz w:val="18"/>
                <w:szCs w:val="18"/>
              </w:rPr>
              <w:t>(zaznaczyć właściwe)</w:t>
            </w: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3</w:t>
            </w:r>
          </w:p>
        </w:tc>
        <w:tc>
          <w:tcPr>
            <w:tcW w:w="8503" w:type="dxa"/>
            <w:tcBorders>
              <w:top w:val="single" w:sz="4" w:space="0" w:color="auto"/>
              <w:left w:val="single" w:sz="4" w:space="0" w:color="auto"/>
              <w:bottom w:val="single" w:sz="4" w:space="0" w:color="auto"/>
              <w:right w:val="single" w:sz="4" w:space="0" w:color="auto"/>
            </w:tcBorders>
          </w:tcPr>
          <w:p w:rsidR="002419E6" w:rsidRPr="00E63C9E" w:rsidRDefault="002419E6" w:rsidP="00DD0A0C">
            <w:pPr>
              <w:pStyle w:val="Standard"/>
              <w:rPr>
                <w:rFonts w:ascii="Arial Narrow" w:hAnsi="Arial Narrow"/>
                <w:sz w:val="20"/>
                <w:szCs w:val="20"/>
              </w:rPr>
            </w:pPr>
            <w:r w:rsidRPr="00E63C9E">
              <w:rPr>
                <w:rFonts w:ascii="Arial Narrow" w:hAnsi="Arial Narrow"/>
                <w:sz w:val="20"/>
                <w:szCs w:val="20"/>
              </w:rPr>
              <w:t xml:space="preserve">Karty/kasety do oznaczeń grupy krwi, potwierdzenia grupy krwi biorcy i dawcy z kolumną/kolumnami kontroli wewnętrznej:  </w:t>
            </w:r>
            <w:r w:rsidRPr="0033745E">
              <w:rPr>
                <w:rFonts w:ascii="Arial Narrow" w:hAnsi="Arial Narrow"/>
                <w:i/>
                <w:sz w:val="20"/>
                <w:szCs w:val="20"/>
              </w:rPr>
              <w:t xml:space="preserve">NIE 0 pkt, TAK  </w:t>
            </w:r>
            <w:r w:rsidRPr="00EA4D80">
              <w:rPr>
                <w:rFonts w:ascii="Arial Narrow" w:hAnsi="Arial Narrow"/>
                <w:i/>
                <w:strike/>
                <w:color w:val="FF0000"/>
                <w:sz w:val="20"/>
                <w:szCs w:val="20"/>
              </w:rPr>
              <w:t xml:space="preserve">3 </w:t>
            </w:r>
            <w:r w:rsidRPr="00EA4D80">
              <w:rPr>
                <w:rFonts w:ascii="Arial Narrow" w:hAnsi="Arial Narrow"/>
                <w:b/>
                <w:i/>
                <w:color w:val="FF0000"/>
                <w:sz w:val="20"/>
                <w:szCs w:val="20"/>
              </w:rPr>
              <w:t>2</w:t>
            </w:r>
            <w:r w:rsidRPr="00EA4D80">
              <w:rPr>
                <w:rFonts w:ascii="Arial Narrow" w:hAnsi="Arial Narrow"/>
                <w:i/>
                <w:color w:val="FF0000"/>
                <w:sz w:val="20"/>
                <w:szCs w:val="20"/>
              </w:rPr>
              <w:t xml:space="preserve">  </w:t>
            </w:r>
            <w:r w:rsidRPr="0033745E">
              <w:rPr>
                <w:rFonts w:ascii="Arial Narrow" w:hAnsi="Arial Narrow"/>
                <w:i/>
                <w:sz w:val="20"/>
                <w:szCs w:val="20"/>
              </w:rPr>
              <w:t>pkt</w:t>
            </w:r>
            <w:r>
              <w:rPr>
                <w:rFonts w:ascii="Arial Narrow" w:hAnsi="Arial Narrow"/>
                <w:sz w:val="20"/>
                <w:szCs w:val="20"/>
              </w:rPr>
              <w:t xml:space="preserve"> </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2419E6" w:rsidRPr="00F77757" w:rsidRDefault="002419E6" w:rsidP="00DD0A0C">
            <w:pPr>
              <w:pStyle w:val="Tekstpodstawowy2"/>
              <w:spacing w:line="276" w:lineRule="auto"/>
              <w:jc w:val="left"/>
              <w:rPr>
                <w:rFonts w:asciiTheme="minorHAnsi" w:hAnsiTheme="minorHAnsi"/>
                <w:b/>
              </w:rPr>
            </w:pPr>
            <w:r w:rsidRPr="00F77757">
              <w:rPr>
                <w:rFonts w:asciiTheme="minorHAnsi" w:hAnsiTheme="minorHAnsi"/>
                <w:sz w:val="20"/>
              </w:rPr>
              <w:t xml:space="preserve">TAK / NIE  </w:t>
            </w:r>
            <w:r w:rsidRPr="00F77757">
              <w:rPr>
                <w:rFonts w:asciiTheme="minorHAnsi" w:hAnsiTheme="minorHAnsi"/>
                <w:i/>
                <w:sz w:val="18"/>
                <w:szCs w:val="18"/>
              </w:rPr>
              <w:t>(zaznaczyć właściwe)</w:t>
            </w: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4</w:t>
            </w:r>
          </w:p>
        </w:tc>
        <w:tc>
          <w:tcPr>
            <w:tcW w:w="8503" w:type="dxa"/>
            <w:tcBorders>
              <w:top w:val="single" w:sz="4" w:space="0" w:color="auto"/>
              <w:left w:val="single" w:sz="4" w:space="0" w:color="auto"/>
              <w:bottom w:val="single" w:sz="4" w:space="0" w:color="auto"/>
              <w:right w:val="single" w:sz="4" w:space="0" w:color="auto"/>
            </w:tcBorders>
          </w:tcPr>
          <w:p w:rsidR="002419E6" w:rsidRPr="00E63C9E" w:rsidRDefault="002419E6" w:rsidP="00DD0A0C">
            <w:pPr>
              <w:pStyle w:val="Standard"/>
              <w:rPr>
                <w:rFonts w:ascii="Arial Narrow" w:hAnsi="Arial Narrow"/>
                <w:sz w:val="20"/>
                <w:szCs w:val="20"/>
              </w:rPr>
            </w:pPr>
            <w:r w:rsidRPr="00E63C9E">
              <w:rPr>
                <w:rFonts w:ascii="Arial Narrow" w:hAnsi="Arial Narrow"/>
                <w:sz w:val="20"/>
                <w:szCs w:val="20"/>
              </w:rPr>
              <w:t xml:space="preserve">Minimalna objętość próbki w probówce dla badania grupy krwi dawcy oraz próby krzyżowej dawca/biorca dla probówek </w:t>
            </w:r>
            <w:proofErr w:type="spellStart"/>
            <w:r w:rsidRPr="00E63C9E">
              <w:rPr>
                <w:rFonts w:ascii="Arial Narrow" w:hAnsi="Arial Narrow"/>
                <w:sz w:val="20"/>
                <w:szCs w:val="20"/>
              </w:rPr>
              <w:t>okrągłodennych</w:t>
            </w:r>
            <w:proofErr w:type="spellEnd"/>
            <w:r w:rsidRPr="00E63C9E">
              <w:rPr>
                <w:rFonts w:ascii="Arial Narrow" w:hAnsi="Arial Narrow"/>
                <w:sz w:val="20"/>
                <w:szCs w:val="20"/>
              </w:rPr>
              <w:t xml:space="preserve"> o wym. </w:t>
            </w:r>
            <w:r w:rsidRPr="00EA4D80">
              <w:rPr>
                <w:rFonts w:ascii="Arial Narrow" w:hAnsi="Arial Narrow"/>
                <w:strike/>
                <w:color w:val="FF0000"/>
                <w:sz w:val="20"/>
                <w:szCs w:val="20"/>
              </w:rPr>
              <w:t>10,25</w:t>
            </w:r>
            <w:r w:rsidRPr="00EA4D80">
              <w:rPr>
                <w:rFonts w:ascii="Arial Narrow" w:hAnsi="Arial Narrow"/>
                <w:color w:val="FF0000"/>
                <w:sz w:val="20"/>
                <w:szCs w:val="20"/>
              </w:rPr>
              <w:t xml:space="preserve">  </w:t>
            </w:r>
            <w:r w:rsidRPr="00EA4D80">
              <w:rPr>
                <w:rFonts w:ascii="Arial Narrow" w:hAnsi="Arial Narrow"/>
                <w:b/>
                <w:color w:val="FF0000"/>
                <w:sz w:val="20"/>
                <w:szCs w:val="20"/>
              </w:rPr>
              <w:t xml:space="preserve">12 </w:t>
            </w:r>
            <w:r w:rsidRPr="00E63C9E">
              <w:rPr>
                <w:rFonts w:ascii="Arial Narrow" w:hAnsi="Arial Narrow"/>
                <w:sz w:val="20"/>
                <w:szCs w:val="20"/>
              </w:rPr>
              <w:t>mm x 750 mm  to 250 ul zagęszczonych krwinek potwierdzona przez producenta w dokumentacji technicznej analizatora</w:t>
            </w:r>
            <w:r>
              <w:rPr>
                <w:rFonts w:ascii="Arial Narrow" w:hAnsi="Arial Narrow"/>
                <w:sz w:val="20"/>
                <w:szCs w:val="20"/>
              </w:rPr>
              <w:t xml:space="preserve">: </w:t>
            </w:r>
            <w:r w:rsidRPr="0033745E">
              <w:rPr>
                <w:rFonts w:ascii="Arial Narrow" w:hAnsi="Arial Narrow"/>
                <w:i/>
                <w:sz w:val="20"/>
                <w:szCs w:val="20"/>
              </w:rPr>
              <w:t>NIE 0 pkt, TAK 2 pkt</w:t>
            </w:r>
            <w:r w:rsidRPr="00116283">
              <w:rPr>
                <w:rFonts w:ascii="Arial Narrow" w:hAnsi="Arial Narrow"/>
                <w:color w:val="FF0000"/>
                <w:sz w:val="20"/>
                <w:szCs w:val="20"/>
              </w:rPr>
              <w:t xml:space="preserve">   </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2419E6" w:rsidRPr="00F77757" w:rsidRDefault="002419E6" w:rsidP="00DD0A0C">
            <w:pPr>
              <w:pStyle w:val="Tekstpodstawowy2"/>
              <w:spacing w:line="276" w:lineRule="auto"/>
              <w:jc w:val="left"/>
              <w:rPr>
                <w:rFonts w:asciiTheme="minorHAnsi" w:hAnsiTheme="minorHAnsi"/>
                <w:b/>
              </w:rPr>
            </w:pPr>
            <w:r w:rsidRPr="00F77757">
              <w:rPr>
                <w:rFonts w:asciiTheme="minorHAnsi" w:hAnsiTheme="minorHAnsi"/>
                <w:sz w:val="20"/>
              </w:rPr>
              <w:t xml:space="preserve">TAK / NIE  </w:t>
            </w:r>
            <w:r w:rsidRPr="00F77757">
              <w:rPr>
                <w:rFonts w:asciiTheme="minorHAnsi" w:hAnsiTheme="minorHAnsi"/>
                <w:i/>
                <w:sz w:val="18"/>
                <w:szCs w:val="18"/>
              </w:rPr>
              <w:t>(zaznaczyć właściwe)</w:t>
            </w:r>
          </w:p>
        </w:tc>
      </w:tr>
      <w:tr w:rsidR="002419E6" w:rsidTr="00F77757">
        <w:tc>
          <w:tcPr>
            <w:tcW w:w="15057"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2419E6" w:rsidRPr="00E96AB8" w:rsidRDefault="002419E6" w:rsidP="00DD0A0C">
            <w:pPr>
              <w:pStyle w:val="Tekstpodstawowy2"/>
              <w:spacing w:line="276" w:lineRule="auto"/>
              <w:jc w:val="center"/>
              <w:rPr>
                <w:rFonts w:asciiTheme="minorHAnsi" w:hAnsiTheme="minorHAnsi"/>
                <w:b/>
              </w:rPr>
            </w:pPr>
            <w:r w:rsidRPr="00E96AB8">
              <w:rPr>
                <w:rFonts w:asciiTheme="minorHAnsi" w:hAnsiTheme="minorHAnsi"/>
                <w:b/>
              </w:rPr>
              <w:t>A.2.  POZOSTAŁE WYMOGI</w:t>
            </w:r>
          </w:p>
        </w:tc>
      </w:tr>
      <w:tr w:rsidR="002419E6" w:rsidTr="00F77757">
        <w:trPr>
          <w:trHeight w:hRule="exact" w:val="340"/>
        </w:trPr>
        <w:tc>
          <w:tcPr>
            <w:tcW w:w="457" w:type="dxa"/>
            <w:tcBorders>
              <w:top w:val="single" w:sz="4" w:space="0" w:color="auto"/>
              <w:left w:val="single" w:sz="4" w:space="0" w:color="auto"/>
              <w:bottom w:val="single" w:sz="4" w:space="0" w:color="auto"/>
              <w:right w:val="single" w:sz="4" w:space="0" w:color="auto"/>
            </w:tcBorders>
            <w:vAlign w:val="center"/>
          </w:tcPr>
          <w:p w:rsidR="002419E6" w:rsidRPr="002057B4" w:rsidRDefault="002419E6" w:rsidP="00DD0A0C">
            <w:pPr>
              <w:pStyle w:val="Tekstpodstawowy2"/>
              <w:spacing w:line="276" w:lineRule="auto"/>
              <w:jc w:val="center"/>
              <w:rPr>
                <w:sz w:val="18"/>
                <w:szCs w:val="18"/>
              </w:rPr>
            </w:pPr>
            <w:r w:rsidRPr="002057B4">
              <w:rPr>
                <w:sz w:val="18"/>
                <w:szCs w:val="18"/>
              </w:rPr>
              <w:t>1</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inorHAnsi" w:hAnsiTheme="minorHAnsi"/>
                <w:b/>
                <w:sz w:val="20"/>
              </w:rPr>
            </w:pPr>
            <w:r w:rsidRPr="00EA4D80">
              <w:rPr>
                <w:rFonts w:asciiTheme="minorHAnsi" w:hAnsiTheme="minorHAnsi"/>
                <w:sz w:val="20"/>
              </w:rPr>
              <w:t>urządzenie wyposażone w zewnętrzny system podtrzymywania napięcia UPS</w:t>
            </w:r>
          </w:p>
        </w:tc>
      </w:tr>
      <w:tr w:rsidR="002419E6" w:rsidTr="00F77757">
        <w:trPr>
          <w:trHeight w:hRule="exact" w:val="340"/>
        </w:trPr>
        <w:tc>
          <w:tcPr>
            <w:tcW w:w="457" w:type="dxa"/>
            <w:tcBorders>
              <w:top w:val="single" w:sz="4" w:space="0" w:color="auto"/>
              <w:left w:val="single" w:sz="4" w:space="0" w:color="auto"/>
              <w:bottom w:val="single" w:sz="4" w:space="0" w:color="auto"/>
              <w:right w:val="single" w:sz="4" w:space="0" w:color="auto"/>
            </w:tcBorders>
            <w:vAlign w:val="center"/>
          </w:tcPr>
          <w:p w:rsidR="002419E6" w:rsidRPr="002057B4" w:rsidRDefault="002419E6" w:rsidP="00DD0A0C">
            <w:pPr>
              <w:pStyle w:val="Tekstpodstawowy2"/>
              <w:spacing w:line="276" w:lineRule="auto"/>
              <w:jc w:val="center"/>
              <w:rPr>
                <w:sz w:val="18"/>
                <w:szCs w:val="18"/>
              </w:rPr>
            </w:pPr>
            <w:r w:rsidRPr="002057B4">
              <w:rPr>
                <w:sz w:val="18"/>
                <w:szCs w:val="18"/>
              </w:rPr>
              <w:t>2</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inorHAnsi" w:hAnsiTheme="minorHAnsi"/>
                <w:b/>
              </w:rPr>
            </w:pPr>
            <w:r w:rsidRPr="00EA4D80">
              <w:rPr>
                <w:rFonts w:asciiTheme="minorHAnsi" w:hAnsiTheme="minorHAnsi"/>
                <w:sz w:val="20"/>
              </w:rPr>
              <w:t>Zapewnienie ochrony danych osobowych poprzez przydzielenie indywidualnych haseł logowania</w:t>
            </w:r>
          </w:p>
        </w:tc>
      </w:tr>
      <w:tr w:rsidR="002419E6" w:rsidTr="00F77757">
        <w:trPr>
          <w:trHeight w:hRule="exact" w:val="340"/>
        </w:trPr>
        <w:tc>
          <w:tcPr>
            <w:tcW w:w="457" w:type="dxa"/>
            <w:tcBorders>
              <w:top w:val="single" w:sz="4" w:space="0" w:color="auto"/>
              <w:left w:val="single" w:sz="4" w:space="0" w:color="auto"/>
              <w:bottom w:val="single" w:sz="4" w:space="0" w:color="auto"/>
              <w:right w:val="single" w:sz="4" w:space="0" w:color="auto"/>
            </w:tcBorders>
            <w:vAlign w:val="center"/>
          </w:tcPr>
          <w:p w:rsidR="002419E6" w:rsidRPr="002057B4" w:rsidRDefault="002419E6" w:rsidP="00DD0A0C">
            <w:pPr>
              <w:pStyle w:val="Tekstpodstawowy2"/>
              <w:spacing w:line="276" w:lineRule="auto"/>
              <w:jc w:val="center"/>
              <w:rPr>
                <w:sz w:val="18"/>
                <w:szCs w:val="18"/>
              </w:rPr>
            </w:pPr>
            <w:r w:rsidRPr="002057B4">
              <w:rPr>
                <w:sz w:val="18"/>
                <w:szCs w:val="18"/>
              </w:rPr>
              <w:t>3</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inorHAnsi" w:hAnsiTheme="minorHAnsi"/>
                <w:sz w:val="20"/>
              </w:rPr>
            </w:pPr>
            <w:r w:rsidRPr="00EA4D80">
              <w:rPr>
                <w:rFonts w:asciiTheme="minorHAnsi" w:hAnsiTheme="minorHAnsi"/>
                <w:sz w:val="20"/>
              </w:rPr>
              <w:t>Wymagany stół mobilny o nośności dostosowanej do wagi analizatora (jeżeli analizator wymaga umieszczenia go na takim stole)</w:t>
            </w:r>
          </w:p>
        </w:tc>
      </w:tr>
      <w:tr w:rsidR="002419E6" w:rsidTr="00F77757">
        <w:trPr>
          <w:trHeight w:hRule="exact" w:val="567"/>
        </w:trPr>
        <w:tc>
          <w:tcPr>
            <w:tcW w:w="457" w:type="dxa"/>
            <w:tcBorders>
              <w:top w:val="single" w:sz="4" w:space="0" w:color="auto"/>
              <w:left w:val="single" w:sz="4" w:space="0" w:color="auto"/>
              <w:bottom w:val="single" w:sz="4" w:space="0" w:color="auto"/>
              <w:right w:val="single" w:sz="4" w:space="0" w:color="auto"/>
            </w:tcBorders>
            <w:vAlign w:val="center"/>
          </w:tcPr>
          <w:p w:rsidR="002419E6" w:rsidRPr="002057B4" w:rsidRDefault="002419E6" w:rsidP="00DD0A0C">
            <w:pPr>
              <w:pStyle w:val="Tekstpodstawowy2"/>
              <w:spacing w:line="276" w:lineRule="auto"/>
              <w:jc w:val="center"/>
              <w:rPr>
                <w:sz w:val="18"/>
                <w:szCs w:val="18"/>
              </w:rPr>
            </w:pPr>
            <w:r w:rsidRPr="002057B4">
              <w:rPr>
                <w:sz w:val="18"/>
                <w:szCs w:val="18"/>
              </w:rPr>
              <w:t>4</w:t>
            </w:r>
          </w:p>
        </w:tc>
        <w:tc>
          <w:tcPr>
            <w:tcW w:w="14600" w:type="dxa"/>
            <w:gridSpan w:val="3"/>
            <w:tcBorders>
              <w:top w:val="single" w:sz="4" w:space="0" w:color="auto"/>
              <w:left w:val="single" w:sz="4" w:space="0" w:color="auto"/>
              <w:bottom w:val="single" w:sz="4" w:space="0" w:color="auto"/>
              <w:right w:val="single" w:sz="4" w:space="0" w:color="auto"/>
            </w:tcBorders>
          </w:tcPr>
          <w:p w:rsidR="002419E6" w:rsidRPr="00EA4D80" w:rsidRDefault="002419E6" w:rsidP="00DD0A0C">
            <w:pPr>
              <w:pStyle w:val="Tekstpodstawowy2"/>
              <w:rPr>
                <w:rFonts w:asciiTheme="minorHAnsi" w:hAnsiTheme="minorHAnsi"/>
                <w:b/>
              </w:rPr>
            </w:pPr>
            <w:r w:rsidRPr="00EA4D80">
              <w:rPr>
                <w:rFonts w:asciiTheme="minorHAnsi" w:hAnsiTheme="minorHAnsi"/>
                <w:sz w:val="20"/>
              </w:rPr>
              <w:t xml:space="preserve">zapewnienie oprogramowania oraz jego podłączenie wraz ze sprzętem informatycznym firmy MARCEL (E-KREW PLUS Szpital) kompatybilny z programem laboratoryjnym CENTRUM, umożliwiającego transmisję danych z analizatora, wydruk oraz dokumentację ksiąg i wyników zgodnie z wymogami obowiązujących przepisów </w:t>
            </w:r>
            <w:proofErr w:type="spellStart"/>
            <w:r w:rsidRPr="00EA4D80">
              <w:rPr>
                <w:rFonts w:asciiTheme="minorHAnsi" w:hAnsiTheme="minorHAnsi"/>
                <w:sz w:val="20"/>
              </w:rPr>
              <w:t>IHiT</w:t>
            </w:r>
            <w:proofErr w:type="spellEnd"/>
          </w:p>
        </w:tc>
      </w:tr>
      <w:tr w:rsidR="002419E6" w:rsidTr="00F77757">
        <w:trPr>
          <w:trHeight w:hRule="exact" w:val="567"/>
        </w:trPr>
        <w:tc>
          <w:tcPr>
            <w:tcW w:w="457" w:type="dxa"/>
            <w:tcBorders>
              <w:top w:val="single" w:sz="4" w:space="0" w:color="auto"/>
              <w:left w:val="single" w:sz="4" w:space="0" w:color="auto"/>
              <w:bottom w:val="single" w:sz="4" w:space="0" w:color="auto"/>
              <w:right w:val="single" w:sz="4" w:space="0" w:color="auto"/>
            </w:tcBorders>
            <w:vAlign w:val="center"/>
          </w:tcPr>
          <w:p w:rsidR="002419E6" w:rsidRPr="002057B4" w:rsidRDefault="002419E6" w:rsidP="00DD0A0C">
            <w:pPr>
              <w:pStyle w:val="Tekstpodstawowy2"/>
              <w:spacing w:line="276" w:lineRule="auto"/>
              <w:jc w:val="center"/>
              <w:rPr>
                <w:sz w:val="18"/>
                <w:szCs w:val="18"/>
              </w:rPr>
            </w:pPr>
            <w:r w:rsidRPr="002057B4">
              <w:rPr>
                <w:sz w:val="18"/>
                <w:szCs w:val="18"/>
              </w:rPr>
              <w:t>5</w:t>
            </w:r>
          </w:p>
        </w:tc>
        <w:tc>
          <w:tcPr>
            <w:tcW w:w="14600" w:type="dxa"/>
            <w:gridSpan w:val="3"/>
            <w:tcBorders>
              <w:top w:val="single" w:sz="4" w:space="0" w:color="auto"/>
              <w:left w:val="single" w:sz="4" w:space="0" w:color="auto"/>
              <w:bottom w:val="single" w:sz="4" w:space="0" w:color="auto"/>
              <w:right w:val="single" w:sz="4" w:space="0" w:color="auto"/>
            </w:tcBorders>
          </w:tcPr>
          <w:p w:rsidR="002419E6" w:rsidRPr="00EA4D80" w:rsidRDefault="002419E6" w:rsidP="00DD0A0C">
            <w:pPr>
              <w:jc w:val="both"/>
              <w:rPr>
                <w:rFonts w:asciiTheme="minorHAnsi" w:hAnsiTheme="minorHAnsi"/>
                <w:b/>
              </w:rPr>
            </w:pPr>
            <w:r w:rsidRPr="00EA4D80">
              <w:rPr>
                <w:rFonts w:asciiTheme="minorHAnsi" w:hAnsiTheme="minorHAnsi"/>
                <w:sz w:val="20"/>
              </w:rPr>
              <w:t>Licencja i dostawa  2 szt. stacji roboczych (2 komputery, 2 monitory, 2 czytniki kodów kreskowych), drukarka kodów kreskowych wraz z zestawem kodów kreskowych/etykiet na czas trwania umowy oraz drukarka laserowa lub urządzenie wielofunkcyjne. Możliwość nabycia tych urządzeń za 1 zł po zakończeniu trwania umowy</w:t>
            </w:r>
          </w:p>
        </w:tc>
      </w:tr>
      <w:tr w:rsidR="002419E6" w:rsidTr="00F77757">
        <w:trPr>
          <w:trHeight w:hRule="exact" w:val="340"/>
        </w:trPr>
        <w:tc>
          <w:tcPr>
            <w:tcW w:w="457" w:type="dxa"/>
            <w:tcBorders>
              <w:top w:val="single" w:sz="4" w:space="0" w:color="auto"/>
              <w:left w:val="single" w:sz="4" w:space="0" w:color="auto"/>
              <w:bottom w:val="single" w:sz="4" w:space="0" w:color="auto"/>
              <w:right w:val="single" w:sz="4" w:space="0" w:color="auto"/>
            </w:tcBorders>
            <w:vAlign w:val="center"/>
          </w:tcPr>
          <w:p w:rsidR="002419E6" w:rsidRPr="002057B4" w:rsidRDefault="002419E6" w:rsidP="00DD0A0C">
            <w:pPr>
              <w:pStyle w:val="Tekstpodstawowy2"/>
              <w:spacing w:line="276" w:lineRule="auto"/>
              <w:jc w:val="center"/>
              <w:rPr>
                <w:sz w:val="18"/>
                <w:szCs w:val="18"/>
              </w:rPr>
            </w:pPr>
            <w:r w:rsidRPr="002057B4">
              <w:rPr>
                <w:sz w:val="18"/>
                <w:szCs w:val="18"/>
              </w:rPr>
              <w:t>6</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inorHAnsi" w:hAnsiTheme="minorHAnsi"/>
                <w:b/>
                <w:sz w:val="20"/>
              </w:rPr>
            </w:pPr>
            <w:r w:rsidRPr="00EA4D80">
              <w:rPr>
                <w:rFonts w:asciiTheme="minorHAnsi" w:hAnsiTheme="minorHAnsi"/>
                <w:sz w:val="20"/>
              </w:rPr>
              <w:t>Dostępność serwisu 7 dni w tygodniu, także w dni wolne i świąteczne, pomoc merytoryczna i techniczna w j. polskim poprzez kontakt telefoniczny z inżynierem serwisowym</w:t>
            </w:r>
          </w:p>
        </w:tc>
      </w:tr>
      <w:tr w:rsidR="002419E6" w:rsidTr="00F77757">
        <w:trPr>
          <w:trHeight w:hRule="exact" w:val="340"/>
        </w:trPr>
        <w:tc>
          <w:tcPr>
            <w:tcW w:w="457" w:type="dxa"/>
            <w:tcBorders>
              <w:top w:val="single" w:sz="4" w:space="0" w:color="auto"/>
              <w:left w:val="single" w:sz="4" w:space="0" w:color="auto"/>
              <w:bottom w:val="single" w:sz="4" w:space="0" w:color="auto"/>
              <w:right w:val="single" w:sz="4" w:space="0" w:color="auto"/>
            </w:tcBorders>
            <w:vAlign w:val="center"/>
          </w:tcPr>
          <w:p w:rsidR="002419E6" w:rsidRPr="002057B4" w:rsidRDefault="002419E6" w:rsidP="00DD0A0C">
            <w:pPr>
              <w:pStyle w:val="Tekstpodstawowy2"/>
              <w:spacing w:line="276" w:lineRule="auto"/>
              <w:jc w:val="center"/>
              <w:rPr>
                <w:sz w:val="18"/>
                <w:szCs w:val="18"/>
              </w:rPr>
            </w:pPr>
            <w:r w:rsidRPr="002057B4">
              <w:rPr>
                <w:sz w:val="18"/>
                <w:szCs w:val="18"/>
              </w:rPr>
              <w:t>7</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inorHAnsi" w:hAnsiTheme="minorHAnsi"/>
                <w:sz w:val="20"/>
              </w:rPr>
            </w:pPr>
            <w:r w:rsidRPr="00EA4D80">
              <w:rPr>
                <w:rFonts w:asciiTheme="minorHAnsi" w:eastAsia="Calibri" w:hAnsiTheme="minorHAnsi"/>
                <w:sz w:val="20"/>
                <w:lang w:eastAsia="en-US"/>
              </w:rPr>
              <w:t>Serwis prowadzony przez producenta lub autoryzowany przez niego serwis</w:t>
            </w:r>
          </w:p>
        </w:tc>
      </w:tr>
      <w:tr w:rsidR="002419E6" w:rsidTr="00F77757">
        <w:trPr>
          <w:trHeight w:hRule="exact" w:val="547"/>
        </w:trPr>
        <w:tc>
          <w:tcPr>
            <w:tcW w:w="457" w:type="dxa"/>
            <w:tcBorders>
              <w:top w:val="single" w:sz="4" w:space="0" w:color="auto"/>
              <w:left w:val="single" w:sz="4" w:space="0" w:color="auto"/>
              <w:bottom w:val="single" w:sz="4" w:space="0" w:color="auto"/>
              <w:right w:val="single" w:sz="4" w:space="0" w:color="auto"/>
            </w:tcBorders>
            <w:vAlign w:val="center"/>
          </w:tcPr>
          <w:p w:rsidR="002419E6" w:rsidRPr="002057B4" w:rsidRDefault="002419E6" w:rsidP="00DD0A0C">
            <w:pPr>
              <w:pStyle w:val="Tekstpodstawowy2"/>
              <w:spacing w:line="276" w:lineRule="auto"/>
              <w:jc w:val="center"/>
              <w:rPr>
                <w:sz w:val="18"/>
                <w:szCs w:val="18"/>
              </w:rPr>
            </w:pPr>
            <w:r w:rsidRPr="002057B4">
              <w:rPr>
                <w:sz w:val="18"/>
                <w:szCs w:val="18"/>
              </w:rPr>
              <w:t>8</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inorHAnsi" w:hAnsiTheme="minorHAnsi"/>
                <w:b/>
                <w:sz w:val="20"/>
              </w:rPr>
            </w:pPr>
            <w:r w:rsidRPr="00EA4D80">
              <w:rPr>
                <w:rFonts w:asciiTheme="minorHAnsi" w:hAnsiTheme="minorHAnsi"/>
                <w:sz w:val="20"/>
              </w:rPr>
              <w:t>W razie awarii wymagającej przyjazdu inżyniera serwisowego, następuje to do 12 godzin od zgłoszenia. Skuteczne usunięcie awarii w terminie do 2 dni roboczych oraz potwierdzenie wykonania usługi poprzez wydanie karty pracy serwisu, podpisanej przez upoważnionego przedstawiciela Zamawiającego i wpis do dokumentacji analizatora</w:t>
            </w:r>
          </w:p>
        </w:tc>
      </w:tr>
      <w:tr w:rsidR="002419E6" w:rsidTr="00F77757">
        <w:trPr>
          <w:trHeight w:hRule="exact" w:val="794"/>
        </w:trPr>
        <w:tc>
          <w:tcPr>
            <w:tcW w:w="457" w:type="dxa"/>
            <w:tcBorders>
              <w:top w:val="single" w:sz="4" w:space="0" w:color="auto"/>
              <w:left w:val="single" w:sz="4" w:space="0" w:color="auto"/>
              <w:bottom w:val="single" w:sz="4" w:space="0" w:color="auto"/>
              <w:right w:val="single" w:sz="4" w:space="0" w:color="auto"/>
            </w:tcBorders>
            <w:vAlign w:val="center"/>
          </w:tcPr>
          <w:p w:rsidR="002419E6" w:rsidRPr="00B268F5" w:rsidRDefault="002419E6" w:rsidP="00DD0A0C">
            <w:pPr>
              <w:pStyle w:val="Tekstpodstawowy2"/>
              <w:spacing w:line="276" w:lineRule="auto"/>
              <w:jc w:val="center"/>
              <w:rPr>
                <w:sz w:val="18"/>
                <w:szCs w:val="18"/>
              </w:rPr>
            </w:pPr>
            <w:r w:rsidRPr="00B268F5">
              <w:rPr>
                <w:sz w:val="18"/>
                <w:szCs w:val="18"/>
              </w:rPr>
              <w:t>9</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inorHAnsi" w:hAnsiTheme="minorHAnsi"/>
                <w:b/>
                <w:sz w:val="20"/>
              </w:rPr>
            </w:pPr>
            <w:r w:rsidRPr="00EA4D80">
              <w:rPr>
                <w:rFonts w:asciiTheme="minorHAnsi" w:hAnsiTheme="minorHAnsi"/>
                <w:sz w:val="20"/>
              </w:rPr>
              <w:t>Oprogramowanie oraz wszystkie dokumenty: instrukcje, dokumentacja techniczna, specyfikacja katalogowa, dokumenty dopuszczające do obrotu, świadectwa jakości, świadectwa dopuszczenia do stosowania lub pozytywną opinię, materiały szkoleniowe, certyfikaty, ulotki odczynnikowe i dotyczące interpretacji wyników w szczególności dotyczące uzyskanych reakcji z odczynnikami anty-D (wg obowiązujących przepisów to producent jest do tego zobowiązany) powinny być w j. polskim. Dostarczenie tych dokumentów nastąpi przy dostawie i montażu</w:t>
            </w:r>
          </w:p>
        </w:tc>
      </w:tr>
      <w:tr w:rsidR="002419E6" w:rsidTr="00F77757">
        <w:trPr>
          <w:trHeight w:hRule="exact" w:val="3062"/>
        </w:trPr>
        <w:tc>
          <w:tcPr>
            <w:tcW w:w="457" w:type="dxa"/>
            <w:tcBorders>
              <w:top w:val="single" w:sz="4" w:space="0" w:color="auto"/>
              <w:left w:val="single" w:sz="4" w:space="0" w:color="auto"/>
              <w:bottom w:val="single" w:sz="4" w:space="0" w:color="auto"/>
              <w:right w:val="single" w:sz="4" w:space="0" w:color="auto"/>
            </w:tcBorders>
            <w:vAlign w:val="center"/>
          </w:tcPr>
          <w:p w:rsidR="002419E6" w:rsidRPr="00B80627" w:rsidRDefault="002419E6" w:rsidP="00DD0A0C">
            <w:pPr>
              <w:pStyle w:val="Tekstpodstawowy2"/>
              <w:spacing w:line="276" w:lineRule="auto"/>
              <w:jc w:val="center"/>
              <w:rPr>
                <w:sz w:val="18"/>
                <w:szCs w:val="18"/>
              </w:rPr>
            </w:pPr>
            <w:r w:rsidRPr="00B80627">
              <w:rPr>
                <w:sz w:val="18"/>
                <w:szCs w:val="18"/>
              </w:rPr>
              <w:lastRenderedPageBreak/>
              <w:t>10</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spacing w:line="276" w:lineRule="auto"/>
              <w:jc w:val="left"/>
              <w:rPr>
                <w:rFonts w:asciiTheme="minorHAnsi" w:hAnsiTheme="minorHAnsi"/>
                <w:b/>
                <w:sz w:val="20"/>
              </w:rPr>
            </w:pPr>
            <w:r w:rsidRPr="003B109F">
              <w:rPr>
                <w:b/>
                <w:sz w:val="20"/>
              </w:rPr>
              <w:t xml:space="preserve">W </w:t>
            </w:r>
            <w:r w:rsidRPr="00EA4D80">
              <w:rPr>
                <w:rFonts w:asciiTheme="minorHAnsi" w:hAnsiTheme="minorHAnsi"/>
                <w:b/>
                <w:sz w:val="20"/>
              </w:rPr>
              <w:t>cenie oferty:</w:t>
            </w:r>
          </w:p>
          <w:p w:rsidR="002419E6" w:rsidRPr="00EA4D80" w:rsidRDefault="002419E6" w:rsidP="00DD0A0C">
            <w:pPr>
              <w:pStyle w:val="Tekstpodstawowy2"/>
              <w:jc w:val="left"/>
              <w:rPr>
                <w:rFonts w:asciiTheme="minorHAnsi" w:hAnsiTheme="minorHAnsi"/>
                <w:sz w:val="20"/>
              </w:rPr>
            </w:pPr>
            <w:r w:rsidRPr="00EA4D80">
              <w:rPr>
                <w:rFonts w:asciiTheme="minorHAnsi" w:hAnsiTheme="minorHAnsi"/>
                <w:sz w:val="20"/>
              </w:rPr>
              <w:t>a) przeprowadzenie, w celu uruchomienia analizatora, wymaganej kwalifikacji instalacyjnej oraz operacyjnej, oraz dostarczenie materiałów zużywalnych, odczynników, kart/kaset, krwinek wzorcowych i materiałów kontrolnych wymaganych do przeprowadzenia przez użytkownika walidacji procesowej przed dopuszczeniem analizatora do pracy rutynowej,</w:t>
            </w:r>
          </w:p>
          <w:p w:rsidR="002419E6" w:rsidRPr="00EA4D80" w:rsidRDefault="002419E6" w:rsidP="00DD0A0C">
            <w:pPr>
              <w:pStyle w:val="Tekstpodstawowy2"/>
              <w:jc w:val="left"/>
              <w:rPr>
                <w:rFonts w:asciiTheme="minorHAnsi" w:hAnsiTheme="minorHAnsi"/>
                <w:b/>
                <w:sz w:val="20"/>
              </w:rPr>
            </w:pPr>
            <w:r w:rsidRPr="00EA4D80">
              <w:rPr>
                <w:rFonts w:asciiTheme="minorHAnsi" w:hAnsiTheme="minorHAnsi"/>
                <w:sz w:val="20"/>
              </w:rPr>
              <w:t>b)</w:t>
            </w:r>
            <w:r w:rsidRPr="00EA4D80">
              <w:rPr>
                <w:rFonts w:asciiTheme="minorHAnsi" w:hAnsiTheme="minorHAnsi"/>
                <w:b/>
                <w:sz w:val="20"/>
              </w:rPr>
              <w:t xml:space="preserve"> </w:t>
            </w:r>
            <w:r w:rsidRPr="00EA4D80">
              <w:rPr>
                <w:rFonts w:asciiTheme="minorHAnsi" w:hAnsiTheme="minorHAnsi"/>
                <w:sz w:val="20"/>
              </w:rPr>
              <w:t>stół mobilny (jeżeli analizator wymaga umieszczenia go na takim stole),</w:t>
            </w:r>
          </w:p>
          <w:p w:rsidR="002419E6" w:rsidRPr="00EA4D80" w:rsidRDefault="002419E6" w:rsidP="00DD0A0C">
            <w:pPr>
              <w:pStyle w:val="Tekstpodstawowy2"/>
              <w:jc w:val="left"/>
              <w:rPr>
                <w:rFonts w:asciiTheme="majorHAnsi" w:hAnsiTheme="majorHAnsi"/>
                <w:sz w:val="20"/>
              </w:rPr>
            </w:pPr>
            <w:r w:rsidRPr="00EA4D80">
              <w:rPr>
                <w:rFonts w:asciiTheme="minorHAnsi" w:hAnsiTheme="minorHAnsi"/>
                <w:sz w:val="20"/>
              </w:rPr>
              <w:t>c)</w:t>
            </w:r>
            <w:r w:rsidRPr="00EA4D80">
              <w:rPr>
                <w:rFonts w:asciiTheme="minorHAnsi" w:hAnsiTheme="minorHAnsi"/>
                <w:b/>
                <w:sz w:val="20"/>
              </w:rPr>
              <w:t xml:space="preserve"> </w:t>
            </w:r>
            <w:r w:rsidRPr="00EA4D80">
              <w:rPr>
                <w:rFonts w:asciiTheme="minorHAnsi" w:hAnsiTheme="minorHAnsi"/>
                <w:sz w:val="20"/>
              </w:rPr>
              <w:t xml:space="preserve">oprogramowanie oraz jego </w:t>
            </w:r>
            <w:r w:rsidRPr="00EA4D80">
              <w:rPr>
                <w:rFonts w:asciiTheme="majorHAnsi" w:hAnsiTheme="majorHAnsi"/>
                <w:sz w:val="20"/>
              </w:rPr>
              <w:t xml:space="preserve">podłączenie wraz ze sprzętem informatycznym firmy MARCEL (E-KREW PLUS Szpital) kompatybilnym z programem laboratoryjnym CENTRUM, </w:t>
            </w:r>
          </w:p>
          <w:p w:rsidR="002419E6" w:rsidRPr="00EA4D80" w:rsidRDefault="002419E6" w:rsidP="00DD0A0C">
            <w:pPr>
              <w:pStyle w:val="Tekstpodstawowy2"/>
              <w:jc w:val="left"/>
              <w:rPr>
                <w:rFonts w:asciiTheme="majorHAnsi" w:hAnsiTheme="majorHAnsi"/>
                <w:sz w:val="20"/>
              </w:rPr>
            </w:pPr>
            <w:r w:rsidRPr="00EA4D80">
              <w:rPr>
                <w:rFonts w:asciiTheme="majorHAnsi" w:hAnsiTheme="majorHAnsi"/>
                <w:sz w:val="20"/>
              </w:rPr>
              <w:t>d) licencja i dostawa  2 szt. stacji roboczych (2 komputery, 2 monitory, 2 czytniki kodów kreskowych), drukarka kodów kreskowych wraz z zestawem kodów kreskowych/etykiet na czas trwania umowy oraz drukarka laserowa lub urządzenie wielofunkcyjne,</w:t>
            </w:r>
          </w:p>
          <w:p w:rsidR="002419E6" w:rsidRPr="00EA4D80" w:rsidRDefault="002419E6" w:rsidP="00DD0A0C">
            <w:pPr>
              <w:pStyle w:val="Tekstpodstawowy2"/>
              <w:jc w:val="left"/>
              <w:rPr>
                <w:rFonts w:asciiTheme="majorHAnsi" w:hAnsiTheme="majorHAnsi"/>
                <w:sz w:val="20"/>
              </w:rPr>
            </w:pPr>
            <w:r w:rsidRPr="00EA4D80">
              <w:rPr>
                <w:rFonts w:asciiTheme="majorHAnsi" w:hAnsiTheme="majorHAnsi"/>
                <w:sz w:val="20"/>
              </w:rPr>
              <w:t>e) serwis oprogramowania oraz jego aktualizacje, oraz możliwość zdalnej walidacji wyników oraz ich autoryzacji,</w:t>
            </w:r>
          </w:p>
          <w:p w:rsidR="002419E6" w:rsidRPr="00EA4D80" w:rsidRDefault="002419E6" w:rsidP="00DD0A0C">
            <w:pPr>
              <w:pStyle w:val="Tekstpodstawowy2"/>
              <w:jc w:val="left"/>
              <w:rPr>
                <w:rFonts w:asciiTheme="majorHAnsi" w:hAnsiTheme="majorHAnsi"/>
                <w:sz w:val="20"/>
              </w:rPr>
            </w:pPr>
            <w:r w:rsidRPr="00EA4D80">
              <w:rPr>
                <w:rFonts w:asciiTheme="majorHAnsi" w:hAnsiTheme="majorHAnsi"/>
                <w:sz w:val="20"/>
              </w:rPr>
              <w:t>f) serwis i gwarancja oraz okresowe przeglądy serwisowe (zgodnie z zaleceniami producenta, ale nie rzadziej  niż raz w roku),</w:t>
            </w:r>
          </w:p>
          <w:p w:rsidR="002419E6" w:rsidRPr="00EA4D80" w:rsidRDefault="002419E6" w:rsidP="00DD0A0C">
            <w:pPr>
              <w:pStyle w:val="Tekstpodstawowy2"/>
              <w:jc w:val="left"/>
              <w:rPr>
                <w:rFonts w:asciiTheme="majorHAnsi" w:hAnsiTheme="majorHAnsi"/>
                <w:sz w:val="20"/>
              </w:rPr>
            </w:pPr>
            <w:r w:rsidRPr="00EA4D80">
              <w:rPr>
                <w:rFonts w:asciiTheme="majorHAnsi" w:hAnsiTheme="majorHAnsi"/>
                <w:sz w:val="20"/>
              </w:rPr>
              <w:t>g) szkolenie podstawowe personelu Zamawiającego w zakresie obsługi analizatora zakończone uzyskaniem certyfikatem, przeprowadzone przez 5 kolejnych dni roboczych oraz szkolenie uzupełniające po wprowadzeniu zmian w analizatorze lub oprogramowaniu,</w:t>
            </w:r>
          </w:p>
          <w:p w:rsidR="002419E6" w:rsidRPr="00EA4D80" w:rsidRDefault="002419E6" w:rsidP="00DD0A0C">
            <w:pPr>
              <w:pStyle w:val="Tekstpodstawowy2"/>
              <w:jc w:val="left"/>
              <w:rPr>
                <w:rFonts w:asciiTheme="majorHAnsi" w:hAnsiTheme="majorHAnsi"/>
                <w:sz w:val="20"/>
              </w:rPr>
            </w:pPr>
            <w:r w:rsidRPr="00EA4D80">
              <w:rPr>
                <w:rFonts w:asciiTheme="majorHAnsi" w:hAnsiTheme="majorHAnsi"/>
                <w:sz w:val="20"/>
              </w:rPr>
              <w:t xml:space="preserve">h) zapewnienie udziału w zewnętrznej kontroli jakości badań dla laboratoriów immunologii transfuzjologicznej prowadzonej przez </w:t>
            </w:r>
            <w:proofErr w:type="spellStart"/>
            <w:r w:rsidRPr="00EA4D80">
              <w:rPr>
                <w:rFonts w:asciiTheme="majorHAnsi" w:hAnsiTheme="majorHAnsi"/>
                <w:sz w:val="20"/>
              </w:rPr>
              <w:t>IHiT</w:t>
            </w:r>
            <w:proofErr w:type="spellEnd"/>
            <w:r w:rsidRPr="00EA4D80">
              <w:rPr>
                <w:rFonts w:asciiTheme="majorHAnsi" w:hAnsiTheme="majorHAnsi"/>
                <w:sz w:val="20"/>
              </w:rPr>
              <w:t xml:space="preserve">  min. raz na kwartał,</w:t>
            </w:r>
          </w:p>
          <w:p w:rsidR="002419E6" w:rsidRPr="00EA4D80" w:rsidRDefault="002419E6" w:rsidP="00DD0A0C">
            <w:pPr>
              <w:pStyle w:val="Tekstpodstawowy2"/>
              <w:jc w:val="left"/>
              <w:rPr>
                <w:rFonts w:asciiTheme="majorHAnsi" w:hAnsiTheme="majorHAnsi"/>
                <w:sz w:val="20"/>
              </w:rPr>
            </w:pPr>
            <w:r w:rsidRPr="00EA4D80">
              <w:rPr>
                <w:rFonts w:asciiTheme="majorHAnsi" w:hAnsiTheme="majorHAnsi"/>
                <w:sz w:val="20"/>
              </w:rPr>
              <w:t>i)</w:t>
            </w:r>
            <w:r w:rsidRPr="00EA4D80">
              <w:rPr>
                <w:rFonts w:asciiTheme="majorHAnsi" w:hAnsiTheme="majorHAnsi"/>
                <w:b/>
                <w:sz w:val="20"/>
              </w:rPr>
              <w:t xml:space="preserve"> </w:t>
            </w:r>
            <w:r w:rsidRPr="00EA4D80">
              <w:rPr>
                <w:rFonts w:asciiTheme="majorHAnsi" w:hAnsiTheme="majorHAnsi"/>
                <w:sz w:val="20"/>
              </w:rPr>
              <w:t>dostawa i instalacja analizatora oraz deinstalacja i odbiór po zakończeniu okresu trwania umowy</w:t>
            </w:r>
          </w:p>
          <w:p w:rsidR="002419E6" w:rsidRDefault="002419E6" w:rsidP="00DD0A0C">
            <w:pPr>
              <w:pStyle w:val="Tekstpodstawowy2"/>
              <w:spacing w:line="276" w:lineRule="auto"/>
              <w:jc w:val="left"/>
              <w:rPr>
                <w:color w:val="00B050"/>
                <w:sz w:val="20"/>
              </w:rPr>
            </w:pPr>
          </w:p>
          <w:p w:rsidR="002419E6" w:rsidRDefault="002419E6" w:rsidP="00DD0A0C">
            <w:pPr>
              <w:pStyle w:val="Tekstpodstawowy2"/>
              <w:spacing w:line="276" w:lineRule="auto"/>
              <w:jc w:val="left"/>
              <w:rPr>
                <w:color w:val="00B050"/>
                <w:sz w:val="20"/>
              </w:rPr>
            </w:pPr>
          </w:p>
          <w:p w:rsidR="002419E6" w:rsidRDefault="002419E6" w:rsidP="00DD0A0C">
            <w:pPr>
              <w:pStyle w:val="Tekstpodstawowy2"/>
              <w:spacing w:line="276" w:lineRule="auto"/>
              <w:jc w:val="left"/>
              <w:rPr>
                <w:color w:val="00B050"/>
                <w:sz w:val="20"/>
              </w:rPr>
            </w:pPr>
          </w:p>
          <w:p w:rsidR="002419E6" w:rsidRDefault="002419E6" w:rsidP="00DD0A0C">
            <w:pPr>
              <w:pStyle w:val="Tekstpodstawowy2"/>
              <w:spacing w:line="276" w:lineRule="auto"/>
              <w:jc w:val="left"/>
              <w:rPr>
                <w:color w:val="00B050"/>
                <w:sz w:val="20"/>
              </w:rPr>
            </w:pPr>
          </w:p>
          <w:p w:rsidR="002419E6" w:rsidRDefault="002419E6" w:rsidP="00DD0A0C">
            <w:pPr>
              <w:pStyle w:val="Tekstpodstawowy2"/>
              <w:spacing w:line="276" w:lineRule="auto"/>
              <w:jc w:val="left"/>
              <w:rPr>
                <w:color w:val="00B050"/>
                <w:sz w:val="20"/>
              </w:rPr>
            </w:pPr>
          </w:p>
          <w:p w:rsidR="002419E6" w:rsidRDefault="002419E6" w:rsidP="00DD0A0C">
            <w:pPr>
              <w:pStyle w:val="Tekstpodstawowy2"/>
              <w:spacing w:line="276" w:lineRule="auto"/>
              <w:jc w:val="left"/>
              <w:rPr>
                <w:color w:val="00B050"/>
                <w:sz w:val="20"/>
              </w:rPr>
            </w:pPr>
          </w:p>
          <w:p w:rsidR="002419E6" w:rsidRDefault="002419E6" w:rsidP="00DD0A0C">
            <w:pPr>
              <w:pStyle w:val="Tekstpodstawowy2"/>
              <w:spacing w:line="276" w:lineRule="auto"/>
              <w:jc w:val="left"/>
              <w:rPr>
                <w:color w:val="00B050"/>
                <w:sz w:val="20"/>
              </w:rPr>
            </w:pPr>
          </w:p>
          <w:p w:rsidR="002419E6" w:rsidRDefault="002419E6" w:rsidP="00DD0A0C">
            <w:pPr>
              <w:pStyle w:val="Tekstpodstawowy2"/>
              <w:spacing w:line="276" w:lineRule="auto"/>
              <w:jc w:val="left"/>
              <w:rPr>
                <w:color w:val="00B050"/>
                <w:sz w:val="20"/>
              </w:rPr>
            </w:pPr>
          </w:p>
          <w:p w:rsidR="002419E6" w:rsidRDefault="002419E6" w:rsidP="00DD0A0C">
            <w:pPr>
              <w:pStyle w:val="Tekstpodstawowy2"/>
              <w:spacing w:line="276" w:lineRule="auto"/>
              <w:jc w:val="left"/>
              <w:rPr>
                <w:color w:val="00B050"/>
                <w:sz w:val="20"/>
              </w:rPr>
            </w:pPr>
          </w:p>
          <w:p w:rsidR="002419E6" w:rsidRDefault="002419E6" w:rsidP="00DD0A0C">
            <w:pPr>
              <w:pStyle w:val="Tekstpodstawowy2"/>
              <w:spacing w:line="276" w:lineRule="auto"/>
              <w:jc w:val="left"/>
              <w:rPr>
                <w:color w:val="00B050"/>
                <w:sz w:val="20"/>
              </w:rPr>
            </w:pPr>
          </w:p>
          <w:p w:rsidR="002419E6" w:rsidRDefault="002419E6" w:rsidP="00DD0A0C">
            <w:pPr>
              <w:pStyle w:val="Tekstpodstawowy2"/>
              <w:spacing w:line="276" w:lineRule="auto"/>
              <w:jc w:val="left"/>
              <w:rPr>
                <w:color w:val="00B050"/>
                <w:sz w:val="20"/>
              </w:rPr>
            </w:pPr>
          </w:p>
          <w:p w:rsidR="002419E6" w:rsidRDefault="002419E6" w:rsidP="00DD0A0C">
            <w:pPr>
              <w:pStyle w:val="Tekstpodstawowy2"/>
              <w:spacing w:line="276" w:lineRule="auto"/>
              <w:jc w:val="left"/>
              <w:rPr>
                <w:color w:val="00B050"/>
                <w:sz w:val="20"/>
              </w:rPr>
            </w:pPr>
          </w:p>
          <w:p w:rsidR="002419E6" w:rsidRPr="00A701C9" w:rsidRDefault="002419E6" w:rsidP="00DD0A0C">
            <w:pPr>
              <w:pStyle w:val="Tekstpodstawowy2"/>
              <w:spacing w:line="276" w:lineRule="auto"/>
              <w:jc w:val="left"/>
              <w:rPr>
                <w:color w:val="00B050"/>
                <w:sz w:val="20"/>
              </w:rPr>
            </w:pPr>
          </w:p>
        </w:tc>
      </w:tr>
      <w:tr w:rsidR="002419E6" w:rsidTr="00F77757">
        <w:tc>
          <w:tcPr>
            <w:tcW w:w="15057" w:type="dxa"/>
            <w:gridSpan w:val="4"/>
            <w:tcBorders>
              <w:top w:val="single" w:sz="4" w:space="0" w:color="auto"/>
              <w:left w:val="single" w:sz="4" w:space="0" w:color="auto"/>
              <w:bottom w:val="single" w:sz="4" w:space="0" w:color="auto"/>
              <w:right w:val="single" w:sz="4" w:space="0" w:color="auto"/>
            </w:tcBorders>
            <w:shd w:val="clear" w:color="auto" w:fill="FDE9D9"/>
            <w:vAlign w:val="center"/>
            <w:hideMark/>
          </w:tcPr>
          <w:p w:rsidR="002419E6" w:rsidRPr="00E96AB8" w:rsidRDefault="002419E6" w:rsidP="00DD0A0C">
            <w:pPr>
              <w:pStyle w:val="Tekstpodstawowy2"/>
              <w:spacing w:line="276" w:lineRule="auto"/>
              <w:jc w:val="center"/>
              <w:rPr>
                <w:rFonts w:asciiTheme="minorHAnsi" w:hAnsiTheme="minorHAnsi"/>
                <w:b/>
              </w:rPr>
            </w:pPr>
            <w:r w:rsidRPr="00E96AB8">
              <w:rPr>
                <w:rFonts w:asciiTheme="minorHAnsi" w:hAnsiTheme="minorHAnsi"/>
                <w:b/>
              </w:rPr>
              <w:t>B. ANALIZATOR ZASTĘPCZY</w:t>
            </w: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w:t>
            </w:r>
          </w:p>
        </w:tc>
        <w:tc>
          <w:tcPr>
            <w:tcW w:w="8503" w:type="dxa"/>
            <w:tcBorders>
              <w:top w:val="single" w:sz="4" w:space="0" w:color="auto"/>
              <w:left w:val="single" w:sz="4" w:space="0" w:color="auto"/>
              <w:bottom w:val="single" w:sz="4" w:space="0" w:color="auto"/>
              <w:right w:val="single" w:sz="4" w:space="0" w:color="auto"/>
            </w:tcBorders>
          </w:tcPr>
          <w:p w:rsidR="002419E6" w:rsidRPr="00D441AF" w:rsidRDefault="002419E6" w:rsidP="00DD0A0C">
            <w:pPr>
              <w:jc w:val="both"/>
              <w:rPr>
                <w:sz w:val="20"/>
              </w:rPr>
            </w:pPr>
            <w:r w:rsidRPr="00D441AF">
              <w:rPr>
                <w:sz w:val="20"/>
              </w:rPr>
              <w:t>Zestaw badawczy do pracy manualnej obejmujący wykonanie badań w tym samym zakresie jakościowym jaki występuje na analizatorze automatycznym / podstawowym</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2</w:t>
            </w:r>
          </w:p>
        </w:tc>
        <w:tc>
          <w:tcPr>
            <w:tcW w:w="8503" w:type="dxa"/>
            <w:tcBorders>
              <w:top w:val="single" w:sz="4" w:space="0" w:color="auto"/>
              <w:left w:val="single" w:sz="4" w:space="0" w:color="auto"/>
              <w:bottom w:val="single" w:sz="4" w:space="0" w:color="auto"/>
              <w:right w:val="single" w:sz="4" w:space="0" w:color="auto"/>
            </w:tcBorders>
          </w:tcPr>
          <w:p w:rsidR="002419E6" w:rsidRPr="00D441AF" w:rsidRDefault="002419E6" w:rsidP="00DD0A0C">
            <w:pPr>
              <w:rPr>
                <w:sz w:val="20"/>
              </w:rPr>
            </w:pPr>
            <w:r w:rsidRPr="00D441AF">
              <w:rPr>
                <w:sz w:val="20"/>
              </w:rPr>
              <w:t xml:space="preserve">Zestaw obejmujący: </w:t>
            </w:r>
            <w:r w:rsidRPr="00D441AF">
              <w:rPr>
                <w:sz w:val="20"/>
              </w:rPr>
              <w:br/>
              <w:t xml:space="preserve">a) </w:t>
            </w:r>
            <w:r w:rsidRPr="00D441AF">
              <w:rPr>
                <w:bCs/>
                <w:sz w:val="20"/>
              </w:rPr>
              <w:t>inkubator</w:t>
            </w:r>
            <w:r w:rsidRPr="00D441AF">
              <w:rPr>
                <w:sz w:val="20"/>
              </w:rPr>
              <w:t xml:space="preserve"> – umożliwiający jednoczesną inkubację kart oraz probówek, </w:t>
            </w:r>
            <w:r w:rsidRPr="00D441AF">
              <w:rPr>
                <w:sz w:val="20"/>
              </w:rPr>
              <w:br/>
              <w:t xml:space="preserve">b) </w:t>
            </w:r>
            <w:r w:rsidRPr="00D441AF">
              <w:rPr>
                <w:bCs/>
                <w:sz w:val="20"/>
              </w:rPr>
              <w:t>wirówka</w:t>
            </w:r>
            <w:r w:rsidRPr="00D441AF">
              <w:rPr>
                <w:sz w:val="20"/>
              </w:rPr>
              <w:t xml:space="preserve"> do kart/kaset, </w:t>
            </w:r>
          </w:p>
          <w:p w:rsidR="002419E6" w:rsidRPr="00D441AF" w:rsidRDefault="002419E6" w:rsidP="00DD0A0C">
            <w:pPr>
              <w:rPr>
                <w:sz w:val="20"/>
              </w:rPr>
            </w:pPr>
            <w:r w:rsidRPr="00D441AF">
              <w:rPr>
                <w:sz w:val="20"/>
              </w:rPr>
              <w:t xml:space="preserve">c) </w:t>
            </w:r>
            <w:r w:rsidRPr="00D441AF">
              <w:rPr>
                <w:bCs/>
                <w:sz w:val="20"/>
              </w:rPr>
              <w:t>pipeta mechaniczna</w:t>
            </w:r>
            <w:r w:rsidRPr="00D441AF">
              <w:rPr>
                <w:sz w:val="20"/>
              </w:rPr>
              <w:t xml:space="preserve"> obejmująca wszystkie zakresy objętości używane w badaniach wykonywanych przy użyciu materiałów dostarczonych przez Wykonawcę,  </w:t>
            </w:r>
          </w:p>
          <w:p w:rsidR="002419E6" w:rsidRPr="00D441AF" w:rsidRDefault="002419E6" w:rsidP="00DD0A0C">
            <w:pPr>
              <w:rPr>
                <w:sz w:val="20"/>
              </w:rPr>
            </w:pPr>
            <w:r w:rsidRPr="00D441AF">
              <w:rPr>
                <w:sz w:val="20"/>
              </w:rPr>
              <w:t>d) materiały eksploatacyjne (statywy, końcówki do pipety itp.).</w:t>
            </w:r>
          </w:p>
          <w:p w:rsidR="002419E6" w:rsidRPr="00D441AF" w:rsidRDefault="002419E6" w:rsidP="00DD0A0C">
            <w:pPr>
              <w:jc w:val="both"/>
              <w:rPr>
                <w:sz w:val="20"/>
              </w:rPr>
            </w:pPr>
            <w:r w:rsidRPr="00D441AF">
              <w:rPr>
                <w:sz w:val="20"/>
              </w:rPr>
              <w:t>Możliwość nabycia powyższych urządzeń za cenę 1 zł po zakończeniu trwania umowy</w:t>
            </w:r>
            <w:r>
              <w:rPr>
                <w:sz w:val="20"/>
              </w:rPr>
              <w:t xml:space="preserve"> </w:t>
            </w:r>
            <w:r w:rsidRPr="00EA4D80">
              <w:rPr>
                <w:b/>
                <w:i/>
                <w:color w:val="FF0000"/>
                <w:sz w:val="20"/>
              </w:rPr>
              <w:t>(dot. pkt a) do c).</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3</w:t>
            </w:r>
          </w:p>
        </w:tc>
        <w:tc>
          <w:tcPr>
            <w:tcW w:w="8503" w:type="dxa"/>
            <w:tcBorders>
              <w:top w:val="single" w:sz="4" w:space="0" w:color="auto"/>
              <w:left w:val="single" w:sz="4" w:space="0" w:color="auto"/>
              <w:bottom w:val="single" w:sz="4" w:space="0" w:color="auto"/>
              <w:right w:val="single" w:sz="4" w:space="0" w:color="auto"/>
            </w:tcBorders>
          </w:tcPr>
          <w:p w:rsidR="002419E6" w:rsidRPr="00D441AF" w:rsidRDefault="002419E6" w:rsidP="00DD0A0C">
            <w:pPr>
              <w:jc w:val="both"/>
              <w:rPr>
                <w:sz w:val="20"/>
              </w:rPr>
            </w:pPr>
            <w:r w:rsidRPr="00D441AF">
              <w:rPr>
                <w:sz w:val="20"/>
              </w:rPr>
              <w:t>Wymagane odczynniki, karty/kasety oraz materiały zużywalne kompatybilne z analizatorem podstawowym</w:t>
            </w:r>
          </w:p>
        </w:tc>
        <w:tc>
          <w:tcPr>
            <w:tcW w:w="6097" w:type="dxa"/>
            <w:gridSpan w:val="2"/>
            <w:tcBorders>
              <w:top w:val="single" w:sz="4" w:space="0" w:color="auto"/>
              <w:left w:val="single" w:sz="4" w:space="0" w:color="auto"/>
              <w:bottom w:val="single" w:sz="4" w:space="0" w:color="auto"/>
              <w:right w:val="single" w:sz="4" w:space="0" w:color="auto"/>
            </w:tcBorders>
          </w:tcPr>
          <w:p w:rsidR="002419E6" w:rsidRDefault="002419E6" w:rsidP="00DD0A0C">
            <w:pPr>
              <w:pStyle w:val="Tekstpodstawowy2"/>
              <w:spacing w:line="276" w:lineRule="auto"/>
              <w:rPr>
                <w:b/>
              </w:rPr>
            </w:pPr>
          </w:p>
        </w:tc>
      </w:tr>
      <w:tr w:rsidR="002419E6" w:rsidTr="00F77757">
        <w:tc>
          <w:tcPr>
            <w:tcW w:w="15057"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2419E6" w:rsidRPr="00E96AB8" w:rsidRDefault="002419E6" w:rsidP="00DD0A0C">
            <w:pPr>
              <w:pStyle w:val="Tekstpodstawowy2"/>
              <w:spacing w:line="276" w:lineRule="auto"/>
              <w:jc w:val="center"/>
              <w:rPr>
                <w:rFonts w:asciiTheme="minorHAnsi" w:hAnsiTheme="minorHAnsi"/>
                <w:b/>
                <w:color w:val="FF0000"/>
              </w:rPr>
            </w:pPr>
            <w:r w:rsidRPr="00E96AB8">
              <w:rPr>
                <w:rFonts w:asciiTheme="minorHAnsi" w:hAnsiTheme="minorHAnsi"/>
                <w:b/>
                <w:color w:val="FF0000"/>
              </w:rPr>
              <w:t>B.1. PARAMETR PUNKTOWANY:</w:t>
            </w:r>
          </w:p>
        </w:tc>
      </w:tr>
      <w:tr w:rsidR="002419E6" w:rsidTr="007A53C0">
        <w:trPr>
          <w:trHeight w:hRule="exact" w:val="567"/>
        </w:trPr>
        <w:tc>
          <w:tcPr>
            <w:tcW w:w="457" w:type="dxa"/>
            <w:tcBorders>
              <w:top w:val="single" w:sz="4" w:space="0" w:color="auto"/>
              <w:left w:val="single" w:sz="4" w:space="0" w:color="auto"/>
              <w:bottom w:val="single" w:sz="4" w:space="0" w:color="auto"/>
              <w:right w:val="single" w:sz="4" w:space="0" w:color="auto"/>
            </w:tcBorders>
            <w:vAlign w:val="center"/>
          </w:tcPr>
          <w:p w:rsidR="002419E6" w:rsidRPr="0056637A" w:rsidRDefault="002419E6" w:rsidP="00DD0A0C">
            <w:pPr>
              <w:pStyle w:val="Tekstpodstawowy2"/>
              <w:spacing w:line="276" w:lineRule="auto"/>
              <w:jc w:val="center"/>
              <w:rPr>
                <w:color w:val="00B050"/>
                <w:sz w:val="18"/>
                <w:szCs w:val="18"/>
              </w:rPr>
            </w:pPr>
            <w:r w:rsidRPr="00AC5D68">
              <w:rPr>
                <w:sz w:val="18"/>
                <w:szCs w:val="18"/>
              </w:rPr>
              <w:t>1</w:t>
            </w:r>
          </w:p>
        </w:tc>
        <w:tc>
          <w:tcPr>
            <w:tcW w:w="8503" w:type="dxa"/>
            <w:tcBorders>
              <w:top w:val="single" w:sz="4" w:space="0" w:color="auto"/>
              <w:left w:val="single" w:sz="4" w:space="0" w:color="auto"/>
              <w:bottom w:val="single" w:sz="4" w:space="0" w:color="auto"/>
              <w:right w:val="single" w:sz="4" w:space="0" w:color="auto"/>
            </w:tcBorders>
            <w:vAlign w:val="center"/>
          </w:tcPr>
          <w:p w:rsidR="002419E6" w:rsidRPr="007A53C0" w:rsidRDefault="002419E6" w:rsidP="00DD0A0C">
            <w:pPr>
              <w:pStyle w:val="Standard"/>
              <w:rPr>
                <w:rFonts w:asciiTheme="minorHAnsi" w:hAnsiTheme="minorHAnsi"/>
                <w:color w:val="FF0000"/>
                <w:sz w:val="20"/>
                <w:szCs w:val="20"/>
              </w:rPr>
            </w:pPr>
            <w:r w:rsidRPr="007A53C0">
              <w:rPr>
                <w:rFonts w:asciiTheme="minorHAnsi" w:hAnsiTheme="minorHAnsi"/>
                <w:color w:val="FF0000"/>
                <w:sz w:val="20"/>
                <w:szCs w:val="20"/>
              </w:rPr>
              <w:t xml:space="preserve">Karty/kasety do oznaczeń grupy krwi, potwierdzenia grupy krwi biorcy i dawcy z kolumną/kolumnami kontroli wewnętrznej:  </w:t>
            </w:r>
            <w:r w:rsidRPr="007A53C0">
              <w:rPr>
                <w:rFonts w:asciiTheme="minorHAnsi" w:hAnsiTheme="minorHAnsi"/>
                <w:i/>
                <w:color w:val="FF0000"/>
                <w:sz w:val="20"/>
                <w:szCs w:val="20"/>
              </w:rPr>
              <w:t>NIE 0 pkt, TAK  2 pkt</w:t>
            </w:r>
            <w:r w:rsidRPr="007A53C0">
              <w:rPr>
                <w:rFonts w:asciiTheme="minorHAnsi" w:hAnsiTheme="minorHAnsi"/>
                <w:color w:val="FF0000"/>
                <w:sz w:val="20"/>
                <w:szCs w:val="20"/>
              </w:rPr>
              <w:t xml:space="preserve"> </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2419E6" w:rsidRPr="007A53C0" w:rsidRDefault="002419E6" w:rsidP="00DD0A0C">
            <w:pPr>
              <w:pStyle w:val="Tekstpodstawowy2"/>
              <w:spacing w:line="276" w:lineRule="auto"/>
              <w:jc w:val="left"/>
              <w:rPr>
                <w:rFonts w:asciiTheme="minorHAnsi" w:hAnsiTheme="minorHAnsi"/>
                <w:b/>
                <w:color w:val="FF0000"/>
              </w:rPr>
            </w:pPr>
            <w:r w:rsidRPr="007A53C0">
              <w:rPr>
                <w:rFonts w:asciiTheme="minorHAnsi" w:hAnsiTheme="minorHAnsi"/>
                <w:color w:val="FF0000"/>
                <w:sz w:val="20"/>
              </w:rPr>
              <w:t xml:space="preserve">TAK / NIE  </w:t>
            </w:r>
            <w:r w:rsidRPr="007A53C0">
              <w:rPr>
                <w:rFonts w:asciiTheme="minorHAnsi" w:hAnsiTheme="minorHAnsi"/>
                <w:i/>
                <w:color w:val="FF0000"/>
                <w:sz w:val="18"/>
                <w:szCs w:val="18"/>
              </w:rPr>
              <w:t>(zaznaczyć właściwe)</w:t>
            </w:r>
          </w:p>
        </w:tc>
      </w:tr>
      <w:tr w:rsidR="002419E6" w:rsidTr="00F77757">
        <w:trPr>
          <w:trHeight w:hRule="exact" w:val="284"/>
        </w:trPr>
        <w:tc>
          <w:tcPr>
            <w:tcW w:w="15057"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2419E6" w:rsidRPr="00E96AB8" w:rsidRDefault="002419E6" w:rsidP="00DD0A0C">
            <w:pPr>
              <w:pStyle w:val="Tekstpodstawowy2"/>
              <w:spacing w:line="276" w:lineRule="auto"/>
              <w:jc w:val="center"/>
              <w:rPr>
                <w:rFonts w:asciiTheme="minorHAnsi" w:hAnsiTheme="minorHAnsi"/>
                <w:i/>
                <w:sz w:val="18"/>
                <w:szCs w:val="18"/>
              </w:rPr>
            </w:pPr>
            <w:r w:rsidRPr="00E96AB8">
              <w:rPr>
                <w:rFonts w:asciiTheme="minorHAnsi" w:hAnsiTheme="minorHAnsi"/>
                <w:b/>
              </w:rPr>
              <w:t>B.</w:t>
            </w:r>
            <w:r w:rsidRPr="00E96AB8">
              <w:rPr>
                <w:rFonts w:asciiTheme="minorHAnsi" w:hAnsiTheme="minorHAnsi"/>
                <w:b/>
                <w:color w:val="FF0000"/>
              </w:rPr>
              <w:t>2.</w:t>
            </w:r>
            <w:r w:rsidRPr="00E96AB8">
              <w:rPr>
                <w:rFonts w:asciiTheme="minorHAnsi" w:hAnsiTheme="minorHAnsi"/>
                <w:b/>
              </w:rPr>
              <w:t xml:space="preserve">  POZOSTAŁE WYMOGI</w:t>
            </w:r>
          </w:p>
        </w:tc>
      </w:tr>
      <w:tr w:rsidR="002419E6" w:rsidTr="00F77757">
        <w:trPr>
          <w:trHeight w:hRule="exact" w:val="284"/>
        </w:trPr>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ajorHAnsi" w:hAnsiTheme="majorHAnsi"/>
                <w:i/>
                <w:sz w:val="18"/>
                <w:szCs w:val="18"/>
              </w:rPr>
            </w:pPr>
            <w:r w:rsidRPr="00EA4D80">
              <w:rPr>
                <w:rFonts w:asciiTheme="majorHAnsi" w:hAnsiTheme="majorHAnsi"/>
                <w:sz w:val="20"/>
              </w:rPr>
              <w:t>Kwalifikacja instalacyjna i operacyjna zgodnie z wymogami technicznymi oraz obowiązującymi przepisami, potwierdzone odpowiednimi certyfikatami</w:t>
            </w:r>
          </w:p>
        </w:tc>
      </w:tr>
      <w:tr w:rsidR="002419E6" w:rsidTr="00F77757">
        <w:trPr>
          <w:trHeight w:hRule="exact" w:val="284"/>
        </w:trPr>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2</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ajorHAnsi" w:hAnsiTheme="majorHAnsi"/>
                <w:i/>
                <w:sz w:val="18"/>
                <w:szCs w:val="18"/>
              </w:rPr>
            </w:pPr>
            <w:r w:rsidRPr="00EA4D80">
              <w:rPr>
                <w:rFonts w:asciiTheme="majorHAnsi" w:hAnsiTheme="majorHAnsi"/>
                <w:sz w:val="20"/>
              </w:rPr>
              <w:t>w razie awarii wizyta inżyniera serwisowego w czasie do 12 godzin od zgłoszenia, usunięcie usterki w terminie 2 dni roboczych</w:t>
            </w:r>
          </w:p>
        </w:tc>
      </w:tr>
      <w:tr w:rsidR="002419E6" w:rsidTr="00F77757">
        <w:trPr>
          <w:trHeight w:hRule="exact" w:val="284"/>
        </w:trPr>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3</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jc w:val="both"/>
              <w:rPr>
                <w:rFonts w:asciiTheme="majorHAnsi" w:hAnsiTheme="majorHAnsi"/>
                <w:i/>
                <w:sz w:val="18"/>
                <w:szCs w:val="18"/>
              </w:rPr>
            </w:pPr>
            <w:r w:rsidRPr="00EA4D80">
              <w:rPr>
                <w:rFonts w:asciiTheme="majorHAnsi" w:hAnsiTheme="majorHAnsi"/>
                <w:sz w:val="20"/>
              </w:rPr>
              <w:t xml:space="preserve">Przy 1-ej dostawie dostarczenie dokumentów: certyfikaty, paszporty, instrukcje w j. polskim, specyfikację, świadectwa zgodności i dopuszczenia do obrotu  </w:t>
            </w:r>
          </w:p>
        </w:tc>
      </w:tr>
      <w:tr w:rsidR="002419E6" w:rsidTr="00F77757">
        <w:trPr>
          <w:trHeight w:hRule="exact" w:val="737"/>
        </w:trPr>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4</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ajorHAnsi" w:hAnsiTheme="majorHAnsi"/>
                <w:sz w:val="20"/>
              </w:rPr>
            </w:pPr>
            <w:r w:rsidRPr="00EA4D80">
              <w:rPr>
                <w:rFonts w:asciiTheme="majorHAnsi" w:hAnsiTheme="majorHAnsi"/>
                <w:sz w:val="20"/>
              </w:rPr>
              <w:t>W cenie oferty:</w:t>
            </w:r>
          </w:p>
          <w:p w:rsidR="002419E6" w:rsidRPr="00EA4D80" w:rsidRDefault="002419E6" w:rsidP="00DD0A0C">
            <w:pPr>
              <w:pStyle w:val="Tekstpodstawowy2"/>
              <w:jc w:val="left"/>
              <w:rPr>
                <w:rFonts w:asciiTheme="majorHAnsi" w:hAnsiTheme="majorHAnsi"/>
                <w:sz w:val="20"/>
              </w:rPr>
            </w:pPr>
            <w:r w:rsidRPr="00EA4D80">
              <w:rPr>
                <w:rFonts w:asciiTheme="majorHAnsi" w:hAnsiTheme="majorHAnsi"/>
                <w:sz w:val="20"/>
              </w:rPr>
              <w:t>a) serwis, gwarancja oraz okresowe przeglądy techniczne nie rzadziej niż raz na rok,</w:t>
            </w:r>
          </w:p>
          <w:p w:rsidR="002419E6" w:rsidRPr="00EA4D80" w:rsidRDefault="002419E6" w:rsidP="00DD0A0C">
            <w:pPr>
              <w:pStyle w:val="Tekstpodstawowy2"/>
              <w:jc w:val="left"/>
              <w:rPr>
                <w:rFonts w:asciiTheme="majorHAnsi" w:hAnsiTheme="majorHAnsi"/>
                <w:sz w:val="20"/>
              </w:rPr>
            </w:pPr>
            <w:r w:rsidRPr="00EA4D80">
              <w:rPr>
                <w:rFonts w:asciiTheme="majorHAnsi" w:hAnsiTheme="majorHAnsi"/>
                <w:sz w:val="20"/>
              </w:rPr>
              <w:t xml:space="preserve">b) szkolenie personelu Zamawiającego w zakresie obsługi urządzeń wchodzących w skład systemu </w:t>
            </w:r>
            <w:proofErr w:type="spellStart"/>
            <w:r w:rsidRPr="00EA4D80">
              <w:rPr>
                <w:rFonts w:asciiTheme="majorHAnsi" w:hAnsiTheme="majorHAnsi"/>
                <w:sz w:val="20"/>
              </w:rPr>
              <w:t>back</w:t>
            </w:r>
            <w:proofErr w:type="spellEnd"/>
            <w:r w:rsidRPr="00EA4D80">
              <w:rPr>
                <w:rFonts w:asciiTheme="majorHAnsi" w:hAnsiTheme="majorHAnsi"/>
                <w:sz w:val="20"/>
              </w:rPr>
              <w:t xml:space="preserve"> up.  potwierdzone uzyskaniem certyfikatu,</w:t>
            </w:r>
          </w:p>
          <w:p w:rsidR="002419E6" w:rsidRPr="00EA4D80" w:rsidRDefault="002419E6" w:rsidP="00DD0A0C">
            <w:pPr>
              <w:pStyle w:val="Tekstpodstawowy2"/>
              <w:jc w:val="left"/>
              <w:rPr>
                <w:rFonts w:asciiTheme="majorHAnsi" w:hAnsiTheme="majorHAnsi"/>
                <w:i/>
                <w:sz w:val="18"/>
                <w:szCs w:val="18"/>
              </w:rPr>
            </w:pPr>
          </w:p>
        </w:tc>
      </w:tr>
      <w:tr w:rsidR="002419E6" w:rsidTr="00F77757">
        <w:trPr>
          <w:trHeight w:hRule="exact" w:val="284"/>
        </w:trPr>
        <w:tc>
          <w:tcPr>
            <w:tcW w:w="15057"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2419E6" w:rsidRPr="00E96AB8" w:rsidRDefault="002419E6" w:rsidP="00DD0A0C">
            <w:pPr>
              <w:pStyle w:val="Tekstpodstawowy2"/>
              <w:spacing w:line="276" w:lineRule="auto"/>
              <w:jc w:val="center"/>
              <w:rPr>
                <w:rFonts w:asciiTheme="majorHAnsi" w:hAnsiTheme="majorHAnsi"/>
                <w:b/>
              </w:rPr>
            </w:pPr>
            <w:r w:rsidRPr="00E96AB8">
              <w:rPr>
                <w:rFonts w:asciiTheme="majorHAnsi" w:hAnsiTheme="majorHAnsi"/>
                <w:b/>
              </w:rPr>
              <w:t>C. WIRÓWKA</w:t>
            </w:r>
          </w:p>
        </w:tc>
      </w:tr>
      <w:tr w:rsidR="002419E6" w:rsidTr="00F77757">
        <w:trPr>
          <w:trHeight w:hRule="exact" w:val="737"/>
        </w:trPr>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w:t>
            </w:r>
          </w:p>
        </w:tc>
        <w:tc>
          <w:tcPr>
            <w:tcW w:w="8584" w:type="dxa"/>
            <w:gridSpan w:val="2"/>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inorHAnsi" w:hAnsiTheme="minorHAnsi"/>
                <w:sz w:val="20"/>
              </w:rPr>
            </w:pPr>
            <w:r w:rsidRPr="00EA4D80">
              <w:rPr>
                <w:rFonts w:asciiTheme="minorHAnsi" w:hAnsiTheme="minorHAnsi"/>
                <w:sz w:val="20"/>
              </w:rPr>
              <w:t>Urządzenie umożliwiające wstępne przygotowanie materiału badawczego w zakresie immunohematologii, tak aby próbki mogły być wykorzystywane w mikrometodzie automatycznej lub manualnej, uzyskując optymalne parametry jakie zaleca producent testów</w:t>
            </w:r>
          </w:p>
        </w:tc>
        <w:tc>
          <w:tcPr>
            <w:tcW w:w="6016" w:type="dxa"/>
            <w:tcBorders>
              <w:top w:val="single" w:sz="4" w:space="0" w:color="auto"/>
              <w:left w:val="single" w:sz="4" w:space="0" w:color="auto"/>
              <w:bottom w:val="single" w:sz="4" w:space="0" w:color="auto"/>
              <w:right w:val="single" w:sz="4" w:space="0" w:color="auto"/>
            </w:tcBorders>
            <w:vAlign w:val="center"/>
          </w:tcPr>
          <w:p w:rsidR="002419E6" w:rsidRPr="00192A20" w:rsidRDefault="002419E6" w:rsidP="00DD0A0C">
            <w:pPr>
              <w:pStyle w:val="Tekstpodstawowy2"/>
              <w:spacing w:line="276" w:lineRule="auto"/>
              <w:jc w:val="left"/>
              <w:rPr>
                <w:sz w:val="20"/>
              </w:rPr>
            </w:pPr>
          </w:p>
        </w:tc>
      </w:tr>
      <w:tr w:rsidR="002419E6" w:rsidTr="00F77757">
        <w:trPr>
          <w:trHeight w:hRule="exact" w:val="510"/>
        </w:trPr>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lastRenderedPageBreak/>
              <w:t>2</w:t>
            </w:r>
          </w:p>
        </w:tc>
        <w:tc>
          <w:tcPr>
            <w:tcW w:w="8584" w:type="dxa"/>
            <w:gridSpan w:val="2"/>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inorHAnsi" w:hAnsiTheme="minorHAnsi"/>
                <w:sz w:val="20"/>
              </w:rPr>
            </w:pPr>
            <w:r w:rsidRPr="00EA4D80">
              <w:rPr>
                <w:rFonts w:asciiTheme="minorHAnsi" w:hAnsiTheme="minorHAnsi"/>
                <w:sz w:val="20"/>
              </w:rPr>
              <w:t>Wirówka powinna spełniać warunki pozwalające na pracę z próbką badaną, także innymi technikami immunohematologicznymi  (met. probówkowa)</w:t>
            </w:r>
          </w:p>
        </w:tc>
        <w:tc>
          <w:tcPr>
            <w:tcW w:w="6016" w:type="dxa"/>
            <w:tcBorders>
              <w:top w:val="single" w:sz="4" w:space="0" w:color="auto"/>
              <w:left w:val="single" w:sz="4" w:space="0" w:color="auto"/>
              <w:bottom w:val="single" w:sz="4" w:space="0" w:color="auto"/>
              <w:right w:val="single" w:sz="4" w:space="0" w:color="auto"/>
            </w:tcBorders>
            <w:vAlign w:val="center"/>
          </w:tcPr>
          <w:p w:rsidR="002419E6" w:rsidRPr="00192A20" w:rsidRDefault="002419E6" w:rsidP="00DD0A0C">
            <w:pPr>
              <w:pStyle w:val="Tekstpodstawowy2"/>
              <w:spacing w:line="276" w:lineRule="auto"/>
              <w:jc w:val="left"/>
              <w:rPr>
                <w:sz w:val="20"/>
              </w:rPr>
            </w:pPr>
          </w:p>
        </w:tc>
      </w:tr>
      <w:tr w:rsidR="002419E6" w:rsidTr="00F77757">
        <w:trPr>
          <w:trHeight w:hRule="exact" w:val="1163"/>
        </w:trPr>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3</w:t>
            </w:r>
          </w:p>
        </w:tc>
        <w:tc>
          <w:tcPr>
            <w:tcW w:w="8584" w:type="dxa"/>
            <w:gridSpan w:val="2"/>
            <w:tcBorders>
              <w:top w:val="single" w:sz="4" w:space="0" w:color="auto"/>
              <w:left w:val="single" w:sz="4" w:space="0" w:color="auto"/>
              <w:bottom w:val="single" w:sz="4" w:space="0" w:color="auto"/>
              <w:right w:val="single" w:sz="4" w:space="0" w:color="auto"/>
            </w:tcBorders>
            <w:vAlign w:val="center"/>
          </w:tcPr>
          <w:p w:rsidR="002419E6" w:rsidRPr="00192A20" w:rsidRDefault="002419E6" w:rsidP="00DD0A0C">
            <w:pPr>
              <w:pStyle w:val="Standard"/>
              <w:rPr>
                <w:rFonts w:hint="eastAsia"/>
                <w:sz w:val="20"/>
                <w:szCs w:val="20"/>
              </w:rPr>
            </w:pPr>
            <w:r w:rsidRPr="00192A20">
              <w:rPr>
                <w:rFonts w:ascii="Arial Narrow" w:hAnsi="Arial Narrow"/>
                <w:sz w:val="20"/>
                <w:szCs w:val="20"/>
              </w:rPr>
              <w:t>Wymagane parametry:</w:t>
            </w:r>
            <w:r>
              <w:rPr>
                <w:rFonts w:ascii="Arial Narrow" w:hAnsi="Arial Narrow"/>
                <w:sz w:val="20"/>
                <w:szCs w:val="20"/>
              </w:rPr>
              <w:t xml:space="preserve">    </w:t>
            </w:r>
            <w:r w:rsidRPr="00192A20">
              <w:rPr>
                <w:rFonts w:ascii="Arial Narrow" w:hAnsi="Arial Narrow"/>
                <w:sz w:val="20"/>
                <w:szCs w:val="20"/>
              </w:rPr>
              <w:t>- wirnik horyzontalny</w:t>
            </w:r>
          </w:p>
          <w:p w:rsidR="002419E6" w:rsidRPr="00192A20" w:rsidRDefault="002419E6" w:rsidP="00DD0A0C">
            <w:pPr>
              <w:pStyle w:val="Standard"/>
              <w:rPr>
                <w:rFonts w:ascii="Arial Narrow" w:hAnsi="Arial Narrow"/>
                <w:sz w:val="20"/>
                <w:szCs w:val="20"/>
              </w:rPr>
            </w:pPr>
            <w:r>
              <w:rPr>
                <w:rFonts w:ascii="Arial Narrow" w:hAnsi="Arial Narrow"/>
                <w:sz w:val="20"/>
                <w:szCs w:val="20"/>
              </w:rPr>
              <w:t xml:space="preserve">                                        </w:t>
            </w:r>
            <w:r w:rsidRPr="00192A20">
              <w:rPr>
                <w:rFonts w:ascii="Arial Narrow" w:hAnsi="Arial Narrow"/>
                <w:sz w:val="20"/>
                <w:szCs w:val="20"/>
              </w:rPr>
              <w:t>- pojemność 24 probówki</w:t>
            </w:r>
          </w:p>
          <w:p w:rsidR="002419E6" w:rsidRPr="00192A20" w:rsidRDefault="002419E6" w:rsidP="00DD0A0C">
            <w:pPr>
              <w:pStyle w:val="Standard"/>
              <w:rPr>
                <w:rFonts w:ascii="Arial Narrow" w:hAnsi="Arial Narrow"/>
                <w:sz w:val="20"/>
                <w:szCs w:val="20"/>
              </w:rPr>
            </w:pPr>
            <w:r>
              <w:rPr>
                <w:rFonts w:ascii="Arial Narrow" w:hAnsi="Arial Narrow"/>
                <w:sz w:val="20"/>
                <w:szCs w:val="20"/>
              </w:rPr>
              <w:t xml:space="preserve">                                        </w:t>
            </w:r>
            <w:r w:rsidRPr="00192A20">
              <w:rPr>
                <w:rFonts w:ascii="Arial Narrow" w:hAnsi="Arial Narrow"/>
                <w:sz w:val="20"/>
                <w:szCs w:val="20"/>
              </w:rPr>
              <w:t>- ma</w:t>
            </w:r>
            <w:r>
              <w:rPr>
                <w:rFonts w:ascii="Arial Narrow" w:hAnsi="Arial Narrow"/>
                <w:sz w:val="20"/>
                <w:szCs w:val="20"/>
              </w:rPr>
              <w:t xml:space="preserve">ks. </w:t>
            </w:r>
            <w:r w:rsidRPr="00192A20">
              <w:rPr>
                <w:rFonts w:ascii="Arial Narrow" w:hAnsi="Arial Narrow"/>
                <w:sz w:val="20"/>
                <w:szCs w:val="20"/>
              </w:rPr>
              <w:t>PRM 90 – 18000</w:t>
            </w:r>
          </w:p>
          <w:p w:rsidR="002419E6" w:rsidRPr="00192A20" w:rsidRDefault="002419E6" w:rsidP="00DD0A0C">
            <w:pPr>
              <w:pStyle w:val="Standard"/>
              <w:rPr>
                <w:rFonts w:hint="eastAsia"/>
                <w:sz w:val="20"/>
                <w:szCs w:val="20"/>
              </w:rPr>
            </w:pPr>
            <w:r>
              <w:rPr>
                <w:rFonts w:ascii="Arial Narrow" w:hAnsi="Arial Narrow"/>
                <w:sz w:val="20"/>
                <w:szCs w:val="20"/>
              </w:rPr>
              <w:t xml:space="preserve">                                        </w:t>
            </w:r>
            <w:r w:rsidRPr="00192A20">
              <w:rPr>
                <w:rFonts w:ascii="Arial Narrow" w:hAnsi="Arial Narrow"/>
                <w:sz w:val="20"/>
                <w:szCs w:val="20"/>
              </w:rPr>
              <w:t>- ma</w:t>
            </w:r>
            <w:r>
              <w:rPr>
                <w:rFonts w:ascii="Arial Narrow" w:hAnsi="Arial Narrow"/>
                <w:sz w:val="20"/>
                <w:szCs w:val="20"/>
              </w:rPr>
              <w:t xml:space="preserve">ks. </w:t>
            </w:r>
            <w:r w:rsidRPr="00192A20">
              <w:rPr>
                <w:rFonts w:ascii="Arial Narrow" w:hAnsi="Arial Narrow"/>
                <w:sz w:val="20"/>
                <w:szCs w:val="20"/>
              </w:rPr>
              <w:t>RCF 24270</w:t>
            </w:r>
          </w:p>
          <w:p w:rsidR="002419E6" w:rsidRDefault="002419E6" w:rsidP="00DD0A0C">
            <w:pPr>
              <w:pStyle w:val="Standard"/>
              <w:rPr>
                <w:rFonts w:ascii="Arial Narrow" w:hAnsi="Arial Narrow"/>
                <w:sz w:val="20"/>
                <w:szCs w:val="20"/>
              </w:rPr>
            </w:pPr>
            <w:r>
              <w:rPr>
                <w:rFonts w:ascii="Arial Narrow" w:hAnsi="Arial Narrow"/>
                <w:sz w:val="20"/>
                <w:szCs w:val="20"/>
              </w:rPr>
              <w:t xml:space="preserve">                                        </w:t>
            </w:r>
            <w:r w:rsidRPr="00192A20">
              <w:rPr>
                <w:rFonts w:ascii="Arial Narrow" w:hAnsi="Arial Narrow"/>
                <w:sz w:val="20"/>
                <w:szCs w:val="20"/>
              </w:rPr>
              <w:t>- czas 1</w:t>
            </w:r>
            <w:r>
              <w:rPr>
                <w:rFonts w:ascii="Arial Narrow" w:hAnsi="Arial Narrow"/>
                <w:sz w:val="20"/>
                <w:szCs w:val="20"/>
              </w:rPr>
              <w:t xml:space="preserve"> </w:t>
            </w:r>
            <w:r w:rsidRPr="00192A20">
              <w:rPr>
                <w:rFonts w:ascii="Arial Narrow" w:hAnsi="Arial Narrow"/>
                <w:sz w:val="20"/>
                <w:szCs w:val="20"/>
              </w:rPr>
              <w:t xml:space="preserve">s – 99 h, krok 1s  </w:t>
            </w:r>
          </w:p>
          <w:p w:rsidR="002419E6" w:rsidRPr="00192A20" w:rsidRDefault="002419E6" w:rsidP="00DD0A0C">
            <w:pPr>
              <w:pStyle w:val="Standard"/>
              <w:rPr>
                <w:rFonts w:hint="eastAsia"/>
                <w:sz w:val="20"/>
                <w:szCs w:val="20"/>
              </w:rPr>
            </w:pPr>
            <w:r>
              <w:rPr>
                <w:rFonts w:ascii="Arial Narrow" w:hAnsi="Arial Narrow"/>
                <w:sz w:val="20"/>
                <w:szCs w:val="20"/>
              </w:rPr>
              <w:t xml:space="preserve">                                        </w:t>
            </w:r>
          </w:p>
          <w:p w:rsidR="002419E6" w:rsidRPr="00192A20" w:rsidRDefault="002419E6" w:rsidP="00DD0A0C">
            <w:pPr>
              <w:pStyle w:val="Tekstpodstawowy2"/>
              <w:jc w:val="left"/>
              <w:rPr>
                <w:sz w:val="20"/>
              </w:rPr>
            </w:pPr>
          </w:p>
        </w:tc>
        <w:tc>
          <w:tcPr>
            <w:tcW w:w="6016"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spacing w:after="200" w:line="276" w:lineRule="auto"/>
              <w:rPr>
                <w:rFonts w:cs="Arial"/>
                <w:sz w:val="20"/>
              </w:rPr>
            </w:pPr>
          </w:p>
          <w:p w:rsidR="002419E6" w:rsidRDefault="002419E6" w:rsidP="00DD0A0C">
            <w:pPr>
              <w:spacing w:after="200" w:line="276" w:lineRule="auto"/>
              <w:rPr>
                <w:rFonts w:cs="Arial"/>
                <w:sz w:val="20"/>
              </w:rPr>
            </w:pPr>
          </w:p>
          <w:p w:rsidR="002419E6" w:rsidRDefault="002419E6" w:rsidP="00DD0A0C">
            <w:pPr>
              <w:spacing w:after="200" w:line="276" w:lineRule="auto"/>
              <w:rPr>
                <w:rFonts w:cs="Arial"/>
                <w:sz w:val="20"/>
              </w:rPr>
            </w:pPr>
          </w:p>
          <w:p w:rsidR="002419E6" w:rsidRDefault="002419E6" w:rsidP="00DD0A0C">
            <w:pPr>
              <w:spacing w:after="200" w:line="276" w:lineRule="auto"/>
              <w:rPr>
                <w:rFonts w:cs="Arial"/>
                <w:sz w:val="20"/>
              </w:rPr>
            </w:pPr>
          </w:p>
          <w:p w:rsidR="002419E6" w:rsidRDefault="002419E6" w:rsidP="00DD0A0C">
            <w:pPr>
              <w:spacing w:after="200" w:line="276" w:lineRule="auto"/>
              <w:rPr>
                <w:rFonts w:cs="Arial"/>
                <w:sz w:val="20"/>
              </w:rPr>
            </w:pPr>
          </w:p>
          <w:p w:rsidR="002419E6" w:rsidRDefault="002419E6" w:rsidP="00DD0A0C">
            <w:pPr>
              <w:spacing w:after="200" w:line="276" w:lineRule="auto"/>
              <w:rPr>
                <w:rFonts w:cs="Arial"/>
                <w:sz w:val="20"/>
              </w:rPr>
            </w:pPr>
          </w:p>
          <w:p w:rsidR="002419E6" w:rsidRPr="00192A20" w:rsidRDefault="002419E6" w:rsidP="00DD0A0C">
            <w:pPr>
              <w:pStyle w:val="Tekstpodstawowy2"/>
              <w:spacing w:line="276" w:lineRule="auto"/>
              <w:jc w:val="left"/>
              <w:rPr>
                <w:sz w:val="20"/>
              </w:rPr>
            </w:pPr>
          </w:p>
        </w:tc>
      </w:tr>
      <w:tr w:rsidR="002419E6" w:rsidTr="00F77757">
        <w:trPr>
          <w:trHeight w:hRule="exact" w:val="284"/>
        </w:trPr>
        <w:tc>
          <w:tcPr>
            <w:tcW w:w="15057"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2419E6" w:rsidRPr="00E96AB8" w:rsidRDefault="002419E6" w:rsidP="00DD0A0C">
            <w:pPr>
              <w:pStyle w:val="Tekstpodstawowy2"/>
              <w:spacing w:line="276" w:lineRule="auto"/>
              <w:jc w:val="center"/>
              <w:rPr>
                <w:rFonts w:asciiTheme="minorHAnsi" w:hAnsiTheme="minorHAnsi"/>
                <w:sz w:val="20"/>
              </w:rPr>
            </w:pPr>
            <w:r w:rsidRPr="00E96AB8">
              <w:rPr>
                <w:rFonts w:asciiTheme="minorHAnsi" w:hAnsiTheme="minorHAnsi"/>
                <w:b/>
              </w:rPr>
              <w:t>C.1.  POZOSTAŁE WYMOGI</w:t>
            </w:r>
          </w:p>
        </w:tc>
      </w:tr>
      <w:tr w:rsidR="002419E6" w:rsidTr="00F77757">
        <w:trPr>
          <w:trHeight w:hRule="exact" w:val="340"/>
        </w:trPr>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1</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spacing w:line="276" w:lineRule="auto"/>
              <w:jc w:val="left"/>
              <w:rPr>
                <w:rFonts w:asciiTheme="majorHAnsi" w:hAnsiTheme="majorHAnsi"/>
                <w:sz w:val="20"/>
              </w:rPr>
            </w:pPr>
            <w:r w:rsidRPr="00EA4D80">
              <w:rPr>
                <w:rFonts w:asciiTheme="majorHAnsi" w:hAnsiTheme="majorHAnsi"/>
                <w:sz w:val="20"/>
              </w:rPr>
              <w:t xml:space="preserve">Przy 1-ej dostawie dostarczenie dokumentów: certyfikaty, paszporty, instrukcje w j. polskim, specyfikację, świadectwa zgodności i dopuszczenia do obrotu  </w:t>
            </w:r>
          </w:p>
        </w:tc>
      </w:tr>
      <w:tr w:rsidR="002419E6" w:rsidTr="00F77757">
        <w:trPr>
          <w:trHeight w:hRule="exact" w:val="1021"/>
        </w:trPr>
        <w:tc>
          <w:tcPr>
            <w:tcW w:w="457" w:type="dxa"/>
            <w:tcBorders>
              <w:top w:val="single" w:sz="4" w:space="0" w:color="auto"/>
              <w:left w:val="single" w:sz="4" w:space="0" w:color="auto"/>
              <w:bottom w:val="single" w:sz="4" w:space="0" w:color="auto"/>
              <w:right w:val="single" w:sz="4" w:space="0" w:color="auto"/>
            </w:tcBorders>
            <w:vAlign w:val="center"/>
          </w:tcPr>
          <w:p w:rsidR="002419E6" w:rsidRDefault="002419E6" w:rsidP="00DD0A0C">
            <w:pPr>
              <w:pStyle w:val="Tekstpodstawowy2"/>
              <w:spacing w:line="276" w:lineRule="auto"/>
              <w:jc w:val="center"/>
              <w:rPr>
                <w:sz w:val="18"/>
                <w:szCs w:val="18"/>
              </w:rPr>
            </w:pPr>
            <w:r>
              <w:rPr>
                <w:sz w:val="18"/>
                <w:szCs w:val="18"/>
              </w:rPr>
              <w:t>2</w:t>
            </w:r>
          </w:p>
        </w:tc>
        <w:tc>
          <w:tcPr>
            <w:tcW w:w="14600" w:type="dxa"/>
            <w:gridSpan w:val="3"/>
            <w:tcBorders>
              <w:top w:val="single" w:sz="4" w:space="0" w:color="auto"/>
              <w:left w:val="single" w:sz="4" w:space="0" w:color="auto"/>
              <w:bottom w:val="single" w:sz="4" w:space="0" w:color="auto"/>
              <w:right w:val="single" w:sz="4" w:space="0" w:color="auto"/>
            </w:tcBorders>
            <w:vAlign w:val="center"/>
          </w:tcPr>
          <w:p w:rsidR="002419E6" w:rsidRPr="00EA4D80" w:rsidRDefault="002419E6" w:rsidP="00DD0A0C">
            <w:pPr>
              <w:pStyle w:val="Tekstpodstawowy2"/>
              <w:jc w:val="left"/>
              <w:rPr>
                <w:rFonts w:asciiTheme="majorHAnsi" w:hAnsiTheme="majorHAnsi"/>
                <w:b/>
                <w:sz w:val="20"/>
              </w:rPr>
            </w:pPr>
            <w:r w:rsidRPr="00EA4D80">
              <w:rPr>
                <w:rFonts w:asciiTheme="majorHAnsi" w:hAnsiTheme="majorHAnsi"/>
                <w:b/>
                <w:sz w:val="20"/>
              </w:rPr>
              <w:t>W cenie oferty:</w:t>
            </w:r>
          </w:p>
          <w:p w:rsidR="002419E6" w:rsidRPr="00EA4D80" w:rsidRDefault="002419E6" w:rsidP="00DD0A0C">
            <w:pPr>
              <w:pStyle w:val="Tekstpodstawowy2"/>
              <w:jc w:val="left"/>
              <w:rPr>
                <w:rFonts w:asciiTheme="majorHAnsi" w:hAnsiTheme="majorHAnsi"/>
                <w:sz w:val="20"/>
              </w:rPr>
            </w:pPr>
            <w:r w:rsidRPr="00EA4D80">
              <w:rPr>
                <w:rFonts w:asciiTheme="majorHAnsi" w:hAnsiTheme="majorHAnsi"/>
                <w:sz w:val="20"/>
              </w:rPr>
              <w:t xml:space="preserve">a) serwis, gwarancja oraz okresowe przeglądy techniczne nie rzadziej niż raz na rok, prowadzone przez producenta lub autoryzowany serwis, </w:t>
            </w:r>
          </w:p>
          <w:p w:rsidR="002419E6" w:rsidRPr="00EA4D80" w:rsidRDefault="002419E6" w:rsidP="00DD0A0C">
            <w:pPr>
              <w:pStyle w:val="Tekstpodstawowy2"/>
              <w:jc w:val="left"/>
              <w:rPr>
                <w:rFonts w:asciiTheme="majorHAnsi" w:hAnsiTheme="majorHAnsi"/>
                <w:sz w:val="20"/>
              </w:rPr>
            </w:pPr>
            <w:r w:rsidRPr="00EA4D80">
              <w:rPr>
                <w:rFonts w:asciiTheme="majorHAnsi" w:hAnsiTheme="majorHAnsi"/>
                <w:sz w:val="20"/>
              </w:rPr>
              <w:t>b) szkolenie personelu Zamawiającego w zakresie obsługi potwierdzone uzyskaniem certyfikatu,</w:t>
            </w:r>
          </w:p>
          <w:p w:rsidR="002419E6" w:rsidRPr="00EA4D80" w:rsidRDefault="002419E6" w:rsidP="00DD0A0C">
            <w:pPr>
              <w:pStyle w:val="Tekstpodstawowy2"/>
              <w:spacing w:line="276" w:lineRule="auto"/>
              <w:jc w:val="left"/>
              <w:rPr>
                <w:rFonts w:asciiTheme="majorHAnsi" w:hAnsiTheme="majorHAnsi"/>
                <w:sz w:val="20"/>
              </w:rPr>
            </w:pPr>
            <w:r w:rsidRPr="00EA4D80">
              <w:rPr>
                <w:rFonts w:asciiTheme="majorHAnsi" w:hAnsiTheme="majorHAnsi"/>
                <w:sz w:val="20"/>
              </w:rPr>
              <w:t>c) kwalifikacja instalacyjna i operacyjna zgodnie z wymogami technicznymi oraz obowiązującymi przepisami, potwierdzone odpowiednimi certyfikatami</w:t>
            </w:r>
          </w:p>
        </w:tc>
      </w:tr>
    </w:tbl>
    <w:p w:rsidR="002419E6" w:rsidRDefault="002419E6" w:rsidP="002419E6">
      <w:pPr>
        <w:ind w:left="360"/>
        <w:rPr>
          <w:i/>
          <w:color w:val="0070C0"/>
          <w:sz w:val="20"/>
        </w:rPr>
      </w:pPr>
    </w:p>
    <w:p w:rsidR="002419E6" w:rsidRPr="00C57856" w:rsidRDefault="002419E6" w:rsidP="002419E6">
      <w:pPr>
        <w:tabs>
          <w:tab w:val="left" w:pos="11658"/>
        </w:tabs>
        <w:rPr>
          <w:rFonts w:eastAsia="Calibri" w:cs="Arial"/>
          <w:b/>
          <w:i/>
          <w:sz w:val="19"/>
          <w:szCs w:val="19"/>
          <w:lang w:eastAsia="en-US"/>
        </w:rPr>
      </w:pPr>
      <w:r w:rsidRPr="00C57856">
        <w:t xml:space="preserve">            </w:t>
      </w:r>
      <w:r w:rsidRPr="00C57856">
        <w:rPr>
          <w:rFonts w:eastAsia="Calibri" w:cs="Arial"/>
          <w:b/>
          <w:i/>
          <w:sz w:val="19"/>
          <w:szCs w:val="19"/>
          <w:lang w:eastAsia="en-US"/>
        </w:rPr>
        <w:t xml:space="preserve">Oferta zostanie odrzucona na podstawie art. 89 ust.1 pkt 2 </w:t>
      </w:r>
      <w:proofErr w:type="spellStart"/>
      <w:r w:rsidRPr="00C57856">
        <w:rPr>
          <w:rFonts w:eastAsia="Calibri" w:cs="Arial"/>
          <w:b/>
          <w:i/>
          <w:sz w:val="19"/>
          <w:szCs w:val="19"/>
          <w:lang w:eastAsia="en-US"/>
        </w:rPr>
        <w:t>Pzp</w:t>
      </w:r>
      <w:proofErr w:type="spellEnd"/>
      <w:r w:rsidRPr="00C57856">
        <w:rPr>
          <w:rFonts w:eastAsia="Calibri" w:cs="Arial"/>
          <w:b/>
          <w:i/>
          <w:sz w:val="19"/>
          <w:szCs w:val="19"/>
          <w:lang w:eastAsia="en-US"/>
        </w:rPr>
        <w:t xml:space="preserve"> </w:t>
      </w:r>
      <w:r w:rsidRPr="00C57856">
        <w:rPr>
          <w:rFonts w:cs="Arial"/>
          <w:b/>
          <w:i/>
          <w:sz w:val="19"/>
          <w:szCs w:val="19"/>
        </w:rPr>
        <w:t>w przypadku braku odpowiedniego zaznaczenia „TAK/NIE” w wierszu A.1 i B.1.</w:t>
      </w:r>
      <w:r w:rsidRPr="00C57856">
        <w:rPr>
          <w:rFonts w:cs="Arial"/>
          <w:b/>
          <w:i/>
          <w:sz w:val="19"/>
          <w:szCs w:val="19"/>
        </w:rPr>
        <w:tab/>
      </w:r>
    </w:p>
    <w:p w:rsidR="002419E6" w:rsidRDefault="002419E6" w:rsidP="002419E6">
      <w:pPr>
        <w:rPr>
          <w:rFonts w:eastAsia="Calibri" w:cs="Arial"/>
          <w:b/>
          <w:i/>
          <w:sz w:val="19"/>
          <w:szCs w:val="19"/>
          <w:lang w:eastAsia="en-US"/>
        </w:rPr>
      </w:pPr>
    </w:p>
    <w:p w:rsidR="002419E6" w:rsidRDefault="002419E6" w:rsidP="002419E6">
      <w:r>
        <w:t xml:space="preserve">    </w:t>
      </w:r>
    </w:p>
    <w:p w:rsidR="00AC5D68" w:rsidRDefault="00AC5D68" w:rsidP="002419E6"/>
    <w:p w:rsidR="00AC5D68" w:rsidRDefault="00AC5D68" w:rsidP="002419E6">
      <w:pPr>
        <w:rPr>
          <w:i/>
          <w:color w:val="00B050"/>
          <w:sz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CellMar>
          <w:left w:w="70" w:type="dxa"/>
          <w:right w:w="70" w:type="dxa"/>
        </w:tblCellMar>
        <w:tblLook w:val="04A0" w:firstRow="1" w:lastRow="0" w:firstColumn="1" w:lastColumn="0" w:noHBand="0" w:noVBand="1"/>
      </w:tblPr>
      <w:tblGrid>
        <w:gridCol w:w="8434"/>
        <w:gridCol w:w="2268"/>
        <w:gridCol w:w="2280"/>
      </w:tblGrid>
      <w:tr w:rsidR="002419E6" w:rsidTr="00DD0A0C">
        <w:trPr>
          <w:cantSplit/>
          <w:trHeight w:val="293"/>
        </w:trPr>
        <w:tc>
          <w:tcPr>
            <w:tcW w:w="12982"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2419E6" w:rsidRDefault="002419E6" w:rsidP="00DD0A0C">
            <w:pPr>
              <w:spacing w:line="276" w:lineRule="auto"/>
              <w:jc w:val="center"/>
              <w:rPr>
                <w:b/>
                <w:szCs w:val="22"/>
              </w:rPr>
            </w:pPr>
            <w:r w:rsidRPr="006F69D4">
              <w:rPr>
                <w:b/>
                <w:color w:val="0070C0"/>
                <w:szCs w:val="22"/>
              </w:rPr>
              <w:t>TABELA 3 – CAŁKOWITA WARTOŚĆ PRZEDMIOTU ZAMÓWIENIA</w:t>
            </w:r>
          </w:p>
        </w:tc>
      </w:tr>
      <w:tr w:rsidR="002419E6" w:rsidTr="00DD0A0C">
        <w:trPr>
          <w:cantSplit/>
          <w:trHeight w:val="293"/>
        </w:trPr>
        <w:tc>
          <w:tcPr>
            <w:tcW w:w="84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9"/>
                <w:szCs w:val="19"/>
              </w:rPr>
            </w:pPr>
            <w:r>
              <w:rPr>
                <w:b/>
                <w:sz w:val="19"/>
                <w:szCs w:val="19"/>
              </w:rPr>
              <w:t>Przedmiot zamówienia</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b/>
                <w:sz w:val="19"/>
                <w:szCs w:val="19"/>
              </w:rPr>
            </w:pPr>
            <w:r>
              <w:rPr>
                <w:b/>
                <w:sz w:val="19"/>
                <w:szCs w:val="19"/>
              </w:rPr>
              <w:t xml:space="preserve">Wartość netto </w:t>
            </w:r>
          </w:p>
        </w:tc>
        <w:tc>
          <w:tcPr>
            <w:tcW w:w="22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spacing w:line="276" w:lineRule="auto"/>
              <w:jc w:val="center"/>
              <w:rPr>
                <w:sz w:val="19"/>
                <w:szCs w:val="19"/>
              </w:rPr>
            </w:pPr>
            <w:r>
              <w:rPr>
                <w:b/>
                <w:sz w:val="19"/>
                <w:szCs w:val="19"/>
              </w:rPr>
              <w:t xml:space="preserve">Wartość brutto  </w:t>
            </w:r>
          </w:p>
        </w:tc>
      </w:tr>
      <w:tr w:rsidR="002419E6" w:rsidTr="00DD0A0C">
        <w:trPr>
          <w:cantSplit/>
          <w:trHeight w:hRule="exact" w:val="794"/>
        </w:trPr>
        <w:tc>
          <w:tcPr>
            <w:tcW w:w="84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Default="002419E6" w:rsidP="00DD0A0C">
            <w:pPr>
              <w:pStyle w:val="Zwykytekst1"/>
              <w:suppressAutoHyphens w:val="0"/>
              <w:rPr>
                <w:rFonts w:ascii="Arial Narrow" w:hAnsi="Arial Narrow"/>
                <w:b/>
              </w:rPr>
            </w:pPr>
            <w:r w:rsidRPr="00590C44">
              <w:rPr>
                <w:rFonts w:ascii="Arial Narrow" w:hAnsi="Arial Narrow"/>
                <w:b/>
                <w:sz w:val="21"/>
                <w:szCs w:val="21"/>
              </w:rPr>
              <w:t xml:space="preserve">Dostawa odczynników, krwinek wzorcowych, materiałów kontrolnych i eksploatacyjnych do badań immunohematologicznych wraz dzierżawą analizatora oraz manualnego systemu </w:t>
            </w:r>
            <w:proofErr w:type="spellStart"/>
            <w:r w:rsidRPr="00590C44">
              <w:rPr>
                <w:rFonts w:ascii="Arial Narrow" w:hAnsi="Arial Narrow"/>
                <w:b/>
                <w:sz w:val="21"/>
                <w:szCs w:val="21"/>
              </w:rPr>
              <w:t>back</w:t>
            </w:r>
            <w:proofErr w:type="spellEnd"/>
            <w:r w:rsidRPr="00590C44">
              <w:rPr>
                <w:rFonts w:ascii="Arial Narrow" w:hAnsi="Arial Narrow"/>
                <w:b/>
                <w:sz w:val="21"/>
                <w:szCs w:val="21"/>
              </w:rPr>
              <w:t xml:space="preserve"> </w:t>
            </w:r>
            <w:proofErr w:type="spellStart"/>
            <w:r w:rsidRPr="00590C44">
              <w:rPr>
                <w:rFonts w:ascii="Arial Narrow" w:hAnsi="Arial Narrow"/>
                <w:b/>
                <w:sz w:val="21"/>
                <w:szCs w:val="21"/>
              </w:rPr>
              <w:t>up</w:t>
            </w:r>
            <w:proofErr w:type="spellEnd"/>
            <w:r w:rsidRPr="00590C44">
              <w:rPr>
                <w:rFonts w:ascii="Arial Narrow" w:hAnsi="Arial Narrow"/>
                <w:b/>
                <w:sz w:val="24"/>
                <w:szCs w:val="24"/>
              </w:rPr>
              <w:t xml:space="preserve">  </w:t>
            </w:r>
            <w:r>
              <w:rPr>
                <w:rFonts w:ascii="Arial Narrow" w:hAnsi="Arial Narrow"/>
                <w:b/>
                <w:sz w:val="24"/>
                <w:szCs w:val="24"/>
              </w:rPr>
              <w:br/>
            </w:r>
            <w:r>
              <w:rPr>
                <w:rFonts w:ascii="Arial Narrow" w:hAnsi="Arial Narrow"/>
                <w:b/>
                <w:i/>
                <w:sz w:val="18"/>
                <w:szCs w:val="18"/>
              </w:rPr>
              <w:t>(suma  tabel 1 i 2)</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Pr="006F69D4" w:rsidRDefault="002419E6" w:rsidP="00DD0A0C">
            <w:pPr>
              <w:spacing w:line="276" w:lineRule="auto"/>
              <w:jc w:val="center"/>
              <w:rPr>
                <w:b/>
                <w:szCs w:val="22"/>
              </w:rPr>
            </w:pPr>
            <w:r>
              <w:rPr>
                <w:b/>
                <w:szCs w:val="22"/>
              </w:rPr>
              <w:t>………</w:t>
            </w:r>
            <w:r w:rsidRPr="006F69D4">
              <w:rPr>
                <w:b/>
                <w:szCs w:val="22"/>
              </w:rPr>
              <w:t xml:space="preserve"> zł</w:t>
            </w:r>
          </w:p>
        </w:tc>
        <w:tc>
          <w:tcPr>
            <w:tcW w:w="22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19E6" w:rsidRPr="006F69D4" w:rsidRDefault="002419E6" w:rsidP="00DD0A0C">
            <w:pPr>
              <w:spacing w:line="276" w:lineRule="auto"/>
              <w:jc w:val="center"/>
              <w:rPr>
                <w:b/>
                <w:szCs w:val="22"/>
              </w:rPr>
            </w:pPr>
            <w:r>
              <w:rPr>
                <w:b/>
                <w:szCs w:val="22"/>
              </w:rPr>
              <w:t>……….</w:t>
            </w:r>
            <w:r w:rsidRPr="006F69D4">
              <w:rPr>
                <w:b/>
                <w:szCs w:val="22"/>
              </w:rPr>
              <w:t xml:space="preserve"> zł</w:t>
            </w:r>
          </w:p>
        </w:tc>
      </w:tr>
    </w:tbl>
    <w:p w:rsidR="002419E6" w:rsidRDefault="002419E6" w:rsidP="002419E6">
      <w:pPr>
        <w:jc w:val="center"/>
        <w:rPr>
          <w:rFonts w:cs="Arial"/>
          <w:b/>
          <w:bCs/>
          <w:color w:val="0070C0"/>
          <w:sz w:val="20"/>
        </w:rPr>
      </w:pPr>
    </w:p>
    <w:p w:rsidR="002419E6" w:rsidRDefault="002419E6" w:rsidP="002419E6">
      <w:pPr>
        <w:jc w:val="center"/>
        <w:rPr>
          <w:rFonts w:cs="Arial"/>
          <w:b/>
          <w:bCs/>
          <w:color w:val="0070C0"/>
          <w:sz w:val="20"/>
        </w:rPr>
      </w:pPr>
    </w:p>
    <w:p w:rsidR="002419E6" w:rsidRDefault="002419E6" w:rsidP="002419E6">
      <w:pPr>
        <w:jc w:val="center"/>
        <w:rPr>
          <w:rFonts w:cs="Arial"/>
          <w:b/>
          <w:bCs/>
          <w:color w:val="0070C0"/>
          <w:sz w:val="20"/>
        </w:rPr>
      </w:pPr>
    </w:p>
    <w:p w:rsidR="002419E6" w:rsidRDefault="002419E6" w:rsidP="002419E6">
      <w:pPr>
        <w:jc w:val="center"/>
        <w:rPr>
          <w:rFonts w:cs="Arial"/>
          <w:b/>
          <w:bCs/>
          <w:color w:val="0070C0"/>
          <w:sz w:val="20"/>
        </w:rPr>
      </w:pPr>
    </w:p>
    <w:p w:rsidR="002419E6" w:rsidRDefault="002419E6" w:rsidP="002419E6">
      <w:pPr>
        <w:jc w:val="center"/>
        <w:rPr>
          <w:rFonts w:cs="Arial"/>
          <w:b/>
          <w:bCs/>
          <w:color w:val="0070C0"/>
          <w:sz w:val="20"/>
        </w:rPr>
      </w:pPr>
    </w:p>
    <w:p w:rsidR="002419E6" w:rsidRPr="00A7113F" w:rsidRDefault="002419E6" w:rsidP="002419E6">
      <w:pPr>
        <w:jc w:val="center"/>
        <w:rPr>
          <w:rFonts w:cs="Arial"/>
          <w:b/>
          <w:bCs/>
          <w:color w:val="0070C0"/>
          <w:sz w:val="20"/>
        </w:rPr>
      </w:pPr>
    </w:p>
    <w:p w:rsidR="002419E6" w:rsidRPr="00A7113F" w:rsidRDefault="002419E6" w:rsidP="002419E6">
      <w:pPr>
        <w:tabs>
          <w:tab w:val="left" w:pos="426"/>
        </w:tabs>
        <w:rPr>
          <w:sz w:val="20"/>
        </w:rPr>
      </w:pPr>
      <w:r w:rsidRPr="00A7113F">
        <w:rPr>
          <w:sz w:val="20"/>
        </w:rPr>
        <w:t>......</w:t>
      </w:r>
      <w:r>
        <w:rPr>
          <w:sz w:val="20"/>
        </w:rPr>
        <w:t>......................</w:t>
      </w:r>
      <w:r w:rsidRPr="00A7113F">
        <w:rPr>
          <w:sz w:val="20"/>
        </w:rPr>
        <w:t>........ dnia......</w:t>
      </w:r>
      <w:r>
        <w:rPr>
          <w:sz w:val="20"/>
        </w:rPr>
        <w:t>............</w:t>
      </w:r>
      <w:r w:rsidRPr="00A7113F">
        <w:rPr>
          <w:sz w:val="20"/>
        </w:rPr>
        <w:t xml:space="preserve">.....     </w:t>
      </w:r>
      <w:r w:rsidRPr="00A7113F">
        <w:rPr>
          <w:sz w:val="20"/>
        </w:rPr>
        <w:tab/>
      </w:r>
      <w:r w:rsidRPr="00A7113F">
        <w:rPr>
          <w:sz w:val="20"/>
        </w:rPr>
        <w:tab/>
        <w:t xml:space="preserve">        </w:t>
      </w:r>
      <w:r>
        <w:rPr>
          <w:sz w:val="20"/>
        </w:rPr>
        <w:t xml:space="preserve">                                                                 ………………………...............................</w:t>
      </w:r>
      <w:r w:rsidRPr="00A7113F">
        <w:rPr>
          <w:sz w:val="20"/>
        </w:rPr>
        <w:t>.................................</w:t>
      </w:r>
    </w:p>
    <w:p w:rsidR="002419E6" w:rsidRPr="000E0F62" w:rsidRDefault="002419E6" w:rsidP="002419E6">
      <w:pPr>
        <w:ind w:left="4253"/>
        <w:jc w:val="center"/>
        <w:rPr>
          <w:sz w:val="18"/>
          <w:szCs w:val="18"/>
        </w:rPr>
      </w:pPr>
      <w:r w:rsidRPr="000E0F62">
        <w:rPr>
          <w:sz w:val="18"/>
          <w:szCs w:val="18"/>
        </w:rPr>
        <w:t xml:space="preserve">(podpisy osoby/osób wskazanych w dokumencie, uprawnionej/uprawnionych </w:t>
      </w:r>
      <w:r w:rsidRPr="000E0F62">
        <w:rPr>
          <w:sz w:val="18"/>
          <w:szCs w:val="18"/>
        </w:rPr>
        <w:br/>
        <w:t xml:space="preserve">do występowania w obrocie prawnym, reprezentowania Wykonawcy </w:t>
      </w:r>
      <w:r w:rsidRPr="000E0F62">
        <w:rPr>
          <w:sz w:val="18"/>
          <w:szCs w:val="18"/>
        </w:rPr>
        <w:br/>
        <w:t>i składania oświadczeń woli w jego imieniu)</w:t>
      </w:r>
    </w:p>
    <w:p w:rsidR="002419E6" w:rsidRDefault="002419E6" w:rsidP="002419E6">
      <w:pPr>
        <w:pStyle w:val="Zwykytekst1"/>
        <w:suppressAutoHyphens w:val="0"/>
        <w:jc w:val="center"/>
        <w:rPr>
          <w:rFonts w:ascii="Arial Narrow" w:hAnsi="Arial Narrow"/>
          <w:b/>
          <w:sz w:val="24"/>
          <w:szCs w:val="24"/>
        </w:rPr>
      </w:pPr>
    </w:p>
    <w:p w:rsidR="002419E6" w:rsidRPr="007F4195" w:rsidRDefault="002419E6" w:rsidP="00F0638E">
      <w:pPr>
        <w:spacing w:line="276" w:lineRule="auto"/>
        <w:ind w:right="110"/>
        <w:rPr>
          <w:rFonts w:asciiTheme="minorHAnsi" w:hAnsiTheme="minorHAnsi" w:cs="Arial"/>
          <w:color w:val="0070C0"/>
          <w:sz w:val="17"/>
          <w:szCs w:val="17"/>
        </w:rPr>
      </w:pPr>
    </w:p>
    <w:sectPr w:rsidR="002419E6" w:rsidRPr="007F4195" w:rsidSect="002419E6">
      <w:pgSz w:w="16839" w:h="11907" w:orient="landscape" w:code="9"/>
      <w:pgMar w:top="993" w:right="993" w:bottom="567" w:left="1134" w:header="426"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FB" w:rsidRDefault="00715AFB">
      <w:r>
        <w:separator/>
      </w:r>
    </w:p>
  </w:endnote>
  <w:endnote w:type="continuationSeparator" w:id="0">
    <w:p w:rsidR="00715AFB" w:rsidRDefault="0071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Imago">
    <w:altName w:val="Calibri"/>
    <w:panose1 w:val="00000000000000000000"/>
    <w:charset w:val="EE"/>
    <w:family w:val="auto"/>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83545"/>
      <w:docPartObj>
        <w:docPartGallery w:val="Page Numbers (Bottom of Page)"/>
        <w:docPartUnique/>
      </w:docPartObj>
    </w:sdtPr>
    <w:sdtContent>
      <w:sdt>
        <w:sdtPr>
          <w:id w:val="-1168401666"/>
          <w:docPartObj>
            <w:docPartGallery w:val="Page Numbers (Top of Page)"/>
            <w:docPartUnique/>
          </w:docPartObj>
        </w:sdtPr>
        <w:sdtContent>
          <w:p w:rsidR="00AC2A69" w:rsidRDefault="00AC2A6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27CA1">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27CA1">
              <w:rPr>
                <w:b/>
                <w:bCs/>
                <w:noProof/>
              </w:rPr>
              <w:t>23</w:t>
            </w:r>
            <w:r>
              <w:rPr>
                <w:b/>
                <w:bCs/>
                <w:sz w:val="24"/>
                <w:szCs w:val="24"/>
              </w:rPr>
              <w:fldChar w:fldCharType="end"/>
            </w:r>
          </w:p>
        </w:sdtContent>
      </w:sdt>
    </w:sdtContent>
  </w:sdt>
  <w:p w:rsidR="00AC2A69" w:rsidRPr="00AC76F4" w:rsidRDefault="00AC2A69" w:rsidP="00AC76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4947"/>
      <w:docPartObj>
        <w:docPartGallery w:val="Page Numbers (Bottom of Page)"/>
        <w:docPartUnique/>
      </w:docPartObj>
    </w:sdtPr>
    <w:sdtEndPr>
      <w:rPr>
        <w:sz w:val="20"/>
      </w:rPr>
    </w:sdtEndPr>
    <w:sdtContent>
      <w:sdt>
        <w:sdtPr>
          <w:rPr>
            <w:sz w:val="20"/>
          </w:rPr>
          <w:id w:val="860082579"/>
          <w:docPartObj>
            <w:docPartGallery w:val="Page Numbers (Top of Page)"/>
            <w:docPartUnique/>
          </w:docPartObj>
        </w:sdtPr>
        <w:sdtContent>
          <w:p w:rsidR="00AC2A69" w:rsidRPr="00AC76F4" w:rsidRDefault="00AC2A69">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F27CA1">
              <w:rPr>
                <w:b/>
                <w:bCs/>
                <w:noProof/>
                <w:sz w:val="20"/>
              </w:rPr>
              <w:t>12</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F27CA1">
              <w:rPr>
                <w:b/>
                <w:bCs/>
                <w:noProof/>
                <w:sz w:val="20"/>
              </w:rPr>
              <w:t>23</w:t>
            </w:r>
            <w:r w:rsidRPr="00AC76F4">
              <w:rPr>
                <w:b/>
                <w:bCs/>
                <w:szCs w:val="24"/>
              </w:rPr>
              <w:fldChar w:fldCharType="end"/>
            </w:r>
          </w:p>
        </w:sdtContent>
      </w:sdt>
    </w:sdtContent>
  </w:sdt>
  <w:p w:rsidR="00AC2A69" w:rsidRDefault="00AC2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FB" w:rsidRDefault="00715AFB">
      <w:r>
        <w:separator/>
      </w:r>
    </w:p>
  </w:footnote>
  <w:footnote w:type="continuationSeparator" w:id="0">
    <w:p w:rsidR="00715AFB" w:rsidRDefault="00715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69" w:rsidRPr="002955FD" w:rsidRDefault="00AC2A69">
    <w:pPr>
      <w:pStyle w:val="Nagwek"/>
      <w:rPr>
        <w:sz w:val="2"/>
        <w:szCs w:val="2"/>
      </w:rPr>
    </w:pPr>
    <w:r>
      <w:rPr>
        <w:noProof/>
        <w:sz w:val="24"/>
      </w:rPr>
      <mc:AlternateContent>
        <mc:Choice Requires="wps">
          <w:drawing>
            <wp:anchor distT="0" distB="0" distL="114300" distR="114300" simplePos="0" relativeHeight="251657216" behindDoc="0" locked="0" layoutInCell="0" allowOverlap="1" wp14:anchorId="6D19BAC3" wp14:editId="0F1EAC1A">
              <wp:simplePos x="0" y="0"/>
              <wp:positionH relativeFrom="column">
                <wp:posOffset>-76835</wp:posOffset>
              </wp:positionH>
              <wp:positionV relativeFrom="paragraph">
                <wp:posOffset>921385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04064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" o:allowincell="f"/>
          </w:pict>
        </mc:Fallback>
      </mc:AlternateContent>
    </w:r>
  </w:p>
  <w:p w:rsidR="00AC2A69" w:rsidRDefault="00AC2A69"/>
  <w:p w:rsidR="00AC2A69" w:rsidRDefault="00AC2A69"/>
  <w:p w:rsidR="00AC2A69" w:rsidRDefault="00AC2A69"/>
  <w:p w:rsidR="00AC2A69" w:rsidRDefault="00AC2A69"/>
  <w:p w:rsidR="00AC2A69" w:rsidRDefault="00AC2A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69" w:rsidRDefault="00AC2A69">
    <w:pPr>
      <w:pStyle w:val="Nagwek"/>
    </w:pPr>
    <w:r>
      <w:rPr>
        <w:noProof/>
        <w:sz w:val="18"/>
        <w:szCs w:val="18"/>
      </w:rPr>
      <w:drawing>
        <wp:anchor distT="0" distB="0" distL="114300" distR="114300" simplePos="0" relativeHeight="251660288" behindDoc="0" locked="0" layoutInCell="1" allowOverlap="1" wp14:anchorId="26BD0C3B" wp14:editId="3D8B0269">
          <wp:simplePos x="0" y="0"/>
          <wp:positionH relativeFrom="column">
            <wp:posOffset>324787</wp:posOffset>
          </wp:positionH>
          <wp:positionV relativeFrom="paragraph">
            <wp:posOffset>370935</wp:posOffset>
          </wp:positionV>
          <wp:extent cx="504967" cy="504967"/>
          <wp:effectExtent l="0" t="0" r="9525" b="952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292" cy="505292"/>
                  </a:xfrm>
                  <a:prstGeom prst="rect">
                    <a:avLst/>
                  </a:prstGeom>
                </pic:spPr>
              </pic:pic>
            </a:graphicData>
          </a:graphic>
          <wp14:sizeRelH relativeFrom="margin">
            <wp14:pctWidth>0</wp14:pctWidth>
          </wp14:sizeRelH>
          <wp14:sizeRelV relativeFrom="margin">
            <wp14:pctHeight>0</wp14:pctHeight>
          </wp14:sizeRelV>
        </wp:anchor>
      </w:drawing>
    </w:r>
    <w:r w:rsidRPr="00C8578D">
      <w:rPr>
        <w:rFonts w:cs="Arial"/>
        <w:noProof/>
        <w:szCs w:val="22"/>
      </w:rPr>
      <w:t xml:space="preserve"> </w:t>
    </w:r>
    <w:r w:rsidRPr="00C8578D">
      <w:rPr>
        <w:rFonts w:cs="Arial"/>
        <w:noProof/>
        <w:szCs w:val="22"/>
      </w:rPr>
      <mc:AlternateContent>
        <mc:Choice Requires="wpg">
          <w:drawing>
            <wp:anchor distT="0" distB="0" distL="114300" distR="114300" simplePos="0" relativeHeight="251659264" behindDoc="1" locked="0" layoutInCell="1" allowOverlap="1" wp14:anchorId="18E83ADB" wp14:editId="2026ACB1">
              <wp:simplePos x="0" y="0"/>
              <wp:positionH relativeFrom="column">
                <wp:posOffset>-77821</wp:posOffset>
              </wp:positionH>
              <wp:positionV relativeFrom="paragraph">
                <wp:posOffset>268577</wp:posOffset>
              </wp:positionV>
              <wp:extent cx="6472800"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800"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chemeClr val="tx2">
                                <a:lumMod val="40000"/>
                                <a:lumOff val="60000"/>
                              </a:schemeClr>
                            </a:gs>
                            <a:gs pos="50000">
                              <a:schemeClr val="bg1"/>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A69" w:rsidRPr="00E93286" w:rsidRDefault="00AC2A69" w:rsidP="00344618">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AC2A69" w:rsidRPr="002452CA" w:rsidRDefault="00AC2A69" w:rsidP="00344618">
                            <w:pPr>
                              <w:jc w:val="center"/>
                              <w:rPr>
                                <w:sz w:val="18"/>
                                <w:szCs w:val="18"/>
                                <w:lang w:val="de-DE"/>
                              </w:rPr>
                            </w:pPr>
                            <w:r w:rsidRPr="002452CA">
                              <w:rPr>
                                <w:sz w:val="18"/>
                                <w:szCs w:val="18"/>
                                <w:lang w:val="de-DE"/>
                              </w:rPr>
                              <w:t>tel. +48 774 062 5</w:t>
                            </w:r>
                            <w:r>
                              <w:rPr>
                                <w:sz w:val="18"/>
                                <w:szCs w:val="18"/>
                                <w:lang w:val="de-DE"/>
                              </w:rPr>
                              <w:t>66</w:t>
                            </w:r>
                            <w:r w:rsidRPr="002452CA">
                              <w:rPr>
                                <w:sz w:val="18"/>
                                <w:szCs w:val="18"/>
                                <w:lang w:val="de-DE"/>
                              </w:rPr>
                              <w:t xml:space="preserve">,   </w:t>
                            </w:r>
                            <w:proofErr w:type="spellStart"/>
                            <w:r w:rsidRPr="002452CA">
                              <w:rPr>
                                <w:sz w:val="18"/>
                                <w:szCs w:val="18"/>
                                <w:lang w:val="de-DE"/>
                              </w:rPr>
                              <w:t>faks</w:t>
                            </w:r>
                            <w:proofErr w:type="spellEnd"/>
                            <w:r w:rsidRPr="002452CA">
                              <w:rPr>
                                <w:sz w:val="18"/>
                                <w:szCs w:val="18"/>
                                <w:lang w:val="de-DE"/>
                              </w:rPr>
                              <w:t xml:space="preserve"> +48 774 062</w:t>
                            </w:r>
                            <w:r>
                              <w:rPr>
                                <w:sz w:val="18"/>
                                <w:szCs w:val="18"/>
                                <w:lang w:val="de-DE"/>
                              </w:rPr>
                              <w:t> </w:t>
                            </w:r>
                            <w:r w:rsidRPr="002452CA">
                              <w:rPr>
                                <w:sz w:val="18"/>
                                <w:szCs w:val="18"/>
                                <w:lang w:val="de-DE"/>
                              </w:rPr>
                              <w:t>5</w:t>
                            </w:r>
                            <w:r>
                              <w:rPr>
                                <w:sz w:val="18"/>
                                <w:szCs w:val="18"/>
                                <w:lang w:val="de-DE"/>
                              </w:rPr>
                              <w:t xml:space="preserve">67     </w:t>
                            </w:r>
                            <w:hyperlink r:id="rId2" w:history="1">
                              <w:r w:rsidRPr="00A852E4">
                                <w:rPr>
                                  <w:rStyle w:val="Hipercze"/>
                                  <w:sz w:val="18"/>
                                  <w:szCs w:val="18"/>
                                  <w:lang w:val="de-DE"/>
                                </w:rPr>
                                <w:t>ekoziol@e-szpital.eu</w:t>
                              </w:r>
                            </w:hyperlink>
                            <w:r>
                              <w:rPr>
                                <w:sz w:val="18"/>
                                <w:szCs w:val="18"/>
                                <w:lang w:val="de-DE"/>
                              </w:rPr>
                              <w:t xml:space="preserve"> </w:t>
                            </w:r>
                          </w:p>
                          <w:p w:rsidR="00AC2A69" w:rsidRPr="002452CA" w:rsidRDefault="00AC2A69" w:rsidP="00344618">
                            <w:pPr>
                              <w:jc w:val="cente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A69" w:rsidRDefault="00AC2A69" w:rsidP="00344618">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AC2A69" w:rsidRPr="00C62C75" w:rsidRDefault="00AC2A69" w:rsidP="00344618">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AC2A69" w:rsidRDefault="00AC2A69" w:rsidP="00344618">
                              <w:pPr>
                                <w:pStyle w:val="Nagwek9"/>
                                <w:jc w:val="center"/>
                                <w:rPr>
                                  <w:sz w:val="18"/>
                                  <w:szCs w:val="18"/>
                                </w:rPr>
                              </w:pPr>
                              <w:r w:rsidRPr="00957469">
                                <w:rPr>
                                  <w:sz w:val="18"/>
                                  <w:szCs w:val="18"/>
                                </w:rPr>
                                <w:t>NIP: 749-17-90-304,    REGO</w:t>
                              </w:r>
                              <w:r>
                                <w:rPr>
                                  <w:sz w:val="18"/>
                                  <w:szCs w:val="18"/>
                                </w:rPr>
                                <w:t>N: 000314661</w:t>
                              </w:r>
                            </w:p>
                            <w:p w:rsidR="00AC2A69" w:rsidRPr="009722A1" w:rsidRDefault="00AC2A69" w:rsidP="00344618">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AC2A69" w:rsidRPr="009722A1" w:rsidRDefault="00AC2A69" w:rsidP="00344618">
                              <w:pPr>
                                <w:pStyle w:val="Nagwek"/>
                                <w:jc w:val="center"/>
                                <w:rPr>
                                  <w:b/>
                                  <w:sz w:val="24"/>
                                  <w:lang w:val="de-DE"/>
                                </w:rPr>
                              </w:pPr>
                            </w:p>
                            <w:p w:rsidR="00AC2A69" w:rsidRPr="009722A1" w:rsidRDefault="00AC2A69" w:rsidP="00344618">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8" style="position:absolute;margin-left:-6.15pt;margin-top:21.15pt;width:509.65pt;height:91.6pt;z-index:-251657216;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">
              <v:shapetype id="_x0000_t202" coordsize="21600,21600" o:spt="202" path="m,l,21600r21600,l21600,xe">
                <v:stroke joinstyle="miter"/>
                <v:path gradientshapeok="t" o:connecttype="rect"/>
              </v:shapetype>
              <v:shape id="Text Box 2" o:spid="_x0000_s1029"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thsIA&#10;AADaAAAADwAAAGRycy9kb3ducmV2LnhtbESPT4vCMBTE74LfITzBm013BZGuURZBUfHiHwRvj+bZ&#10;lG1eapO19dsbYWGPw8z8hpktOluJBzW+dKzgI0lBEOdOl1woOJ9WoykIH5A1Vo5JwZM8LOb93gwz&#10;7Vo+0OMYChEh7DNUYEKoMyl9bsiiT1xNHL2bayyGKJtC6gbbCLeV/EzTibRYclwwWNPSUP5z/LUK&#10;2o3bXe3yZnhd7Q88vV/S53at1HDQfX+BCNSF//Bfe6MVjOF9Jd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62GwgAAANoAAAAPAAAAAAAAAAAAAAAAAJgCAABkcnMvZG93&#10;bnJldi54bWxQSwUGAAAAAAQABAD1AAAAhwMAAAAA&#10;" fillcolor="#8db3e2 [1311]" stroked="f">
                <v:fill color2="white [3212]" focus="50%" type="gradient"/>
                <v:textbox inset="0,1mm,0,0">
                  <w:txbxContent>
                    <w:p w:rsidR="00AC2A69" w:rsidRPr="00E93286" w:rsidRDefault="00AC2A69" w:rsidP="00344618">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AC2A69" w:rsidRPr="002452CA" w:rsidRDefault="00AC2A69" w:rsidP="00344618">
                      <w:pPr>
                        <w:jc w:val="center"/>
                        <w:rPr>
                          <w:sz w:val="18"/>
                          <w:szCs w:val="18"/>
                          <w:lang w:val="de-DE"/>
                        </w:rPr>
                      </w:pPr>
                      <w:r w:rsidRPr="002452CA">
                        <w:rPr>
                          <w:sz w:val="18"/>
                          <w:szCs w:val="18"/>
                          <w:lang w:val="de-DE"/>
                        </w:rPr>
                        <w:t>tel. +48 774 062 5</w:t>
                      </w:r>
                      <w:r>
                        <w:rPr>
                          <w:sz w:val="18"/>
                          <w:szCs w:val="18"/>
                          <w:lang w:val="de-DE"/>
                        </w:rPr>
                        <w:t>66</w:t>
                      </w:r>
                      <w:r w:rsidRPr="002452CA">
                        <w:rPr>
                          <w:sz w:val="18"/>
                          <w:szCs w:val="18"/>
                          <w:lang w:val="de-DE"/>
                        </w:rPr>
                        <w:t xml:space="preserve">,   </w:t>
                      </w:r>
                      <w:proofErr w:type="spellStart"/>
                      <w:r w:rsidRPr="002452CA">
                        <w:rPr>
                          <w:sz w:val="18"/>
                          <w:szCs w:val="18"/>
                          <w:lang w:val="de-DE"/>
                        </w:rPr>
                        <w:t>faks</w:t>
                      </w:r>
                      <w:proofErr w:type="spellEnd"/>
                      <w:r w:rsidRPr="002452CA">
                        <w:rPr>
                          <w:sz w:val="18"/>
                          <w:szCs w:val="18"/>
                          <w:lang w:val="de-DE"/>
                        </w:rPr>
                        <w:t xml:space="preserve"> +48 774 062</w:t>
                      </w:r>
                      <w:r>
                        <w:rPr>
                          <w:sz w:val="18"/>
                          <w:szCs w:val="18"/>
                          <w:lang w:val="de-DE"/>
                        </w:rPr>
                        <w:t> </w:t>
                      </w:r>
                      <w:r w:rsidRPr="002452CA">
                        <w:rPr>
                          <w:sz w:val="18"/>
                          <w:szCs w:val="18"/>
                          <w:lang w:val="de-DE"/>
                        </w:rPr>
                        <w:t>5</w:t>
                      </w:r>
                      <w:r>
                        <w:rPr>
                          <w:sz w:val="18"/>
                          <w:szCs w:val="18"/>
                          <w:lang w:val="de-DE"/>
                        </w:rPr>
                        <w:t xml:space="preserve">67     </w:t>
                      </w:r>
                      <w:hyperlink r:id="rId3" w:history="1">
                        <w:r w:rsidRPr="00A852E4">
                          <w:rPr>
                            <w:rStyle w:val="Hipercze"/>
                            <w:sz w:val="18"/>
                            <w:szCs w:val="18"/>
                            <w:lang w:val="de-DE"/>
                          </w:rPr>
                          <w:t>ekoziol@e-szpital.eu</w:t>
                        </w:r>
                      </w:hyperlink>
                      <w:r>
                        <w:rPr>
                          <w:sz w:val="18"/>
                          <w:szCs w:val="18"/>
                          <w:lang w:val="de-DE"/>
                        </w:rPr>
                        <w:t xml:space="preserve"> </w:t>
                      </w:r>
                    </w:p>
                    <w:p w:rsidR="00AC2A69" w:rsidRPr="002452CA" w:rsidRDefault="00AC2A69" w:rsidP="00344618">
                      <w:pPr>
                        <w:jc w:val="center"/>
                        <w:rPr>
                          <w:sz w:val="18"/>
                          <w:szCs w:val="18"/>
                          <w:lang w:val="de-DE"/>
                        </w:rPr>
                      </w:pPr>
                    </w:p>
                  </w:txbxContent>
                </v:textbox>
              </v:shape>
              <v:group id="Grupa 4" o:spid="_x0000_s1030"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31"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AC2A69" w:rsidRDefault="00AC2A69" w:rsidP="00344618">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AC2A69" w:rsidRPr="00C62C75" w:rsidRDefault="00AC2A69" w:rsidP="00344618">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AC2A69" w:rsidRDefault="00AC2A69" w:rsidP="00344618">
                        <w:pPr>
                          <w:pStyle w:val="Nagwek9"/>
                          <w:jc w:val="center"/>
                          <w:rPr>
                            <w:sz w:val="18"/>
                            <w:szCs w:val="18"/>
                          </w:rPr>
                        </w:pPr>
                        <w:r w:rsidRPr="00957469">
                          <w:rPr>
                            <w:sz w:val="18"/>
                            <w:szCs w:val="18"/>
                          </w:rPr>
                          <w:t>NIP: 749-17-90-304,    REGO</w:t>
                        </w:r>
                        <w:r>
                          <w:rPr>
                            <w:sz w:val="18"/>
                            <w:szCs w:val="18"/>
                          </w:rPr>
                          <w:t>N: 000314661</w:t>
                        </w:r>
                      </w:p>
                      <w:p w:rsidR="00AC2A69" w:rsidRPr="009722A1" w:rsidRDefault="00AC2A69" w:rsidP="00344618">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AC2A69" w:rsidRPr="009722A1" w:rsidRDefault="00AC2A69" w:rsidP="00344618">
                        <w:pPr>
                          <w:pStyle w:val="Nagwek"/>
                          <w:jc w:val="center"/>
                          <w:rPr>
                            <w:b/>
                            <w:sz w:val="24"/>
                            <w:lang w:val="de-DE"/>
                          </w:rPr>
                        </w:pPr>
                      </w:p>
                      <w:p w:rsidR="00AC2A69" w:rsidRPr="009722A1" w:rsidRDefault="00AC2A69" w:rsidP="00344618">
                        <w:pPr>
                          <w:jc w:val="center"/>
                          <w:rPr>
                            <w:lang w:val="de-DE"/>
                          </w:rPr>
                        </w:pPr>
                      </w:p>
                    </w:txbxContent>
                  </v:textbox>
                </v:shape>
                <v:group id="Grupa 7" o:spid="_x0000_s1032"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3"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4"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p>
  <w:p w:rsidR="00AC2A69" w:rsidRDefault="00AC2A69"/>
  <w:p w:rsidR="00AC2A69" w:rsidRDefault="00AC2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2AB"/>
    <w:multiLevelType w:val="hybridMultilevel"/>
    <w:tmpl w:val="65A291CC"/>
    <w:lvl w:ilvl="0" w:tplc="586A4020">
      <w:start w:val="14"/>
      <w:numFmt w:val="decimal"/>
      <w:lvlText w:val="%1."/>
      <w:lvlJc w:val="left"/>
      <w:pPr>
        <w:ind w:left="1004" w:hanging="360"/>
      </w:pPr>
      <w:rPr>
        <w:rFonts w:ascii="Calibri" w:hAnsi="Calibri" w:cs="Calibri" w:hint="default"/>
        <w:i/>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417CF5"/>
    <w:multiLevelType w:val="singleLevel"/>
    <w:tmpl w:val="0415000F"/>
    <w:lvl w:ilvl="0">
      <w:start w:val="1"/>
      <w:numFmt w:val="decimal"/>
      <w:lvlText w:val="%1."/>
      <w:lvlJc w:val="left"/>
      <w:pPr>
        <w:tabs>
          <w:tab w:val="num" w:pos="360"/>
        </w:tabs>
        <w:ind w:left="360" w:hanging="360"/>
      </w:pPr>
    </w:lvl>
  </w:abstractNum>
  <w:abstractNum w:abstractNumId="2">
    <w:nsid w:val="055E1B96"/>
    <w:multiLevelType w:val="multilevel"/>
    <w:tmpl w:val="ED520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A102D3"/>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0E2C5AB6"/>
    <w:multiLevelType w:val="singleLevel"/>
    <w:tmpl w:val="0415000F"/>
    <w:lvl w:ilvl="0">
      <w:start w:val="1"/>
      <w:numFmt w:val="decimal"/>
      <w:lvlText w:val="%1."/>
      <w:lvlJc w:val="left"/>
      <w:pPr>
        <w:tabs>
          <w:tab w:val="num" w:pos="360"/>
        </w:tabs>
        <w:ind w:left="360" w:hanging="360"/>
      </w:pPr>
    </w:lvl>
  </w:abstractNum>
  <w:abstractNum w:abstractNumId="5">
    <w:nsid w:val="0EEA570B"/>
    <w:multiLevelType w:val="hybridMultilevel"/>
    <w:tmpl w:val="FF667F20"/>
    <w:lvl w:ilvl="0" w:tplc="83A26AF0">
      <w:start w:val="1"/>
      <w:numFmt w:val="decimal"/>
      <w:lvlText w:val="%1."/>
      <w:lvlJc w:val="left"/>
      <w:pPr>
        <w:ind w:left="1238" w:hanging="360"/>
      </w:pPr>
      <w:rPr>
        <w:rFonts w:ascii="Times New Roman" w:eastAsia="Times New Roman" w:hAnsi="Times New Roman" w:cs="Times New Roman" w:hint="default"/>
        <w:w w:val="100"/>
        <w:sz w:val="22"/>
        <w:szCs w:val="22"/>
      </w:rPr>
    </w:lvl>
    <w:lvl w:ilvl="1" w:tplc="E9F8602C">
      <w:numFmt w:val="bullet"/>
      <w:lvlText w:val="•"/>
      <w:lvlJc w:val="left"/>
      <w:pPr>
        <w:ind w:left="2200" w:hanging="360"/>
      </w:pPr>
      <w:rPr>
        <w:rFonts w:hint="default"/>
      </w:rPr>
    </w:lvl>
    <w:lvl w:ilvl="2" w:tplc="F078EA2A">
      <w:numFmt w:val="bullet"/>
      <w:lvlText w:val="•"/>
      <w:lvlJc w:val="left"/>
      <w:pPr>
        <w:ind w:left="3161" w:hanging="360"/>
      </w:pPr>
      <w:rPr>
        <w:rFonts w:hint="default"/>
      </w:rPr>
    </w:lvl>
    <w:lvl w:ilvl="3" w:tplc="0A6E7B7A">
      <w:numFmt w:val="bullet"/>
      <w:lvlText w:val="•"/>
      <w:lvlJc w:val="left"/>
      <w:pPr>
        <w:ind w:left="4121" w:hanging="360"/>
      </w:pPr>
      <w:rPr>
        <w:rFonts w:hint="default"/>
      </w:rPr>
    </w:lvl>
    <w:lvl w:ilvl="4" w:tplc="53463010">
      <w:numFmt w:val="bullet"/>
      <w:lvlText w:val="•"/>
      <w:lvlJc w:val="left"/>
      <w:pPr>
        <w:ind w:left="5082" w:hanging="360"/>
      </w:pPr>
      <w:rPr>
        <w:rFonts w:hint="default"/>
      </w:rPr>
    </w:lvl>
    <w:lvl w:ilvl="5" w:tplc="4E626F2A">
      <w:numFmt w:val="bullet"/>
      <w:lvlText w:val="•"/>
      <w:lvlJc w:val="left"/>
      <w:pPr>
        <w:ind w:left="6043" w:hanging="360"/>
      </w:pPr>
      <w:rPr>
        <w:rFonts w:hint="default"/>
      </w:rPr>
    </w:lvl>
    <w:lvl w:ilvl="6" w:tplc="25D6C442">
      <w:numFmt w:val="bullet"/>
      <w:lvlText w:val="•"/>
      <w:lvlJc w:val="left"/>
      <w:pPr>
        <w:ind w:left="7003" w:hanging="360"/>
      </w:pPr>
      <w:rPr>
        <w:rFonts w:hint="default"/>
      </w:rPr>
    </w:lvl>
    <w:lvl w:ilvl="7" w:tplc="A09C1C94">
      <w:numFmt w:val="bullet"/>
      <w:lvlText w:val="•"/>
      <w:lvlJc w:val="left"/>
      <w:pPr>
        <w:ind w:left="7964" w:hanging="360"/>
      </w:pPr>
      <w:rPr>
        <w:rFonts w:hint="default"/>
      </w:rPr>
    </w:lvl>
    <w:lvl w:ilvl="8" w:tplc="CBF277A4">
      <w:numFmt w:val="bullet"/>
      <w:lvlText w:val="•"/>
      <w:lvlJc w:val="left"/>
      <w:pPr>
        <w:ind w:left="8925" w:hanging="360"/>
      </w:pPr>
      <w:rPr>
        <w:rFonts w:hint="default"/>
      </w:rPr>
    </w:lvl>
  </w:abstractNum>
  <w:abstractNum w:abstractNumId="6">
    <w:nsid w:val="10E97B6C"/>
    <w:multiLevelType w:val="hybridMultilevel"/>
    <w:tmpl w:val="86202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88135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139A3B02"/>
    <w:multiLevelType w:val="hybridMultilevel"/>
    <w:tmpl w:val="9FA8625E"/>
    <w:lvl w:ilvl="0" w:tplc="27A41894">
      <w:start w:val="1"/>
      <w:numFmt w:val="decimal"/>
      <w:lvlText w:val="%1."/>
      <w:lvlJc w:val="left"/>
      <w:pPr>
        <w:tabs>
          <w:tab w:val="num" w:pos="720"/>
        </w:tabs>
        <w:ind w:left="720" w:hanging="360"/>
      </w:pPr>
      <w:rPr>
        <w:rFonts w:hint="default"/>
        <w:b w:val="0"/>
        <w:i w:val="0"/>
        <w:color w:val="auto"/>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25F6D54C">
      <w:start w:val="1"/>
      <w:numFmt w:val="decimal"/>
      <w:lvlText w:val="%4)"/>
      <w:lvlJc w:val="left"/>
      <w:pPr>
        <w:ind w:left="2880" w:hanging="360"/>
      </w:pPr>
      <w:rPr>
        <w:rFonts w:hint="default"/>
        <w:strike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8F2AFB"/>
    <w:multiLevelType w:val="hybridMultilevel"/>
    <w:tmpl w:val="ABC4FF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6A271E3"/>
    <w:multiLevelType w:val="hybridMultilevel"/>
    <w:tmpl w:val="E844F92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C10742"/>
    <w:multiLevelType w:val="hybridMultilevel"/>
    <w:tmpl w:val="8C308BCE"/>
    <w:lvl w:ilvl="0" w:tplc="D6AE697C">
      <w:start w:val="1"/>
      <w:numFmt w:val="lowerLetter"/>
      <w:lvlText w:val="%1)"/>
      <w:lvlJc w:val="left"/>
      <w:pPr>
        <w:ind w:left="720" w:hanging="360"/>
      </w:pPr>
      <w:rPr>
        <w:rFonts w:asciiTheme="minorHAnsi" w:hAnsiTheme="minorHAnsi" w:cs="Times New Roman" w:hint="default"/>
        <w:sz w:val="21"/>
        <w:szCs w:val="2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B5D70A8"/>
    <w:multiLevelType w:val="hybridMultilevel"/>
    <w:tmpl w:val="114C1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A7190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23CD2377"/>
    <w:multiLevelType w:val="hybridMultilevel"/>
    <w:tmpl w:val="9D4286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45500B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27B16195"/>
    <w:multiLevelType w:val="hybridMultilevel"/>
    <w:tmpl w:val="1BBE9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6B644C"/>
    <w:multiLevelType w:val="hybridMultilevel"/>
    <w:tmpl w:val="79808B9A"/>
    <w:lvl w:ilvl="0" w:tplc="3574FA28">
      <w:start w:val="1"/>
      <w:numFmt w:val="bullet"/>
      <w:lvlText w:val=""/>
      <w:lvlJc w:val="left"/>
      <w:pPr>
        <w:ind w:left="770" w:hanging="360"/>
      </w:pPr>
      <w:rPr>
        <w:rFonts w:ascii="Symbol" w:hAnsi="Symbol" w:hint="default"/>
        <w:color w:val="auto"/>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8">
    <w:nsid w:val="2B7151A0"/>
    <w:multiLevelType w:val="hybridMultilevel"/>
    <w:tmpl w:val="3E8CECE8"/>
    <w:lvl w:ilvl="0" w:tplc="2666846A">
      <w:start w:val="1"/>
      <w:numFmt w:val="decimal"/>
      <w:lvlText w:val="%1."/>
      <w:lvlJc w:val="left"/>
      <w:pPr>
        <w:ind w:left="1238" w:hanging="360"/>
      </w:pPr>
      <w:rPr>
        <w:rFonts w:ascii="Times New Roman" w:eastAsia="Times New Roman" w:hAnsi="Times New Roman" w:cs="Times New Roman" w:hint="default"/>
        <w:w w:val="100"/>
        <w:sz w:val="22"/>
        <w:szCs w:val="22"/>
      </w:rPr>
    </w:lvl>
    <w:lvl w:ilvl="1" w:tplc="49EC40A0">
      <w:numFmt w:val="bullet"/>
      <w:lvlText w:val="•"/>
      <w:lvlJc w:val="left"/>
      <w:pPr>
        <w:ind w:left="2200" w:hanging="360"/>
      </w:pPr>
      <w:rPr>
        <w:rFonts w:hint="default"/>
      </w:rPr>
    </w:lvl>
    <w:lvl w:ilvl="2" w:tplc="BB845A60">
      <w:numFmt w:val="bullet"/>
      <w:lvlText w:val="•"/>
      <w:lvlJc w:val="left"/>
      <w:pPr>
        <w:ind w:left="3161" w:hanging="360"/>
      </w:pPr>
      <w:rPr>
        <w:rFonts w:hint="default"/>
      </w:rPr>
    </w:lvl>
    <w:lvl w:ilvl="3" w:tplc="66BA67A6">
      <w:numFmt w:val="bullet"/>
      <w:lvlText w:val="•"/>
      <w:lvlJc w:val="left"/>
      <w:pPr>
        <w:ind w:left="4121" w:hanging="360"/>
      </w:pPr>
      <w:rPr>
        <w:rFonts w:hint="default"/>
      </w:rPr>
    </w:lvl>
    <w:lvl w:ilvl="4" w:tplc="B8E48410">
      <w:numFmt w:val="bullet"/>
      <w:lvlText w:val="•"/>
      <w:lvlJc w:val="left"/>
      <w:pPr>
        <w:ind w:left="5082" w:hanging="360"/>
      </w:pPr>
      <w:rPr>
        <w:rFonts w:hint="default"/>
      </w:rPr>
    </w:lvl>
    <w:lvl w:ilvl="5" w:tplc="DED895E2">
      <w:numFmt w:val="bullet"/>
      <w:lvlText w:val="•"/>
      <w:lvlJc w:val="left"/>
      <w:pPr>
        <w:ind w:left="6043" w:hanging="360"/>
      </w:pPr>
      <w:rPr>
        <w:rFonts w:hint="default"/>
      </w:rPr>
    </w:lvl>
    <w:lvl w:ilvl="6" w:tplc="6B22779C">
      <w:numFmt w:val="bullet"/>
      <w:lvlText w:val="•"/>
      <w:lvlJc w:val="left"/>
      <w:pPr>
        <w:ind w:left="7003" w:hanging="360"/>
      </w:pPr>
      <w:rPr>
        <w:rFonts w:hint="default"/>
      </w:rPr>
    </w:lvl>
    <w:lvl w:ilvl="7" w:tplc="16BCB01A">
      <w:numFmt w:val="bullet"/>
      <w:lvlText w:val="•"/>
      <w:lvlJc w:val="left"/>
      <w:pPr>
        <w:ind w:left="7964" w:hanging="360"/>
      </w:pPr>
      <w:rPr>
        <w:rFonts w:hint="default"/>
      </w:rPr>
    </w:lvl>
    <w:lvl w:ilvl="8" w:tplc="41F4965A">
      <w:numFmt w:val="bullet"/>
      <w:lvlText w:val="•"/>
      <w:lvlJc w:val="left"/>
      <w:pPr>
        <w:ind w:left="8925" w:hanging="360"/>
      </w:pPr>
      <w:rPr>
        <w:rFonts w:hint="default"/>
      </w:rPr>
    </w:lvl>
  </w:abstractNum>
  <w:abstractNum w:abstractNumId="19">
    <w:nsid w:val="354960F0"/>
    <w:multiLevelType w:val="singleLevel"/>
    <w:tmpl w:val="62C20D58"/>
    <w:lvl w:ilvl="0">
      <w:start w:val="3"/>
      <w:numFmt w:val="bullet"/>
      <w:lvlText w:val="-"/>
      <w:lvlJc w:val="left"/>
      <w:pPr>
        <w:tabs>
          <w:tab w:val="num" w:pos="360"/>
        </w:tabs>
        <w:ind w:left="360" w:hanging="360"/>
      </w:pPr>
      <w:rPr>
        <w:rFonts w:ascii="Times New Roman" w:hAnsi="Times New Roman" w:hint="default"/>
      </w:rPr>
    </w:lvl>
  </w:abstractNum>
  <w:abstractNum w:abstractNumId="20">
    <w:nsid w:val="35EA17AB"/>
    <w:multiLevelType w:val="hybridMultilevel"/>
    <w:tmpl w:val="29CCD2D6"/>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5F70D94"/>
    <w:multiLevelType w:val="hybridMultilevel"/>
    <w:tmpl w:val="E8D01CCA"/>
    <w:lvl w:ilvl="0" w:tplc="D81E79E0">
      <w:start w:val="1"/>
      <w:numFmt w:val="decimal"/>
      <w:lvlText w:val="%1."/>
      <w:lvlJc w:val="left"/>
      <w:pPr>
        <w:ind w:left="928" w:hanging="360"/>
      </w:pPr>
      <w:rPr>
        <w:rFonts w:cs="Times New Roman" w:hint="default"/>
        <w:b w:val="0"/>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CBD626F"/>
    <w:multiLevelType w:val="hybridMultilevel"/>
    <w:tmpl w:val="3284373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3DFB0029"/>
    <w:multiLevelType w:val="singleLevel"/>
    <w:tmpl w:val="1A92C92E"/>
    <w:lvl w:ilvl="0">
      <w:start w:val="1"/>
      <w:numFmt w:val="decimal"/>
      <w:lvlText w:val="%1."/>
      <w:lvlJc w:val="left"/>
      <w:pPr>
        <w:tabs>
          <w:tab w:val="num" w:pos="705"/>
        </w:tabs>
        <w:ind w:left="705" w:hanging="705"/>
      </w:pPr>
      <w:rPr>
        <w:rFonts w:hint="default"/>
      </w:rPr>
    </w:lvl>
  </w:abstractNum>
  <w:abstractNum w:abstractNumId="24">
    <w:nsid w:val="3E766A2A"/>
    <w:multiLevelType w:val="hybridMultilevel"/>
    <w:tmpl w:val="29483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885F05"/>
    <w:multiLevelType w:val="hybridMultilevel"/>
    <w:tmpl w:val="4D74E2AC"/>
    <w:lvl w:ilvl="0" w:tplc="717879B4">
      <w:start w:val="1"/>
      <w:numFmt w:val="decimal"/>
      <w:lvlText w:val="%1)"/>
      <w:lvlJc w:val="left"/>
      <w:pPr>
        <w:tabs>
          <w:tab w:val="num" w:pos="360"/>
        </w:tabs>
        <w:ind w:left="360" w:hanging="360"/>
      </w:pPr>
      <w:rPr>
        <w:rFonts w:ascii="Arial" w:hAnsi="Arial" w:cs="Arial"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2335041"/>
    <w:multiLevelType w:val="hybridMultilevel"/>
    <w:tmpl w:val="4462D0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56C7E54"/>
    <w:multiLevelType w:val="hybridMultilevel"/>
    <w:tmpl w:val="0D66513A"/>
    <w:lvl w:ilvl="0" w:tplc="295E4DE8">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60146B2"/>
    <w:multiLevelType w:val="hybridMultilevel"/>
    <w:tmpl w:val="5D2AB0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70E2702"/>
    <w:multiLevelType w:val="hybridMultilevel"/>
    <w:tmpl w:val="23AA7A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744D94"/>
    <w:multiLevelType w:val="hybridMultilevel"/>
    <w:tmpl w:val="FD0EAFB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4DFC0AEB"/>
    <w:multiLevelType w:val="hybridMultilevel"/>
    <w:tmpl w:val="2804816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F7F002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3">
    <w:nsid w:val="522A518E"/>
    <w:multiLevelType w:val="hybridMultilevel"/>
    <w:tmpl w:val="F432A72A"/>
    <w:lvl w:ilvl="0" w:tplc="8D243640">
      <w:start w:val="1"/>
      <w:numFmt w:val="decimal"/>
      <w:lvlText w:val="%1."/>
      <w:lvlJc w:val="left"/>
      <w:pPr>
        <w:tabs>
          <w:tab w:val="num" w:pos="720"/>
        </w:tabs>
        <w:ind w:left="720" w:hanging="360"/>
      </w:pPr>
      <w:rPr>
        <w:rFonts w:hint="default"/>
      </w:rPr>
    </w:lvl>
    <w:lvl w:ilvl="1" w:tplc="980692B4" w:tentative="1">
      <w:start w:val="1"/>
      <w:numFmt w:val="lowerLetter"/>
      <w:lvlText w:val="%2."/>
      <w:lvlJc w:val="left"/>
      <w:pPr>
        <w:tabs>
          <w:tab w:val="num" w:pos="1440"/>
        </w:tabs>
        <w:ind w:left="1440" w:hanging="360"/>
      </w:pPr>
    </w:lvl>
    <w:lvl w:ilvl="2" w:tplc="70864B20" w:tentative="1">
      <w:start w:val="1"/>
      <w:numFmt w:val="lowerRoman"/>
      <w:lvlText w:val="%3."/>
      <w:lvlJc w:val="right"/>
      <w:pPr>
        <w:tabs>
          <w:tab w:val="num" w:pos="2160"/>
        </w:tabs>
        <w:ind w:left="2160" w:hanging="180"/>
      </w:pPr>
    </w:lvl>
    <w:lvl w:ilvl="3" w:tplc="5EFC6654" w:tentative="1">
      <w:start w:val="1"/>
      <w:numFmt w:val="decimal"/>
      <w:lvlText w:val="%4."/>
      <w:lvlJc w:val="left"/>
      <w:pPr>
        <w:tabs>
          <w:tab w:val="num" w:pos="2880"/>
        </w:tabs>
        <w:ind w:left="2880" w:hanging="360"/>
      </w:pPr>
    </w:lvl>
    <w:lvl w:ilvl="4" w:tplc="0070298C" w:tentative="1">
      <w:start w:val="1"/>
      <w:numFmt w:val="lowerLetter"/>
      <w:lvlText w:val="%5."/>
      <w:lvlJc w:val="left"/>
      <w:pPr>
        <w:tabs>
          <w:tab w:val="num" w:pos="3600"/>
        </w:tabs>
        <w:ind w:left="3600" w:hanging="360"/>
      </w:pPr>
    </w:lvl>
    <w:lvl w:ilvl="5" w:tplc="6AEEABC0" w:tentative="1">
      <w:start w:val="1"/>
      <w:numFmt w:val="lowerRoman"/>
      <w:lvlText w:val="%6."/>
      <w:lvlJc w:val="right"/>
      <w:pPr>
        <w:tabs>
          <w:tab w:val="num" w:pos="4320"/>
        </w:tabs>
        <w:ind w:left="4320" w:hanging="180"/>
      </w:pPr>
    </w:lvl>
    <w:lvl w:ilvl="6" w:tplc="5BDEBE1A" w:tentative="1">
      <w:start w:val="1"/>
      <w:numFmt w:val="decimal"/>
      <w:lvlText w:val="%7."/>
      <w:lvlJc w:val="left"/>
      <w:pPr>
        <w:tabs>
          <w:tab w:val="num" w:pos="5040"/>
        </w:tabs>
        <w:ind w:left="5040" w:hanging="360"/>
      </w:pPr>
    </w:lvl>
    <w:lvl w:ilvl="7" w:tplc="742C5A60" w:tentative="1">
      <w:start w:val="1"/>
      <w:numFmt w:val="lowerLetter"/>
      <w:lvlText w:val="%8."/>
      <w:lvlJc w:val="left"/>
      <w:pPr>
        <w:tabs>
          <w:tab w:val="num" w:pos="5760"/>
        </w:tabs>
        <w:ind w:left="5760" w:hanging="360"/>
      </w:pPr>
    </w:lvl>
    <w:lvl w:ilvl="8" w:tplc="AC0A9AAA" w:tentative="1">
      <w:start w:val="1"/>
      <w:numFmt w:val="lowerRoman"/>
      <w:lvlText w:val="%9."/>
      <w:lvlJc w:val="right"/>
      <w:pPr>
        <w:tabs>
          <w:tab w:val="num" w:pos="6480"/>
        </w:tabs>
        <w:ind w:left="6480" w:hanging="180"/>
      </w:pPr>
    </w:lvl>
  </w:abstractNum>
  <w:abstractNum w:abstractNumId="34">
    <w:nsid w:val="536A5643"/>
    <w:multiLevelType w:val="multilevel"/>
    <w:tmpl w:val="499A24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42A05C8"/>
    <w:multiLevelType w:val="hybridMultilevel"/>
    <w:tmpl w:val="C45A6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59F0B81"/>
    <w:multiLevelType w:val="hybridMultilevel"/>
    <w:tmpl w:val="4462D0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A401DE8"/>
    <w:multiLevelType w:val="singleLevel"/>
    <w:tmpl w:val="0415000F"/>
    <w:lvl w:ilvl="0">
      <w:start w:val="1"/>
      <w:numFmt w:val="decimal"/>
      <w:lvlText w:val="%1."/>
      <w:lvlJc w:val="left"/>
      <w:pPr>
        <w:tabs>
          <w:tab w:val="num" w:pos="360"/>
        </w:tabs>
        <w:ind w:left="360" w:hanging="360"/>
      </w:pPr>
    </w:lvl>
  </w:abstractNum>
  <w:abstractNum w:abstractNumId="38">
    <w:nsid w:val="5AC45122"/>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9">
    <w:nsid w:val="602B0BBF"/>
    <w:multiLevelType w:val="hybridMultilevel"/>
    <w:tmpl w:val="BB84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C05F30"/>
    <w:multiLevelType w:val="hybridMultilevel"/>
    <w:tmpl w:val="71C89A54"/>
    <w:lvl w:ilvl="0" w:tplc="0415000F">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30459AA"/>
    <w:multiLevelType w:val="hybridMultilevel"/>
    <w:tmpl w:val="1EC82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981BBE"/>
    <w:multiLevelType w:val="hybridMultilevel"/>
    <w:tmpl w:val="29F2900A"/>
    <w:lvl w:ilvl="0" w:tplc="FB9C4D9E">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B775324"/>
    <w:multiLevelType w:val="hybridMultilevel"/>
    <w:tmpl w:val="6A50F600"/>
    <w:lvl w:ilvl="0" w:tplc="21DA227E">
      <w:start w:val="1"/>
      <w:numFmt w:val="decimal"/>
      <w:lvlText w:val="%1)"/>
      <w:lvlJc w:val="left"/>
      <w:pPr>
        <w:tabs>
          <w:tab w:val="num" w:pos="720"/>
        </w:tabs>
        <w:ind w:left="720" w:hanging="360"/>
      </w:pPr>
      <w:rPr>
        <w:rFonts w:ascii="Arial Narrow" w:hAnsi="Arial Narrow"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BAC5061"/>
    <w:multiLevelType w:val="singleLevel"/>
    <w:tmpl w:val="0415000F"/>
    <w:lvl w:ilvl="0">
      <w:start w:val="4"/>
      <w:numFmt w:val="decimal"/>
      <w:lvlText w:val="%1."/>
      <w:lvlJc w:val="left"/>
      <w:pPr>
        <w:tabs>
          <w:tab w:val="num" w:pos="360"/>
        </w:tabs>
        <w:ind w:left="360" w:hanging="360"/>
      </w:pPr>
      <w:rPr>
        <w:rFonts w:hint="default"/>
      </w:rPr>
    </w:lvl>
  </w:abstractNum>
  <w:num w:numId="1">
    <w:abstractNumId w:val="44"/>
  </w:num>
  <w:num w:numId="2">
    <w:abstractNumId w:val="23"/>
  </w:num>
  <w:num w:numId="3">
    <w:abstractNumId w:val="15"/>
  </w:num>
  <w:num w:numId="4">
    <w:abstractNumId w:val="13"/>
  </w:num>
  <w:num w:numId="5">
    <w:abstractNumId w:val="37"/>
  </w:num>
  <w:num w:numId="6">
    <w:abstractNumId w:val="7"/>
  </w:num>
  <w:num w:numId="7">
    <w:abstractNumId w:val="32"/>
  </w:num>
  <w:num w:numId="8">
    <w:abstractNumId w:val="38"/>
  </w:num>
  <w:num w:numId="9">
    <w:abstractNumId w:val="4"/>
  </w:num>
  <w:num w:numId="10">
    <w:abstractNumId w:val="1"/>
  </w:num>
  <w:num w:numId="11">
    <w:abstractNumId w:val="33"/>
  </w:num>
  <w:num w:numId="12">
    <w:abstractNumId w:val="19"/>
  </w:num>
  <w:num w:numId="13">
    <w:abstractNumId w:val="3"/>
  </w:num>
  <w:num w:numId="14">
    <w:abstractNumId w:val="25"/>
  </w:num>
  <w:num w:numId="15">
    <w:abstractNumId w:val="8"/>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41"/>
  </w:num>
  <w:num w:numId="24">
    <w:abstractNumId w:val="24"/>
  </w:num>
  <w:num w:numId="25">
    <w:abstractNumId w:val="29"/>
  </w:num>
  <w:num w:numId="26">
    <w:abstractNumId w:val="6"/>
  </w:num>
  <w:num w:numId="27">
    <w:abstractNumId w:val="39"/>
  </w:num>
  <w:num w:numId="28">
    <w:abstractNumId w:val="2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4"/>
  </w:num>
  <w:num w:numId="32">
    <w:abstractNumId w:val="42"/>
  </w:num>
  <w:num w:numId="33">
    <w:abstractNumId w:val="0"/>
  </w:num>
  <w:num w:numId="34">
    <w:abstractNumId w:val="9"/>
  </w:num>
  <w:num w:numId="35">
    <w:abstractNumId w:val="21"/>
  </w:num>
  <w:num w:numId="36">
    <w:abstractNumId w:val="22"/>
  </w:num>
  <w:num w:numId="37">
    <w:abstractNumId w:val="40"/>
  </w:num>
  <w:num w:numId="38">
    <w:abstractNumId w:val="2"/>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0"/>
  </w:num>
  <w:num w:numId="42">
    <w:abstractNumId w:val="28"/>
  </w:num>
  <w:num w:numId="43">
    <w:abstractNumId w:val="16"/>
  </w:num>
  <w:num w:numId="44">
    <w:abstractNumId w:val="1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074D"/>
    <w:rsid w:val="00001BAE"/>
    <w:rsid w:val="000021A3"/>
    <w:rsid w:val="00002DE6"/>
    <w:rsid w:val="00003885"/>
    <w:rsid w:val="00003D29"/>
    <w:rsid w:val="00010F9B"/>
    <w:rsid w:val="00011938"/>
    <w:rsid w:val="00011B8C"/>
    <w:rsid w:val="00012FCF"/>
    <w:rsid w:val="00013807"/>
    <w:rsid w:val="00017EB2"/>
    <w:rsid w:val="0002009B"/>
    <w:rsid w:val="00023DA6"/>
    <w:rsid w:val="000242DF"/>
    <w:rsid w:val="0002628B"/>
    <w:rsid w:val="00026B2E"/>
    <w:rsid w:val="00033733"/>
    <w:rsid w:val="0003387C"/>
    <w:rsid w:val="00035A5E"/>
    <w:rsid w:val="00041306"/>
    <w:rsid w:val="0004430C"/>
    <w:rsid w:val="00044ACF"/>
    <w:rsid w:val="00044EBC"/>
    <w:rsid w:val="0004570E"/>
    <w:rsid w:val="000457F5"/>
    <w:rsid w:val="00047665"/>
    <w:rsid w:val="000529FD"/>
    <w:rsid w:val="00053BE9"/>
    <w:rsid w:val="0005427E"/>
    <w:rsid w:val="0005514F"/>
    <w:rsid w:val="00055C8B"/>
    <w:rsid w:val="00055FEA"/>
    <w:rsid w:val="00061A9C"/>
    <w:rsid w:val="000640BE"/>
    <w:rsid w:val="000663B4"/>
    <w:rsid w:val="00066BBD"/>
    <w:rsid w:val="0007027A"/>
    <w:rsid w:val="00071980"/>
    <w:rsid w:val="00075C21"/>
    <w:rsid w:val="00077372"/>
    <w:rsid w:val="000848D5"/>
    <w:rsid w:val="00087D7D"/>
    <w:rsid w:val="00091D1F"/>
    <w:rsid w:val="00091E69"/>
    <w:rsid w:val="00091FE4"/>
    <w:rsid w:val="00093098"/>
    <w:rsid w:val="00095B87"/>
    <w:rsid w:val="0009668E"/>
    <w:rsid w:val="000A1311"/>
    <w:rsid w:val="000A17FE"/>
    <w:rsid w:val="000A1925"/>
    <w:rsid w:val="000A2F04"/>
    <w:rsid w:val="000A56B5"/>
    <w:rsid w:val="000A69A2"/>
    <w:rsid w:val="000A742E"/>
    <w:rsid w:val="000B086F"/>
    <w:rsid w:val="000B0AF4"/>
    <w:rsid w:val="000B1A8B"/>
    <w:rsid w:val="000B3C48"/>
    <w:rsid w:val="000B58D5"/>
    <w:rsid w:val="000C51A3"/>
    <w:rsid w:val="000C5203"/>
    <w:rsid w:val="000C5838"/>
    <w:rsid w:val="000C5FFD"/>
    <w:rsid w:val="000C6A92"/>
    <w:rsid w:val="000C774D"/>
    <w:rsid w:val="000D2501"/>
    <w:rsid w:val="000D310D"/>
    <w:rsid w:val="000D50EA"/>
    <w:rsid w:val="000D53D1"/>
    <w:rsid w:val="000D6DD8"/>
    <w:rsid w:val="000D7F5B"/>
    <w:rsid w:val="000E2CF7"/>
    <w:rsid w:val="000E3773"/>
    <w:rsid w:val="000E3A91"/>
    <w:rsid w:val="000F0FEA"/>
    <w:rsid w:val="000F3709"/>
    <w:rsid w:val="000F5829"/>
    <w:rsid w:val="000F5A63"/>
    <w:rsid w:val="00100980"/>
    <w:rsid w:val="00102681"/>
    <w:rsid w:val="001043FD"/>
    <w:rsid w:val="00105063"/>
    <w:rsid w:val="00107EB5"/>
    <w:rsid w:val="001124EF"/>
    <w:rsid w:val="00112A1E"/>
    <w:rsid w:val="00112B18"/>
    <w:rsid w:val="00115D37"/>
    <w:rsid w:val="0011612D"/>
    <w:rsid w:val="0011658E"/>
    <w:rsid w:val="00116E30"/>
    <w:rsid w:val="00117D00"/>
    <w:rsid w:val="00122B12"/>
    <w:rsid w:val="00122CD8"/>
    <w:rsid w:val="00122FD1"/>
    <w:rsid w:val="001251F9"/>
    <w:rsid w:val="0013241D"/>
    <w:rsid w:val="00132A94"/>
    <w:rsid w:val="0013662F"/>
    <w:rsid w:val="00140506"/>
    <w:rsid w:val="00141CD6"/>
    <w:rsid w:val="001423EF"/>
    <w:rsid w:val="0014299A"/>
    <w:rsid w:val="00142A56"/>
    <w:rsid w:val="00143EB2"/>
    <w:rsid w:val="001448DE"/>
    <w:rsid w:val="00144CCA"/>
    <w:rsid w:val="0015453B"/>
    <w:rsid w:val="001555D1"/>
    <w:rsid w:val="00160CBB"/>
    <w:rsid w:val="00160FBD"/>
    <w:rsid w:val="0016233E"/>
    <w:rsid w:val="001629BF"/>
    <w:rsid w:val="00164B04"/>
    <w:rsid w:val="00165B2A"/>
    <w:rsid w:val="00165FA7"/>
    <w:rsid w:val="00166495"/>
    <w:rsid w:val="00167C6B"/>
    <w:rsid w:val="00173AED"/>
    <w:rsid w:val="00173D21"/>
    <w:rsid w:val="001742F3"/>
    <w:rsid w:val="00177E93"/>
    <w:rsid w:val="001845D2"/>
    <w:rsid w:val="001859FC"/>
    <w:rsid w:val="00186C4F"/>
    <w:rsid w:val="001873B4"/>
    <w:rsid w:val="001913E6"/>
    <w:rsid w:val="00192F8C"/>
    <w:rsid w:val="00194A6D"/>
    <w:rsid w:val="00194C12"/>
    <w:rsid w:val="001A0254"/>
    <w:rsid w:val="001A0F4E"/>
    <w:rsid w:val="001A2425"/>
    <w:rsid w:val="001A4E4A"/>
    <w:rsid w:val="001A4F5C"/>
    <w:rsid w:val="001A553B"/>
    <w:rsid w:val="001A66D8"/>
    <w:rsid w:val="001A6C6F"/>
    <w:rsid w:val="001B19A1"/>
    <w:rsid w:val="001B2EB1"/>
    <w:rsid w:val="001B4C15"/>
    <w:rsid w:val="001B51D6"/>
    <w:rsid w:val="001B59AE"/>
    <w:rsid w:val="001B60DB"/>
    <w:rsid w:val="001B6257"/>
    <w:rsid w:val="001B64B9"/>
    <w:rsid w:val="001B6E19"/>
    <w:rsid w:val="001C0599"/>
    <w:rsid w:val="001C0EBD"/>
    <w:rsid w:val="001C167B"/>
    <w:rsid w:val="001C1E12"/>
    <w:rsid w:val="001D29F7"/>
    <w:rsid w:val="001D4272"/>
    <w:rsid w:val="001D775B"/>
    <w:rsid w:val="001E03F3"/>
    <w:rsid w:val="001E7856"/>
    <w:rsid w:val="001F0E0B"/>
    <w:rsid w:val="001F17EF"/>
    <w:rsid w:val="001F33F5"/>
    <w:rsid w:val="001F3C9C"/>
    <w:rsid w:val="00200B02"/>
    <w:rsid w:val="002016F0"/>
    <w:rsid w:val="00201BF6"/>
    <w:rsid w:val="00206CE1"/>
    <w:rsid w:val="00207F22"/>
    <w:rsid w:val="00212313"/>
    <w:rsid w:val="00214874"/>
    <w:rsid w:val="00215C16"/>
    <w:rsid w:val="00217407"/>
    <w:rsid w:val="0021746B"/>
    <w:rsid w:val="00220418"/>
    <w:rsid w:val="00220672"/>
    <w:rsid w:val="00223396"/>
    <w:rsid w:val="002233AB"/>
    <w:rsid w:val="002316AC"/>
    <w:rsid w:val="002325EF"/>
    <w:rsid w:val="00234308"/>
    <w:rsid w:val="00241817"/>
    <w:rsid w:val="002419E6"/>
    <w:rsid w:val="0024385D"/>
    <w:rsid w:val="0024421D"/>
    <w:rsid w:val="002445F4"/>
    <w:rsid w:val="002452CA"/>
    <w:rsid w:val="0024744B"/>
    <w:rsid w:val="00251120"/>
    <w:rsid w:val="00251F7B"/>
    <w:rsid w:val="00253B92"/>
    <w:rsid w:val="00255135"/>
    <w:rsid w:val="00255E7D"/>
    <w:rsid w:val="0025736B"/>
    <w:rsid w:val="00257A30"/>
    <w:rsid w:val="00260EA3"/>
    <w:rsid w:val="00263BC4"/>
    <w:rsid w:val="00265103"/>
    <w:rsid w:val="00266571"/>
    <w:rsid w:val="00270858"/>
    <w:rsid w:val="00270A3C"/>
    <w:rsid w:val="00273291"/>
    <w:rsid w:val="00280BBB"/>
    <w:rsid w:val="0028366C"/>
    <w:rsid w:val="00284ACD"/>
    <w:rsid w:val="00286460"/>
    <w:rsid w:val="00286D8F"/>
    <w:rsid w:val="002900A4"/>
    <w:rsid w:val="00290AD9"/>
    <w:rsid w:val="002911AE"/>
    <w:rsid w:val="002911E2"/>
    <w:rsid w:val="0029161B"/>
    <w:rsid w:val="002955FD"/>
    <w:rsid w:val="002A19A8"/>
    <w:rsid w:val="002A1CC7"/>
    <w:rsid w:val="002A2245"/>
    <w:rsid w:val="002A4872"/>
    <w:rsid w:val="002A535F"/>
    <w:rsid w:val="002A5941"/>
    <w:rsid w:val="002B06D9"/>
    <w:rsid w:val="002B0B72"/>
    <w:rsid w:val="002B0EFD"/>
    <w:rsid w:val="002B3549"/>
    <w:rsid w:val="002B3784"/>
    <w:rsid w:val="002B416E"/>
    <w:rsid w:val="002B4A4A"/>
    <w:rsid w:val="002B571E"/>
    <w:rsid w:val="002B57B4"/>
    <w:rsid w:val="002B654C"/>
    <w:rsid w:val="002B6A35"/>
    <w:rsid w:val="002B6B13"/>
    <w:rsid w:val="002B7726"/>
    <w:rsid w:val="002C3B2F"/>
    <w:rsid w:val="002C64E1"/>
    <w:rsid w:val="002C7962"/>
    <w:rsid w:val="002D4308"/>
    <w:rsid w:val="002D5463"/>
    <w:rsid w:val="002D7A08"/>
    <w:rsid w:val="002E0363"/>
    <w:rsid w:val="002E1B65"/>
    <w:rsid w:val="002E3AD5"/>
    <w:rsid w:val="002E54D4"/>
    <w:rsid w:val="002E6E49"/>
    <w:rsid w:val="002E7C86"/>
    <w:rsid w:val="002E7C8E"/>
    <w:rsid w:val="002F0CCA"/>
    <w:rsid w:val="002F0D92"/>
    <w:rsid w:val="002F1B0B"/>
    <w:rsid w:val="002F1BAB"/>
    <w:rsid w:val="002F281D"/>
    <w:rsid w:val="002F2EE1"/>
    <w:rsid w:val="002F3B2E"/>
    <w:rsid w:val="002F5FBD"/>
    <w:rsid w:val="002F73F4"/>
    <w:rsid w:val="002F7FC3"/>
    <w:rsid w:val="00300FA9"/>
    <w:rsid w:val="0030324D"/>
    <w:rsid w:val="003052B5"/>
    <w:rsid w:val="00305B86"/>
    <w:rsid w:val="00311C52"/>
    <w:rsid w:val="003123FA"/>
    <w:rsid w:val="00312BD6"/>
    <w:rsid w:val="003169D1"/>
    <w:rsid w:val="0031713D"/>
    <w:rsid w:val="00321B65"/>
    <w:rsid w:val="0032236A"/>
    <w:rsid w:val="0032263E"/>
    <w:rsid w:val="00326841"/>
    <w:rsid w:val="00326929"/>
    <w:rsid w:val="00326BCE"/>
    <w:rsid w:val="0032727D"/>
    <w:rsid w:val="0032765E"/>
    <w:rsid w:val="00330167"/>
    <w:rsid w:val="00330250"/>
    <w:rsid w:val="00330366"/>
    <w:rsid w:val="00330909"/>
    <w:rsid w:val="003312FC"/>
    <w:rsid w:val="00332671"/>
    <w:rsid w:val="003335BC"/>
    <w:rsid w:val="003372D1"/>
    <w:rsid w:val="003415B2"/>
    <w:rsid w:val="00341818"/>
    <w:rsid w:val="00343A3B"/>
    <w:rsid w:val="0034407F"/>
    <w:rsid w:val="00344618"/>
    <w:rsid w:val="003450C3"/>
    <w:rsid w:val="00345F42"/>
    <w:rsid w:val="0034646D"/>
    <w:rsid w:val="003528A7"/>
    <w:rsid w:val="003537E6"/>
    <w:rsid w:val="00353C27"/>
    <w:rsid w:val="00355357"/>
    <w:rsid w:val="003561E7"/>
    <w:rsid w:val="00360030"/>
    <w:rsid w:val="00360462"/>
    <w:rsid w:val="003613F9"/>
    <w:rsid w:val="003624F9"/>
    <w:rsid w:val="00363D73"/>
    <w:rsid w:val="00365D05"/>
    <w:rsid w:val="003665BB"/>
    <w:rsid w:val="00366CD4"/>
    <w:rsid w:val="0036713A"/>
    <w:rsid w:val="00371C4C"/>
    <w:rsid w:val="003734E7"/>
    <w:rsid w:val="00373D30"/>
    <w:rsid w:val="003757C2"/>
    <w:rsid w:val="00375BBF"/>
    <w:rsid w:val="00376C4E"/>
    <w:rsid w:val="00376C8D"/>
    <w:rsid w:val="00380AB5"/>
    <w:rsid w:val="00381E98"/>
    <w:rsid w:val="003826F8"/>
    <w:rsid w:val="00382FE8"/>
    <w:rsid w:val="0038467E"/>
    <w:rsid w:val="00387E32"/>
    <w:rsid w:val="00390339"/>
    <w:rsid w:val="00392311"/>
    <w:rsid w:val="00392558"/>
    <w:rsid w:val="00392AC1"/>
    <w:rsid w:val="00392E0B"/>
    <w:rsid w:val="0039653D"/>
    <w:rsid w:val="003A0CFF"/>
    <w:rsid w:val="003A604C"/>
    <w:rsid w:val="003A707C"/>
    <w:rsid w:val="003B0287"/>
    <w:rsid w:val="003B139C"/>
    <w:rsid w:val="003B2075"/>
    <w:rsid w:val="003B20A8"/>
    <w:rsid w:val="003B4C8C"/>
    <w:rsid w:val="003B6156"/>
    <w:rsid w:val="003B63A6"/>
    <w:rsid w:val="003B663C"/>
    <w:rsid w:val="003C2C3A"/>
    <w:rsid w:val="003C35C6"/>
    <w:rsid w:val="003C60D0"/>
    <w:rsid w:val="003C6348"/>
    <w:rsid w:val="003C784D"/>
    <w:rsid w:val="003D03F5"/>
    <w:rsid w:val="003D1103"/>
    <w:rsid w:val="003D19E1"/>
    <w:rsid w:val="003D2BBF"/>
    <w:rsid w:val="003D42A3"/>
    <w:rsid w:val="003D7F2A"/>
    <w:rsid w:val="003E0DFC"/>
    <w:rsid w:val="003E219E"/>
    <w:rsid w:val="003E21C6"/>
    <w:rsid w:val="003E2D3E"/>
    <w:rsid w:val="003E44D1"/>
    <w:rsid w:val="003E4A08"/>
    <w:rsid w:val="003E5194"/>
    <w:rsid w:val="003E5B97"/>
    <w:rsid w:val="003F0EA4"/>
    <w:rsid w:val="003F21BC"/>
    <w:rsid w:val="003F277A"/>
    <w:rsid w:val="003F3B2F"/>
    <w:rsid w:val="003F44BA"/>
    <w:rsid w:val="004007AA"/>
    <w:rsid w:val="00403C34"/>
    <w:rsid w:val="004069DA"/>
    <w:rsid w:val="00410302"/>
    <w:rsid w:val="00412CA2"/>
    <w:rsid w:val="00412D89"/>
    <w:rsid w:val="004136EC"/>
    <w:rsid w:val="00416384"/>
    <w:rsid w:val="00416D9A"/>
    <w:rsid w:val="0042010D"/>
    <w:rsid w:val="00421A34"/>
    <w:rsid w:val="00423998"/>
    <w:rsid w:val="00424838"/>
    <w:rsid w:val="00426A38"/>
    <w:rsid w:val="00427551"/>
    <w:rsid w:val="00430261"/>
    <w:rsid w:val="00430CB0"/>
    <w:rsid w:val="004342DC"/>
    <w:rsid w:val="004349AC"/>
    <w:rsid w:val="004357D5"/>
    <w:rsid w:val="00436158"/>
    <w:rsid w:val="00437C2F"/>
    <w:rsid w:val="0044085E"/>
    <w:rsid w:val="004425BF"/>
    <w:rsid w:val="004438EC"/>
    <w:rsid w:val="00443E65"/>
    <w:rsid w:val="00444E3C"/>
    <w:rsid w:val="00445662"/>
    <w:rsid w:val="004473B2"/>
    <w:rsid w:val="00447C33"/>
    <w:rsid w:val="00450C1F"/>
    <w:rsid w:val="004528E0"/>
    <w:rsid w:val="004537F2"/>
    <w:rsid w:val="004538BF"/>
    <w:rsid w:val="004542CB"/>
    <w:rsid w:val="00454F08"/>
    <w:rsid w:val="00456152"/>
    <w:rsid w:val="00457BC1"/>
    <w:rsid w:val="00461366"/>
    <w:rsid w:val="0046142F"/>
    <w:rsid w:val="00463523"/>
    <w:rsid w:val="00463ABD"/>
    <w:rsid w:val="00464173"/>
    <w:rsid w:val="004641F1"/>
    <w:rsid w:val="004650FA"/>
    <w:rsid w:val="00465E77"/>
    <w:rsid w:val="0046650C"/>
    <w:rsid w:val="00467F22"/>
    <w:rsid w:val="004707BA"/>
    <w:rsid w:val="004708AB"/>
    <w:rsid w:val="00473453"/>
    <w:rsid w:val="00474042"/>
    <w:rsid w:val="004747FF"/>
    <w:rsid w:val="00475FBD"/>
    <w:rsid w:val="004765DF"/>
    <w:rsid w:val="004778D4"/>
    <w:rsid w:val="004835F2"/>
    <w:rsid w:val="00483621"/>
    <w:rsid w:val="00485792"/>
    <w:rsid w:val="004857E6"/>
    <w:rsid w:val="00486FAB"/>
    <w:rsid w:val="0048788D"/>
    <w:rsid w:val="00487E12"/>
    <w:rsid w:val="0049086D"/>
    <w:rsid w:val="00490A10"/>
    <w:rsid w:val="00490F5C"/>
    <w:rsid w:val="004914B0"/>
    <w:rsid w:val="00492ACE"/>
    <w:rsid w:val="0049394D"/>
    <w:rsid w:val="004A03EB"/>
    <w:rsid w:val="004A0AD9"/>
    <w:rsid w:val="004A183B"/>
    <w:rsid w:val="004A3A3E"/>
    <w:rsid w:val="004A3FC6"/>
    <w:rsid w:val="004A4A6B"/>
    <w:rsid w:val="004A5030"/>
    <w:rsid w:val="004B18EA"/>
    <w:rsid w:val="004B63BC"/>
    <w:rsid w:val="004B6ED3"/>
    <w:rsid w:val="004C1678"/>
    <w:rsid w:val="004C2CE6"/>
    <w:rsid w:val="004C5F5B"/>
    <w:rsid w:val="004C605C"/>
    <w:rsid w:val="004D395D"/>
    <w:rsid w:val="004D3AD6"/>
    <w:rsid w:val="004D5683"/>
    <w:rsid w:val="004E0C86"/>
    <w:rsid w:val="004E2079"/>
    <w:rsid w:val="004E3CFF"/>
    <w:rsid w:val="004F3103"/>
    <w:rsid w:val="004F4D79"/>
    <w:rsid w:val="004F6350"/>
    <w:rsid w:val="004F78EC"/>
    <w:rsid w:val="00502B19"/>
    <w:rsid w:val="00503D10"/>
    <w:rsid w:val="005043A3"/>
    <w:rsid w:val="005046EB"/>
    <w:rsid w:val="00504904"/>
    <w:rsid w:val="00505CA9"/>
    <w:rsid w:val="00506CBA"/>
    <w:rsid w:val="00506FDB"/>
    <w:rsid w:val="00507CD5"/>
    <w:rsid w:val="00510852"/>
    <w:rsid w:val="00511499"/>
    <w:rsid w:val="00513097"/>
    <w:rsid w:val="00515F60"/>
    <w:rsid w:val="0051741E"/>
    <w:rsid w:val="00517D07"/>
    <w:rsid w:val="005200E1"/>
    <w:rsid w:val="005205FA"/>
    <w:rsid w:val="0052227D"/>
    <w:rsid w:val="005223BB"/>
    <w:rsid w:val="00530692"/>
    <w:rsid w:val="0053097C"/>
    <w:rsid w:val="00532CD6"/>
    <w:rsid w:val="00532CF8"/>
    <w:rsid w:val="005334A5"/>
    <w:rsid w:val="005335A0"/>
    <w:rsid w:val="00534323"/>
    <w:rsid w:val="0053490D"/>
    <w:rsid w:val="00534F34"/>
    <w:rsid w:val="00536F9E"/>
    <w:rsid w:val="00537393"/>
    <w:rsid w:val="00540AD7"/>
    <w:rsid w:val="00543013"/>
    <w:rsid w:val="005432C2"/>
    <w:rsid w:val="00543C5E"/>
    <w:rsid w:val="00544DB2"/>
    <w:rsid w:val="005451A4"/>
    <w:rsid w:val="0054608D"/>
    <w:rsid w:val="005461C4"/>
    <w:rsid w:val="00546F3F"/>
    <w:rsid w:val="00547B2F"/>
    <w:rsid w:val="0055107E"/>
    <w:rsid w:val="00552891"/>
    <w:rsid w:val="005547C8"/>
    <w:rsid w:val="00556257"/>
    <w:rsid w:val="005571B4"/>
    <w:rsid w:val="0055758B"/>
    <w:rsid w:val="00560928"/>
    <w:rsid w:val="00561069"/>
    <w:rsid w:val="0056380E"/>
    <w:rsid w:val="00564939"/>
    <w:rsid w:val="00565254"/>
    <w:rsid w:val="005666CF"/>
    <w:rsid w:val="00571D2A"/>
    <w:rsid w:val="00572CA8"/>
    <w:rsid w:val="005773CD"/>
    <w:rsid w:val="005829FC"/>
    <w:rsid w:val="00582F0B"/>
    <w:rsid w:val="005837D6"/>
    <w:rsid w:val="00590463"/>
    <w:rsid w:val="00591705"/>
    <w:rsid w:val="0059762B"/>
    <w:rsid w:val="005A0890"/>
    <w:rsid w:val="005A1985"/>
    <w:rsid w:val="005A49D1"/>
    <w:rsid w:val="005B288D"/>
    <w:rsid w:val="005B3490"/>
    <w:rsid w:val="005B3C6A"/>
    <w:rsid w:val="005B79C9"/>
    <w:rsid w:val="005C2AF6"/>
    <w:rsid w:val="005C3142"/>
    <w:rsid w:val="005C3A21"/>
    <w:rsid w:val="005C4038"/>
    <w:rsid w:val="005C6501"/>
    <w:rsid w:val="005C72D7"/>
    <w:rsid w:val="005D0800"/>
    <w:rsid w:val="005D70EB"/>
    <w:rsid w:val="005E2754"/>
    <w:rsid w:val="005E413A"/>
    <w:rsid w:val="005E65CF"/>
    <w:rsid w:val="005F0AFF"/>
    <w:rsid w:val="005F1CF3"/>
    <w:rsid w:val="005F2463"/>
    <w:rsid w:val="005F30C0"/>
    <w:rsid w:val="005F679B"/>
    <w:rsid w:val="005F6EB5"/>
    <w:rsid w:val="005F6F57"/>
    <w:rsid w:val="005F7D0D"/>
    <w:rsid w:val="00600AD8"/>
    <w:rsid w:val="00601F82"/>
    <w:rsid w:val="00602D97"/>
    <w:rsid w:val="00604A37"/>
    <w:rsid w:val="00611974"/>
    <w:rsid w:val="00612EF2"/>
    <w:rsid w:val="00612F22"/>
    <w:rsid w:val="006160D9"/>
    <w:rsid w:val="00617A9D"/>
    <w:rsid w:val="006221B2"/>
    <w:rsid w:val="0062358A"/>
    <w:rsid w:val="00623F0E"/>
    <w:rsid w:val="00627BD9"/>
    <w:rsid w:val="00630654"/>
    <w:rsid w:val="00630D01"/>
    <w:rsid w:val="006316D3"/>
    <w:rsid w:val="00632755"/>
    <w:rsid w:val="00637336"/>
    <w:rsid w:val="00640853"/>
    <w:rsid w:val="00642C50"/>
    <w:rsid w:val="006438DA"/>
    <w:rsid w:val="00650F38"/>
    <w:rsid w:val="006517A3"/>
    <w:rsid w:val="00653072"/>
    <w:rsid w:val="00654925"/>
    <w:rsid w:val="0065581C"/>
    <w:rsid w:val="00656301"/>
    <w:rsid w:val="00656CA8"/>
    <w:rsid w:val="00661439"/>
    <w:rsid w:val="00662EBB"/>
    <w:rsid w:val="00664F30"/>
    <w:rsid w:val="0066559F"/>
    <w:rsid w:val="00671491"/>
    <w:rsid w:val="0067293C"/>
    <w:rsid w:val="006753E4"/>
    <w:rsid w:val="00675EB1"/>
    <w:rsid w:val="006822E0"/>
    <w:rsid w:val="006826DF"/>
    <w:rsid w:val="00682DBE"/>
    <w:rsid w:val="00683462"/>
    <w:rsid w:val="00684112"/>
    <w:rsid w:val="00684D22"/>
    <w:rsid w:val="006902AC"/>
    <w:rsid w:val="0069076C"/>
    <w:rsid w:val="00692729"/>
    <w:rsid w:val="00692D7C"/>
    <w:rsid w:val="00692F75"/>
    <w:rsid w:val="00693D0A"/>
    <w:rsid w:val="006968A9"/>
    <w:rsid w:val="006A480E"/>
    <w:rsid w:val="006A51A6"/>
    <w:rsid w:val="006A6734"/>
    <w:rsid w:val="006B1B75"/>
    <w:rsid w:val="006B279E"/>
    <w:rsid w:val="006B2E63"/>
    <w:rsid w:val="006B5B3F"/>
    <w:rsid w:val="006C1984"/>
    <w:rsid w:val="006C1D75"/>
    <w:rsid w:val="006D15D0"/>
    <w:rsid w:val="006D4E50"/>
    <w:rsid w:val="006D5228"/>
    <w:rsid w:val="006D64B9"/>
    <w:rsid w:val="006D6C8E"/>
    <w:rsid w:val="006E07F0"/>
    <w:rsid w:val="006E093E"/>
    <w:rsid w:val="006E2B82"/>
    <w:rsid w:val="006E3D27"/>
    <w:rsid w:val="006E4461"/>
    <w:rsid w:val="006E63D1"/>
    <w:rsid w:val="006F1CB9"/>
    <w:rsid w:val="006F1E11"/>
    <w:rsid w:val="006F26FE"/>
    <w:rsid w:val="006F7D72"/>
    <w:rsid w:val="0070053A"/>
    <w:rsid w:val="00700D7D"/>
    <w:rsid w:val="0070101F"/>
    <w:rsid w:val="00701A30"/>
    <w:rsid w:val="00702A11"/>
    <w:rsid w:val="00704C25"/>
    <w:rsid w:val="00705A98"/>
    <w:rsid w:val="0070790E"/>
    <w:rsid w:val="0071004C"/>
    <w:rsid w:val="007136B1"/>
    <w:rsid w:val="00715AFB"/>
    <w:rsid w:val="00716F6E"/>
    <w:rsid w:val="0071729C"/>
    <w:rsid w:val="00720BEF"/>
    <w:rsid w:val="00724208"/>
    <w:rsid w:val="00726B5F"/>
    <w:rsid w:val="00727FF0"/>
    <w:rsid w:val="00730720"/>
    <w:rsid w:val="007325A7"/>
    <w:rsid w:val="0073337C"/>
    <w:rsid w:val="0073529D"/>
    <w:rsid w:val="00735928"/>
    <w:rsid w:val="00735AFA"/>
    <w:rsid w:val="00737D3C"/>
    <w:rsid w:val="007433B6"/>
    <w:rsid w:val="007441AD"/>
    <w:rsid w:val="0074714A"/>
    <w:rsid w:val="00747608"/>
    <w:rsid w:val="00750282"/>
    <w:rsid w:val="00755D53"/>
    <w:rsid w:val="0076082A"/>
    <w:rsid w:val="0076141A"/>
    <w:rsid w:val="00761E53"/>
    <w:rsid w:val="00762C80"/>
    <w:rsid w:val="00763B96"/>
    <w:rsid w:val="00766FE5"/>
    <w:rsid w:val="00770615"/>
    <w:rsid w:val="00770D49"/>
    <w:rsid w:val="007731BE"/>
    <w:rsid w:val="0077338B"/>
    <w:rsid w:val="0077696C"/>
    <w:rsid w:val="00777199"/>
    <w:rsid w:val="007801C1"/>
    <w:rsid w:val="0078092A"/>
    <w:rsid w:val="00781381"/>
    <w:rsid w:val="00781E56"/>
    <w:rsid w:val="00786334"/>
    <w:rsid w:val="00786782"/>
    <w:rsid w:val="00792251"/>
    <w:rsid w:val="00793A9A"/>
    <w:rsid w:val="00795988"/>
    <w:rsid w:val="00796905"/>
    <w:rsid w:val="00796A26"/>
    <w:rsid w:val="007970AB"/>
    <w:rsid w:val="007A14D6"/>
    <w:rsid w:val="007A2BDA"/>
    <w:rsid w:val="007A45C4"/>
    <w:rsid w:val="007A53C0"/>
    <w:rsid w:val="007A5DF7"/>
    <w:rsid w:val="007A7F7B"/>
    <w:rsid w:val="007B1FA3"/>
    <w:rsid w:val="007B52A5"/>
    <w:rsid w:val="007B5A1B"/>
    <w:rsid w:val="007C23CF"/>
    <w:rsid w:val="007C2D3B"/>
    <w:rsid w:val="007C411A"/>
    <w:rsid w:val="007C4D9F"/>
    <w:rsid w:val="007C55F3"/>
    <w:rsid w:val="007D121F"/>
    <w:rsid w:val="007D1814"/>
    <w:rsid w:val="007D1B97"/>
    <w:rsid w:val="007D1FCF"/>
    <w:rsid w:val="007D6BC5"/>
    <w:rsid w:val="007D7185"/>
    <w:rsid w:val="007E1E9E"/>
    <w:rsid w:val="007E1FC3"/>
    <w:rsid w:val="007E2C59"/>
    <w:rsid w:val="007E565B"/>
    <w:rsid w:val="007E6232"/>
    <w:rsid w:val="007F0AD2"/>
    <w:rsid w:val="007F2FCA"/>
    <w:rsid w:val="007F395F"/>
    <w:rsid w:val="007F3D60"/>
    <w:rsid w:val="007F4195"/>
    <w:rsid w:val="007F560E"/>
    <w:rsid w:val="00800186"/>
    <w:rsid w:val="00801B37"/>
    <w:rsid w:val="00802F31"/>
    <w:rsid w:val="00804CD0"/>
    <w:rsid w:val="00804DF9"/>
    <w:rsid w:val="0080518E"/>
    <w:rsid w:val="00807BFD"/>
    <w:rsid w:val="00812574"/>
    <w:rsid w:val="008136DE"/>
    <w:rsid w:val="008169FB"/>
    <w:rsid w:val="00816BF3"/>
    <w:rsid w:val="008221CF"/>
    <w:rsid w:val="00822F15"/>
    <w:rsid w:val="00823D30"/>
    <w:rsid w:val="008249E7"/>
    <w:rsid w:val="00826CA2"/>
    <w:rsid w:val="0082760A"/>
    <w:rsid w:val="00827CC2"/>
    <w:rsid w:val="00830BC7"/>
    <w:rsid w:val="00831D3A"/>
    <w:rsid w:val="00831FC9"/>
    <w:rsid w:val="008336D7"/>
    <w:rsid w:val="0083544F"/>
    <w:rsid w:val="008366BE"/>
    <w:rsid w:val="00842D62"/>
    <w:rsid w:val="00843269"/>
    <w:rsid w:val="008432D0"/>
    <w:rsid w:val="0085253E"/>
    <w:rsid w:val="00852633"/>
    <w:rsid w:val="008531DC"/>
    <w:rsid w:val="008535A6"/>
    <w:rsid w:val="00857A31"/>
    <w:rsid w:val="00860593"/>
    <w:rsid w:val="008607B5"/>
    <w:rsid w:val="00861868"/>
    <w:rsid w:val="008629A6"/>
    <w:rsid w:val="00863026"/>
    <w:rsid w:val="00863D3F"/>
    <w:rsid w:val="008665A3"/>
    <w:rsid w:val="0086787B"/>
    <w:rsid w:val="00875447"/>
    <w:rsid w:val="0087615B"/>
    <w:rsid w:val="00881D47"/>
    <w:rsid w:val="00883F26"/>
    <w:rsid w:val="00885C27"/>
    <w:rsid w:val="00886001"/>
    <w:rsid w:val="00886153"/>
    <w:rsid w:val="00891A9E"/>
    <w:rsid w:val="00891C30"/>
    <w:rsid w:val="00895872"/>
    <w:rsid w:val="00897DCA"/>
    <w:rsid w:val="008A1AAF"/>
    <w:rsid w:val="008A1AE4"/>
    <w:rsid w:val="008A2A30"/>
    <w:rsid w:val="008A3940"/>
    <w:rsid w:val="008A5C3F"/>
    <w:rsid w:val="008A5F87"/>
    <w:rsid w:val="008B0691"/>
    <w:rsid w:val="008B17CC"/>
    <w:rsid w:val="008B72A8"/>
    <w:rsid w:val="008B79B5"/>
    <w:rsid w:val="008C129B"/>
    <w:rsid w:val="008C140E"/>
    <w:rsid w:val="008C277F"/>
    <w:rsid w:val="008C4FCE"/>
    <w:rsid w:val="008C5274"/>
    <w:rsid w:val="008C56A4"/>
    <w:rsid w:val="008C6336"/>
    <w:rsid w:val="008C7C39"/>
    <w:rsid w:val="008D654D"/>
    <w:rsid w:val="008D67E1"/>
    <w:rsid w:val="008E11AA"/>
    <w:rsid w:val="008E1E8D"/>
    <w:rsid w:val="008E5031"/>
    <w:rsid w:val="008E61A3"/>
    <w:rsid w:val="008E70C1"/>
    <w:rsid w:val="008E76B5"/>
    <w:rsid w:val="008F4D9F"/>
    <w:rsid w:val="008F4ECD"/>
    <w:rsid w:val="00900C5E"/>
    <w:rsid w:val="00901079"/>
    <w:rsid w:val="00903339"/>
    <w:rsid w:val="00913952"/>
    <w:rsid w:val="00915A07"/>
    <w:rsid w:val="00917BDD"/>
    <w:rsid w:val="00920BC2"/>
    <w:rsid w:val="00921268"/>
    <w:rsid w:val="00924208"/>
    <w:rsid w:val="009247AF"/>
    <w:rsid w:val="009251B7"/>
    <w:rsid w:val="00931211"/>
    <w:rsid w:val="00931706"/>
    <w:rsid w:val="00933980"/>
    <w:rsid w:val="00934A37"/>
    <w:rsid w:val="00935788"/>
    <w:rsid w:val="009376B5"/>
    <w:rsid w:val="00937E26"/>
    <w:rsid w:val="009407C7"/>
    <w:rsid w:val="00943238"/>
    <w:rsid w:val="009434A8"/>
    <w:rsid w:val="00943A53"/>
    <w:rsid w:val="00943B36"/>
    <w:rsid w:val="00946EE8"/>
    <w:rsid w:val="00947C4F"/>
    <w:rsid w:val="009503D1"/>
    <w:rsid w:val="00950733"/>
    <w:rsid w:val="0095099F"/>
    <w:rsid w:val="009536AD"/>
    <w:rsid w:val="00954E70"/>
    <w:rsid w:val="009551AB"/>
    <w:rsid w:val="0095601A"/>
    <w:rsid w:val="009560A4"/>
    <w:rsid w:val="00957469"/>
    <w:rsid w:val="0096090A"/>
    <w:rsid w:val="00960C24"/>
    <w:rsid w:val="00964EE3"/>
    <w:rsid w:val="00965770"/>
    <w:rsid w:val="00965CE9"/>
    <w:rsid w:val="00966C0C"/>
    <w:rsid w:val="00970930"/>
    <w:rsid w:val="009722A1"/>
    <w:rsid w:val="00974100"/>
    <w:rsid w:val="00976B81"/>
    <w:rsid w:val="009772D7"/>
    <w:rsid w:val="009809A1"/>
    <w:rsid w:val="009833E6"/>
    <w:rsid w:val="00986C2B"/>
    <w:rsid w:val="00987AA0"/>
    <w:rsid w:val="00990D0A"/>
    <w:rsid w:val="009917C4"/>
    <w:rsid w:val="00992949"/>
    <w:rsid w:val="009933D2"/>
    <w:rsid w:val="00993D35"/>
    <w:rsid w:val="00994D83"/>
    <w:rsid w:val="009962E8"/>
    <w:rsid w:val="00996C2A"/>
    <w:rsid w:val="00997F63"/>
    <w:rsid w:val="009A19DD"/>
    <w:rsid w:val="009A26EB"/>
    <w:rsid w:val="009A3B34"/>
    <w:rsid w:val="009A4C71"/>
    <w:rsid w:val="009A5DFC"/>
    <w:rsid w:val="009A6BD5"/>
    <w:rsid w:val="009A74EF"/>
    <w:rsid w:val="009A7971"/>
    <w:rsid w:val="009B085B"/>
    <w:rsid w:val="009B1C51"/>
    <w:rsid w:val="009B1C73"/>
    <w:rsid w:val="009B4D6F"/>
    <w:rsid w:val="009C068C"/>
    <w:rsid w:val="009C121E"/>
    <w:rsid w:val="009C126B"/>
    <w:rsid w:val="009C13BF"/>
    <w:rsid w:val="009C20B2"/>
    <w:rsid w:val="009C4077"/>
    <w:rsid w:val="009C49B6"/>
    <w:rsid w:val="009C60DB"/>
    <w:rsid w:val="009C6426"/>
    <w:rsid w:val="009C6873"/>
    <w:rsid w:val="009C7E8E"/>
    <w:rsid w:val="009D5BDC"/>
    <w:rsid w:val="009D64E2"/>
    <w:rsid w:val="009D6573"/>
    <w:rsid w:val="009D7312"/>
    <w:rsid w:val="009E2BAE"/>
    <w:rsid w:val="009E2F4F"/>
    <w:rsid w:val="009E4C68"/>
    <w:rsid w:val="009E5A0C"/>
    <w:rsid w:val="009F1534"/>
    <w:rsid w:val="009F2610"/>
    <w:rsid w:val="009F30D2"/>
    <w:rsid w:val="009F609A"/>
    <w:rsid w:val="009F6F7F"/>
    <w:rsid w:val="009F76BA"/>
    <w:rsid w:val="009F7A6B"/>
    <w:rsid w:val="00A010E7"/>
    <w:rsid w:val="00A01918"/>
    <w:rsid w:val="00A03678"/>
    <w:rsid w:val="00A036F6"/>
    <w:rsid w:val="00A04EE6"/>
    <w:rsid w:val="00A05BCE"/>
    <w:rsid w:val="00A0768D"/>
    <w:rsid w:val="00A12672"/>
    <w:rsid w:val="00A13386"/>
    <w:rsid w:val="00A14C97"/>
    <w:rsid w:val="00A152C1"/>
    <w:rsid w:val="00A15770"/>
    <w:rsid w:val="00A166E6"/>
    <w:rsid w:val="00A17BDF"/>
    <w:rsid w:val="00A17E9F"/>
    <w:rsid w:val="00A259B8"/>
    <w:rsid w:val="00A25EF3"/>
    <w:rsid w:val="00A275E4"/>
    <w:rsid w:val="00A307A8"/>
    <w:rsid w:val="00A30A22"/>
    <w:rsid w:val="00A3348F"/>
    <w:rsid w:val="00A34C31"/>
    <w:rsid w:val="00A35009"/>
    <w:rsid w:val="00A3519F"/>
    <w:rsid w:val="00A35B4B"/>
    <w:rsid w:val="00A36F01"/>
    <w:rsid w:val="00A37187"/>
    <w:rsid w:val="00A374E0"/>
    <w:rsid w:val="00A40062"/>
    <w:rsid w:val="00A42628"/>
    <w:rsid w:val="00A42858"/>
    <w:rsid w:val="00A454C7"/>
    <w:rsid w:val="00A4562B"/>
    <w:rsid w:val="00A46413"/>
    <w:rsid w:val="00A46929"/>
    <w:rsid w:val="00A50B49"/>
    <w:rsid w:val="00A528DC"/>
    <w:rsid w:val="00A52BE9"/>
    <w:rsid w:val="00A55F20"/>
    <w:rsid w:val="00A563E6"/>
    <w:rsid w:val="00A567D4"/>
    <w:rsid w:val="00A57258"/>
    <w:rsid w:val="00A57E2B"/>
    <w:rsid w:val="00A57E7A"/>
    <w:rsid w:val="00A60EC7"/>
    <w:rsid w:val="00A618C8"/>
    <w:rsid w:val="00A62A3A"/>
    <w:rsid w:val="00A631A3"/>
    <w:rsid w:val="00A642A6"/>
    <w:rsid w:val="00A64345"/>
    <w:rsid w:val="00A665F4"/>
    <w:rsid w:val="00A700BF"/>
    <w:rsid w:val="00A7055D"/>
    <w:rsid w:val="00A715AF"/>
    <w:rsid w:val="00A716C2"/>
    <w:rsid w:val="00A75E22"/>
    <w:rsid w:val="00A76639"/>
    <w:rsid w:val="00A77C58"/>
    <w:rsid w:val="00A80B03"/>
    <w:rsid w:val="00A813E5"/>
    <w:rsid w:val="00A8221E"/>
    <w:rsid w:val="00A82FEC"/>
    <w:rsid w:val="00A84CAE"/>
    <w:rsid w:val="00A86199"/>
    <w:rsid w:val="00A92EF5"/>
    <w:rsid w:val="00A93250"/>
    <w:rsid w:val="00A94988"/>
    <w:rsid w:val="00A95AE8"/>
    <w:rsid w:val="00A96745"/>
    <w:rsid w:val="00AA1F7E"/>
    <w:rsid w:val="00AA2DDF"/>
    <w:rsid w:val="00AA34A3"/>
    <w:rsid w:val="00AA37B7"/>
    <w:rsid w:val="00AA4777"/>
    <w:rsid w:val="00AA6B24"/>
    <w:rsid w:val="00AA7173"/>
    <w:rsid w:val="00AB031D"/>
    <w:rsid w:val="00AB2C8E"/>
    <w:rsid w:val="00AB57EF"/>
    <w:rsid w:val="00AB59E1"/>
    <w:rsid w:val="00AB7130"/>
    <w:rsid w:val="00AB76AC"/>
    <w:rsid w:val="00AC01AC"/>
    <w:rsid w:val="00AC063D"/>
    <w:rsid w:val="00AC2A69"/>
    <w:rsid w:val="00AC2DE6"/>
    <w:rsid w:val="00AC332E"/>
    <w:rsid w:val="00AC4034"/>
    <w:rsid w:val="00AC456E"/>
    <w:rsid w:val="00AC4BD6"/>
    <w:rsid w:val="00AC5635"/>
    <w:rsid w:val="00AC5D68"/>
    <w:rsid w:val="00AC6A36"/>
    <w:rsid w:val="00AC76F4"/>
    <w:rsid w:val="00AD337E"/>
    <w:rsid w:val="00AD5D9B"/>
    <w:rsid w:val="00AD61B7"/>
    <w:rsid w:val="00AD6282"/>
    <w:rsid w:val="00AD6717"/>
    <w:rsid w:val="00AE0B45"/>
    <w:rsid w:val="00AE15A5"/>
    <w:rsid w:val="00AE32C9"/>
    <w:rsid w:val="00AE4198"/>
    <w:rsid w:val="00AE4697"/>
    <w:rsid w:val="00AE6E1A"/>
    <w:rsid w:val="00AE6EBC"/>
    <w:rsid w:val="00AE74D5"/>
    <w:rsid w:val="00B002B4"/>
    <w:rsid w:val="00B02911"/>
    <w:rsid w:val="00B05660"/>
    <w:rsid w:val="00B06163"/>
    <w:rsid w:val="00B06FEB"/>
    <w:rsid w:val="00B100EC"/>
    <w:rsid w:val="00B12046"/>
    <w:rsid w:val="00B148D3"/>
    <w:rsid w:val="00B16D3F"/>
    <w:rsid w:val="00B205DB"/>
    <w:rsid w:val="00B22229"/>
    <w:rsid w:val="00B23FC5"/>
    <w:rsid w:val="00B26D63"/>
    <w:rsid w:val="00B26DEA"/>
    <w:rsid w:val="00B27B9E"/>
    <w:rsid w:val="00B3025C"/>
    <w:rsid w:val="00B35824"/>
    <w:rsid w:val="00B36A47"/>
    <w:rsid w:val="00B3712B"/>
    <w:rsid w:val="00B37926"/>
    <w:rsid w:val="00B40A2F"/>
    <w:rsid w:val="00B443EC"/>
    <w:rsid w:val="00B4509B"/>
    <w:rsid w:val="00B461E4"/>
    <w:rsid w:val="00B47E80"/>
    <w:rsid w:val="00B5344A"/>
    <w:rsid w:val="00B561D8"/>
    <w:rsid w:val="00B57B75"/>
    <w:rsid w:val="00B606BD"/>
    <w:rsid w:val="00B60717"/>
    <w:rsid w:val="00B60991"/>
    <w:rsid w:val="00B62ADF"/>
    <w:rsid w:val="00B62C86"/>
    <w:rsid w:val="00B64EAB"/>
    <w:rsid w:val="00B66096"/>
    <w:rsid w:val="00B70578"/>
    <w:rsid w:val="00B7091B"/>
    <w:rsid w:val="00B714B6"/>
    <w:rsid w:val="00B71FC4"/>
    <w:rsid w:val="00B74B5D"/>
    <w:rsid w:val="00B75F85"/>
    <w:rsid w:val="00B773AD"/>
    <w:rsid w:val="00B80706"/>
    <w:rsid w:val="00B80B42"/>
    <w:rsid w:val="00B83FF3"/>
    <w:rsid w:val="00B84325"/>
    <w:rsid w:val="00B90C90"/>
    <w:rsid w:val="00B91379"/>
    <w:rsid w:val="00B92FA1"/>
    <w:rsid w:val="00B93A90"/>
    <w:rsid w:val="00B96173"/>
    <w:rsid w:val="00B97C02"/>
    <w:rsid w:val="00BA4766"/>
    <w:rsid w:val="00BA5D8A"/>
    <w:rsid w:val="00BB2A94"/>
    <w:rsid w:val="00BB2D7E"/>
    <w:rsid w:val="00BB3A5B"/>
    <w:rsid w:val="00BB4393"/>
    <w:rsid w:val="00BB6372"/>
    <w:rsid w:val="00BB65C8"/>
    <w:rsid w:val="00BB7F00"/>
    <w:rsid w:val="00BC2223"/>
    <w:rsid w:val="00BC54D6"/>
    <w:rsid w:val="00BC6858"/>
    <w:rsid w:val="00BD152A"/>
    <w:rsid w:val="00BD1A12"/>
    <w:rsid w:val="00BD1D03"/>
    <w:rsid w:val="00BD2191"/>
    <w:rsid w:val="00BD2309"/>
    <w:rsid w:val="00BD5943"/>
    <w:rsid w:val="00BD5B83"/>
    <w:rsid w:val="00BE1A61"/>
    <w:rsid w:val="00BE6672"/>
    <w:rsid w:val="00BE697B"/>
    <w:rsid w:val="00BE7007"/>
    <w:rsid w:val="00BE7E30"/>
    <w:rsid w:val="00BF0C0D"/>
    <w:rsid w:val="00BF0EF5"/>
    <w:rsid w:val="00BF29F4"/>
    <w:rsid w:val="00BF2DFA"/>
    <w:rsid w:val="00BF3066"/>
    <w:rsid w:val="00BF449A"/>
    <w:rsid w:val="00BF5104"/>
    <w:rsid w:val="00BF649B"/>
    <w:rsid w:val="00BF7A68"/>
    <w:rsid w:val="00C008E8"/>
    <w:rsid w:val="00C035B5"/>
    <w:rsid w:val="00C03C18"/>
    <w:rsid w:val="00C04105"/>
    <w:rsid w:val="00C043B6"/>
    <w:rsid w:val="00C0461D"/>
    <w:rsid w:val="00C04FB4"/>
    <w:rsid w:val="00C057EC"/>
    <w:rsid w:val="00C05BF2"/>
    <w:rsid w:val="00C06A91"/>
    <w:rsid w:val="00C101EC"/>
    <w:rsid w:val="00C1147B"/>
    <w:rsid w:val="00C14254"/>
    <w:rsid w:val="00C15F94"/>
    <w:rsid w:val="00C22C45"/>
    <w:rsid w:val="00C2427B"/>
    <w:rsid w:val="00C24628"/>
    <w:rsid w:val="00C26D73"/>
    <w:rsid w:val="00C32389"/>
    <w:rsid w:val="00C32550"/>
    <w:rsid w:val="00C331C3"/>
    <w:rsid w:val="00C356A2"/>
    <w:rsid w:val="00C36764"/>
    <w:rsid w:val="00C36EB4"/>
    <w:rsid w:val="00C40061"/>
    <w:rsid w:val="00C43352"/>
    <w:rsid w:val="00C433CA"/>
    <w:rsid w:val="00C51006"/>
    <w:rsid w:val="00C51A02"/>
    <w:rsid w:val="00C51A2D"/>
    <w:rsid w:val="00C5309B"/>
    <w:rsid w:val="00C57058"/>
    <w:rsid w:val="00C57E6D"/>
    <w:rsid w:val="00C61018"/>
    <w:rsid w:val="00C61D9A"/>
    <w:rsid w:val="00C62516"/>
    <w:rsid w:val="00C62C75"/>
    <w:rsid w:val="00C640DF"/>
    <w:rsid w:val="00C71D7E"/>
    <w:rsid w:val="00C7201D"/>
    <w:rsid w:val="00C808DC"/>
    <w:rsid w:val="00C81751"/>
    <w:rsid w:val="00C82074"/>
    <w:rsid w:val="00C8578D"/>
    <w:rsid w:val="00C915B5"/>
    <w:rsid w:val="00CA06FD"/>
    <w:rsid w:val="00CA09D5"/>
    <w:rsid w:val="00CA2F4C"/>
    <w:rsid w:val="00CA41BE"/>
    <w:rsid w:val="00CA4711"/>
    <w:rsid w:val="00CA4E16"/>
    <w:rsid w:val="00CA7AE6"/>
    <w:rsid w:val="00CB154C"/>
    <w:rsid w:val="00CB1686"/>
    <w:rsid w:val="00CB3723"/>
    <w:rsid w:val="00CB4EFA"/>
    <w:rsid w:val="00CB6301"/>
    <w:rsid w:val="00CB769A"/>
    <w:rsid w:val="00CB7E5D"/>
    <w:rsid w:val="00CB7F10"/>
    <w:rsid w:val="00CC0017"/>
    <w:rsid w:val="00CC08DB"/>
    <w:rsid w:val="00CC0E56"/>
    <w:rsid w:val="00CC24B9"/>
    <w:rsid w:val="00CC292C"/>
    <w:rsid w:val="00CC49FB"/>
    <w:rsid w:val="00CC4EEC"/>
    <w:rsid w:val="00CC5010"/>
    <w:rsid w:val="00CD10A8"/>
    <w:rsid w:val="00CD1F63"/>
    <w:rsid w:val="00CD50BF"/>
    <w:rsid w:val="00CE1DEF"/>
    <w:rsid w:val="00CE2DA6"/>
    <w:rsid w:val="00CE3559"/>
    <w:rsid w:val="00CE47C3"/>
    <w:rsid w:val="00CE47E6"/>
    <w:rsid w:val="00CE48F4"/>
    <w:rsid w:val="00CE4D32"/>
    <w:rsid w:val="00CE7C11"/>
    <w:rsid w:val="00CF161C"/>
    <w:rsid w:val="00CF1F8A"/>
    <w:rsid w:val="00CF31CB"/>
    <w:rsid w:val="00CF3805"/>
    <w:rsid w:val="00CF5828"/>
    <w:rsid w:val="00CF58BB"/>
    <w:rsid w:val="00CF5B6E"/>
    <w:rsid w:val="00CF710F"/>
    <w:rsid w:val="00CF77A3"/>
    <w:rsid w:val="00D0079D"/>
    <w:rsid w:val="00D02F33"/>
    <w:rsid w:val="00D062CA"/>
    <w:rsid w:val="00D073B0"/>
    <w:rsid w:val="00D07B72"/>
    <w:rsid w:val="00D07E4E"/>
    <w:rsid w:val="00D10588"/>
    <w:rsid w:val="00D11D24"/>
    <w:rsid w:val="00D1393F"/>
    <w:rsid w:val="00D1419D"/>
    <w:rsid w:val="00D15386"/>
    <w:rsid w:val="00D15C73"/>
    <w:rsid w:val="00D1632C"/>
    <w:rsid w:val="00D17683"/>
    <w:rsid w:val="00D20BCA"/>
    <w:rsid w:val="00D22A51"/>
    <w:rsid w:val="00D23D5B"/>
    <w:rsid w:val="00D23DD5"/>
    <w:rsid w:val="00D25C08"/>
    <w:rsid w:val="00D25FA4"/>
    <w:rsid w:val="00D27F06"/>
    <w:rsid w:val="00D30A66"/>
    <w:rsid w:val="00D331D2"/>
    <w:rsid w:val="00D3375D"/>
    <w:rsid w:val="00D3406E"/>
    <w:rsid w:val="00D34649"/>
    <w:rsid w:val="00D35F24"/>
    <w:rsid w:val="00D36A53"/>
    <w:rsid w:val="00D37099"/>
    <w:rsid w:val="00D37C55"/>
    <w:rsid w:val="00D37C88"/>
    <w:rsid w:val="00D401DF"/>
    <w:rsid w:val="00D40C54"/>
    <w:rsid w:val="00D45A3F"/>
    <w:rsid w:val="00D526BC"/>
    <w:rsid w:val="00D5398C"/>
    <w:rsid w:val="00D53CF5"/>
    <w:rsid w:val="00D54DDF"/>
    <w:rsid w:val="00D56674"/>
    <w:rsid w:val="00D56BAB"/>
    <w:rsid w:val="00D57BDE"/>
    <w:rsid w:val="00D62956"/>
    <w:rsid w:val="00D651C5"/>
    <w:rsid w:val="00D73773"/>
    <w:rsid w:val="00D73F51"/>
    <w:rsid w:val="00D77CE0"/>
    <w:rsid w:val="00D81D1F"/>
    <w:rsid w:val="00D82093"/>
    <w:rsid w:val="00D82A66"/>
    <w:rsid w:val="00D82E42"/>
    <w:rsid w:val="00D906B4"/>
    <w:rsid w:val="00D93249"/>
    <w:rsid w:val="00D939DA"/>
    <w:rsid w:val="00D945E8"/>
    <w:rsid w:val="00D94F7C"/>
    <w:rsid w:val="00D96427"/>
    <w:rsid w:val="00D96EB6"/>
    <w:rsid w:val="00DA0EF6"/>
    <w:rsid w:val="00DA45CA"/>
    <w:rsid w:val="00DA6C8D"/>
    <w:rsid w:val="00DB0E21"/>
    <w:rsid w:val="00DB3F50"/>
    <w:rsid w:val="00DB4800"/>
    <w:rsid w:val="00DB73A7"/>
    <w:rsid w:val="00DB79BF"/>
    <w:rsid w:val="00DC364A"/>
    <w:rsid w:val="00DC5D55"/>
    <w:rsid w:val="00DC6D7D"/>
    <w:rsid w:val="00DD0A0C"/>
    <w:rsid w:val="00DD1D1E"/>
    <w:rsid w:val="00DD2B56"/>
    <w:rsid w:val="00DD48B2"/>
    <w:rsid w:val="00DD5764"/>
    <w:rsid w:val="00DD60CC"/>
    <w:rsid w:val="00DE10A4"/>
    <w:rsid w:val="00DE2E95"/>
    <w:rsid w:val="00DE51BA"/>
    <w:rsid w:val="00DE58F7"/>
    <w:rsid w:val="00DE7142"/>
    <w:rsid w:val="00DF0254"/>
    <w:rsid w:val="00DF258B"/>
    <w:rsid w:val="00DF3635"/>
    <w:rsid w:val="00DF5ABF"/>
    <w:rsid w:val="00DF7AD1"/>
    <w:rsid w:val="00DF7C89"/>
    <w:rsid w:val="00E00C92"/>
    <w:rsid w:val="00E028F6"/>
    <w:rsid w:val="00E03407"/>
    <w:rsid w:val="00E06A92"/>
    <w:rsid w:val="00E1303E"/>
    <w:rsid w:val="00E13A8E"/>
    <w:rsid w:val="00E1436A"/>
    <w:rsid w:val="00E1683A"/>
    <w:rsid w:val="00E168FB"/>
    <w:rsid w:val="00E178F9"/>
    <w:rsid w:val="00E2230B"/>
    <w:rsid w:val="00E229D3"/>
    <w:rsid w:val="00E234FF"/>
    <w:rsid w:val="00E23DF4"/>
    <w:rsid w:val="00E265C7"/>
    <w:rsid w:val="00E2748A"/>
    <w:rsid w:val="00E30EB9"/>
    <w:rsid w:val="00E3128B"/>
    <w:rsid w:val="00E34F26"/>
    <w:rsid w:val="00E350E2"/>
    <w:rsid w:val="00E3576E"/>
    <w:rsid w:val="00E42576"/>
    <w:rsid w:val="00E4271C"/>
    <w:rsid w:val="00E465AA"/>
    <w:rsid w:val="00E46C07"/>
    <w:rsid w:val="00E51938"/>
    <w:rsid w:val="00E553C7"/>
    <w:rsid w:val="00E559C6"/>
    <w:rsid w:val="00E55C21"/>
    <w:rsid w:val="00E612D3"/>
    <w:rsid w:val="00E622D8"/>
    <w:rsid w:val="00E633DE"/>
    <w:rsid w:val="00E656A6"/>
    <w:rsid w:val="00E703EF"/>
    <w:rsid w:val="00E72C4E"/>
    <w:rsid w:val="00E72F0C"/>
    <w:rsid w:val="00E7392F"/>
    <w:rsid w:val="00E748A0"/>
    <w:rsid w:val="00E86343"/>
    <w:rsid w:val="00E922B1"/>
    <w:rsid w:val="00E92CB9"/>
    <w:rsid w:val="00E92D76"/>
    <w:rsid w:val="00E92FE6"/>
    <w:rsid w:val="00E93286"/>
    <w:rsid w:val="00E9355C"/>
    <w:rsid w:val="00E948C2"/>
    <w:rsid w:val="00E948E4"/>
    <w:rsid w:val="00E96AB8"/>
    <w:rsid w:val="00E96CCB"/>
    <w:rsid w:val="00E97845"/>
    <w:rsid w:val="00EA108F"/>
    <w:rsid w:val="00EA3BCA"/>
    <w:rsid w:val="00EA4D80"/>
    <w:rsid w:val="00EB26D8"/>
    <w:rsid w:val="00EB3133"/>
    <w:rsid w:val="00EB5E3D"/>
    <w:rsid w:val="00EB5FE2"/>
    <w:rsid w:val="00EB63A2"/>
    <w:rsid w:val="00EB7384"/>
    <w:rsid w:val="00EC0078"/>
    <w:rsid w:val="00EC15F8"/>
    <w:rsid w:val="00EC1AAE"/>
    <w:rsid w:val="00EC1E67"/>
    <w:rsid w:val="00EC2027"/>
    <w:rsid w:val="00EC35AF"/>
    <w:rsid w:val="00EC3C1F"/>
    <w:rsid w:val="00EC5208"/>
    <w:rsid w:val="00EC589D"/>
    <w:rsid w:val="00EC5965"/>
    <w:rsid w:val="00EC7BCB"/>
    <w:rsid w:val="00ED4824"/>
    <w:rsid w:val="00ED4967"/>
    <w:rsid w:val="00ED52C8"/>
    <w:rsid w:val="00ED6E21"/>
    <w:rsid w:val="00ED72F0"/>
    <w:rsid w:val="00ED7B4B"/>
    <w:rsid w:val="00EE1F92"/>
    <w:rsid w:val="00EE21E9"/>
    <w:rsid w:val="00EE296E"/>
    <w:rsid w:val="00EE29E2"/>
    <w:rsid w:val="00EE45A1"/>
    <w:rsid w:val="00EE507A"/>
    <w:rsid w:val="00EE55B4"/>
    <w:rsid w:val="00EF0A1A"/>
    <w:rsid w:val="00EF102D"/>
    <w:rsid w:val="00EF1B46"/>
    <w:rsid w:val="00EF2400"/>
    <w:rsid w:val="00EF2946"/>
    <w:rsid w:val="00EF4938"/>
    <w:rsid w:val="00F002B2"/>
    <w:rsid w:val="00F009C4"/>
    <w:rsid w:val="00F045E7"/>
    <w:rsid w:val="00F06039"/>
    <w:rsid w:val="00F0638E"/>
    <w:rsid w:val="00F06CFE"/>
    <w:rsid w:val="00F14D99"/>
    <w:rsid w:val="00F15503"/>
    <w:rsid w:val="00F15B59"/>
    <w:rsid w:val="00F15BFF"/>
    <w:rsid w:val="00F17C49"/>
    <w:rsid w:val="00F17F7C"/>
    <w:rsid w:val="00F200A6"/>
    <w:rsid w:val="00F20911"/>
    <w:rsid w:val="00F24C07"/>
    <w:rsid w:val="00F24F8B"/>
    <w:rsid w:val="00F274AB"/>
    <w:rsid w:val="00F274AC"/>
    <w:rsid w:val="00F27CA1"/>
    <w:rsid w:val="00F27D15"/>
    <w:rsid w:val="00F305F3"/>
    <w:rsid w:val="00F314E9"/>
    <w:rsid w:val="00F32D3D"/>
    <w:rsid w:val="00F33CFB"/>
    <w:rsid w:val="00F3495B"/>
    <w:rsid w:val="00F364EB"/>
    <w:rsid w:val="00F428CB"/>
    <w:rsid w:val="00F4360A"/>
    <w:rsid w:val="00F479BF"/>
    <w:rsid w:val="00F51B83"/>
    <w:rsid w:val="00F52BEF"/>
    <w:rsid w:val="00F52EE3"/>
    <w:rsid w:val="00F5352C"/>
    <w:rsid w:val="00F54226"/>
    <w:rsid w:val="00F55BEF"/>
    <w:rsid w:val="00F564C4"/>
    <w:rsid w:val="00F56E06"/>
    <w:rsid w:val="00F570E1"/>
    <w:rsid w:val="00F63052"/>
    <w:rsid w:val="00F63ADD"/>
    <w:rsid w:val="00F63DD9"/>
    <w:rsid w:val="00F64440"/>
    <w:rsid w:val="00F64EEC"/>
    <w:rsid w:val="00F65B20"/>
    <w:rsid w:val="00F70D81"/>
    <w:rsid w:val="00F74242"/>
    <w:rsid w:val="00F75DCD"/>
    <w:rsid w:val="00F76066"/>
    <w:rsid w:val="00F7721B"/>
    <w:rsid w:val="00F77757"/>
    <w:rsid w:val="00F813BE"/>
    <w:rsid w:val="00F81A84"/>
    <w:rsid w:val="00F833F3"/>
    <w:rsid w:val="00F83863"/>
    <w:rsid w:val="00F83CAC"/>
    <w:rsid w:val="00F84D3E"/>
    <w:rsid w:val="00F856F6"/>
    <w:rsid w:val="00F85CB9"/>
    <w:rsid w:val="00F92DF6"/>
    <w:rsid w:val="00F9334C"/>
    <w:rsid w:val="00F93B06"/>
    <w:rsid w:val="00F95613"/>
    <w:rsid w:val="00F95BB9"/>
    <w:rsid w:val="00F97A3B"/>
    <w:rsid w:val="00FA5525"/>
    <w:rsid w:val="00FA6936"/>
    <w:rsid w:val="00FB2314"/>
    <w:rsid w:val="00FB3792"/>
    <w:rsid w:val="00FB3911"/>
    <w:rsid w:val="00FB3B92"/>
    <w:rsid w:val="00FB446C"/>
    <w:rsid w:val="00FB5362"/>
    <w:rsid w:val="00FC1507"/>
    <w:rsid w:val="00FC4BC9"/>
    <w:rsid w:val="00FC4F71"/>
    <w:rsid w:val="00FC5D21"/>
    <w:rsid w:val="00FD10F5"/>
    <w:rsid w:val="00FD7DC2"/>
    <w:rsid w:val="00FE051D"/>
    <w:rsid w:val="00FE0727"/>
    <w:rsid w:val="00FE0853"/>
    <w:rsid w:val="00FE34A9"/>
    <w:rsid w:val="00FF4F2A"/>
    <w:rsid w:val="00FF59B6"/>
    <w:rsid w:val="00FF73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3"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uiPriority w:val="99"/>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uiPriority w:val="99"/>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uiPriority w:val="99"/>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uiPriority w:val="99"/>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3"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uiPriority w:val="99"/>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uiPriority w:val="99"/>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uiPriority w:val="99"/>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uiPriority w:val="99"/>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sChild>
        <w:div w:id="168260110">
          <w:marLeft w:val="0"/>
          <w:marRight w:val="0"/>
          <w:marTop w:val="0"/>
          <w:marBottom w:val="0"/>
          <w:divBdr>
            <w:top w:val="none" w:sz="0" w:space="0" w:color="auto"/>
            <w:left w:val="none" w:sz="0" w:space="0" w:color="auto"/>
            <w:bottom w:val="none" w:sz="0" w:space="0" w:color="auto"/>
            <w:right w:val="none" w:sz="0" w:space="0" w:color="auto"/>
          </w:divBdr>
        </w:div>
      </w:divsChild>
    </w:div>
    <w:div w:id="17200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ekoziol@e-szpital.eu" TargetMode="External"/><Relationship Id="rId2" Type="http://schemas.openxmlformats.org/officeDocument/2006/relationships/hyperlink" Target="mailto:ekoziol@e-szpital.eu" TargetMode="External"/><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FB84-0EB6-40B7-9D16-E2150C79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10855</Words>
  <Characters>65130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75834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ekoziol</cp:lastModifiedBy>
  <cp:revision>231</cp:revision>
  <cp:lastPrinted>2020-11-30T10:00:00Z</cp:lastPrinted>
  <dcterms:created xsi:type="dcterms:W3CDTF">2020-06-25T09:24:00Z</dcterms:created>
  <dcterms:modified xsi:type="dcterms:W3CDTF">2020-11-30T10:03:00Z</dcterms:modified>
</cp:coreProperties>
</file>