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668D7" w14:textId="73393E88" w:rsidR="001B6DDE" w:rsidRDefault="009C2CBB" w:rsidP="001B6DDE">
      <w:pPr>
        <w:spacing w:after="0"/>
        <w:jc w:val="right"/>
        <w:rPr>
          <w:rFonts w:cstheme="minorHAnsi"/>
          <w:b/>
        </w:rPr>
      </w:pPr>
      <w:r>
        <w:rPr>
          <w:rFonts w:cstheme="minorHAnsi"/>
          <w:b/>
        </w:rPr>
        <w:t>Załącznik nr</w:t>
      </w:r>
      <w:r w:rsidR="00F70E29">
        <w:rPr>
          <w:rFonts w:cstheme="minorHAnsi"/>
          <w:b/>
        </w:rPr>
        <w:t xml:space="preserve"> 1</w:t>
      </w:r>
      <w:r w:rsidR="00065CC7">
        <w:rPr>
          <w:rFonts w:cstheme="minorHAnsi"/>
          <w:b/>
        </w:rPr>
        <w:t>5</w:t>
      </w:r>
      <w:r w:rsidR="00235030" w:rsidRPr="00953141">
        <w:rPr>
          <w:rFonts w:cstheme="minorHAnsi"/>
          <w:b/>
        </w:rPr>
        <w:t xml:space="preserve"> do Umowy</w:t>
      </w:r>
      <w:r>
        <w:rPr>
          <w:rFonts w:cstheme="minorHAnsi"/>
          <w:b/>
        </w:rPr>
        <w:t xml:space="preserve"> </w:t>
      </w:r>
      <w:r w:rsidR="00943F13">
        <w:rPr>
          <w:b/>
        </w:rPr>
        <w:t>2</w:t>
      </w:r>
      <w:r w:rsidR="0094581B">
        <w:rPr>
          <w:b/>
        </w:rPr>
        <w:t>4</w:t>
      </w:r>
      <w:r w:rsidR="00943F13">
        <w:rPr>
          <w:b/>
        </w:rPr>
        <w:t>-</w:t>
      </w:r>
      <w:r w:rsidR="00943F13" w:rsidRPr="0094581B">
        <w:rPr>
          <w:b/>
        </w:rPr>
        <w:t>US-</w:t>
      </w:r>
      <w:r w:rsidR="0094581B" w:rsidRPr="0094581B">
        <w:rPr>
          <w:b/>
        </w:rPr>
        <w:t>0</w:t>
      </w:r>
      <w:r w:rsidR="00263A22">
        <w:rPr>
          <w:b/>
        </w:rPr>
        <w:t>4</w:t>
      </w:r>
      <w:bookmarkStart w:id="0" w:name="_GoBack"/>
      <w:bookmarkEnd w:id="0"/>
    </w:p>
    <w:p w14:paraId="4280D945" w14:textId="77777777" w:rsidR="001B6DDE" w:rsidRDefault="001B6DDE" w:rsidP="001B6DDE">
      <w:pPr>
        <w:spacing w:after="0"/>
        <w:jc w:val="both"/>
        <w:rPr>
          <w:rFonts w:cstheme="minorHAnsi"/>
          <w:b/>
        </w:rPr>
      </w:pPr>
      <w:r w:rsidRPr="00A920C5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F9AD58F" wp14:editId="11FF8CFE">
            <wp:simplePos x="0" y="0"/>
            <wp:positionH relativeFrom="column">
              <wp:posOffset>-69850</wp:posOffset>
            </wp:positionH>
            <wp:positionV relativeFrom="paragraph">
              <wp:posOffset>198755</wp:posOffset>
            </wp:positionV>
            <wp:extent cx="76327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5" y="21150"/>
                <wp:lineTo x="21025" y="0"/>
                <wp:lineTo x="0" y="0"/>
              </wp:wrapPolygon>
            </wp:wrapTight>
            <wp:docPr id="2" name="Obraz 2" descr="ZSPS_Siekierki_znak-gr_uzupelniajacy_rgb_(bez_ramk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PS_Siekierki_znak-gr_uzupelniajacy_rgb_(bez_ramki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1C0BBF" w14:textId="77777777" w:rsidR="001B6DDE" w:rsidRPr="009A129D" w:rsidRDefault="001B6DDE" w:rsidP="001B6DDE">
      <w:pPr>
        <w:jc w:val="right"/>
      </w:pPr>
      <w:r>
        <w:t>Warszawa, …………………………….</w:t>
      </w:r>
    </w:p>
    <w:p w14:paraId="22FB9CDE" w14:textId="77777777" w:rsidR="001B6DDE" w:rsidRDefault="001B6DDE" w:rsidP="001B6DDE">
      <w:pPr>
        <w:spacing w:after="0"/>
        <w:jc w:val="both"/>
        <w:rPr>
          <w:rFonts w:cstheme="minorHAnsi"/>
          <w:b/>
        </w:rPr>
      </w:pPr>
    </w:p>
    <w:p w14:paraId="29BDBB81" w14:textId="77777777" w:rsidR="001B6DDE" w:rsidRDefault="001B6DDE" w:rsidP="001B6DDE">
      <w:pPr>
        <w:spacing w:after="0"/>
        <w:jc w:val="both"/>
        <w:rPr>
          <w:rFonts w:cstheme="minorHAnsi"/>
          <w:b/>
        </w:rPr>
      </w:pPr>
    </w:p>
    <w:p w14:paraId="6ECF08F2" w14:textId="77777777" w:rsidR="001B6DDE" w:rsidRDefault="001B6DDE" w:rsidP="001B6DDE">
      <w:pPr>
        <w:spacing w:after="0"/>
        <w:jc w:val="both"/>
        <w:rPr>
          <w:rFonts w:cstheme="minorHAnsi"/>
          <w:b/>
        </w:rPr>
      </w:pPr>
    </w:p>
    <w:p w14:paraId="179717E3" w14:textId="77777777" w:rsidR="001B6DDE" w:rsidRDefault="001B6DDE" w:rsidP="001B6DDE">
      <w:pPr>
        <w:spacing w:after="0"/>
        <w:jc w:val="both"/>
        <w:rPr>
          <w:rFonts w:cstheme="minorHAnsi"/>
          <w:b/>
        </w:rPr>
      </w:pPr>
    </w:p>
    <w:p w14:paraId="1A7C2F91" w14:textId="77777777" w:rsidR="001B6DDE" w:rsidRDefault="00235030" w:rsidP="001B6DDE">
      <w:pPr>
        <w:spacing w:after="160"/>
        <w:jc w:val="center"/>
        <w:rPr>
          <w:rFonts w:cstheme="minorHAnsi"/>
          <w:b/>
          <w:sz w:val="28"/>
          <w:szCs w:val="28"/>
          <w:u w:val="single"/>
        </w:rPr>
      </w:pPr>
      <w:r w:rsidRPr="00953141">
        <w:rPr>
          <w:rFonts w:cstheme="minorHAnsi"/>
          <w:b/>
        </w:rPr>
        <w:t xml:space="preserve"> </w:t>
      </w:r>
      <w:r w:rsidR="00065CC7">
        <w:rPr>
          <w:b/>
          <w:sz w:val="28"/>
          <w:szCs w:val="28"/>
          <w:u w:val="single"/>
        </w:rPr>
        <w:t>Prawa autorskie</w:t>
      </w:r>
    </w:p>
    <w:p w14:paraId="293987D2" w14:textId="77777777" w:rsidR="00235030" w:rsidRPr="00953141" w:rsidRDefault="00235030" w:rsidP="00235030">
      <w:pPr>
        <w:spacing w:after="0"/>
        <w:jc w:val="both"/>
        <w:rPr>
          <w:rFonts w:cstheme="minorHAnsi"/>
        </w:rPr>
      </w:pPr>
    </w:p>
    <w:p w14:paraId="1F1C5B55" w14:textId="44C9E976" w:rsidR="00065CC7" w:rsidRPr="00C62015" w:rsidRDefault="00065CC7" w:rsidP="00065CC7">
      <w:pPr>
        <w:pStyle w:val="Akapitzlist"/>
        <w:numPr>
          <w:ilvl w:val="0"/>
          <w:numId w:val="7"/>
        </w:numPr>
        <w:jc w:val="both"/>
      </w:pPr>
      <w:r w:rsidRPr="00C62015">
        <w:t xml:space="preserve">W przypadku, gdy wynik </w:t>
      </w:r>
      <w:r>
        <w:t>Prac zrealizowanych</w:t>
      </w:r>
      <w:r w:rsidRPr="00C62015">
        <w:t xml:space="preserve"> przez Wykonawcę w ramach Umowy nie będzie stanowił utworu w rozumieniu ustawy z dnia 4 lutego 1994 roku o prawie autorskim i prawach pokrewnych </w:t>
      </w:r>
      <w:r w:rsidR="00C25297" w:rsidRPr="00C62015">
        <w:t>(</w:t>
      </w:r>
      <w:proofErr w:type="spellStart"/>
      <w:r w:rsidR="00C25297" w:rsidRPr="00C62015">
        <w:t>t.j</w:t>
      </w:r>
      <w:proofErr w:type="spellEnd"/>
      <w:r w:rsidR="00C25297" w:rsidRPr="00C62015">
        <w:t xml:space="preserve">. Dz.U. </w:t>
      </w:r>
      <w:r w:rsidR="001F355B">
        <w:t xml:space="preserve">nr 24, poz. 83, z </w:t>
      </w:r>
      <w:proofErr w:type="spellStart"/>
      <w:r w:rsidR="001F355B">
        <w:t>późn</w:t>
      </w:r>
      <w:proofErr w:type="spellEnd"/>
      <w:r w:rsidR="001F355B">
        <w:t>. zm.</w:t>
      </w:r>
      <w:r w:rsidR="00C25297" w:rsidRPr="00C62015">
        <w:t>)</w:t>
      </w:r>
      <w:r w:rsidR="00C25297">
        <w:t>,</w:t>
      </w:r>
      <w:r w:rsidR="00C25297" w:rsidRPr="00C62015">
        <w:t xml:space="preserve"> </w:t>
      </w:r>
      <w:r w:rsidRPr="00C62015">
        <w:t xml:space="preserve">zastosowanie będą miały następujące postanowienia: </w:t>
      </w:r>
    </w:p>
    <w:p w14:paraId="1DE88FC4" w14:textId="77777777" w:rsidR="001F355B" w:rsidRPr="002B481C" w:rsidRDefault="001F355B" w:rsidP="001F355B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2B481C">
        <w:rPr>
          <w:rFonts w:cstheme="minorHAnsi"/>
        </w:rPr>
        <w:t xml:space="preserve">Strony ustalają, że Zamawiający jest na zasadzie wyłączności, bez ograniczeń czasowych </w:t>
      </w:r>
      <w:r w:rsidRPr="002B481C">
        <w:rPr>
          <w:rFonts w:cstheme="minorHAnsi"/>
        </w:rPr>
        <w:br/>
        <w:t>i terytorialnych, uprawniony do korzystania z informacji i danych zawartych w materiałach lub dokumentach oraz zdjęciach powstałych na podstawie Umowy, w szczególności do utrwalania oraz zwielokrotniania tych informacji i danych każdą techniką, opracowywania tych informacji i danych według dowolnie wybranych przez niego kryteriów, jak również do wykorzystywania tych informacji i danych w swojej działalności,</w:t>
      </w:r>
    </w:p>
    <w:p w14:paraId="7DE01B68" w14:textId="77777777" w:rsidR="001F355B" w:rsidRPr="002B481C" w:rsidRDefault="001F355B" w:rsidP="001F355B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2B481C">
        <w:rPr>
          <w:rFonts w:cstheme="minorHAnsi"/>
        </w:rPr>
        <w:t>Strony ustalają ponadto, że Zamawiający nabywa własność egzemplarza każdego dokumentu powstałego na podstawie Umowy oraz jest na zasadzie wyłączności uprawniony do rozporządzania tym egzemplarzem oraz informacjami i danymi na nim utrwalonymi, bez ograniczeń czasowych i terytorialnych.</w:t>
      </w:r>
    </w:p>
    <w:p w14:paraId="19885062" w14:textId="110E38E0" w:rsidR="001F355B" w:rsidRPr="002B481C" w:rsidRDefault="001F355B" w:rsidP="001F355B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B481C">
        <w:rPr>
          <w:rFonts w:cstheme="minorHAnsi"/>
        </w:rPr>
        <w:t>W przypadku, gdy w toku świadczenia przez Wykonawcę usług w ramach Umowy powstanie jakikolwiek utwór w rozumieniu ustawy z dnia 4 lutego 1994 roku o prawie autorskim i prawach pokrewnych (</w:t>
      </w:r>
      <w:proofErr w:type="spellStart"/>
      <w:r w:rsidRPr="002B481C">
        <w:rPr>
          <w:rFonts w:cstheme="minorHAnsi"/>
        </w:rPr>
        <w:t>t.j</w:t>
      </w:r>
      <w:proofErr w:type="spellEnd"/>
      <w:r w:rsidRPr="002B481C">
        <w:rPr>
          <w:rFonts w:cstheme="minorHAnsi"/>
        </w:rPr>
        <w:t xml:space="preserve">. Dz.U. </w:t>
      </w:r>
      <w:r>
        <w:rPr>
          <w:rFonts w:cstheme="minorHAnsi"/>
        </w:rPr>
        <w:t xml:space="preserve">nr 24, poz. 83,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</w:t>
      </w:r>
      <w:r w:rsidRPr="002B481C">
        <w:rPr>
          <w:rFonts w:cstheme="minorHAnsi"/>
        </w:rPr>
        <w:t xml:space="preserve">), inny niż program komputerowy, będą miały zastosowanie następujące postanowienia Umowy: </w:t>
      </w:r>
    </w:p>
    <w:p w14:paraId="1D806CC9" w14:textId="77777777" w:rsidR="001F355B" w:rsidRPr="002B481C" w:rsidRDefault="001F355B" w:rsidP="001F355B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2B481C">
        <w:rPr>
          <w:rFonts w:cstheme="minorHAnsi"/>
        </w:rPr>
        <w:t>Wykonawca zobowiązuje się przenieść na Zamawiającego całość majątkowych praw autorskich do utworów innych niż programy komputerowe stworzonych w wykonaniu Umowy („</w:t>
      </w:r>
      <w:r w:rsidRPr="002B481C">
        <w:rPr>
          <w:rFonts w:cstheme="minorHAnsi"/>
          <w:b/>
        </w:rPr>
        <w:t>Utwory</w:t>
      </w:r>
      <w:r w:rsidRPr="002B481C">
        <w:rPr>
          <w:rFonts w:cstheme="minorHAnsi"/>
        </w:rPr>
        <w:t xml:space="preserve">”) ze skutkiem od chwili ich dostarczenia Zamawiającemu; </w:t>
      </w:r>
    </w:p>
    <w:p w14:paraId="62DA22CD" w14:textId="77777777" w:rsidR="001F355B" w:rsidRPr="002B481C" w:rsidRDefault="001F355B" w:rsidP="001F355B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2B481C">
        <w:rPr>
          <w:rFonts w:cstheme="minorHAnsi"/>
        </w:rPr>
        <w:t xml:space="preserve">Wykonawca jest zobowiązany do dostarczenia wszelkich Utworów Zamawiającemu niezwłocznie po ich stworzeniu; </w:t>
      </w:r>
    </w:p>
    <w:p w14:paraId="6575ECC2" w14:textId="77777777" w:rsidR="001F355B" w:rsidRPr="002B481C" w:rsidRDefault="001F355B" w:rsidP="001F355B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2B481C">
        <w:rPr>
          <w:rFonts w:cstheme="minorHAnsi"/>
        </w:rPr>
        <w:t xml:space="preserve">przeniesienie majątkowych praw autorskich będzie obejmowało następujące pola eksploatacji: </w:t>
      </w:r>
    </w:p>
    <w:p w14:paraId="7808C9F5" w14:textId="77777777" w:rsidR="001F355B" w:rsidRPr="002B481C" w:rsidRDefault="001F355B" w:rsidP="001F355B">
      <w:pPr>
        <w:pStyle w:val="Akapitzlist"/>
        <w:numPr>
          <w:ilvl w:val="2"/>
          <w:numId w:val="7"/>
        </w:numPr>
        <w:jc w:val="both"/>
        <w:rPr>
          <w:rFonts w:cstheme="minorHAnsi"/>
        </w:rPr>
      </w:pPr>
      <w:r w:rsidRPr="002B481C">
        <w:rPr>
          <w:rFonts w:cstheme="minorHAnsi"/>
        </w:rPr>
        <w:t xml:space="preserve">utrwalanie na wszelkich znanych nośnikach; </w:t>
      </w:r>
    </w:p>
    <w:p w14:paraId="0438A309" w14:textId="77777777" w:rsidR="001F355B" w:rsidRPr="002B481C" w:rsidRDefault="001F355B" w:rsidP="001F355B">
      <w:pPr>
        <w:pStyle w:val="Akapitzlist"/>
        <w:numPr>
          <w:ilvl w:val="2"/>
          <w:numId w:val="7"/>
        </w:numPr>
        <w:jc w:val="both"/>
        <w:rPr>
          <w:rFonts w:cstheme="minorHAnsi"/>
        </w:rPr>
      </w:pPr>
      <w:r w:rsidRPr="002B481C">
        <w:rPr>
          <w:rFonts w:cstheme="minorHAnsi"/>
        </w:rPr>
        <w:t xml:space="preserve">zwielokrotnianie za pomocą wszystkich znanych technik, w tym techniką drukarską, reprograficzną, zapisu magnetycznego oraz cyfrową; </w:t>
      </w:r>
    </w:p>
    <w:p w14:paraId="0BD33A75" w14:textId="77777777" w:rsidR="001F355B" w:rsidRPr="002B481C" w:rsidRDefault="001F355B" w:rsidP="001F355B">
      <w:pPr>
        <w:pStyle w:val="Akapitzlist"/>
        <w:numPr>
          <w:ilvl w:val="2"/>
          <w:numId w:val="7"/>
        </w:numPr>
        <w:jc w:val="both"/>
        <w:rPr>
          <w:rFonts w:cstheme="minorHAnsi"/>
        </w:rPr>
      </w:pPr>
      <w:r w:rsidRPr="002B481C">
        <w:rPr>
          <w:rFonts w:cstheme="minorHAnsi"/>
        </w:rPr>
        <w:t>wprowadzanie do obrotu oryginału oraz egzemplarzy, ich użyczanie lub najem w dowolnej formie bez jakichkolwiek ograniczeń, w tym pod względem ilościowym, przedmiotowym, czasowym i terytorialnym;</w:t>
      </w:r>
    </w:p>
    <w:p w14:paraId="41765818" w14:textId="77777777" w:rsidR="001F355B" w:rsidRPr="00454691" w:rsidRDefault="001F355B" w:rsidP="001F355B">
      <w:pPr>
        <w:pStyle w:val="Akapitzlist"/>
        <w:numPr>
          <w:ilvl w:val="2"/>
          <w:numId w:val="7"/>
        </w:numPr>
        <w:jc w:val="both"/>
        <w:rPr>
          <w:rFonts w:cstheme="minorHAnsi"/>
        </w:rPr>
      </w:pPr>
      <w:r w:rsidRPr="00454691">
        <w:rPr>
          <w:rFonts w:cstheme="minorHAnsi"/>
        </w:rPr>
        <w:t xml:space="preserve">rozpowszechnianie w dowolny sposób, w tym publiczne udostępnienie w taki sposób, by każdy mógł mieć dostęp do elementów Utworu w  miejscu i czasie przez </w:t>
      </w:r>
      <w:r w:rsidRPr="00454691">
        <w:rPr>
          <w:rFonts w:cstheme="minorHAnsi"/>
        </w:rPr>
        <w:lastRenderedPageBreak/>
        <w:t>siebie wybranym, a także nadawanie, reemitowanie, odtworzenie, wyświetlenie, wystawienie, publiczne wykonanie;</w:t>
      </w:r>
    </w:p>
    <w:p w14:paraId="741E7665" w14:textId="77777777" w:rsidR="001F355B" w:rsidRPr="00454691" w:rsidRDefault="001F355B" w:rsidP="001F355B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454691">
        <w:rPr>
          <w:rFonts w:cstheme="minorHAnsi"/>
        </w:rPr>
        <w:t>Wykonawca zezwala Zamawiającemu na korzystanie i rozpowszechnianie utworów zależnych od Utworów bez konieczności uzyskiwania jakiejkolwiek innej zgody lub pozwolenia od Wykonawcy. Powyższe zezwolenie Zamawiający będzie mógł przenieść na inne osoby wedle swojego uznania;</w:t>
      </w:r>
    </w:p>
    <w:p w14:paraId="4FB0ED30" w14:textId="77777777" w:rsidR="001F355B" w:rsidRPr="00454691" w:rsidRDefault="001F355B" w:rsidP="001F355B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454691">
        <w:rPr>
          <w:rFonts w:cstheme="minorHAnsi"/>
        </w:rPr>
        <w:t xml:space="preserve">Wykonawca zobowiązuje się uzyskać przed przeniesieniem majątkowych praw autorskich do Utworów, zobowiązanie wszystkich twórców Utworów do niewykonywania autorskich praw osobistych do Utworów w zakresie: </w:t>
      </w:r>
    </w:p>
    <w:p w14:paraId="518824E0" w14:textId="77777777" w:rsidR="001F355B" w:rsidRPr="00454691" w:rsidRDefault="001F355B" w:rsidP="001F355B">
      <w:pPr>
        <w:pStyle w:val="Akapitzlist"/>
        <w:numPr>
          <w:ilvl w:val="2"/>
          <w:numId w:val="7"/>
        </w:numPr>
        <w:jc w:val="both"/>
        <w:rPr>
          <w:rFonts w:cstheme="minorHAnsi"/>
        </w:rPr>
      </w:pPr>
      <w:r w:rsidRPr="00454691">
        <w:rPr>
          <w:rFonts w:cstheme="minorHAnsi"/>
        </w:rPr>
        <w:t>oznaczania opracowania swoim nazwiskiem lub pseudonimem;</w:t>
      </w:r>
    </w:p>
    <w:p w14:paraId="6EFB886D" w14:textId="77777777" w:rsidR="001F355B" w:rsidRPr="00454691" w:rsidRDefault="001F355B" w:rsidP="001F355B">
      <w:pPr>
        <w:pStyle w:val="Akapitzlist"/>
        <w:numPr>
          <w:ilvl w:val="2"/>
          <w:numId w:val="7"/>
        </w:numPr>
        <w:jc w:val="both"/>
        <w:rPr>
          <w:rFonts w:cstheme="minorHAnsi"/>
        </w:rPr>
      </w:pPr>
      <w:r w:rsidRPr="00454691">
        <w:rPr>
          <w:rFonts w:cstheme="minorHAnsi"/>
        </w:rPr>
        <w:t>nienaruszalności treści i formy opracowania;</w:t>
      </w:r>
    </w:p>
    <w:p w14:paraId="42ADC2BF" w14:textId="77777777" w:rsidR="001F355B" w:rsidRPr="00454691" w:rsidRDefault="001F355B" w:rsidP="001F355B">
      <w:pPr>
        <w:pStyle w:val="Akapitzlist"/>
        <w:numPr>
          <w:ilvl w:val="2"/>
          <w:numId w:val="7"/>
        </w:numPr>
        <w:jc w:val="both"/>
        <w:rPr>
          <w:rFonts w:cstheme="minorHAnsi"/>
        </w:rPr>
      </w:pPr>
      <w:r w:rsidRPr="00454691">
        <w:rPr>
          <w:rFonts w:cstheme="minorHAnsi"/>
        </w:rPr>
        <w:t>decydowania o pierwszym publicznym udostępnieniu opracowania;</w:t>
      </w:r>
    </w:p>
    <w:p w14:paraId="1F14EAB0" w14:textId="77777777" w:rsidR="001F355B" w:rsidRPr="00454691" w:rsidRDefault="001F355B" w:rsidP="001F355B">
      <w:pPr>
        <w:pStyle w:val="Akapitzlist"/>
        <w:numPr>
          <w:ilvl w:val="2"/>
          <w:numId w:val="7"/>
        </w:numPr>
        <w:jc w:val="both"/>
        <w:rPr>
          <w:rFonts w:cstheme="minorHAnsi"/>
        </w:rPr>
      </w:pPr>
      <w:r w:rsidRPr="00454691">
        <w:rPr>
          <w:rFonts w:cstheme="minorHAnsi"/>
        </w:rPr>
        <w:t>nadzoru nad sposobem korzystania z opracowania;</w:t>
      </w:r>
    </w:p>
    <w:p w14:paraId="007C187D" w14:textId="77777777" w:rsidR="001F355B" w:rsidRPr="00454691" w:rsidRDefault="001F355B" w:rsidP="001F355B">
      <w:pPr>
        <w:ind w:left="890"/>
        <w:jc w:val="both"/>
        <w:rPr>
          <w:rFonts w:cstheme="minorHAnsi"/>
        </w:rPr>
      </w:pPr>
      <w:r w:rsidRPr="00454691">
        <w:rPr>
          <w:rFonts w:cstheme="minorHAnsi"/>
        </w:rPr>
        <w:t>W powyższym zakresie Wykonawca uzyska od twórców Utworów upoważnienie do wykonywania w ich imieniu osobistych praw autorskich do Utworów wraz ze zgodą tych podmiotów na udzielanie przez Wykonawcę w takim samych zakresie upoważnień do wykonywania osobistych praw autorskich podmiotom trzecim bez konieczności uzyskiwania zgody twórców Utworów. Z chwilą dostarczenia Utworów, Wykonawca udzieli Zamawiającemu upoważnienia do wykonywania osobistych praw autorskich do Utworów w zakresie określonym niniejszym ustępem;</w:t>
      </w:r>
    </w:p>
    <w:p w14:paraId="33C42FE1" w14:textId="77777777" w:rsidR="001F355B" w:rsidRPr="00454691" w:rsidRDefault="001F355B" w:rsidP="001F355B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454691">
        <w:rPr>
          <w:rFonts w:cstheme="minorHAnsi"/>
        </w:rPr>
        <w:t xml:space="preserve">Wykonawca, oświadcza, iż nabył lub nabędzie skutecznie całość majątkowych praw autorskich, wszelkie stosowne zezwolenia na udzielanie zgody na korzystanie z utworów zależnych od Utworów, wykonywanie osobistych praw autorskich od uprawnionych podmiotów i jest uprawniona do rozporządzania nimi w zakresie określonym w Umowie. Wykonawca zobowiązuje się zwolnić Zamawiającego od odpowiedzialności względem jakichkolwiek osób trzecich, a także naprawić wszelkie szkody, jakie Zamawiający poniesie w wypadku wystąpienia osób trzecich z roszczeniami w związku z wykorzystywaniem </w:t>
      </w:r>
      <w:r w:rsidRPr="00454691">
        <w:rPr>
          <w:rFonts w:cstheme="minorHAnsi"/>
        </w:rPr>
        <w:br/>
        <w:t xml:space="preserve">i rozpowszechnianiem jakiegokolwiek Utworu, utworów zależnych powstałych w oparciu </w:t>
      </w:r>
      <w:r w:rsidRPr="00454691">
        <w:rPr>
          <w:rFonts w:cstheme="minorHAnsi"/>
        </w:rPr>
        <w:br/>
        <w:t>o Utwory, wykonywaniem osobistych praw autorskich do Utworów przez Zamawiającego, jego następców prawnych lub osób, na które Wykonawca przeniesie w przyszłości majątkowe prawa autorskie do Utworów, prawo do korzystania i rozpowszechniania utworów zależnych od Utworów, lub prawo do wykonywania osobistych praw autorskich do Utworów.</w:t>
      </w:r>
    </w:p>
    <w:p w14:paraId="086D949F" w14:textId="69A89727" w:rsidR="001F355B" w:rsidRPr="00454691" w:rsidRDefault="001F355B" w:rsidP="001F355B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54691">
        <w:rPr>
          <w:rFonts w:cstheme="minorHAnsi"/>
        </w:rPr>
        <w:t xml:space="preserve">Strony uzgadniają, iż całość wynagrodzenia należnego Wykonawcy z tytułu przeniesienia majątkowych praw autorskich do Utworów, jak i udzielenia wszelkich zgód, zezwoleń i upoważnień zostało uwzględnione w ramach </w:t>
      </w:r>
      <w:r>
        <w:rPr>
          <w:rFonts w:cstheme="minorHAnsi"/>
        </w:rPr>
        <w:t>W</w:t>
      </w:r>
      <w:r w:rsidRPr="00454691">
        <w:rPr>
          <w:rFonts w:cstheme="minorHAnsi"/>
        </w:rPr>
        <w:t xml:space="preserve">ynagrodzenia należnego Wykonawcy na podstawie Umowy. Wynagrodzenie obejmuje wszystkie pola eksploatacji wymienione w Umowie. </w:t>
      </w:r>
    </w:p>
    <w:p w14:paraId="6EEB5A7C" w14:textId="52C33659" w:rsidR="001F355B" w:rsidRPr="00454691" w:rsidRDefault="001F355B" w:rsidP="001F355B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54691">
        <w:rPr>
          <w:rFonts w:cstheme="minorHAnsi"/>
        </w:rPr>
        <w:t>Strony niniejszym uzgadniają, że wraz z dostarczeniem jakiegokolwiek Utworu</w:t>
      </w:r>
      <w:r>
        <w:rPr>
          <w:rFonts w:cstheme="minorHAnsi"/>
        </w:rPr>
        <w:t xml:space="preserve"> Zamawiającemu</w:t>
      </w:r>
      <w:r w:rsidRPr="00454691">
        <w:rPr>
          <w:rFonts w:cstheme="minorHAnsi"/>
        </w:rPr>
        <w:t xml:space="preserve"> stanie się on właścicielem nośnika, na którym Utwór będzie utrwalony. Wynagrodzenie należne z tytułu przeniesienia prawa własności nośników zgodnie ze zdaniem poprzedzającym zostało uwzględnione w ramach Wynagrodzenia należnego Wykonawcy na podstawie Umowy.</w:t>
      </w:r>
    </w:p>
    <w:p w14:paraId="55FB2A83" w14:textId="77777777" w:rsidR="006B1CF4" w:rsidRDefault="006B1CF4" w:rsidP="00A72F08">
      <w:pPr>
        <w:pStyle w:val="Akapitzlist"/>
        <w:ind w:left="360"/>
        <w:jc w:val="both"/>
      </w:pPr>
    </w:p>
    <w:sectPr w:rsidR="006B1CF4" w:rsidSect="009A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0E2E8" w14:textId="77777777" w:rsidR="00647E95" w:rsidRDefault="00647E95" w:rsidP="00253A4B">
      <w:pPr>
        <w:spacing w:after="0" w:line="240" w:lineRule="auto"/>
      </w:pPr>
      <w:r>
        <w:separator/>
      </w:r>
    </w:p>
  </w:endnote>
  <w:endnote w:type="continuationSeparator" w:id="0">
    <w:p w14:paraId="6DA2AD40" w14:textId="77777777" w:rsidR="00647E95" w:rsidRDefault="00647E95" w:rsidP="0025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67A9B" w14:textId="77777777" w:rsidR="00647E95" w:rsidRDefault="00647E95" w:rsidP="00253A4B">
      <w:pPr>
        <w:spacing w:after="0" w:line="240" w:lineRule="auto"/>
      </w:pPr>
      <w:r>
        <w:separator/>
      </w:r>
    </w:p>
  </w:footnote>
  <w:footnote w:type="continuationSeparator" w:id="0">
    <w:p w14:paraId="1588DF60" w14:textId="77777777" w:rsidR="00647E95" w:rsidRDefault="00647E95" w:rsidP="0025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308D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9808F3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1860A8"/>
    <w:multiLevelType w:val="multilevel"/>
    <w:tmpl w:val="2438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B07D51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110959"/>
    <w:multiLevelType w:val="hybridMultilevel"/>
    <w:tmpl w:val="CF188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3174B"/>
    <w:multiLevelType w:val="multilevel"/>
    <w:tmpl w:val="EF46E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22" w:hanging="732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01D3D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30"/>
    <w:rsid w:val="0002531B"/>
    <w:rsid w:val="00065CC7"/>
    <w:rsid w:val="000C2685"/>
    <w:rsid w:val="001B6DDE"/>
    <w:rsid w:val="001D0E32"/>
    <w:rsid w:val="001F355B"/>
    <w:rsid w:val="00235030"/>
    <w:rsid w:val="00253A4B"/>
    <w:rsid w:val="00263A22"/>
    <w:rsid w:val="002F42C9"/>
    <w:rsid w:val="003B59B0"/>
    <w:rsid w:val="004E54F5"/>
    <w:rsid w:val="005B16C2"/>
    <w:rsid w:val="005D1943"/>
    <w:rsid w:val="00647E95"/>
    <w:rsid w:val="00673D3C"/>
    <w:rsid w:val="006B1CF4"/>
    <w:rsid w:val="00827505"/>
    <w:rsid w:val="008D20F5"/>
    <w:rsid w:val="00943F13"/>
    <w:rsid w:val="0094581B"/>
    <w:rsid w:val="00974346"/>
    <w:rsid w:val="009C2CBB"/>
    <w:rsid w:val="009C7758"/>
    <w:rsid w:val="009E3FE6"/>
    <w:rsid w:val="00A72F08"/>
    <w:rsid w:val="00A81EB3"/>
    <w:rsid w:val="00C20EF6"/>
    <w:rsid w:val="00C25297"/>
    <w:rsid w:val="00C30E95"/>
    <w:rsid w:val="00C97B2A"/>
    <w:rsid w:val="00D728D4"/>
    <w:rsid w:val="00DC1DDD"/>
    <w:rsid w:val="00F7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723C15"/>
  <w15:chartTrackingRefBased/>
  <w15:docId w15:val="{3224147B-D9F3-40C5-A579-2A862E3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0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B2A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4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55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F3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35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D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Serwis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Solecki Piotr</dc:creator>
  <cp:keywords/>
  <dc:description/>
  <cp:lastModifiedBy>Solecki Piotr</cp:lastModifiedBy>
  <cp:revision>12</cp:revision>
  <dcterms:created xsi:type="dcterms:W3CDTF">2021-10-14T12:59:00Z</dcterms:created>
  <dcterms:modified xsi:type="dcterms:W3CDTF">2024-07-15T15:45:00Z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2ba641-f5c0-4b0b-b233-2c0b52c4ebb0_Enabled">
    <vt:lpwstr>true</vt:lpwstr>
  </property>
  <property fmtid="{D5CDD505-2E9C-101B-9397-08002B2CF9AE}" pid="3" name="MSIP_Label_392ba641-f5c0-4b0b-b233-2c0b52c4ebb0_SetDate">
    <vt:lpwstr>2021-04-07T15:00:38Z</vt:lpwstr>
  </property>
  <property fmtid="{D5CDD505-2E9C-101B-9397-08002B2CF9AE}" pid="4" name="MSIP_Label_392ba641-f5c0-4b0b-b233-2c0b52c4ebb0_Method">
    <vt:lpwstr>Standard</vt:lpwstr>
  </property>
  <property fmtid="{D5CDD505-2E9C-101B-9397-08002B2CF9AE}" pid="5" name="MSIP_Label_392ba641-f5c0-4b0b-b233-2c0b52c4ebb0_Name">
    <vt:lpwstr>Publiczne</vt:lpwstr>
  </property>
  <property fmtid="{D5CDD505-2E9C-101B-9397-08002B2CF9AE}" pid="6" name="MSIP_Label_392ba641-f5c0-4b0b-b233-2c0b52c4ebb0_SiteId">
    <vt:lpwstr>3e4cfd5a-58d7-4158-af8b-3cc59d2bc964</vt:lpwstr>
  </property>
  <property fmtid="{D5CDD505-2E9C-101B-9397-08002B2CF9AE}" pid="7" name="MSIP_Label_392ba641-f5c0-4b0b-b233-2c0b52c4ebb0_ActionId">
    <vt:lpwstr>df68adba-98c9-4a97-9fca-fd6c66a92609</vt:lpwstr>
  </property>
  <property fmtid="{D5CDD505-2E9C-101B-9397-08002B2CF9AE}" pid="8" name="MSIP_Label_392ba641-f5c0-4b0b-b233-2c0b52c4ebb0_ContentBits">
    <vt:lpwstr>0</vt:lpwstr>
  </property>
</Properties>
</file>