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79E9DC0F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</w:t>
      </w:r>
      <w:r w:rsidR="008311D4">
        <w:rPr>
          <w:rFonts w:asciiTheme="majorHAnsi" w:hAnsiTheme="majorHAnsi" w:cstheme="majorHAnsi"/>
        </w:rPr>
        <w:t>.2.</w:t>
      </w:r>
      <w:r w:rsidRPr="006C697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</w:t>
      </w:r>
      <w:proofErr w:type="gramStart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</w:t>
      </w:r>
      <w:proofErr w:type="gramEnd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13A999BF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</w:t>
      </w:r>
      <w:r w:rsidR="008575A2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/</w:t>
      </w:r>
      <w:proofErr w:type="gramStart"/>
      <w:r w:rsidR="008575A2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CEIDG</w:t>
      </w: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:…</w:t>
      </w:r>
      <w:proofErr w:type="gramEnd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reprezentowany </w:t>
      </w:r>
      <w:proofErr w:type="gramStart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przez:  …</w:t>
      </w:r>
      <w:proofErr w:type="gramEnd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</w:t>
      </w:r>
    </w:p>
    <w:p w14:paraId="031BD80F" w14:textId="77777777" w:rsidR="002E5970" w:rsidRPr="006C6977" w:rsidRDefault="002E5970" w:rsidP="008575A2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513A6719" w14:textId="77777777" w:rsidR="008311D4" w:rsidRDefault="008311D4" w:rsidP="008311D4">
      <w:pPr>
        <w:ind w:left="4735" w:firstLine="708"/>
        <w:rPr>
          <w:rFonts w:ascii="Arial" w:hAnsi="Arial" w:cs="Arial"/>
          <w:b/>
          <w:sz w:val="21"/>
          <w:szCs w:val="21"/>
        </w:rPr>
      </w:pPr>
      <w:bookmarkStart w:id="0" w:name="_Hlk83814355"/>
      <w:r>
        <w:rPr>
          <w:rFonts w:ascii="Arial" w:hAnsi="Arial" w:cs="Arial"/>
          <w:b/>
          <w:sz w:val="21"/>
          <w:szCs w:val="21"/>
        </w:rPr>
        <w:t>Zamawiający:</w:t>
      </w:r>
    </w:p>
    <w:p w14:paraId="489200A0" w14:textId="77777777" w:rsidR="008311D4" w:rsidRDefault="008311D4" w:rsidP="008311D4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242ECC19" w14:textId="6F0E239B" w:rsidR="008311D4" w:rsidRDefault="008311D4" w:rsidP="008311D4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40066A2D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51242906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3258A9FC" w14:textId="77777777" w:rsidR="008311D4" w:rsidRDefault="008311D4" w:rsidP="008311D4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E7DE64B" w14:textId="77777777" w:rsidR="008311D4" w:rsidRDefault="008311D4" w:rsidP="008311D4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0EF87223" w14:textId="063EE022" w:rsidR="008311D4" w:rsidRDefault="008311D4" w:rsidP="00676EED">
      <w:pPr>
        <w:ind w:left="544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F80AF4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6C3F669A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5750237F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293B9D4C" w14:textId="77777777" w:rsidR="008311D4" w:rsidRDefault="008311D4" w:rsidP="00E91774">
      <w:pPr>
        <w:tabs>
          <w:tab w:val="left" w:pos="6360"/>
        </w:tabs>
        <w:rPr>
          <w:rFonts w:asciiTheme="majorHAnsi" w:hAnsiTheme="majorHAnsi" w:cstheme="majorHAnsi"/>
          <w:sz w:val="20"/>
          <w:szCs w:val="20"/>
          <w:lang w:eastAsia="pl-PL"/>
        </w:rPr>
      </w:pPr>
    </w:p>
    <w:p w14:paraId="3D8C5C70" w14:textId="43FF03A5" w:rsidR="006C6977" w:rsidRPr="006C6977" w:rsidRDefault="00E91774" w:rsidP="00E91774">
      <w:pPr>
        <w:tabs>
          <w:tab w:val="left" w:pos="6360"/>
        </w:tabs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</w:t>
      </w:r>
      <w:bookmarkStart w:id="1" w:name="_GoBack"/>
      <w:bookmarkEnd w:id="1"/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 xml:space="preserve">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1 ustawy </w:t>
      </w:r>
      <w:proofErr w:type="spellStart"/>
      <w:r w:rsidRPr="006C6977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625605A9" w14:textId="77777777" w:rsidR="00676EED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</w:t>
      </w:r>
      <w:r w:rsidR="00676EED">
        <w:rPr>
          <w:rFonts w:asciiTheme="majorHAnsi" w:hAnsiTheme="majorHAnsi" w:cstheme="majorHAnsi"/>
          <w:sz w:val="21"/>
          <w:szCs w:val="21"/>
        </w:rPr>
        <w:t xml:space="preserve"> pn.:</w:t>
      </w:r>
    </w:p>
    <w:p w14:paraId="786391F2" w14:textId="77777777" w:rsidR="00F5276A" w:rsidRDefault="00F5276A" w:rsidP="00F5276A">
      <w:pPr>
        <w:spacing w:before="240" w:line="360" w:lineRule="auto"/>
        <w:rPr>
          <w:rFonts w:ascii="Calibri" w:eastAsiaTheme="majorEastAsia" w:hAnsi="Calibri" w:cs="Calibri"/>
          <w:b/>
          <w:sz w:val="21"/>
          <w:szCs w:val="21"/>
        </w:rPr>
      </w:pPr>
      <w:r>
        <w:rPr>
          <w:rFonts w:ascii="Arial" w:hAnsi="Arial" w:cs="Arial"/>
          <w:b/>
        </w:rPr>
        <w:t>Przygotowanie infrastruktury wodno-kanalizacyjnej do zdalnego odczytu wodomierzy</w:t>
      </w:r>
      <w:r>
        <w:rPr>
          <w:rFonts w:ascii="Arial" w:eastAsiaTheme="majorEastAsia" w:hAnsi="Arial" w:cs="Arial"/>
          <w:b/>
        </w:rPr>
        <w:t xml:space="preserve"> </w:t>
      </w:r>
    </w:p>
    <w:p w14:paraId="27211F2C" w14:textId="1EE2DEB0" w:rsidR="006C6977" w:rsidRPr="006C6977" w:rsidRDefault="006C6977" w:rsidP="00F5276A">
      <w:pPr>
        <w:spacing w:before="240" w:line="360" w:lineRule="auto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</w:t>
      </w:r>
      <w:r w:rsidRPr="006C6977">
        <w:rPr>
          <w:rFonts w:asciiTheme="majorHAnsi" w:hAnsiTheme="majorHAnsi" w:cstheme="majorHAnsi"/>
          <w:sz w:val="21"/>
          <w:szCs w:val="21"/>
        </w:rPr>
        <w:lastRenderedPageBreak/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14:paraId="47BBF6E3" w14:textId="64DF1EEA" w:rsidR="006C6977" w:rsidRPr="006C6977" w:rsidRDefault="006C6977" w:rsidP="000277D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E20213">
        <w:rPr>
          <w:rFonts w:asciiTheme="majorHAnsi" w:hAnsiTheme="majorHAnsi" w:cstheme="majorHAnsi"/>
          <w:sz w:val="21"/>
          <w:szCs w:val="21"/>
        </w:rPr>
        <w:t>Rozdziale XVIII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</w:t>
      </w:r>
      <w:r w:rsidR="00E20213">
        <w:rPr>
          <w:rFonts w:asciiTheme="majorHAnsi" w:hAnsiTheme="majorHAnsi" w:cstheme="majorHAnsi"/>
          <w:sz w:val="21"/>
          <w:szCs w:val="21"/>
        </w:rPr>
        <w:t>W</w:t>
      </w:r>
      <w:r w:rsidR="000277DB">
        <w:rPr>
          <w:rFonts w:asciiTheme="majorHAnsi" w:hAnsiTheme="majorHAnsi" w:cstheme="majorHAnsi"/>
          <w:sz w:val="21"/>
          <w:szCs w:val="21"/>
        </w:rPr>
        <w:t xml:space="preserve">arunków </w:t>
      </w:r>
      <w:proofErr w:type="gramStart"/>
      <w:r w:rsidR="00E20213">
        <w:rPr>
          <w:rFonts w:asciiTheme="majorHAnsi" w:hAnsiTheme="majorHAnsi" w:cstheme="majorHAnsi"/>
          <w:sz w:val="21"/>
          <w:szCs w:val="21"/>
        </w:rPr>
        <w:t>Z</w:t>
      </w:r>
      <w:r w:rsidR="000277DB">
        <w:rPr>
          <w:rFonts w:asciiTheme="majorHAnsi" w:hAnsiTheme="majorHAnsi" w:cstheme="majorHAnsi"/>
          <w:sz w:val="21"/>
          <w:szCs w:val="21"/>
        </w:rPr>
        <w:t xml:space="preserve">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4" w:name="_Hlk99005462"/>
      <w:r w:rsidRPr="006C6977">
        <w:rPr>
          <w:rFonts w:asciiTheme="majorHAnsi" w:hAnsiTheme="majorHAnsi" w:cstheme="majorHAnsi"/>
          <w:i/>
          <w:sz w:val="16"/>
          <w:szCs w:val="16"/>
        </w:rPr>
        <w:t>(</w:t>
      </w:r>
      <w:proofErr w:type="gramEnd"/>
      <w:r w:rsidRPr="006C6977">
        <w:rPr>
          <w:rFonts w:asciiTheme="majorHAnsi" w:hAnsiTheme="majorHAnsi" w:cstheme="majorHAnsi"/>
          <w:i/>
          <w:sz w:val="16"/>
          <w:szCs w:val="16"/>
        </w:rPr>
        <w:t xml:space="preserve">wskazać </w:t>
      </w:r>
      <w:bookmarkEnd w:id="4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5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</w:t>
      </w:r>
      <w:proofErr w:type="gramStart"/>
      <w:r w:rsidR="000277DB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="000277DB">
        <w:rPr>
          <w:rFonts w:asciiTheme="majorHAnsi" w:hAnsiTheme="majorHAnsi" w:cstheme="majorHAnsi"/>
          <w:sz w:val="21"/>
          <w:szCs w:val="21"/>
        </w:rPr>
        <w:t>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lastRenderedPageBreak/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 xml:space="preserve">zachodzą podstawy wykluczenia z postępowania o udzielenie zamówienia przewidziane 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w  art.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  5k rozporządzenia 833/2014 w brzmieniu nadanym rozporządzeniem 2022/576.</w:t>
      </w:r>
    </w:p>
    <w:p w14:paraId="5720D9EA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 xml:space="preserve">zachodzą podstawy wykluczenia z postępowania o udzielenie zamówienia przewidziane 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w  art.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  5k rozporządzenia 833/2014 w brzmieniu nadanym rozporządzeniem 2022/576.</w:t>
      </w:r>
    </w:p>
    <w:p w14:paraId="62CD0047" w14:textId="77777777" w:rsidR="006C6977" w:rsidRPr="006C6977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18F3E21F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6C6977" w:rsidSect="008311D4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A0CCC" w14:textId="77777777" w:rsidR="00006228" w:rsidRDefault="00006228">
      <w:r>
        <w:separator/>
      </w:r>
    </w:p>
  </w:endnote>
  <w:endnote w:type="continuationSeparator" w:id="0">
    <w:p w14:paraId="77A59245" w14:textId="77777777" w:rsidR="00006228" w:rsidRDefault="0000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C53A" w14:textId="77777777" w:rsidR="002B2BEE" w:rsidRDefault="00006228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52FF" w14:textId="77777777" w:rsidR="00006228" w:rsidRDefault="00006228">
      <w:r>
        <w:separator/>
      </w:r>
    </w:p>
  </w:footnote>
  <w:footnote w:type="continuationSeparator" w:id="0">
    <w:p w14:paraId="30FF8F6A" w14:textId="77777777" w:rsidR="00006228" w:rsidRDefault="00006228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B4FA" w14:textId="7520F7FD" w:rsidR="008311D4" w:rsidRDefault="008311D4">
    <w:pPr>
      <w:pStyle w:val="Nagwek"/>
    </w:pPr>
    <w:r>
      <w:tab/>
    </w:r>
    <w:r w:rsidRPr="004259D6">
      <w:rPr>
        <w:noProof/>
      </w:rPr>
      <w:drawing>
        <wp:inline distT="0" distB="0" distL="0" distR="0" wp14:anchorId="0CD6A138" wp14:editId="20F3A202">
          <wp:extent cx="2344420" cy="832485"/>
          <wp:effectExtent l="0" t="0" r="0" b="0"/>
          <wp:docPr id="3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06228"/>
    <w:rsid w:val="000277DB"/>
    <w:rsid w:val="00082C8A"/>
    <w:rsid w:val="000D4DD9"/>
    <w:rsid w:val="0010334A"/>
    <w:rsid w:val="00113502"/>
    <w:rsid w:val="00197E33"/>
    <w:rsid w:val="001E5D14"/>
    <w:rsid w:val="0020184A"/>
    <w:rsid w:val="002153E7"/>
    <w:rsid w:val="00232455"/>
    <w:rsid w:val="002564FB"/>
    <w:rsid w:val="00296A79"/>
    <w:rsid w:val="002E5970"/>
    <w:rsid w:val="003C136A"/>
    <w:rsid w:val="0047156E"/>
    <w:rsid w:val="005B4B88"/>
    <w:rsid w:val="00642382"/>
    <w:rsid w:val="00676EED"/>
    <w:rsid w:val="00694457"/>
    <w:rsid w:val="006C6977"/>
    <w:rsid w:val="006F4423"/>
    <w:rsid w:val="006F5113"/>
    <w:rsid w:val="00757CA8"/>
    <w:rsid w:val="007A2C46"/>
    <w:rsid w:val="007A5C4D"/>
    <w:rsid w:val="007E0FF1"/>
    <w:rsid w:val="00804886"/>
    <w:rsid w:val="008311D4"/>
    <w:rsid w:val="00845DCF"/>
    <w:rsid w:val="008575A2"/>
    <w:rsid w:val="008D096C"/>
    <w:rsid w:val="0092516D"/>
    <w:rsid w:val="00933CDB"/>
    <w:rsid w:val="009C53EA"/>
    <w:rsid w:val="00A351F8"/>
    <w:rsid w:val="00A65BA8"/>
    <w:rsid w:val="00B003C6"/>
    <w:rsid w:val="00B94B9E"/>
    <w:rsid w:val="00BB201F"/>
    <w:rsid w:val="00C74AB5"/>
    <w:rsid w:val="00C84321"/>
    <w:rsid w:val="00D64DFD"/>
    <w:rsid w:val="00E20213"/>
    <w:rsid w:val="00E91774"/>
    <w:rsid w:val="00EA5E2C"/>
    <w:rsid w:val="00F451AF"/>
    <w:rsid w:val="00F5276A"/>
    <w:rsid w:val="00F74B2A"/>
    <w:rsid w:val="00F80AF4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Lidia Ochmańska</cp:lastModifiedBy>
  <cp:revision>15</cp:revision>
  <dcterms:created xsi:type="dcterms:W3CDTF">2022-07-27T11:26:00Z</dcterms:created>
  <dcterms:modified xsi:type="dcterms:W3CDTF">2024-07-08T12:01:00Z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