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7FDF5" w14:textId="23B66085" w:rsidR="00DA7096" w:rsidRPr="00D86F99" w:rsidRDefault="00DA7096" w:rsidP="003E2628">
      <w:pPr>
        <w:ind w:left="0" w:firstLine="0"/>
        <w:rPr>
          <w:rFonts w:ascii="Tahoma" w:hAnsi="Tahoma" w:cs="Tahoma"/>
          <w:sz w:val="20"/>
          <w:szCs w:val="20"/>
        </w:rPr>
      </w:pPr>
    </w:p>
    <w:tbl>
      <w:tblPr>
        <w:tblStyle w:val="TableGrid"/>
        <w:tblpPr w:leftFromText="141" w:rightFromText="141" w:vertAnchor="text" w:horzAnchor="margin" w:tblpXSpec="center" w:tblpY="20"/>
        <w:tblW w:w="14454" w:type="dxa"/>
        <w:tblInd w:w="0" w:type="dxa"/>
        <w:tblCellMar>
          <w:top w:w="8" w:type="dxa"/>
          <w:left w:w="68" w:type="dxa"/>
          <w:right w:w="20" w:type="dxa"/>
        </w:tblCellMar>
        <w:tblLook w:val="04A0" w:firstRow="1" w:lastRow="0" w:firstColumn="1" w:lastColumn="0" w:noHBand="0" w:noVBand="1"/>
      </w:tblPr>
      <w:tblGrid>
        <w:gridCol w:w="5098"/>
        <w:gridCol w:w="5529"/>
        <w:gridCol w:w="3827"/>
      </w:tblGrid>
      <w:tr w:rsidR="00DA7096" w:rsidRPr="00D86F99" w14:paraId="768DEF11" w14:textId="77777777" w:rsidTr="007A071A">
        <w:trPr>
          <w:trHeight w:val="695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584BA78" w14:textId="339206CB" w:rsidR="00DA7096" w:rsidRPr="00D86F99" w:rsidRDefault="00DA7096" w:rsidP="007A071A">
            <w:pPr>
              <w:spacing w:after="0" w:line="259" w:lineRule="auto"/>
              <w:ind w:left="0" w:right="50" w:firstLine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D86F99">
              <w:rPr>
                <w:rFonts w:ascii="Tahoma" w:eastAsia="Calibri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FF25FDD" w14:textId="602901E5" w:rsidR="00DA7096" w:rsidRPr="00D86F99" w:rsidRDefault="00DA7096" w:rsidP="007A071A">
            <w:pPr>
              <w:spacing w:after="0" w:line="259" w:lineRule="auto"/>
              <w:ind w:left="1872" w:hanging="1541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D86F99">
              <w:rPr>
                <w:rFonts w:ascii="Tahoma" w:eastAsia="Calibri" w:hAnsi="Tahoma" w:cs="Tahoma"/>
                <w:b/>
                <w:sz w:val="20"/>
                <w:szCs w:val="20"/>
              </w:rPr>
              <w:t>Monitor -</w:t>
            </w:r>
            <w:r w:rsidR="00BE2DB5">
              <w:rPr>
                <w:rFonts w:ascii="Tahoma" w:eastAsia="Calibri" w:hAnsi="Tahoma" w:cs="Tahoma"/>
                <w:b/>
                <w:sz w:val="20"/>
                <w:szCs w:val="20"/>
              </w:rPr>
              <w:t>30</w:t>
            </w:r>
            <w:r w:rsidRPr="00D86F99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szt.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70548C0E" w14:textId="3155DB88" w:rsidR="00DA7096" w:rsidRPr="00D86F99" w:rsidRDefault="00DA7096" w:rsidP="007A071A">
            <w:pPr>
              <w:tabs>
                <w:tab w:val="left" w:pos="1985"/>
                <w:tab w:val="left" w:pos="567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bCs/>
                <w:sz w:val="20"/>
                <w:szCs w:val="20"/>
              </w:rPr>
              <w:t>Zaoferowany sprzęt (nazwa producenta, model, typ):</w:t>
            </w:r>
          </w:p>
        </w:tc>
      </w:tr>
      <w:tr w:rsidR="00DA7096" w:rsidRPr="00D86F99" w14:paraId="5ACDE454" w14:textId="77777777" w:rsidTr="007A071A">
        <w:trPr>
          <w:trHeight w:val="695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74A2625C" w14:textId="5BE90062" w:rsidR="00DA7096" w:rsidRPr="00D86F99" w:rsidRDefault="00DA7096" w:rsidP="007A071A">
            <w:pPr>
              <w:spacing w:after="0" w:line="259" w:lineRule="auto"/>
              <w:ind w:left="0" w:right="50" w:firstLine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D86F99">
              <w:rPr>
                <w:rFonts w:ascii="Tahoma" w:eastAsia="Calibri" w:hAnsi="Tahoma" w:cs="Tahoma"/>
                <w:b/>
                <w:sz w:val="20"/>
                <w:szCs w:val="20"/>
              </w:rPr>
              <w:t>Zastosowanie</w:t>
            </w:r>
          </w:p>
        </w:tc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1E21F0D" w14:textId="432D4274" w:rsidR="00DA7096" w:rsidRPr="00D86F99" w:rsidRDefault="00DA7096" w:rsidP="007A071A">
            <w:pPr>
              <w:spacing w:after="0" w:line="259" w:lineRule="auto"/>
              <w:ind w:left="0" w:right="45" w:firstLine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>Monitor będzie wykorzystywany dla potrzeb aplikacji biurowych, aplikacji edukacyjnych, aplikacji obliczeniowych, aplikacji medycznych, dostępu do Internetu oraz poczty elektronicznej</w:t>
            </w:r>
          </w:p>
        </w:tc>
      </w:tr>
      <w:tr w:rsidR="001E22CC" w:rsidRPr="00D86F99" w14:paraId="5776BA22" w14:textId="77777777" w:rsidTr="007A071A">
        <w:trPr>
          <w:trHeight w:val="695"/>
        </w:trPr>
        <w:tc>
          <w:tcPr>
            <w:tcW w:w="10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9F75552" w14:textId="089BE1BB" w:rsidR="001E22CC" w:rsidRPr="00D86F99" w:rsidRDefault="001E22CC" w:rsidP="007A071A">
            <w:pPr>
              <w:spacing w:after="0" w:line="259" w:lineRule="auto"/>
              <w:ind w:left="1872" w:hanging="154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eastAsia="Calibri" w:hAnsi="Tahoma" w:cs="Tahoma"/>
                <w:b/>
                <w:sz w:val="20"/>
                <w:szCs w:val="20"/>
              </w:rPr>
              <w:t>Wymagane minimalne parametry techniczne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0910B9A" w14:textId="61978199" w:rsidR="001E22CC" w:rsidRPr="00D86F99" w:rsidRDefault="001E22CC" w:rsidP="007A071A">
            <w:pPr>
              <w:spacing w:after="0" w:line="259" w:lineRule="auto"/>
              <w:ind w:left="0" w:right="45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Zaoferowane parametry: </w:t>
            </w:r>
            <w:r w:rsidRPr="00D86F99">
              <w:rPr>
                <w:rFonts w:ascii="Tahoma" w:hAnsi="Tahoma" w:cs="Tahoma"/>
                <w:sz w:val="20"/>
                <w:szCs w:val="20"/>
              </w:rPr>
              <w:t>(nie może być gorsza / niższa niż w kolumnie B</w:t>
            </w:r>
            <w:r w:rsidR="00D760A8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D760A8" w:rsidRPr="00326E2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D760A8" w:rsidRPr="00326E2E">
              <w:rPr>
                <w:rFonts w:ascii="Tahoma" w:hAnsi="Tahoma" w:cs="Tahoma"/>
                <w:b/>
                <w:bCs/>
                <w:sz w:val="20"/>
                <w:szCs w:val="20"/>
              </w:rPr>
              <w:t>nie wypełnienie pola będzie skutkowało odrzuceniem oferty</w:t>
            </w:r>
            <w:r w:rsidRPr="00D86F99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1E22CC" w:rsidRPr="00D86F99" w14:paraId="72434577" w14:textId="77777777" w:rsidTr="007A071A">
        <w:trPr>
          <w:trHeight w:val="436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40C4911" w14:textId="5F2F87CB" w:rsidR="001E22CC" w:rsidRPr="00D86F99" w:rsidRDefault="001E22CC" w:rsidP="007A071A">
            <w:pPr>
              <w:spacing w:after="0" w:line="259" w:lineRule="auto"/>
              <w:ind w:left="0" w:right="51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eastAsia="Calibri" w:hAnsi="Tahoma" w:cs="Tahoma"/>
                <w:b/>
                <w:sz w:val="20"/>
                <w:szCs w:val="20"/>
              </w:rPr>
              <w:t>A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65BE6AB" w14:textId="3D794DD0" w:rsidR="001E22CC" w:rsidRPr="00D86F99" w:rsidRDefault="001E22CC" w:rsidP="007A071A">
            <w:pPr>
              <w:spacing w:after="0" w:line="259" w:lineRule="auto"/>
              <w:ind w:left="0" w:right="52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eastAsia="Calibri" w:hAnsi="Tahoma" w:cs="Tahoma"/>
                <w:b/>
                <w:sz w:val="20"/>
                <w:szCs w:val="20"/>
              </w:rPr>
              <w:t>B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1EAD1D21" w14:textId="71AB00F2" w:rsidR="001E22CC" w:rsidRPr="00D86F99" w:rsidRDefault="001E22CC" w:rsidP="007A071A">
            <w:pPr>
              <w:spacing w:after="0" w:line="259" w:lineRule="auto"/>
              <w:ind w:left="0" w:right="44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eastAsia="Calibri" w:hAnsi="Tahoma" w:cs="Tahoma"/>
                <w:b/>
                <w:sz w:val="20"/>
                <w:szCs w:val="20"/>
              </w:rPr>
              <w:t>C</w:t>
            </w:r>
          </w:p>
        </w:tc>
      </w:tr>
      <w:tr w:rsidR="001E22CC" w:rsidRPr="00D86F99" w14:paraId="027988A8" w14:textId="77777777" w:rsidTr="001E22CC">
        <w:trPr>
          <w:trHeight w:val="469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BDFD0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Typ ekranu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62A0B" w14:textId="7D016CB4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Ekran ciekłokrystaliczny z aktywną matrycą IPS 23,8”  </w:t>
            </w:r>
          </w:p>
          <w:p w14:paraId="0467CF07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(Fabrycznie nowy)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E9A8" w14:textId="77777777" w:rsidR="001E22CC" w:rsidRPr="00D86F99" w:rsidRDefault="001E22CC" w:rsidP="003419D3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37B21BAC" w14:textId="77777777" w:rsidTr="001E22CC">
        <w:trPr>
          <w:trHeight w:val="47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B95B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Rozmiar plamki (maksymalnie)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5A6A5" w14:textId="0175D5A1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0,275 mm x 0,275 mm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0D9D" w14:textId="77777777" w:rsidR="001E22CC" w:rsidRPr="00D86F99" w:rsidRDefault="001E22CC" w:rsidP="003419D3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7814AF22" w14:textId="77777777" w:rsidTr="001E22CC">
        <w:trPr>
          <w:trHeight w:val="475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F2B21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Jasność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641D8" w14:textId="2F088E62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Cs/>
                <w:sz w:val="20"/>
                <w:szCs w:val="20"/>
                <w:lang w:eastAsia="en-US"/>
              </w:rPr>
              <w:t>250 cd/m2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8BF6F" w14:textId="77777777" w:rsidR="001E22CC" w:rsidRPr="00D86F99" w:rsidRDefault="001E22CC" w:rsidP="003419D3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705C300F" w14:textId="77777777" w:rsidTr="001E22CC">
        <w:trPr>
          <w:trHeight w:val="569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0A303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Kontrast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A7552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1000:1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38C5A" w14:textId="77777777" w:rsidR="001E22CC" w:rsidRPr="00D86F99" w:rsidRDefault="001E22CC" w:rsidP="003419D3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680F0A20" w14:textId="77777777" w:rsidTr="001E22CC">
        <w:trPr>
          <w:trHeight w:val="47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B91F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Kąty widzenia (pion/poziom)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C975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178/178 stopni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5642" w14:textId="77777777" w:rsidR="001E22CC" w:rsidRPr="00D86F99" w:rsidRDefault="001E22CC" w:rsidP="003419D3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7EC42B5C" w14:textId="77777777" w:rsidTr="001E22CC">
        <w:trPr>
          <w:trHeight w:val="46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F51D4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Czas reakcji matrycy (maksymalnie)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1931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8ms (gray to gray)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4B37" w14:textId="77777777" w:rsidR="001E22CC" w:rsidRPr="00D86F99" w:rsidRDefault="001E22CC" w:rsidP="003419D3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3C879817" w14:textId="77777777" w:rsidTr="001E22CC">
        <w:trPr>
          <w:trHeight w:val="47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D952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Rozdzielczość maksymalna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07D7" w14:textId="1628CA22" w:rsidR="001E22CC" w:rsidRPr="00D86F99" w:rsidRDefault="007D4DD2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Powalająca osiągnąć </w:t>
            </w:r>
            <w:r w:rsidR="001E22CC" w:rsidRPr="00D86F99">
              <w:rPr>
                <w:rFonts w:ascii="Tahoma" w:hAnsi="Tahoma" w:cs="Tahoma"/>
                <w:sz w:val="20"/>
                <w:szCs w:val="20"/>
              </w:rPr>
              <w:t xml:space="preserve">1920 x 1080 przy 60Hz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28FE8" w14:textId="77777777" w:rsidR="001E22CC" w:rsidRPr="00D86F99" w:rsidRDefault="001E22CC" w:rsidP="003419D3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44A86101" w14:textId="77777777" w:rsidTr="001E22CC">
        <w:trPr>
          <w:trHeight w:val="47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ED90B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Gama koloru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96C10" w14:textId="2504C5DB" w:rsidR="001E22CC" w:rsidRPr="00D86F99" w:rsidRDefault="001E22CC" w:rsidP="003419D3">
            <w:pPr>
              <w:spacing w:after="0" w:line="259" w:lineRule="auto"/>
              <w:ind w:left="0" w:right="2295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Cs/>
                <w:sz w:val="20"/>
                <w:szCs w:val="20"/>
              </w:rPr>
              <w:t>sRGB 99%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37F53" w14:textId="77777777" w:rsidR="001E22CC" w:rsidRPr="00D86F99" w:rsidRDefault="001E22CC" w:rsidP="003419D3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75345693" w14:textId="77777777" w:rsidTr="001E22CC">
        <w:trPr>
          <w:trHeight w:val="444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C70F1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Pochylenie monitora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5B0E7" w14:textId="7AD797C0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>W zakresie</w:t>
            </w:r>
            <w:r w:rsidR="00351D9F">
              <w:rPr>
                <w:rFonts w:ascii="Tahoma" w:hAnsi="Tahoma" w:cs="Tahoma"/>
                <w:sz w:val="20"/>
                <w:szCs w:val="20"/>
              </w:rPr>
              <w:t xml:space="preserve"> min.</w:t>
            </w:r>
            <w:r w:rsidRPr="00D86F99">
              <w:rPr>
                <w:rFonts w:ascii="Tahoma" w:hAnsi="Tahoma" w:cs="Tahoma"/>
                <w:sz w:val="20"/>
                <w:szCs w:val="20"/>
              </w:rPr>
              <w:t xml:space="preserve"> 26 stopni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08894" w14:textId="77777777" w:rsidR="001E22CC" w:rsidRPr="00D86F99" w:rsidRDefault="001E22CC" w:rsidP="003419D3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1E22CC" w:rsidRPr="00D86F99" w14:paraId="10151A84" w14:textId="77777777" w:rsidTr="001E22CC">
        <w:trPr>
          <w:trHeight w:val="492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C7517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Wydłużenie w pionie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DDFB" w14:textId="2A191960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Tak, min 150 mm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ABF2" w14:textId="77777777" w:rsidR="001E22CC" w:rsidRPr="00D86F99" w:rsidRDefault="001E22CC" w:rsidP="003419D3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67437F96" w14:textId="77777777" w:rsidTr="001E22CC">
        <w:trPr>
          <w:trHeight w:val="53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7B560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PIVOT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606B4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Tak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17A3" w14:textId="77777777" w:rsidR="001E22CC" w:rsidRPr="00D86F99" w:rsidRDefault="001E22CC" w:rsidP="003419D3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3DBF0B14" w14:textId="77777777" w:rsidTr="001E22CC">
        <w:trPr>
          <w:trHeight w:val="442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EDA29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Obrót lewo/prawo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3899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Min. 90 stopni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4063" w14:textId="77777777" w:rsidR="001E22CC" w:rsidRPr="00D86F99" w:rsidRDefault="001E22CC" w:rsidP="003419D3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7CA660A8" w14:textId="77777777" w:rsidTr="001E22CC">
        <w:trPr>
          <w:trHeight w:val="46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A7BD2" w14:textId="77777777" w:rsidR="001E22CC" w:rsidRPr="00D86F99" w:rsidRDefault="001E22CC" w:rsidP="003419D3">
            <w:pPr>
              <w:spacing w:after="0" w:line="259" w:lineRule="auto"/>
              <w:ind w:left="720" w:hanging="72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Powłoka powierzchni ekranu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E46E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Antyodblaskowa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3230" w14:textId="77777777" w:rsidR="001E22CC" w:rsidRPr="00D86F99" w:rsidRDefault="001E22CC" w:rsidP="003419D3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5F7A7D3F" w14:textId="77777777" w:rsidTr="001E22CC">
        <w:trPr>
          <w:trHeight w:val="58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A0B21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Podświetlenie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D70B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System podświetlenia LED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B83C2" w14:textId="77777777" w:rsidR="001E22CC" w:rsidRPr="00D86F99" w:rsidRDefault="001E22CC" w:rsidP="003419D3">
            <w:pPr>
              <w:spacing w:after="0" w:line="259" w:lineRule="auto"/>
              <w:ind w:left="72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5F101B26" w14:textId="77777777" w:rsidTr="001E22CC">
        <w:trPr>
          <w:trHeight w:val="70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FF353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Zużycie energii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4CB57" w14:textId="77777777" w:rsidR="00E22CE1" w:rsidRPr="00E22CE1" w:rsidRDefault="00E22CE1" w:rsidP="001E22CC">
            <w:pPr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E22CE1">
              <w:rPr>
                <w:rFonts w:ascii="Tahoma" w:hAnsi="Tahoma" w:cs="Tahoma"/>
                <w:sz w:val="20"/>
                <w:szCs w:val="20"/>
              </w:rPr>
              <w:t>Typowo 18W, maksymalne 48</w:t>
            </w:r>
          </w:p>
          <w:p w14:paraId="2BA3BD05" w14:textId="3258B10C" w:rsidR="001E22CC" w:rsidRPr="00E22CE1" w:rsidRDefault="001E22CC" w:rsidP="001E22CC">
            <w:pPr>
              <w:ind w:left="0"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E22CE1">
              <w:rPr>
                <w:rFonts w:ascii="Tahoma" w:hAnsi="Tahoma" w:cs="Tahoma"/>
                <w:bCs/>
                <w:sz w:val="20"/>
                <w:szCs w:val="20"/>
              </w:rPr>
              <w:t>w trybie uśpienia : max 0,5W</w:t>
            </w:r>
          </w:p>
          <w:p w14:paraId="2C46BBAF" w14:textId="4D4A04B7" w:rsidR="001E22CC" w:rsidRPr="00E22CE1" w:rsidRDefault="001E22CC" w:rsidP="001E22CC">
            <w:pPr>
              <w:ind w:left="0"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E22CE1">
              <w:rPr>
                <w:rFonts w:ascii="Tahoma" w:hAnsi="Tahoma" w:cs="Tahoma"/>
                <w:bCs/>
                <w:sz w:val="20"/>
                <w:szCs w:val="20"/>
              </w:rPr>
              <w:t xml:space="preserve">całkowite zużycie energii (kWh/rok): max 48W, </w:t>
            </w:r>
          </w:p>
          <w:p w14:paraId="23E9D793" w14:textId="140A9D26" w:rsidR="001E22CC" w:rsidRPr="00D86F99" w:rsidRDefault="001E22CC" w:rsidP="001E22CC">
            <w:pPr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E22CE1">
              <w:rPr>
                <w:rFonts w:ascii="Tahoma" w:hAnsi="Tahoma" w:cs="Tahoma"/>
                <w:bCs/>
                <w:sz w:val="20"/>
                <w:szCs w:val="20"/>
              </w:rPr>
              <w:t xml:space="preserve">Dane zużycia do zweryfikowania na stronie Energy Star: </w:t>
            </w:r>
            <w:hyperlink r:id="rId7" w:history="1">
              <w:r w:rsidRPr="00E22CE1">
                <w:rPr>
                  <w:rStyle w:val="Hipercze"/>
                  <w:rFonts w:ascii="Tahoma" w:hAnsi="Tahoma" w:cs="Tahoma"/>
                  <w:bCs/>
                  <w:sz w:val="20"/>
                  <w:szCs w:val="20"/>
                </w:rPr>
                <w:t>https://www.energystar.gov/productfinder/</w:t>
              </w:r>
            </w:hyperlink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FDEB8" w14:textId="77777777" w:rsidR="001E22CC" w:rsidRPr="00D86F99" w:rsidRDefault="001E22CC" w:rsidP="003419D3">
            <w:pPr>
              <w:spacing w:after="0" w:line="259" w:lineRule="auto"/>
              <w:ind w:left="72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440B4D72" w14:textId="77777777" w:rsidTr="001E22CC">
        <w:trPr>
          <w:trHeight w:val="46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428EB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Bezpieczeństwo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2B7EE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Monitor musi być wyposażony dedykowany slot na linkę zabezpieczającą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0944" w14:textId="77777777" w:rsidR="001E22CC" w:rsidRPr="00D86F99" w:rsidRDefault="001E22CC" w:rsidP="003419D3">
            <w:pPr>
              <w:spacing w:after="0" w:line="259" w:lineRule="auto"/>
              <w:ind w:left="72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1C42977F" w14:textId="77777777" w:rsidTr="001E22CC">
        <w:trPr>
          <w:trHeight w:val="586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10B13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Waga bez podstawy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29BA4" w14:textId="7C073DB8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Maksymalnie 3,60kg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9A959" w14:textId="77777777" w:rsidR="001E22CC" w:rsidRPr="00D86F99" w:rsidRDefault="001E22CC" w:rsidP="003419D3">
            <w:pPr>
              <w:spacing w:after="0" w:line="259" w:lineRule="auto"/>
              <w:ind w:left="72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40D678D7" w14:textId="77777777" w:rsidTr="001E22CC">
        <w:trPr>
          <w:trHeight w:val="708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7FB08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Waga z podstawą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63BBF" w14:textId="3936A2A0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Maksymalnie 5,70kg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E00F" w14:textId="77777777" w:rsidR="001E22CC" w:rsidRPr="00D86F99" w:rsidRDefault="001E22CC" w:rsidP="003419D3">
            <w:pPr>
              <w:spacing w:after="0" w:line="259" w:lineRule="auto"/>
              <w:ind w:left="72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5BDE4DF7" w14:textId="77777777" w:rsidTr="001E22CC">
        <w:trPr>
          <w:trHeight w:val="1390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4EEA1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Złącze 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25B3A" w14:textId="77777777" w:rsidR="001E22CC" w:rsidRPr="00D86F99" w:rsidRDefault="001E22CC" w:rsidP="00D86F99">
            <w:pPr>
              <w:ind w:left="0" w:firstLine="0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D86F99">
              <w:rPr>
                <w:rFonts w:ascii="Tahoma" w:hAnsi="Tahoma" w:cs="Tahoma"/>
                <w:bCs/>
                <w:sz w:val="20"/>
                <w:szCs w:val="20"/>
                <w:lang w:val="en-US"/>
              </w:rPr>
              <w:t xml:space="preserve">1x HDMI (v1.4), </w:t>
            </w:r>
          </w:p>
          <w:p w14:paraId="33B29E68" w14:textId="77777777" w:rsidR="001E22CC" w:rsidRPr="00D86F99" w:rsidRDefault="001E22CC" w:rsidP="00D86F99">
            <w:pPr>
              <w:ind w:left="0" w:firstLine="0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D86F99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1x DisplayPort (v1.2)</w:t>
            </w:r>
          </w:p>
          <w:p w14:paraId="6673C98E" w14:textId="77777777" w:rsidR="001E22CC" w:rsidRPr="00D86F99" w:rsidRDefault="001E22CC" w:rsidP="00D86F99">
            <w:pPr>
              <w:ind w:left="0" w:firstLine="0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D86F99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1x VGA</w:t>
            </w:r>
          </w:p>
          <w:p w14:paraId="03083B42" w14:textId="77777777" w:rsidR="001E22CC" w:rsidRPr="00D86F99" w:rsidRDefault="001E22CC" w:rsidP="00D86F99">
            <w:pPr>
              <w:ind w:left="0" w:firstLine="0"/>
              <w:rPr>
                <w:rFonts w:ascii="Tahoma" w:hAnsi="Tahoma" w:cs="Tahoma"/>
                <w:bCs/>
                <w:sz w:val="20"/>
                <w:szCs w:val="20"/>
                <w:lang w:val="en-US"/>
              </w:rPr>
            </w:pPr>
            <w:r w:rsidRPr="00D86F99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4 x USB 5 Gbps (USB 3.2 Gen 1)</w:t>
            </w:r>
          </w:p>
          <w:p w14:paraId="6564073B" w14:textId="6DD61150" w:rsidR="001E22CC" w:rsidRPr="00D86F99" w:rsidRDefault="001E22CC" w:rsidP="00D86F99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1 x USB 3.0 upstream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6566C" w14:textId="77777777" w:rsidR="001E22CC" w:rsidRPr="00D86F99" w:rsidRDefault="001E22CC" w:rsidP="003419D3">
            <w:pPr>
              <w:spacing w:after="0" w:line="259" w:lineRule="auto"/>
              <w:ind w:left="72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0DE7C784" w14:textId="77777777" w:rsidTr="001E22CC">
        <w:trPr>
          <w:trHeight w:val="70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6FBC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Certyfikaty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49B3" w14:textId="27797C15" w:rsidR="001E22CC" w:rsidRPr="00D86F99" w:rsidRDefault="001E22CC" w:rsidP="003419D3">
            <w:pPr>
              <w:spacing w:after="0" w:line="28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EPEAT Gold, Energy Star Monitor musi się znajdować na stronie TCO: </w:t>
            </w:r>
          </w:p>
          <w:p w14:paraId="25154008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http://tcocertified.com/product-finder/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2AE1" w14:textId="77777777" w:rsidR="001E22CC" w:rsidRPr="00D86F99" w:rsidRDefault="001E22CC" w:rsidP="003419D3">
            <w:pPr>
              <w:spacing w:after="0" w:line="259" w:lineRule="auto"/>
              <w:ind w:left="72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56A3713B" w14:textId="77777777" w:rsidTr="001E22CC">
        <w:trPr>
          <w:trHeight w:val="93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157AE" w14:textId="77777777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t xml:space="preserve">Inne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8CD8" w14:textId="77777777" w:rsidR="001E22CC" w:rsidRPr="00D86F99" w:rsidRDefault="001E22CC" w:rsidP="003419D3">
            <w:pPr>
              <w:spacing w:after="0" w:line="259" w:lineRule="auto"/>
              <w:ind w:left="0" w:right="48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Monitor musi posiadać trwałe oznaczenie logo producenta jednostki centralnej. Odłączany stand bez użycia narzędzi VESA 100mm.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1241E" w14:textId="77777777" w:rsidR="001E22CC" w:rsidRPr="00D86F99" w:rsidRDefault="001E22CC" w:rsidP="003419D3">
            <w:pPr>
              <w:spacing w:after="0" w:line="259" w:lineRule="auto"/>
              <w:ind w:left="722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1E22CC" w:rsidRPr="00D86F99" w14:paraId="564C8847" w14:textId="77777777" w:rsidTr="001E22CC">
        <w:trPr>
          <w:trHeight w:val="931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199F6" w14:textId="3FF0CD72" w:rsidR="001E22CC" w:rsidRPr="00D86F99" w:rsidRDefault="001E22CC" w:rsidP="003419D3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D86F99">
              <w:rPr>
                <w:rFonts w:ascii="Tahoma" w:hAnsi="Tahoma" w:cs="Tahoma"/>
                <w:b/>
                <w:sz w:val="20"/>
                <w:szCs w:val="20"/>
              </w:rPr>
              <w:lastRenderedPageBreak/>
              <w:t>Gwarancja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02BB2" w14:textId="7D4BA07F" w:rsidR="001E22CC" w:rsidRPr="00D86F99" w:rsidRDefault="001E22CC" w:rsidP="00D86F99">
            <w:pPr>
              <w:ind w:left="141" w:hanging="141"/>
              <w:rPr>
                <w:rFonts w:ascii="Tahoma" w:hAnsi="Tahoma" w:cs="Tahoma"/>
                <w:bCs/>
                <w:sz w:val="20"/>
                <w:szCs w:val="20"/>
              </w:rPr>
            </w:pPr>
            <w:r w:rsidRPr="00D86F99">
              <w:rPr>
                <w:rFonts w:ascii="Tahoma" w:hAnsi="Tahoma" w:cs="Tahoma"/>
                <w:bCs/>
                <w:sz w:val="20"/>
                <w:szCs w:val="20"/>
              </w:rPr>
              <w:t xml:space="preserve">Czas trwania gwarancji wynosi min.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60 miesięcy</w:t>
            </w:r>
            <w:r w:rsidRPr="00D86F99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  <w:p w14:paraId="6E8934D3" w14:textId="77777777" w:rsidR="001E22CC" w:rsidRPr="00D86F99" w:rsidRDefault="001E22CC" w:rsidP="00D86F99">
            <w:pPr>
              <w:ind w:left="0"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D86F99">
              <w:rPr>
                <w:rFonts w:ascii="Tahoma" w:hAnsi="Tahoma" w:cs="Tahoma"/>
                <w:bCs/>
                <w:sz w:val="20"/>
                <w:szCs w:val="20"/>
              </w:rPr>
              <w:t>Czas reakcji serwisu - do końca następnego dnia roboczego</w:t>
            </w:r>
          </w:p>
          <w:p w14:paraId="20BC6D0E" w14:textId="77777777" w:rsidR="001E22CC" w:rsidRPr="00D86F99" w:rsidRDefault="001E22CC" w:rsidP="00D86F99">
            <w:pPr>
              <w:ind w:left="0"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D86F99">
              <w:rPr>
                <w:rFonts w:ascii="Tahoma" w:hAnsi="Tahoma" w:cs="Tahoma"/>
                <w:bCs/>
                <w:sz w:val="20"/>
                <w:szCs w:val="20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  <w:p w14:paraId="77B062DC" w14:textId="77777777" w:rsidR="001E22CC" w:rsidRPr="00D86F99" w:rsidRDefault="001E22CC" w:rsidP="00D86F99">
            <w:pPr>
              <w:ind w:left="0"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D86F99">
              <w:rPr>
                <w:rFonts w:ascii="Tahoma" w:hAnsi="Tahoma" w:cs="Tahoma"/>
                <w:bCs/>
                <w:sz w:val="20"/>
                <w:szCs w:val="20"/>
              </w:rPr>
              <w:t>Oświadczenie producenta komputera, że w przypadku nie wywiązywania się z obowiązków gwarancyjnych oferenta lub firmy serwisującej, przejmie na siebie wszelkie zobowiązania związane z serwisem.</w:t>
            </w:r>
          </w:p>
          <w:p w14:paraId="3F7C228C" w14:textId="44CD9BA4" w:rsidR="001E22CC" w:rsidRPr="00D86F99" w:rsidRDefault="001E22CC" w:rsidP="00D86F99">
            <w:pPr>
              <w:spacing w:after="0" w:line="259" w:lineRule="auto"/>
              <w:ind w:left="0" w:right="48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hAnsi="Tahoma" w:cs="Tahoma"/>
                <w:bCs/>
                <w:sz w:val="20"/>
                <w:szCs w:val="20"/>
              </w:rPr>
              <w:t>Gwarancja zero martwych pikseli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626D5" w14:textId="77777777" w:rsidR="001E22CC" w:rsidRPr="00D86F99" w:rsidRDefault="001E22CC" w:rsidP="003419D3">
            <w:pPr>
              <w:spacing w:after="0" w:line="259" w:lineRule="auto"/>
              <w:ind w:left="722"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3B1340B" w14:textId="0026577A" w:rsidR="00DA7096" w:rsidRPr="00D86F99" w:rsidRDefault="00DA7096" w:rsidP="00DA7096">
      <w:pPr>
        <w:ind w:left="0" w:firstLine="0"/>
        <w:rPr>
          <w:rFonts w:ascii="Tahoma" w:hAnsi="Tahoma" w:cs="Tahoma"/>
          <w:sz w:val="20"/>
          <w:szCs w:val="20"/>
        </w:rPr>
      </w:pPr>
    </w:p>
    <w:p w14:paraId="59F68FC0" w14:textId="62F5ADF0" w:rsidR="00DA7096" w:rsidRPr="00D86F99" w:rsidRDefault="00DA7096" w:rsidP="00DA7096">
      <w:pPr>
        <w:ind w:left="0" w:firstLine="0"/>
        <w:rPr>
          <w:rFonts w:ascii="Tahoma" w:hAnsi="Tahoma" w:cs="Tahoma"/>
          <w:sz w:val="20"/>
          <w:szCs w:val="20"/>
        </w:rPr>
      </w:pPr>
    </w:p>
    <w:p w14:paraId="641401B1" w14:textId="0902D890" w:rsidR="00DA7096" w:rsidRPr="00D86F99" w:rsidRDefault="00DA7096" w:rsidP="00DA7096">
      <w:pPr>
        <w:spacing w:after="167" w:line="249" w:lineRule="auto"/>
        <w:ind w:left="5" w:right="380"/>
        <w:rPr>
          <w:rFonts w:ascii="Tahoma" w:hAnsi="Tahoma" w:cs="Tahoma"/>
          <w:sz w:val="20"/>
          <w:szCs w:val="20"/>
        </w:rPr>
      </w:pPr>
      <w:r w:rsidRPr="00D86F99">
        <w:rPr>
          <w:rFonts w:ascii="Tahoma" w:eastAsia="Calibri" w:hAnsi="Tahoma" w:cs="Tahoma"/>
          <w:sz w:val="20"/>
          <w:szCs w:val="20"/>
        </w:rPr>
        <w:t xml:space="preserve">Parametry określone w kolumnie B są parametrami granicznymi, których nie spełnienie spowoduje odrzucenie oferty. Wykonawca ma obowiązek zaoferować urządzenie przynajmniej o parametrach opisanych i równocześnie </w:t>
      </w:r>
      <w:r w:rsidRPr="00D86F99">
        <w:rPr>
          <w:rFonts w:ascii="Tahoma" w:eastAsia="Calibri" w:hAnsi="Tahoma" w:cs="Tahoma"/>
          <w:b/>
          <w:sz w:val="20"/>
          <w:szCs w:val="20"/>
        </w:rPr>
        <w:t xml:space="preserve">określić </w:t>
      </w:r>
      <w:r w:rsidRPr="00D86F99">
        <w:rPr>
          <w:rFonts w:ascii="Tahoma" w:eastAsia="Calibri" w:hAnsi="Tahoma" w:cs="Tahoma"/>
          <w:sz w:val="20"/>
          <w:szCs w:val="20"/>
        </w:rPr>
        <w:t xml:space="preserve">parametr oferowanego urządzenia.  </w:t>
      </w:r>
    </w:p>
    <w:p w14:paraId="6E91D590" w14:textId="5F7275DC" w:rsidR="00DA7096" w:rsidRPr="00D86F99" w:rsidRDefault="00DA7096" w:rsidP="00DA7096">
      <w:pPr>
        <w:spacing w:after="159" w:line="259" w:lineRule="auto"/>
        <w:ind w:left="-5"/>
        <w:jc w:val="left"/>
        <w:rPr>
          <w:rFonts w:ascii="Tahoma" w:hAnsi="Tahoma" w:cs="Tahoma"/>
          <w:sz w:val="20"/>
          <w:szCs w:val="20"/>
        </w:rPr>
      </w:pPr>
      <w:r w:rsidRPr="00D86F99">
        <w:rPr>
          <w:rFonts w:ascii="Tahoma" w:eastAsia="Calibri" w:hAnsi="Tahoma" w:cs="Tahoma"/>
          <w:b/>
          <w:sz w:val="20"/>
          <w:szCs w:val="20"/>
        </w:rPr>
        <w:t xml:space="preserve">Brak opisu w kolumnie C będzie traktowany jako brak danego parametru w oferowanej konfiguracji sprzętu . </w:t>
      </w:r>
    </w:p>
    <w:p w14:paraId="061EBBB7" w14:textId="77777777" w:rsidR="00DA7096" w:rsidRPr="00D86F99" w:rsidRDefault="00DA7096" w:rsidP="00DA7096">
      <w:pPr>
        <w:ind w:left="0" w:firstLine="0"/>
        <w:rPr>
          <w:rFonts w:ascii="Tahoma" w:hAnsi="Tahoma" w:cs="Tahoma"/>
          <w:sz w:val="20"/>
          <w:szCs w:val="20"/>
        </w:rPr>
      </w:pPr>
    </w:p>
    <w:sectPr w:rsidR="00DA7096" w:rsidRPr="00D86F99" w:rsidSect="001E22CC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7EB0A" w14:textId="77777777" w:rsidR="00BC455E" w:rsidRDefault="00BC455E" w:rsidP="00BC455E">
      <w:pPr>
        <w:spacing w:after="0" w:line="240" w:lineRule="auto"/>
      </w:pPr>
      <w:r>
        <w:separator/>
      </w:r>
    </w:p>
  </w:endnote>
  <w:endnote w:type="continuationSeparator" w:id="0">
    <w:p w14:paraId="04DCE397" w14:textId="77777777" w:rsidR="00BC455E" w:rsidRDefault="00BC455E" w:rsidP="00BC4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0FC39" w14:textId="77777777" w:rsidR="00BC455E" w:rsidRDefault="00BC455E" w:rsidP="00BC455E">
      <w:pPr>
        <w:spacing w:after="0" w:line="240" w:lineRule="auto"/>
      </w:pPr>
      <w:r>
        <w:separator/>
      </w:r>
    </w:p>
  </w:footnote>
  <w:footnote w:type="continuationSeparator" w:id="0">
    <w:p w14:paraId="3DE14BD9" w14:textId="77777777" w:rsidR="00BC455E" w:rsidRDefault="00BC455E" w:rsidP="00BC4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7C52A" w14:textId="74A38F1F" w:rsidR="00BC455E" w:rsidRDefault="00BC455E" w:rsidP="00BC455E">
    <w:pPr>
      <w:pStyle w:val="Nagwek"/>
      <w:rPr>
        <w:rFonts w:ascii="Tahoma" w:hAnsi="Tahoma" w:cs="Tahoma"/>
        <w:sz w:val="20"/>
        <w:szCs w:val="20"/>
      </w:rPr>
    </w:pPr>
    <w:r w:rsidRPr="00BC455E">
      <w:rPr>
        <w:rFonts w:ascii="Tahoma" w:hAnsi="Tahoma" w:cs="Tahoma"/>
        <w:sz w:val="20"/>
        <w:szCs w:val="20"/>
      </w:rPr>
      <w:t xml:space="preserve">PZ/30/2022                                                                         </w:t>
    </w:r>
    <w:r w:rsidR="004F6545">
      <w:rPr>
        <w:rFonts w:ascii="Tahoma" w:hAnsi="Tahoma" w:cs="Tahoma"/>
        <w:sz w:val="20"/>
        <w:szCs w:val="20"/>
      </w:rPr>
      <w:tab/>
    </w:r>
    <w:r w:rsidR="004F6545">
      <w:rPr>
        <w:rFonts w:ascii="Tahoma" w:hAnsi="Tahoma" w:cs="Tahoma"/>
        <w:sz w:val="20"/>
        <w:szCs w:val="20"/>
      </w:rPr>
      <w:tab/>
    </w:r>
    <w:r w:rsidR="004F6545">
      <w:rPr>
        <w:rFonts w:ascii="Tahoma" w:hAnsi="Tahoma" w:cs="Tahoma"/>
        <w:sz w:val="20"/>
        <w:szCs w:val="20"/>
      </w:rPr>
      <w:tab/>
    </w:r>
    <w:r w:rsidR="004F6545">
      <w:rPr>
        <w:rFonts w:ascii="Tahoma" w:hAnsi="Tahoma" w:cs="Tahoma"/>
        <w:sz w:val="20"/>
        <w:szCs w:val="20"/>
      </w:rPr>
      <w:tab/>
    </w:r>
    <w:r w:rsidR="004F6545">
      <w:rPr>
        <w:rFonts w:ascii="Tahoma" w:hAnsi="Tahoma" w:cs="Tahoma"/>
        <w:sz w:val="20"/>
        <w:szCs w:val="20"/>
      </w:rPr>
      <w:tab/>
    </w:r>
    <w:r w:rsidR="00E46EEC">
      <w:rPr>
        <w:rFonts w:ascii="Tahoma" w:hAnsi="Tahoma" w:cs="Tahoma"/>
        <w:sz w:val="20"/>
        <w:szCs w:val="20"/>
      </w:rPr>
      <w:t xml:space="preserve">   </w:t>
    </w:r>
    <w:r w:rsidRPr="00BC455E">
      <w:rPr>
        <w:rFonts w:ascii="Tahoma" w:hAnsi="Tahoma" w:cs="Tahoma"/>
        <w:sz w:val="20"/>
        <w:szCs w:val="20"/>
      </w:rPr>
      <w:t>Załącznik nr 3</w:t>
    </w:r>
    <w:r w:rsidR="00C3197E">
      <w:rPr>
        <w:rFonts w:ascii="Tahoma" w:hAnsi="Tahoma" w:cs="Tahoma"/>
        <w:sz w:val="20"/>
        <w:szCs w:val="20"/>
      </w:rPr>
      <w:t>b</w:t>
    </w:r>
    <w:r w:rsidRPr="00BC455E">
      <w:rPr>
        <w:rFonts w:ascii="Tahoma" w:hAnsi="Tahoma" w:cs="Tahoma"/>
        <w:sz w:val="20"/>
        <w:szCs w:val="20"/>
      </w:rPr>
      <w:t xml:space="preserve"> – Pakiet nr 1</w:t>
    </w:r>
  </w:p>
  <w:p w14:paraId="629DF35A" w14:textId="608DADB8" w:rsidR="004F6545" w:rsidRPr="00BC455E" w:rsidRDefault="004F6545" w:rsidP="004F6545">
    <w:pPr>
      <w:pStyle w:val="Nagwek"/>
      <w:jc w:val="right"/>
      <w:rPr>
        <w:rFonts w:ascii="Tahoma" w:hAnsi="Tahoma" w:cs="Tahoma"/>
        <w:sz w:val="20"/>
        <w:szCs w:val="20"/>
      </w:rPr>
    </w:pPr>
    <w:r w:rsidRPr="00D86F99">
      <w:rPr>
        <w:rFonts w:ascii="Tahoma" w:hAnsi="Tahoma" w:cs="Tahoma"/>
        <w:sz w:val="20"/>
        <w:szCs w:val="20"/>
      </w:rPr>
      <w:t>Minimalne parametry techniczne – monitor -</w:t>
    </w:r>
    <w:r>
      <w:rPr>
        <w:rFonts w:ascii="Tahoma" w:hAnsi="Tahoma" w:cs="Tahoma"/>
        <w:sz w:val="20"/>
        <w:szCs w:val="20"/>
      </w:rPr>
      <w:t xml:space="preserve">30 </w:t>
    </w:r>
    <w:r w:rsidRPr="00D86F99">
      <w:rPr>
        <w:rFonts w:ascii="Tahoma" w:hAnsi="Tahoma" w:cs="Tahoma"/>
        <w:sz w:val="20"/>
        <w:szCs w:val="20"/>
      </w:rPr>
      <w:t>sztuk</w:t>
    </w:r>
  </w:p>
  <w:p w14:paraId="7AC07966" w14:textId="77777777" w:rsidR="00BC455E" w:rsidRDefault="00BC455E" w:rsidP="00BC455E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0B1F9A"/>
    <w:multiLevelType w:val="hybridMultilevel"/>
    <w:tmpl w:val="FFE47542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3E26EAA"/>
    <w:multiLevelType w:val="hybridMultilevel"/>
    <w:tmpl w:val="86144F4E"/>
    <w:lvl w:ilvl="0" w:tplc="D19E5694">
      <w:start w:val="1"/>
      <w:numFmt w:val="decimal"/>
      <w:lvlText w:val="%1"/>
      <w:lvlJc w:val="left"/>
      <w:pPr>
        <w:ind w:left="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E6E908">
      <w:start w:val="1"/>
      <w:numFmt w:val="lowerLetter"/>
      <w:lvlText w:val="%2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FA9C60">
      <w:start w:val="1"/>
      <w:numFmt w:val="lowerRoman"/>
      <w:lvlText w:val="%3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AE0654">
      <w:start w:val="1"/>
      <w:numFmt w:val="decimal"/>
      <w:lvlText w:val="%4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A69B42">
      <w:start w:val="1"/>
      <w:numFmt w:val="lowerLetter"/>
      <w:lvlText w:val="%5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E48BFA">
      <w:start w:val="1"/>
      <w:numFmt w:val="lowerRoman"/>
      <w:lvlText w:val="%6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1A2D66">
      <w:start w:val="1"/>
      <w:numFmt w:val="decimal"/>
      <w:lvlText w:val="%7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3CCCD4">
      <w:start w:val="1"/>
      <w:numFmt w:val="lowerLetter"/>
      <w:lvlText w:val="%8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5C7E2A">
      <w:start w:val="1"/>
      <w:numFmt w:val="lowerRoman"/>
      <w:lvlText w:val="%9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63496175">
    <w:abstractNumId w:val="1"/>
  </w:num>
  <w:num w:numId="2" w16cid:durableId="683359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096"/>
    <w:rsid w:val="0017150A"/>
    <w:rsid w:val="001E22CC"/>
    <w:rsid w:val="00344BD9"/>
    <w:rsid w:val="00351D9F"/>
    <w:rsid w:val="003B28D9"/>
    <w:rsid w:val="003E2628"/>
    <w:rsid w:val="004F6545"/>
    <w:rsid w:val="00540CF7"/>
    <w:rsid w:val="007A071A"/>
    <w:rsid w:val="007D4DD2"/>
    <w:rsid w:val="009312A2"/>
    <w:rsid w:val="00B8558B"/>
    <w:rsid w:val="00BC455E"/>
    <w:rsid w:val="00BE2DB5"/>
    <w:rsid w:val="00C3197E"/>
    <w:rsid w:val="00D760A8"/>
    <w:rsid w:val="00D86F99"/>
    <w:rsid w:val="00D97AF1"/>
    <w:rsid w:val="00DA7096"/>
    <w:rsid w:val="00E22CE1"/>
    <w:rsid w:val="00E4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3F30E"/>
  <w15:chartTrackingRefBased/>
  <w15:docId w15:val="{7CEEA2D0-C166-4FA1-8317-929DB1A25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096"/>
    <w:pPr>
      <w:spacing w:after="17" w:line="271" w:lineRule="auto"/>
      <w:ind w:left="72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A709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unhideWhenUsed/>
    <w:rsid w:val="00D86F99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6F9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C4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55E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4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55E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nergystar.gov/productfinde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395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Krawczyk</dc:creator>
  <cp:keywords/>
  <dc:description/>
  <cp:lastModifiedBy>AdministracjaII</cp:lastModifiedBy>
  <cp:revision>20</cp:revision>
  <dcterms:created xsi:type="dcterms:W3CDTF">2022-10-27T11:11:00Z</dcterms:created>
  <dcterms:modified xsi:type="dcterms:W3CDTF">2022-12-12T13:40:00Z</dcterms:modified>
</cp:coreProperties>
</file>