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656D" w14:textId="664F88DA" w:rsidR="005E06A3" w:rsidRPr="005E06A3" w:rsidRDefault="005E06A3" w:rsidP="005E06A3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5E0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</w:p>
    <w:p w14:paraId="3CEECDB1" w14:textId="77777777" w:rsidR="005E06A3" w:rsidRDefault="005E06A3" w:rsidP="005E06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388A35" w14:textId="1D721726" w:rsidR="000A3FB9" w:rsidRPr="005E06A3" w:rsidRDefault="005E06A3" w:rsidP="005E06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Szczegółowy zakres</w:t>
      </w:r>
      <w:r w:rsidR="000A3FB9" w:rsidRPr="005E0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zamówienia</w:t>
      </w:r>
    </w:p>
    <w:p w14:paraId="781B0CC2" w14:textId="6411B31E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Przedmiot zamówienia należy opracować zgodnie z przepisami zawartymi w ustawie z dnia 27 marca 2003 r. o planowaniu i zagospodarowaniu przestrzennym (t. j. Dz. U. z 2023 r. poz 977 ze zm.), rozporządzeniem Ministra Rozwoju i Technologii z dnia 8 grudnia 2023 r. w sprawie projektu planu ogólnego gminy, dokumentowania prac planistycznych w zakresie tego planu oraz wydawania z niego wypisów i wyrysów (Dz. U. z 2023 r. poz. 2758), ustawie z dnia 27 kwietnia 2001 r. Prawo ochrony środowiska (t. j. Dz. U. z 2022 r. poz. 2556 ze zm.), ustawie z dnia 2 października 2008 r. udostępnianiu informacji o środowisku i jego ochronie, udziale społeczeństwa w ochronie środowiska oraz o ocenach oddziaływania na środowisko (t. j. Dz. U.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</w:t>
      </w:r>
      <w:r w:rsidRPr="005E06A3">
        <w:rPr>
          <w:rFonts w:ascii="Times New Roman" w:hAnsi="Times New Roman" w:cs="Times New Roman"/>
          <w:sz w:val="24"/>
          <w:szCs w:val="24"/>
        </w:rPr>
        <w:t>z 2023 r. poz. 1094 ze zm.), rozporządzeniem z dnia 9 września 2002 r. Ministra Środowiska w sprawie opracowań ekofizjograficznych (Dz. U. z 2002 r. poz. 155)</w:t>
      </w:r>
      <w:r w:rsidR="00257124" w:rsidRPr="005E06A3">
        <w:rPr>
          <w:rFonts w:ascii="Times New Roman" w:hAnsi="Times New Roman" w:cs="Times New Roman"/>
          <w:sz w:val="24"/>
          <w:szCs w:val="24"/>
        </w:rPr>
        <w:t>Rozporządzenie Ministra Rozwoju i Technologii z dnia 2 maja 2024 r. w sprawie sposobu wyznaczania obszaru uzupełnienia zabudowy w planie ogólnym gminy ( Dz.U. z  2024 poz.729)</w:t>
      </w:r>
      <w:r w:rsidRPr="005E06A3">
        <w:rPr>
          <w:rFonts w:ascii="Times New Roman" w:hAnsi="Times New Roman" w:cs="Times New Roman"/>
          <w:sz w:val="24"/>
          <w:szCs w:val="24"/>
        </w:rPr>
        <w:t xml:space="preserve"> oraz właściwymi przepisami szczególnymi, a ponadto:</w:t>
      </w:r>
    </w:p>
    <w:p w14:paraId="40C5757F" w14:textId="47AA1EF9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a) Zakres zamówienia obejmuje </w:t>
      </w:r>
      <w:r w:rsidR="005E06A3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5E06A3">
        <w:rPr>
          <w:rFonts w:ascii="Times New Roman" w:hAnsi="Times New Roman" w:cs="Times New Roman"/>
          <w:sz w:val="24"/>
          <w:szCs w:val="24"/>
        </w:rPr>
        <w:t>czynności</w:t>
      </w:r>
      <w:r w:rsidR="005E06A3">
        <w:rPr>
          <w:rFonts w:ascii="Times New Roman" w:hAnsi="Times New Roman" w:cs="Times New Roman"/>
          <w:sz w:val="24"/>
          <w:szCs w:val="24"/>
        </w:rPr>
        <w:t>:</w:t>
      </w:r>
    </w:p>
    <w:p w14:paraId="206E4D49" w14:textId="783DAC96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Dokonanie inwentaryzacji urbanistycznej i oceny istniejącego stanu zagospodarowania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przestrzennego</w:t>
      </w:r>
      <w:r w:rsidRPr="005E06A3">
        <w:rPr>
          <w:rFonts w:ascii="Times New Roman" w:hAnsi="Times New Roman" w:cs="Times New Roman"/>
          <w:sz w:val="24"/>
          <w:szCs w:val="24"/>
        </w:rPr>
        <w:t>,</w:t>
      </w:r>
    </w:p>
    <w:p w14:paraId="4297AB62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Sporządzenie opracowania ekofizjograficznego,</w:t>
      </w:r>
    </w:p>
    <w:p w14:paraId="5FD77F18" w14:textId="3E132F61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Przygotowanie projektów ogłoszeń i obwieszczeń </w:t>
      </w:r>
      <w:r w:rsidR="000A3FB9" w:rsidRPr="005E06A3">
        <w:rPr>
          <w:rFonts w:ascii="Times New Roman" w:hAnsi="Times New Roman" w:cs="Times New Roman"/>
          <w:sz w:val="24"/>
          <w:szCs w:val="24"/>
        </w:rPr>
        <w:t>Burmistrza Miasta i Gminy Szamotuły</w:t>
      </w:r>
      <w:r w:rsidRPr="005E06A3">
        <w:rPr>
          <w:rFonts w:ascii="Times New Roman" w:hAnsi="Times New Roman" w:cs="Times New Roman"/>
          <w:sz w:val="24"/>
          <w:szCs w:val="24"/>
        </w:rPr>
        <w:t xml:space="preserve">  wymaganych ustawą,</w:t>
      </w:r>
    </w:p>
    <w:p w14:paraId="7E479ABA" w14:textId="5150B576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Wykonanie analizy złożonych wniosków przez osoby fizyczne i prawne oraz zgłoszone przez organy i instytucje, w tym sporządzenie wykazu wniosków, przygotowanie propozycji ich rozpatrzenia wraz z uzasadnieniem, jak również ewentualne </w:t>
      </w:r>
      <w:r w:rsidR="00257124" w:rsidRPr="005E06A3">
        <w:rPr>
          <w:rFonts w:ascii="Times New Roman" w:hAnsi="Times New Roman" w:cs="Times New Roman"/>
          <w:sz w:val="24"/>
          <w:szCs w:val="24"/>
        </w:rPr>
        <w:t>o</w:t>
      </w:r>
      <w:r w:rsidRPr="005E06A3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3D5496" w:rsidRPr="005E06A3">
        <w:rPr>
          <w:rFonts w:ascii="Times New Roman" w:hAnsi="Times New Roman" w:cs="Times New Roman"/>
          <w:sz w:val="24"/>
          <w:szCs w:val="24"/>
        </w:rPr>
        <w:t>projektów</w:t>
      </w:r>
      <w:r w:rsidRPr="005E06A3">
        <w:rPr>
          <w:rFonts w:ascii="Times New Roman" w:hAnsi="Times New Roman" w:cs="Times New Roman"/>
          <w:sz w:val="24"/>
          <w:szCs w:val="24"/>
        </w:rPr>
        <w:t xml:space="preserve"> odpowiedzi do organów i instytucji określonych ustawą oraz innych instytucji</w:t>
      </w:r>
      <w:r w:rsidR="000A3FB9" w:rsidRPr="005E06A3">
        <w:rPr>
          <w:rFonts w:ascii="Times New Roman" w:hAnsi="Times New Roman" w:cs="Times New Roman"/>
          <w:sz w:val="24"/>
          <w:szCs w:val="24"/>
        </w:rPr>
        <w:t xml:space="preserve"> </w:t>
      </w:r>
      <w:r w:rsidRPr="005E06A3">
        <w:rPr>
          <w:rFonts w:ascii="Times New Roman" w:hAnsi="Times New Roman" w:cs="Times New Roman"/>
          <w:sz w:val="24"/>
          <w:szCs w:val="24"/>
        </w:rPr>
        <w:t>i jednostek poinformowanych o przystąpieniu do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sporządzenia </w:t>
      </w:r>
      <w:r w:rsidRPr="005E06A3">
        <w:rPr>
          <w:rFonts w:ascii="Times New Roman" w:hAnsi="Times New Roman" w:cs="Times New Roman"/>
          <w:sz w:val="24"/>
          <w:szCs w:val="24"/>
        </w:rPr>
        <w:t xml:space="preserve"> planu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ogólnego</w:t>
      </w:r>
      <w:r w:rsidRPr="005E06A3">
        <w:rPr>
          <w:rFonts w:ascii="Times New Roman" w:hAnsi="Times New Roman" w:cs="Times New Roman"/>
          <w:sz w:val="24"/>
          <w:szCs w:val="24"/>
        </w:rPr>
        <w:t>,</w:t>
      </w:r>
    </w:p>
    <w:p w14:paraId="1C07BF1E" w14:textId="6A6C597E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Sporządzenie projektu planu ogólnego wraz z uzasadnieniem i prognozą oddziaływania na środowisko (części tekstowe, graficzne, dane przestrzenne),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oraz innych wymaganych ustawą,</w:t>
      </w:r>
    </w:p>
    <w:p w14:paraId="703BAAF3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Przygotowanie projektów pism związanych z opiniowaniem i uzgadnianiem projektu planu ogólnego,</w:t>
      </w:r>
    </w:p>
    <w:p w14:paraId="122490B9" w14:textId="60CC2B4F" w:rsidR="00257124" w:rsidRPr="005E06A3" w:rsidRDefault="00257124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Dokonanie analizy i opracowanie wykazu uzyskanych uzgodnień i opinii wraz z ewentualnym wprowadzeniem korekt w projekcie planu ogólnego,</w:t>
      </w:r>
    </w:p>
    <w:p w14:paraId="3C1A304D" w14:textId="28CFB12F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Udział w posiedzeniach </w:t>
      </w:r>
      <w:r w:rsidR="003D5496" w:rsidRPr="005E06A3">
        <w:rPr>
          <w:rFonts w:ascii="Times New Roman" w:hAnsi="Times New Roman" w:cs="Times New Roman"/>
          <w:sz w:val="24"/>
          <w:szCs w:val="24"/>
        </w:rPr>
        <w:t xml:space="preserve">Gminnej </w:t>
      </w:r>
      <w:r w:rsidRPr="005E06A3">
        <w:rPr>
          <w:rFonts w:ascii="Times New Roman" w:hAnsi="Times New Roman" w:cs="Times New Roman"/>
          <w:sz w:val="24"/>
          <w:szCs w:val="24"/>
        </w:rPr>
        <w:t xml:space="preserve"> Komisji Architektoniczno-Urbanistycznej,</w:t>
      </w:r>
    </w:p>
    <w:p w14:paraId="35F2F893" w14:textId="060E5AFC" w:rsidR="003D5496" w:rsidRPr="005E06A3" w:rsidRDefault="003D5496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Prowadzenie konsultacji społecznych, przygotowanie wykazu wniosków oraz raportu podsumowującego przebieg konsultacji społecznych,</w:t>
      </w:r>
    </w:p>
    <w:p w14:paraId="680A209C" w14:textId="6A982EA4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Udział w konsultacjach społecznych dotyczących projektu planu ogólnego z mieszkańcami miasta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i gminy</w:t>
      </w:r>
      <w:r w:rsidRPr="005E06A3">
        <w:rPr>
          <w:rFonts w:ascii="Times New Roman" w:hAnsi="Times New Roman" w:cs="Times New Roman"/>
          <w:sz w:val="24"/>
          <w:szCs w:val="24"/>
        </w:rPr>
        <w:t xml:space="preserve"> oraz udzielanie stosownych informacji i wyjaśnień,</w:t>
      </w:r>
    </w:p>
    <w:p w14:paraId="6792001F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lastRenderedPageBreak/>
        <w:t>Sporządzenie analizy wniesionych uwag do projektu planu ogólnego wraz z propozycją ich rozstrzygnięcia oraz ewentualnym wprowadzeniem korekt do projektu planu ogólnego,</w:t>
      </w:r>
    </w:p>
    <w:p w14:paraId="671BA457" w14:textId="1722F372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 xml:space="preserve">Przygotowanie projektu uchwały z załącznikami i udział w sesji Rady Miasta </w:t>
      </w:r>
      <w:r w:rsidR="000A3FB9" w:rsidRPr="005E06A3">
        <w:rPr>
          <w:rFonts w:ascii="Times New Roman" w:hAnsi="Times New Roman" w:cs="Times New Roman"/>
          <w:sz w:val="24"/>
          <w:szCs w:val="24"/>
        </w:rPr>
        <w:t>i Gminy Szamotuły</w:t>
      </w:r>
      <w:r w:rsidRPr="005E06A3">
        <w:rPr>
          <w:rFonts w:ascii="Times New Roman" w:hAnsi="Times New Roman" w:cs="Times New Roman"/>
          <w:sz w:val="24"/>
          <w:szCs w:val="24"/>
        </w:rPr>
        <w:t xml:space="preserve"> uchwalającej plan ogólny,</w:t>
      </w:r>
    </w:p>
    <w:p w14:paraId="045B1DF4" w14:textId="703292FC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Wykonawca zobowiązuje się skompletować i przygotować dokumentację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</w:t>
      </w:r>
      <w:r w:rsidRPr="005E06A3">
        <w:rPr>
          <w:rFonts w:ascii="Times New Roman" w:hAnsi="Times New Roman" w:cs="Times New Roman"/>
          <w:sz w:val="24"/>
          <w:szCs w:val="24"/>
        </w:rPr>
        <w:t xml:space="preserve">formalno-prawną w celu przedłożenia jej </w:t>
      </w:r>
      <w:r w:rsidR="003D5496" w:rsidRPr="005E06A3">
        <w:rPr>
          <w:rFonts w:ascii="Times New Roman" w:hAnsi="Times New Roman" w:cs="Times New Roman"/>
          <w:sz w:val="24"/>
          <w:szCs w:val="24"/>
        </w:rPr>
        <w:t xml:space="preserve">Wojewodzie </w:t>
      </w:r>
      <w:r w:rsidR="000A3FB9" w:rsidRPr="005E06A3">
        <w:rPr>
          <w:rFonts w:ascii="Times New Roman" w:hAnsi="Times New Roman" w:cs="Times New Roman"/>
          <w:sz w:val="24"/>
          <w:szCs w:val="24"/>
        </w:rPr>
        <w:t>Wielkopolskiemu</w:t>
      </w:r>
      <w:r w:rsidRPr="005E06A3">
        <w:rPr>
          <w:rFonts w:ascii="Times New Roman" w:hAnsi="Times New Roman" w:cs="Times New Roman"/>
          <w:sz w:val="24"/>
          <w:szCs w:val="24"/>
        </w:rPr>
        <w:t>,</w:t>
      </w:r>
    </w:p>
    <w:p w14:paraId="3698BBE2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 przypadku wystąpienia potrzeby ponowienia procedury planistycznej Wykonawca zobowiązuje się do ponowienia niezbędnych czynności, jak również do ponownego opracowania niezbędnych dokumentów w ramach niniejszej umowy,</w:t>
      </w:r>
    </w:p>
    <w:p w14:paraId="1C6CA751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Wykonawca jest zobowiązany do udziału w czynnościach niezbędnych do ewentualnego doprowadzenia do zgodności projektu planu ogólnego z przepisami prawa w sytuacji stwierdzenia nieważności uchwały przez Wojewodę,</w:t>
      </w:r>
    </w:p>
    <w:p w14:paraId="0F5B9C94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Wykonawca odpowiada za koordynację prawidłowości przebiegu procedury planistycznej oraz na ewentualne żądanie bierze udział w spotkaniach z Zamawiającym,</w:t>
      </w:r>
    </w:p>
    <w:p w14:paraId="3BD95752" w14:textId="0E9EFC72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Wszelkie prace projektowe lub czynności nie opisane powyżej,</w:t>
      </w:r>
      <w:r w:rsidR="000A3FB9" w:rsidRPr="005E06A3">
        <w:rPr>
          <w:rFonts w:ascii="Times New Roman" w:hAnsi="Times New Roman" w:cs="Times New Roman"/>
          <w:sz w:val="24"/>
          <w:szCs w:val="24"/>
        </w:rPr>
        <w:t xml:space="preserve"> </w:t>
      </w:r>
      <w:r w:rsidRPr="005E06A3">
        <w:rPr>
          <w:rFonts w:ascii="Times New Roman" w:hAnsi="Times New Roman" w:cs="Times New Roman"/>
          <w:sz w:val="24"/>
          <w:szCs w:val="24"/>
        </w:rPr>
        <w:t>a wynikające z procedur określonych w ustawie oraz przepisach szczególnych, niezbędne do właściwego i kompletnego opracowania zamówienia Wykonawca winien wykonać w ramach przedmiotu zamówienia, kosztów i terminów wykonania przedmiotu zamówienia.</w:t>
      </w:r>
    </w:p>
    <w:p w14:paraId="1BF7C54D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b) Niezbędne do wykonania załączniki potrzebne na cele opracowania przedmiotowego zamówienia:</w:t>
      </w:r>
    </w:p>
    <w:p w14:paraId="0B58CCA7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Opracowanie ekofizjograficzne w wersji papierowej i elektronicznej,</w:t>
      </w:r>
    </w:p>
    <w:p w14:paraId="68AFE68D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 ilości 2 egzemplarzy,</w:t>
      </w:r>
    </w:p>
    <w:p w14:paraId="3F2C9ECB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Część tekstowa w wersji papierowej i elektronicznej, w ilości 4 egzemplarzy,</w:t>
      </w:r>
    </w:p>
    <w:p w14:paraId="2DD496FB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Część graficzna w wersji papierowej i elektronicznej, w ilości 4 egzemplarzy,</w:t>
      </w:r>
    </w:p>
    <w:p w14:paraId="4FB0EEBA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Prognoza oddziaływania na środowisko w wersji papierowej</w:t>
      </w:r>
    </w:p>
    <w:p w14:paraId="51C343B7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i elektronicznej, w ilości 4 egzemplarzy,</w:t>
      </w:r>
    </w:p>
    <w:p w14:paraId="4B099DC5" w14:textId="3A3272B8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Rysunek planu ogólnego w wersji elektronicznej w formacie SHP lub DXF z podziałem na warstwy, na których leżą obiekty jednej kategorii,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PDF</w:t>
      </w:r>
    </w:p>
    <w:p w14:paraId="4AF663AF" w14:textId="6C2F0B15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Rysunek planu ogólnego w formacie Geotiff</w:t>
      </w:r>
      <w:r w:rsidR="003D5496" w:rsidRPr="005E06A3">
        <w:rPr>
          <w:rFonts w:ascii="Times New Roman" w:hAnsi="Times New Roman" w:cs="Times New Roman"/>
          <w:sz w:val="24"/>
          <w:szCs w:val="24"/>
        </w:rPr>
        <w:t xml:space="preserve"> oraz w wersji papierowej zalaminowanej. </w:t>
      </w:r>
    </w:p>
    <w:p w14:paraId="695B1799" w14:textId="77777777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Dane przestrzenne,</w:t>
      </w:r>
    </w:p>
    <w:p w14:paraId="66A53F6B" w14:textId="22B56B56" w:rsidR="004F2A77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Wykonawca zobligowany jest do przygotowania oprócz ww. dokumentów innych dokumentów, których potrzeba wyłoni się w trakcie opracowywania przedmiotu zamówienia w ramach niniejszej umowy</w:t>
      </w:r>
      <w:r w:rsidR="00257124" w:rsidRPr="005E06A3">
        <w:rPr>
          <w:rFonts w:ascii="Times New Roman" w:hAnsi="Times New Roman" w:cs="Times New Roman"/>
          <w:sz w:val="24"/>
          <w:szCs w:val="24"/>
        </w:rPr>
        <w:t xml:space="preserve"> lub w przypadku zmiany ustawy.</w:t>
      </w:r>
    </w:p>
    <w:p w14:paraId="66ECDDEC" w14:textId="36D74F0F" w:rsidR="003C1116" w:rsidRPr="005E06A3" w:rsidRDefault="004F2A77" w:rsidP="005E06A3">
      <w:pPr>
        <w:jc w:val="both"/>
        <w:rPr>
          <w:rFonts w:ascii="Times New Roman" w:hAnsi="Times New Roman" w:cs="Times New Roman"/>
          <w:sz w:val="24"/>
          <w:szCs w:val="24"/>
        </w:rPr>
      </w:pPr>
      <w:r w:rsidRPr="005E06A3">
        <w:rPr>
          <w:rFonts w:ascii="Times New Roman" w:hAnsi="Times New Roman" w:cs="Times New Roman"/>
          <w:sz w:val="24"/>
          <w:szCs w:val="24"/>
        </w:rPr>
        <w:t>c) Wykonawca zobowiązuje się do przeniesienia majątkowych praw autorskich do wszystkich materiałów wytworzonych w ramach realizacji przedmiotu zamówienia na Zamawiającego w ramach wynagrodzenia określonego w ofercie</w:t>
      </w:r>
      <w:r w:rsidR="005E06A3">
        <w:rPr>
          <w:rFonts w:ascii="Times New Roman" w:hAnsi="Times New Roman" w:cs="Times New Roman"/>
          <w:sz w:val="24"/>
          <w:szCs w:val="24"/>
        </w:rPr>
        <w:t>.</w:t>
      </w:r>
    </w:p>
    <w:sectPr w:rsidR="003C1116" w:rsidRPr="005E06A3" w:rsidSect="00020F1B"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076E" w14:textId="77777777" w:rsidR="007C2199" w:rsidRDefault="007C2199" w:rsidP="009E3001">
      <w:pPr>
        <w:spacing w:after="0" w:line="240" w:lineRule="auto"/>
      </w:pPr>
      <w:r>
        <w:separator/>
      </w:r>
    </w:p>
  </w:endnote>
  <w:endnote w:type="continuationSeparator" w:id="0">
    <w:p w14:paraId="20B2EC37" w14:textId="77777777" w:rsidR="007C2199" w:rsidRDefault="007C2199" w:rsidP="009E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859517"/>
      <w:docPartObj>
        <w:docPartGallery w:val="Page Numbers (Bottom of Page)"/>
        <w:docPartUnique/>
      </w:docPartObj>
    </w:sdtPr>
    <w:sdtEndPr/>
    <w:sdtContent>
      <w:p w14:paraId="50A1593E" w14:textId="11B36182" w:rsidR="00020F1B" w:rsidRDefault="00020F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8D3CD" w14:textId="77777777" w:rsidR="00020F1B" w:rsidRDefault="00020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1F18" w14:textId="77777777" w:rsidR="007C2199" w:rsidRDefault="007C2199" w:rsidP="009E3001">
      <w:pPr>
        <w:spacing w:after="0" w:line="240" w:lineRule="auto"/>
      </w:pPr>
      <w:r>
        <w:separator/>
      </w:r>
    </w:p>
  </w:footnote>
  <w:footnote w:type="continuationSeparator" w:id="0">
    <w:p w14:paraId="3410A451" w14:textId="77777777" w:rsidR="007C2199" w:rsidRDefault="007C2199" w:rsidP="009E3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9"/>
    <w:rsid w:val="00020F1B"/>
    <w:rsid w:val="00060069"/>
    <w:rsid w:val="00094FF8"/>
    <w:rsid w:val="000A3FB9"/>
    <w:rsid w:val="00221392"/>
    <w:rsid w:val="00257124"/>
    <w:rsid w:val="003C1116"/>
    <w:rsid w:val="003D5496"/>
    <w:rsid w:val="004F2A77"/>
    <w:rsid w:val="00540BF1"/>
    <w:rsid w:val="005E06A3"/>
    <w:rsid w:val="006F1C59"/>
    <w:rsid w:val="00706CC8"/>
    <w:rsid w:val="007742F6"/>
    <w:rsid w:val="007C2199"/>
    <w:rsid w:val="007E5F6E"/>
    <w:rsid w:val="008324CB"/>
    <w:rsid w:val="0094647D"/>
    <w:rsid w:val="009D3C81"/>
    <w:rsid w:val="009E3001"/>
    <w:rsid w:val="00D51A79"/>
    <w:rsid w:val="00F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635B"/>
  <w15:chartTrackingRefBased/>
  <w15:docId w15:val="{86554EF8-89CE-4C16-8691-3162AD16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001"/>
  </w:style>
  <w:style w:type="paragraph" w:styleId="Stopka">
    <w:name w:val="footer"/>
    <w:basedOn w:val="Normalny"/>
    <w:link w:val="StopkaZnak"/>
    <w:uiPriority w:val="99"/>
    <w:unhideWhenUsed/>
    <w:rsid w:val="009E3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7E9F-A321-413E-908F-7F2673C4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Czapka</dc:creator>
  <cp:keywords/>
  <dc:description/>
  <cp:lastModifiedBy>Zamówienia Publiczne</cp:lastModifiedBy>
  <cp:revision>3</cp:revision>
  <cp:lastPrinted>2024-05-20T07:49:00Z</cp:lastPrinted>
  <dcterms:created xsi:type="dcterms:W3CDTF">2024-05-27T11:11:00Z</dcterms:created>
  <dcterms:modified xsi:type="dcterms:W3CDTF">2024-05-27T11:13:00Z</dcterms:modified>
</cp:coreProperties>
</file>