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D87080">
        <w:rPr>
          <w:rFonts w:ascii="Arial" w:hAnsi="Arial" w:cs="Arial"/>
          <w:b/>
        </w:rPr>
        <w:t xml:space="preserve">Drzwi </w:t>
      </w:r>
      <w:proofErr w:type="spellStart"/>
      <w:r w:rsidRPr="00D87080">
        <w:rPr>
          <w:rFonts w:ascii="Arial" w:hAnsi="Arial" w:cs="Arial"/>
          <w:b/>
        </w:rPr>
        <w:t>wewnątrzlokalowe</w:t>
      </w:r>
      <w:proofErr w:type="spellEnd"/>
      <w:r w:rsidRPr="00D87080">
        <w:rPr>
          <w:rFonts w:ascii="Arial" w:hAnsi="Arial" w:cs="Arial"/>
          <w:b/>
        </w:rPr>
        <w:t>:</w:t>
      </w: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6D5B1D" w:rsidRPr="00D87080" w:rsidRDefault="001B4D2B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 xml:space="preserve">Z uwagi na właściwości wytrzymałościowe wszystkie drzwi </w:t>
      </w:r>
      <w:proofErr w:type="spellStart"/>
      <w:r w:rsidRPr="00D87080">
        <w:rPr>
          <w:rFonts w:ascii="Arial" w:hAnsi="Arial" w:cs="Arial"/>
        </w:rPr>
        <w:t>wewnątrzlokalowe</w:t>
      </w:r>
      <w:proofErr w:type="spellEnd"/>
      <w:r w:rsidRPr="00D87080">
        <w:rPr>
          <w:rFonts w:ascii="Arial" w:hAnsi="Arial" w:cs="Arial"/>
        </w:rPr>
        <w:t xml:space="preserve"> musz</w:t>
      </w:r>
      <w:r w:rsidR="00526A19" w:rsidRPr="00D87080">
        <w:rPr>
          <w:rFonts w:ascii="Arial" w:hAnsi="Arial" w:cs="Arial"/>
        </w:rPr>
        <w:t>ą</w:t>
      </w:r>
      <w:r w:rsidR="00953D8B" w:rsidRPr="00D87080">
        <w:rPr>
          <w:rFonts w:ascii="Arial" w:hAnsi="Arial" w:cs="Arial"/>
        </w:rPr>
        <w:t xml:space="preserve"> </w:t>
      </w:r>
      <w:r w:rsidRPr="00D87080">
        <w:rPr>
          <w:rFonts w:ascii="Arial" w:hAnsi="Arial" w:cs="Arial"/>
        </w:rPr>
        <w:t>posiadać 3 klasę właściwości mechanicznej wg PN-EN 1192:2001</w:t>
      </w:r>
      <w:r w:rsidR="00526A19" w:rsidRPr="00D87080">
        <w:rPr>
          <w:rFonts w:ascii="Arial" w:hAnsi="Arial" w:cs="Arial"/>
        </w:rPr>
        <w:t xml:space="preserve"> tj. w ciężkich warunkach</w:t>
      </w:r>
      <w:r w:rsidRPr="00D87080">
        <w:rPr>
          <w:rFonts w:ascii="Arial" w:hAnsi="Arial" w:cs="Arial"/>
        </w:rPr>
        <w:t>.</w:t>
      </w: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POKRYCIE: Okleina HPL, POSZYCIE: Płyta HDF, WYPEŁNIENIE: płyta wiórowa otworowa</w:t>
      </w:r>
      <w:r w:rsidR="00953D8B" w:rsidRPr="00D87080">
        <w:rPr>
          <w:rFonts w:ascii="Arial" w:hAnsi="Arial" w:cs="Arial"/>
        </w:rPr>
        <w:t xml:space="preserve"> </w:t>
      </w:r>
      <w:r w:rsidRPr="00D87080">
        <w:rPr>
          <w:rFonts w:ascii="Arial" w:hAnsi="Arial" w:cs="Arial"/>
        </w:rPr>
        <w:t xml:space="preserve">OBRZEŻE: Pionowe krawędzie drzwi osłonięte listwami ze stali nierdzewnej gr. min. 0,6 </w:t>
      </w:r>
      <w:proofErr w:type="spellStart"/>
      <w:r w:rsidRPr="00D87080">
        <w:rPr>
          <w:rFonts w:ascii="Arial" w:hAnsi="Arial" w:cs="Arial"/>
        </w:rPr>
        <w:t>mm</w:t>
      </w:r>
      <w:proofErr w:type="spellEnd"/>
      <w:r w:rsidRPr="00D87080">
        <w:rPr>
          <w:rFonts w:ascii="Arial" w:hAnsi="Arial" w:cs="Arial"/>
        </w:rPr>
        <w:t>.</w:t>
      </w:r>
    </w:p>
    <w:p w:rsidR="001B4D2B" w:rsidRPr="00D87080" w:rsidRDefault="001B4D2B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D2B1C" w:rsidRPr="00D87080" w:rsidRDefault="000D2B1C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OŚCIEŻNICA STALOWA REGULOWANA</w:t>
      </w:r>
    </w:p>
    <w:p w:rsidR="000D2B1C" w:rsidRPr="00D87080" w:rsidRDefault="000D2B1C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 xml:space="preserve">Wykonana z blachy stalowej o grubości 1,5 </w:t>
      </w:r>
      <w:proofErr w:type="spellStart"/>
      <w:r w:rsidRPr="00D87080">
        <w:rPr>
          <w:rFonts w:ascii="Arial" w:hAnsi="Arial" w:cs="Arial"/>
        </w:rPr>
        <w:t>mm</w:t>
      </w:r>
      <w:proofErr w:type="spellEnd"/>
      <w:r w:rsidRPr="00D87080">
        <w:rPr>
          <w:rFonts w:ascii="Arial" w:hAnsi="Arial" w:cs="Arial"/>
        </w:rPr>
        <w:t xml:space="preserve">. Część </w:t>
      </w:r>
      <w:proofErr w:type="spellStart"/>
      <w:r w:rsidRPr="00D87080">
        <w:rPr>
          <w:rFonts w:ascii="Arial" w:hAnsi="Arial" w:cs="Arial"/>
        </w:rPr>
        <w:t>felcowa</w:t>
      </w:r>
      <w:proofErr w:type="spellEnd"/>
      <w:r w:rsidRPr="00D87080">
        <w:rPr>
          <w:rFonts w:ascii="Arial" w:hAnsi="Arial" w:cs="Arial"/>
        </w:rPr>
        <w:t xml:space="preserve"> ościeżnicy kotwiona do ściany murowanej kołkami rozporowymi lub wkrętami</w:t>
      </w:r>
      <w:r w:rsidR="00526A19" w:rsidRPr="00D87080">
        <w:rPr>
          <w:rFonts w:ascii="Arial" w:hAnsi="Arial" w:cs="Arial"/>
        </w:rPr>
        <w:t xml:space="preserve"> </w:t>
      </w:r>
      <w:r w:rsidRPr="00D87080">
        <w:rPr>
          <w:rFonts w:ascii="Arial" w:hAnsi="Arial" w:cs="Arial"/>
        </w:rPr>
        <w:t>samogwintującymi</w:t>
      </w:r>
    </w:p>
    <w:p w:rsidR="000D2B1C" w:rsidRPr="00D87080" w:rsidRDefault="000D2B1C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 xml:space="preserve">Skrzydła muszą być wyposażone w panele ze stali nierdzewnej o grubości 0,6 </w:t>
      </w:r>
      <w:proofErr w:type="spellStart"/>
      <w:r w:rsidRPr="00D87080">
        <w:rPr>
          <w:rFonts w:ascii="Arial" w:hAnsi="Arial" w:cs="Arial"/>
        </w:rPr>
        <w:t>mm</w:t>
      </w:r>
      <w:proofErr w:type="spellEnd"/>
      <w:r w:rsidRPr="00D87080">
        <w:rPr>
          <w:rFonts w:ascii="Arial" w:hAnsi="Arial" w:cs="Arial"/>
        </w:rPr>
        <w:t>.</w:t>
      </w: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• panel dolny  o wysokości 300 mm</w:t>
      </w: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• panel górny na wysokości klamki o wysokości 300 mm</w:t>
      </w: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526A19" w:rsidRPr="00D87080" w:rsidRDefault="00526A19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 xml:space="preserve">Wszystkie drzwi które wyposażone są w samozamykacz muszą posiadać wzmocnienie. </w:t>
      </w: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Klamki bezpieczne wygięty do wewnątrz, w kolorze aluminium szczotkowane</w:t>
      </w:r>
      <w:r w:rsidR="005D09E7">
        <w:rPr>
          <w:rFonts w:ascii="Arial" w:hAnsi="Arial" w:cs="Arial"/>
        </w:rPr>
        <w:t>go</w:t>
      </w:r>
      <w:r w:rsidRPr="00D87080">
        <w:rPr>
          <w:rFonts w:ascii="Arial" w:hAnsi="Arial" w:cs="Arial"/>
        </w:rPr>
        <w:t>.</w:t>
      </w: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</w:rPr>
        <w:t>Na drzwiach do sanitariatów mają być wyklejane bądź malowane oznaczenia (sanitariat żeński, męski, dla niepełnosprawnych) zgodnie ze wzorem zamieszczonym poniżej.</w:t>
      </w: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</w:rPr>
        <w:t>Przed montażem Wykonawca musi uzyskać akceptację Zamawiającego.</w:t>
      </w: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87080">
        <w:rPr>
          <w:rFonts w:ascii="Arial" w:hAnsi="Arial" w:cs="Arial"/>
          <w:noProof/>
          <w:lang w:eastAsia="pl-PL"/>
        </w:rPr>
        <w:drawing>
          <wp:inline distT="0" distB="0" distL="0" distR="0">
            <wp:extent cx="4968587" cy="3312391"/>
            <wp:effectExtent l="19050" t="0" r="3463" b="0"/>
            <wp:docPr id="1" name="Obraz 1" descr="C:\Users\InwestycjeTB\Downloads\IMG_61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westycjeTB\Downloads\IMG_612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175" cy="3314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3D8B" w:rsidRPr="00D87080" w:rsidRDefault="00953D8B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F3B94" w:rsidRPr="00D87080" w:rsidRDefault="00BF3B94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BF3B94" w:rsidRPr="00D87080" w:rsidRDefault="00BF3B94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D87080">
        <w:rPr>
          <w:rFonts w:ascii="Arial" w:hAnsi="Arial" w:cs="Arial"/>
          <w:b/>
        </w:rPr>
        <w:lastRenderedPageBreak/>
        <w:t xml:space="preserve">Malowanie: </w:t>
      </w:r>
    </w:p>
    <w:p w:rsidR="00346343" w:rsidRPr="00D87080" w:rsidRDefault="00346343" w:rsidP="00D8708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346343" w:rsidRPr="00D87080" w:rsidRDefault="00346343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Wszystkie powierzchnie pionowe należy pomalować farbą lateksową</w:t>
      </w:r>
      <w:r w:rsidRPr="00D87080">
        <w:rPr>
          <w:rFonts w:ascii="Arial" w:hAnsi="Arial" w:cs="Arial"/>
          <w:sz w:val="22"/>
          <w:szCs w:val="22"/>
        </w:rPr>
        <w:br/>
        <w:t xml:space="preserve">o najwyższej klasie ścieralności 1 według najnowszej normy PN-EN 13300: 2002P. PN-EN ISO 11998: 2007P. W odcieniach szarości, beżu i bieli. Powierzchnie sufitów należy pomalować białą farbą akrylową. </w:t>
      </w:r>
    </w:p>
    <w:p w:rsidR="00346343" w:rsidRPr="00D87080" w:rsidRDefault="00346343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We wszystkich pomieszczenia oprócz sali gimnastycznej do wysokości 2m należy ściany pomalować farbą lazurującą bezbarwną (ściany Sali gimnastycznej należy pomalować do wysokości 5m.</w:t>
      </w:r>
    </w:p>
    <w:p w:rsidR="00BF3B94" w:rsidRPr="00D87080" w:rsidRDefault="00BF3B94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Posadzki żywiczne:</w:t>
      </w:r>
    </w:p>
    <w:p w:rsidR="00346343" w:rsidRPr="00D87080" w:rsidRDefault="00346343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Posadzka żywiczna ma być wykonana na nowej wylewce cementowej. </w:t>
      </w:r>
    </w:p>
    <w:p w:rsidR="00346343" w:rsidRPr="00D87080" w:rsidRDefault="00346343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W związku z tym prace posadzkarskie muszą obejmować następujące prace:</w:t>
      </w:r>
    </w:p>
    <w:p w:rsidR="00346343" w:rsidRPr="00D87080" w:rsidRDefault="00346343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naprawcze i polepszające geometrię podłoża (</w:t>
      </w:r>
      <w:proofErr w:type="spellStart"/>
      <w:r w:rsidRPr="00D87080">
        <w:rPr>
          <w:rFonts w:ascii="Arial" w:hAnsi="Arial" w:cs="Arial"/>
          <w:sz w:val="22"/>
          <w:szCs w:val="22"/>
        </w:rPr>
        <w:t>szpachlunki</w:t>
      </w:r>
      <w:proofErr w:type="spellEnd"/>
      <w:r w:rsidRPr="00D87080">
        <w:rPr>
          <w:rFonts w:ascii="Arial" w:hAnsi="Arial" w:cs="Arial"/>
          <w:sz w:val="22"/>
          <w:szCs w:val="22"/>
        </w:rPr>
        <w:t>, szycia, maty),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gruntowanie właściwe zamykające pory podłoża i tworzące warstwę </w:t>
      </w:r>
      <w:proofErr w:type="spellStart"/>
      <w:r w:rsidRPr="00D87080">
        <w:rPr>
          <w:rFonts w:ascii="Arial" w:hAnsi="Arial" w:cs="Arial"/>
          <w:sz w:val="22"/>
          <w:szCs w:val="22"/>
        </w:rPr>
        <w:t>szczepną</w:t>
      </w:r>
      <w:proofErr w:type="spellEnd"/>
      <w:r w:rsidRPr="00D87080">
        <w:rPr>
          <w:rFonts w:ascii="Arial" w:hAnsi="Arial" w:cs="Arial"/>
          <w:sz w:val="22"/>
          <w:szCs w:val="22"/>
        </w:rPr>
        <w:t>,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warstwa podkładowa zasypana piaskiem kwarcowym 0,8-1,2 mm w ilości ok. 1,5 kg/</w:t>
      </w:r>
      <w:proofErr w:type="spellStart"/>
      <w:r w:rsidRPr="00D87080">
        <w:rPr>
          <w:rFonts w:ascii="Arial" w:hAnsi="Arial" w:cs="Arial"/>
          <w:sz w:val="22"/>
          <w:szCs w:val="22"/>
        </w:rPr>
        <w:t>m²</w:t>
      </w:r>
      <w:proofErr w:type="spellEnd"/>
      <w:r w:rsidRPr="00D87080">
        <w:rPr>
          <w:rFonts w:ascii="Arial" w:hAnsi="Arial" w:cs="Arial"/>
          <w:sz w:val="22"/>
          <w:szCs w:val="22"/>
        </w:rPr>
        <w:t>, dla stworzenia bazy pod materiał nośny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ze względu na konieczny do uzyskania efekt, do warstw kolorowych konieczne jest użycie barwnych pisaków kwarcowych. Piaski te mają być zamknięte za pomocą przeźroczystej żywicy nawierzchniowej;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struktura wierzchnia wykonanej posadzki ma być skórki pomarańczy, tak by odpowiadała normie antypoślizgowości R9. Jednocześnie posadzka ma być łatwa w utrzymaniu czystości;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na obrzeżach posadzki mają być wykonane cokoły o wysokości około 10 cm. Mają być to cokoły wykonane na niezależnym od ścian podłożu (prefabrykacie), tak aby nie dochodziło do pękania powłoki żywicznej na styku podłogi i ściany. Przy wykonywaniu schodów wysokość cokołu określona jest istniejącą wysokością elementów wykończeniowych;</w:t>
      </w:r>
    </w:p>
    <w:p w:rsidR="00346343" w:rsidRPr="00D87080" w:rsidRDefault="00346343" w:rsidP="00D87080">
      <w:pPr>
        <w:pStyle w:val="Bezodstpw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po wykonaniu posadzek w miejscach nieciągłości konstrukcyjnych należy wykonać dylatacje podłoża. Dylatacje mają być wypełnione za pomocą wypełniacza poliuretanowego.</w:t>
      </w:r>
    </w:p>
    <w:p w:rsidR="00346343" w:rsidRPr="00D87080" w:rsidRDefault="00346343" w:rsidP="00D8708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Sanitariaty:</w:t>
      </w:r>
    </w:p>
    <w:p w:rsidR="00346343" w:rsidRPr="00D87080" w:rsidRDefault="00346343" w:rsidP="00D8708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346343" w:rsidRPr="00D87080" w:rsidRDefault="00346343" w:rsidP="00D8708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bCs/>
          <w:sz w:val="22"/>
          <w:szCs w:val="22"/>
        </w:rPr>
        <w:t>W pomieszczeniach sanitarnych na ścianach i podłogach projektuje się gres szkliwiony rektyfikowany o klasie antypoślizgowości R11 zgodnie z normą DIN 51097 CEN/TS 16165 (A) oraz o klasie ścieralności PEI 5/ powyżej 12000 obrotów, szerokość fugi max 2mm, na wszystkich narożach należy wkleić aluminiowe listwy</w:t>
      </w:r>
      <w:r w:rsidR="00360F15" w:rsidRPr="00D87080">
        <w:rPr>
          <w:rFonts w:ascii="Arial" w:hAnsi="Arial" w:cs="Arial"/>
          <w:bCs/>
          <w:sz w:val="22"/>
          <w:szCs w:val="22"/>
        </w:rPr>
        <w:t>,</w:t>
      </w:r>
      <w:r w:rsidRPr="00D87080">
        <w:rPr>
          <w:rFonts w:ascii="Arial" w:hAnsi="Arial" w:cs="Arial"/>
          <w:bCs/>
          <w:sz w:val="22"/>
          <w:szCs w:val="22"/>
        </w:rPr>
        <w:t xml:space="preserve"> płaskie.</w:t>
      </w:r>
    </w:p>
    <w:p w:rsidR="00346343" w:rsidRPr="00D87080" w:rsidRDefault="00346343" w:rsidP="00D87080">
      <w:pPr>
        <w:pStyle w:val="Bezodstpw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bCs/>
          <w:sz w:val="22"/>
          <w:szCs w:val="22"/>
        </w:rPr>
        <w:t xml:space="preserve">Lustra klejone do ściany, wycięte z jednego kawałka szkła, z podświetleniem LED </w:t>
      </w:r>
      <w:r w:rsidR="00F34D1E" w:rsidRPr="00D87080">
        <w:rPr>
          <w:rFonts w:ascii="Arial" w:hAnsi="Arial" w:cs="Arial"/>
          <w:bCs/>
          <w:sz w:val="22"/>
          <w:szCs w:val="22"/>
        </w:rPr>
        <w:t>do</w:t>
      </w:r>
      <w:r w:rsidRPr="00D87080">
        <w:rPr>
          <w:rFonts w:ascii="Arial" w:hAnsi="Arial" w:cs="Arial"/>
          <w:bCs/>
          <w:sz w:val="22"/>
          <w:szCs w:val="22"/>
        </w:rPr>
        <w:t>okoła lustra.</w:t>
      </w:r>
    </w:p>
    <w:p w:rsidR="00346343" w:rsidRPr="00D87080" w:rsidRDefault="00346343" w:rsidP="00D8708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Ceramika i armatura sanitarna</w:t>
      </w: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umywalki porcelanowe (umywalka z otworem na baterię sztorcową oraz otworem przelewowym) z syfonem z tworzywa sztucznego wraz z </w:t>
      </w:r>
      <w:proofErr w:type="spellStart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półnogą</w:t>
      </w:r>
      <w:proofErr w:type="spellEnd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, dodatki (uchwyty</w:t>
      </w:r>
    </w:p>
    <w:p w:rsidR="00346343" w:rsidRPr="00D87080" w:rsidRDefault="00346343" w:rsidP="00D87080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lastRenderedPageBreak/>
        <w:t>i listwy) w kolorze srebrna satyna.</w:t>
      </w: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baterie umywalkowe stojące </w:t>
      </w:r>
      <w:proofErr w:type="spellStart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jednouchwytowe</w:t>
      </w:r>
      <w:proofErr w:type="spellEnd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 z głowicą ceramiczną, kolor chrom.</w:t>
      </w: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miska ustępowa porcelanowa wisząca przystosowana do zamontowania na stelażu </w:t>
      </w: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br/>
        <w:t>z desk</w:t>
      </w:r>
      <w:r w:rsidR="005D09E7">
        <w:rPr>
          <w:rFonts w:ascii="Arial" w:eastAsia="Courier New" w:hAnsi="Arial" w:cs="Arial"/>
          <w:bCs/>
          <w:color w:val="000000"/>
          <w:lang w:eastAsia="pl-PL" w:bidi="pl-PL"/>
        </w:rPr>
        <w:t xml:space="preserve">ą </w:t>
      </w: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sedesową, </w:t>
      </w:r>
      <w:proofErr w:type="spellStart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wolnoopadającą</w:t>
      </w:r>
      <w:proofErr w:type="spellEnd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,</w:t>
      </w: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stelaż do </w:t>
      </w:r>
      <w:proofErr w:type="spellStart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wc</w:t>
      </w:r>
      <w:proofErr w:type="spellEnd"/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 o głębokości zabudowy do 10 cm z przyciskiem do stelażu w kolorze chrom,</w:t>
      </w:r>
    </w:p>
    <w:p w:rsidR="00346343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>bateria natryskowa z deszczownicą oraz głowicą ceramiczną.</w:t>
      </w:r>
    </w:p>
    <w:p w:rsidR="001554E6" w:rsidRPr="00D87080" w:rsidRDefault="00346343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  <w:color w:val="000000"/>
          <w:lang w:eastAsia="pl-PL" w:bidi="pl-PL"/>
        </w:rPr>
      </w:pPr>
      <w:r w:rsidRPr="00D87080">
        <w:rPr>
          <w:rFonts w:ascii="Arial" w:eastAsia="Courier New" w:hAnsi="Arial" w:cs="Arial"/>
          <w:bCs/>
          <w:color w:val="000000"/>
          <w:lang w:eastAsia="pl-PL" w:bidi="pl-PL"/>
        </w:rPr>
        <w:t xml:space="preserve">armatura łazienkowa z tej samej serii i jednego producenta. Umywalki i miski ustępowe z tej samej serii jednego </w:t>
      </w:r>
      <w:r w:rsidRPr="00D87080">
        <w:rPr>
          <w:rFonts w:ascii="Arial" w:eastAsia="Courier New" w:hAnsi="Arial" w:cs="Arial"/>
          <w:bCs/>
        </w:rPr>
        <w:t>producenta. Przed montażem Wykonawca musi uzyskać akceptację Zamawiającego</w:t>
      </w:r>
      <w:r w:rsidR="001554E6" w:rsidRPr="00D87080">
        <w:rPr>
          <w:rFonts w:ascii="Arial" w:eastAsia="Courier New" w:hAnsi="Arial" w:cs="Arial"/>
          <w:bCs/>
        </w:rPr>
        <w:t>,</w:t>
      </w:r>
    </w:p>
    <w:p w:rsidR="00346343" w:rsidRPr="00D87080" w:rsidRDefault="001554E6" w:rsidP="00D8708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bCs/>
        </w:rPr>
      </w:pPr>
      <w:r w:rsidRPr="00D87080">
        <w:rPr>
          <w:rFonts w:ascii="Arial" w:eastAsia="Courier New" w:hAnsi="Arial" w:cs="Arial"/>
          <w:bCs/>
        </w:rPr>
        <w:t>ceramika powlekana powłoką ograniczająca zanieczyszczenia i osady</w:t>
      </w:r>
      <w:r w:rsidR="00346343" w:rsidRPr="00D87080">
        <w:rPr>
          <w:rFonts w:ascii="Arial" w:eastAsia="Courier New" w:hAnsi="Arial" w:cs="Arial"/>
          <w:bCs/>
        </w:rPr>
        <w:t>.</w:t>
      </w:r>
    </w:p>
    <w:p w:rsidR="00346343" w:rsidRPr="00D87080" w:rsidRDefault="00346343" w:rsidP="00D8708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346343" w:rsidRPr="00F70BC5" w:rsidRDefault="00346343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0BC5">
        <w:rPr>
          <w:rFonts w:ascii="Arial" w:hAnsi="Arial" w:cs="Arial"/>
          <w:b/>
          <w:sz w:val="22"/>
          <w:szCs w:val="22"/>
        </w:rPr>
        <w:t>Nawierzchnia sali sportowej:</w:t>
      </w:r>
    </w:p>
    <w:p w:rsidR="00346343" w:rsidRPr="00F70BC5" w:rsidRDefault="00346343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46343" w:rsidRDefault="00346343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0BC5">
        <w:rPr>
          <w:rFonts w:ascii="Arial" w:hAnsi="Arial" w:cs="Arial"/>
          <w:sz w:val="22"/>
          <w:szCs w:val="22"/>
        </w:rPr>
        <w:t xml:space="preserve">Jest podłogą sportową, płaszczyznowo-elastyczną; składa się z </w:t>
      </w:r>
      <w:proofErr w:type="spellStart"/>
      <w:r w:rsidRPr="00F70BC5">
        <w:rPr>
          <w:rFonts w:ascii="Arial" w:hAnsi="Arial" w:cs="Arial"/>
          <w:sz w:val="22"/>
          <w:szCs w:val="22"/>
        </w:rPr>
        <w:t>bezspoinowej</w:t>
      </w:r>
      <w:proofErr w:type="spellEnd"/>
      <w:r w:rsidRPr="00F70BC5">
        <w:rPr>
          <w:rFonts w:ascii="Arial" w:hAnsi="Arial" w:cs="Arial"/>
          <w:sz w:val="22"/>
          <w:szCs w:val="22"/>
        </w:rPr>
        <w:t xml:space="preserve"> nawierzchni </w:t>
      </w:r>
      <w:proofErr w:type="spellStart"/>
      <w:r w:rsidRPr="00F70BC5">
        <w:rPr>
          <w:rFonts w:ascii="Arial" w:hAnsi="Arial" w:cs="Arial"/>
          <w:sz w:val="22"/>
          <w:szCs w:val="22"/>
        </w:rPr>
        <w:t>ogólnosportowej</w:t>
      </w:r>
      <w:proofErr w:type="spellEnd"/>
      <w:r w:rsidRPr="00F70BC5">
        <w:rPr>
          <w:rFonts w:ascii="Arial" w:hAnsi="Arial" w:cs="Arial"/>
          <w:sz w:val="22"/>
          <w:szCs w:val="22"/>
        </w:rPr>
        <w:t>, którą wykonuje się na ruszcie drewnianym. Na wspomnianym ruszcie układa się dwie warstwy płyty wiórowej, oraz warstwę poliuretanową tworzącą jednolitą nawierzchnię o grubości 2-3mm. Uzyskuje się dzięki temu podłogę sportową o parametrach zbliżonych do parametrów nawierzchni drewnianych.</w:t>
      </w:r>
    </w:p>
    <w:p w:rsidR="00D05A0A" w:rsidRDefault="00D05A0A" w:rsidP="00D05A0A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sz w:val="21"/>
          <w:szCs w:val="21"/>
        </w:rPr>
      </w:pP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Uwaga :</w:t>
      </w: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Zapewnić wentylację przestrzeni miedzy istniejącą nawierzchnią z poliuretanu a poszyciem z płyt wiórowych.</w:t>
      </w:r>
    </w:p>
    <w:p w:rsidR="00CC3C05" w:rsidRPr="00CC3C05" w:rsidRDefault="00CC3C05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Liniowanie pól gry farbami poliuretanowymi.</w:t>
      </w: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Podłoga płaszczyznowo elastyczna powinna spełniać następujące wymagania określone normami :</w:t>
      </w: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- wskaźnik amortyzacji wg EN 14808:2005</w:t>
      </w: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- odkształcenie pionowe wg EN 14809:2005</w:t>
      </w:r>
    </w:p>
    <w:p w:rsidR="00D05A0A" w:rsidRPr="00CC3C05" w:rsidRDefault="00D05A0A" w:rsidP="00D05A0A">
      <w:pPr>
        <w:autoSpaceDE w:val="0"/>
        <w:autoSpaceDN w:val="0"/>
        <w:adjustRightInd w:val="0"/>
        <w:spacing w:after="0"/>
        <w:jc w:val="both"/>
        <w:rPr>
          <w:rFonts w:ascii="Arial" w:eastAsia="Courier New" w:hAnsi="Arial" w:cs="Arial"/>
          <w:color w:val="FF0000"/>
          <w:lang w:eastAsia="pl-PL" w:bidi="pl-PL"/>
        </w:rPr>
      </w:pPr>
      <w:r w:rsidRPr="00CC3C05">
        <w:rPr>
          <w:rFonts w:ascii="Arial" w:eastAsia="Courier New" w:hAnsi="Arial" w:cs="Arial"/>
          <w:color w:val="FF0000"/>
          <w:lang w:eastAsia="pl-PL" w:bidi="pl-PL"/>
        </w:rPr>
        <w:t>- współczynnik odbicia piłki EN 12235:2004</w:t>
      </w:r>
    </w:p>
    <w:p w:rsidR="00D05A0A" w:rsidRPr="00CC3C05" w:rsidRDefault="00D05A0A" w:rsidP="00D05A0A">
      <w:pPr>
        <w:pStyle w:val="Bezodstpw"/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CC3C05">
        <w:rPr>
          <w:rFonts w:ascii="Arial" w:hAnsi="Arial" w:cs="Arial"/>
          <w:color w:val="FF0000"/>
          <w:sz w:val="22"/>
          <w:szCs w:val="22"/>
        </w:rPr>
        <w:t>- zachowanie pod obciążeniem toczonym wg EN 1569:1999</w:t>
      </w:r>
    </w:p>
    <w:p w:rsidR="00346343" w:rsidRPr="00D87080" w:rsidRDefault="00346343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Sufit podwieszony: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Na całej powierzchni z wyłączeniem pomieszczenia sali gimnastycznej wykonać sufit podwieszany, systemowy, kasetonowy o wymiarach modułowych 60x60 cm, układany na ruszcie metalowym (konstrukcja samodzielna) poniżej konstrukcji dachu, krawędź typu A. 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Sufit podwieszany powinien być wykonany z: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- płyt gipsowo-kartonowych lub ze skalnej wełny mineralnej o wymiarze modularnym 600 x 600 mm, oparcie płyt na 4 krawędziach rusztu, 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- rusztu z profili </w:t>
      </w:r>
      <w:proofErr w:type="spellStart"/>
      <w:r w:rsidRPr="00D87080">
        <w:rPr>
          <w:rFonts w:ascii="Arial" w:hAnsi="Arial" w:cs="Arial"/>
          <w:sz w:val="22"/>
          <w:szCs w:val="22"/>
        </w:rPr>
        <w:t>zimnogiętych</w:t>
      </w:r>
      <w:proofErr w:type="spellEnd"/>
      <w:r w:rsidRPr="00D87080">
        <w:rPr>
          <w:rFonts w:ascii="Arial" w:hAnsi="Arial" w:cs="Arial"/>
          <w:sz w:val="22"/>
          <w:szCs w:val="22"/>
        </w:rPr>
        <w:t xml:space="preserve">, wykonanych z blachy stalowej zabezpieczonej antykorozyjnie, w skład którego wchodzą: profile główne nośne łączone na zatrzask w rozstawie, co 1200 mm, profile poprzeczne długie o długości 1200 mm i rozstawie, co 600 mm, profile poprzeczne krótkie o długości 600 mm i rozstawie, co 600 mm, profile przyścienne kątowe lub schodkowe mocowane do ścian stalowymi kołkami rozprężnymi w rozstawie, co 500 </w:t>
      </w:r>
      <w:proofErr w:type="spellStart"/>
      <w:r w:rsidRPr="00D87080">
        <w:rPr>
          <w:rFonts w:ascii="Arial" w:hAnsi="Arial" w:cs="Arial"/>
          <w:sz w:val="22"/>
          <w:szCs w:val="22"/>
        </w:rPr>
        <w:t>mm</w:t>
      </w:r>
      <w:proofErr w:type="spellEnd"/>
      <w:r w:rsidRPr="00D87080">
        <w:rPr>
          <w:rFonts w:ascii="Arial" w:hAnsi="Arial" w:cs="Arial"/>
          <w:sz w:val="22"/>
          <w:szCs w:val="22"/>
        </w:rPr>
        <w:t>.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Ruszt sufitu mocowany jest do stropu przy pomocy wieszaków stalowych</w:t>
      </w:r>
      <w:r w:rsidRPr="00D87080">
        <w:rPr>
          <w:rFonts w:ascii="Arial" w:hAnsi="Arial" w:cs="Arial"/>
          <w:sz w:val="22"/>
          <w:szCs w:val="22"/>
        </w:rPr>
        <w:br/>
        <w:t>z oczkiem z elementem rozprężnym lub wieszaków stalowych z oczkiem i hakiem</w:t>
      </w:r>
      <w:r w:rsidRPr="00D87080">
        <w:rPr>
          <w:rFonts w:ascii="Arial" w:hAnsi="Arial" w:cs="Arial"/>
          <w:sz w:val="22"/>
          <w:szCs w:val="22"/>
        </w:rPr>
        <w:br/>
      </w:r>
      <w:r w:rsidRPr="00D87080">
        <w:rPr>
          <w:rFonts w:ascii="Arial" w:hAnsi="Arial" w:cs="Arial"/>
          <w:sz w:val="22"/>
          <w:szCs w:val="22"/>
        </w:rPr>
        <w:lastRenderedPageBreak/>
        <w:t xml:space="preserve">z podwójną stalową sprężyną wieszakową, połączonych z nośnymi profilami głównymi rusztu. 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Wieszaki mocowane są w rozstawie </w:t>
      </w:r>
      <w:proofErr w:type="spellStart"/>
      <w:r w:rsidRPr="00D87080">
        <w:rPr>
          <w:rFonts w:ascii="Arial" w:hAnsi="Arial" w:cs="Arial"/>
          <w:sz w:val="22"/>
          <w:szCs w:val="22"/>
        </w:rPr>
        <w:t>max</w:t>
      </w:r>
      <w:proofErr w:type="spellEnd"/>
      <w:r w:rsidRPr="00D87080">
        <w:rPr>
          <w:rFonts w:ascii="Arial" w:hAnsi="Arial" w:cs="Arial"/>
          <w:sz w:val="22"/>
          <w:szCs w:val="22"/>
        </w:rPr>
        <w:t>. 1200 x 1200 mm do stropu przy pomocy stalowych kotew rozprężnych lub dybli.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Nośność konstrukcji wynosi 12 kg/m2 dla wymagań według normy PN</w:t>
      </w:r>
      <w:r w:rsidR="009221C7" w:rsidRPr="00D87080">
        <w:rPr>
          <w:rFonts w:ascii="Arial" w:hAnsi="Arial" w:cs="Arial"/>
          <w:sz w:val="22"/>
          <w:szCs w:val="22"/>
        </w:rPr>
        <w:t xml:space="preserve"> </w:t>
      </w:r>
      <w:r w:rsidRPr="00D87080">
        <w:rPr>
          <w:rFonts w:ascii="Arial" w:hAnsi="Arial" w:cs="Arial"/>
          <w:sz w:val="22"/>
          <w:szCs w:val="22"/>
        </w:rPr>
        <w:t>- EN 13964.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1554E6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Balustrady, poręcze i pochwyty:</w:t>
      </w:r>
    </w:p>
    <w:p w:rsidR="009221C7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54E6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 xml:space="preserve">Na wszystkich schodach, pochylniach, zakończeniach stropu przy schodach oraz </w:t>
      </w:r>
      <w:r w:rsidR="002E30B0">
        <w:rPr>
          <w:rFonts w:ascii="Arial" w:hAnsi="Arial" w:cs="Arial"/>
          <w:sz w:val="22"/>
          <w:szCs w:val="22"/>
        </w:rPr>
        <w:t>s</w:t>
      </w:r>
      <w:r w:rsidRPr="00D87080">
        <w:rPr>
          <w:rFonts w:ascii="Arial" w:hAnsi="Arial" w:cs="Arial"/>
          <w:sz w:val="22"/>
          <w:szCs w:val="22"/>
        </w:rPr>
        <w:t>ali gimnastycznej w</w:t>
      </w:r>
      <w:r w:rsidR="001554E6" w:rsidRPr="00D87080">
        <w:rPr>
          <w:rFonts w:ascii="Arial" w:hAnsi="Arial" w:cs="Arial"/>
          <w:sz w:val="22"/>
          <w:szCs w:val="22"/>
        </w:rPr>
        <w:t>ykonane ze stali nierd</w:t>
      </w:r>
      <w:r w:rsidRPr="00D87080">
        <w:rPr>
          <w:rFonts w:ascii="Arial" w:hAnsi="Arial" w:cs="Arial"/>
          <w:sz w:val="22"/>
          <w:szCs w:val="22"/>
        </w:rPr>
        <w:t>zewnej szczotkowanej, z końcami wygiętymi</w:t>
      </w:r>
      <w:r w:rsidRPr="00D87080">
        <w:rPr>
          <w:rFonts w:ascii="Arial" w:hAnsi="Arial" w:cs="Arial"/>
          <w:sz w:val="22"/>
          <w:szCs w:val="22"/>
        </w:rPr>
        <w:br/>
      </w:r>
      <w:r w:rsidR="001554E6" w:rsidRPr="00D87080">
        <w:rPr>
          <w:rFonts w:ascii="Arial" w:hAnsi="Arial" w:cs="Arial"/>
          <w:sz w:val="22"/>
          <w:szCs w:val="22"/>
        </w:rPr>
        <w:t xml:space="preserve">w bezpieczny sposób, pochwyt o przekroju </w:t>
      </w:r>
      <w:r w:rsidRPr="00D87080">
        <w:rPr>
          <w:rFonts w:ascii="Arial" w:hAnsi="Arial" w:cs="Arial"/>
          <w:sz w:val="22"/>
          <w:szCs w:val="22"/>
        </w:rPr>
        <w:t>okręgu o</w:t>
      </w:r>
      <w:r w:rsidR="001554E6" w:rsidRPr="00D87080">
        <w:rPr>
          <w:rFonts w:ascii="Arial" w:hAnsi="Arial" w:cs="Arial"/>
          <w:sz w:val="22"/>
          <w:szCs w:val="22"/>
        </w:rPr>
        <w:t xml:space="preserve"> min. </w:t>
      </w:r>
      <w:r w:rsidRPr="00D87080">
        <w:rPr>
          <w:rFonts w:ascii="Arial" w:hAnsi="Arial" w:cs="Arial"/>
          <w:sz w:val="22"/>
          <w:szCs w:val="22"/>
        </w:rPr>
        <w:t xml:space="preserve">średnicy </w:t>
      </w:r>
      <w:r w:rsidR="001554E6" w:rsidRPr="00D87080">
        <w:rPr>
          <w:rFonts w:ascii="Arial" w:hAnsi="Arial" w:cs="Arial"/>
          <w:sz w:val="22"/>
          <w:szCs w:val="22"/>
        </w:rPr>
        <w:t xml:space="preserve">40mm. </w:t>
      </w:r>
    </w:p>
    <w:p w:rsidR="001554E6" w:rsidRPr="00D87080" w:rsidRDefault="001554E6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54E6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Ślusarka zewnętrzna:</w:t>
      </w:r>
    </w:p>
    <w:p w:rsidR="009221C7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221C7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Wszystkie okna oraz drzwi zewnętrzne muszą posiadać parametry zgodne z WT2021, ponadto szyby w drzwiach oraz oknach na parterze oraz sali</w:t>
      </w:r>
      <w:r w:rsidR="00D87080" w:rsidRPr="00D87080">
        <w:rPr>
          <w:rFonts w:ascii="Arial" w:hAnsi="Arial" w:cs="Arial"/>
          <w:sz w:val="22"/>
          <w:szCs w:val="22"/>
        </w:rPr>
        <w:t xml:space="preserve"> gimnastycznej muszą być antywłamaniowe klasy P4.</w:t>
      </w:r>
    </w:p>
    <w:p w:rsidR="009221C7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32AE" w:rsidRDefault="002E30B0" w:rsidP="00B632AE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2E30B0">
        <w:rPr>
          <w:rFonts w:ascii="Arial" w:hAnsi="Arial" w:cs="Arial"/>
          <w:b/>
          <w:sz w:val="22"/>
          <w:szCs w:val="22"/>
        </w:rPr>
        <w:t>Z</w:t>
      </w:r>
      <w:r w:rsidR="0009055A" w:rsidRPr="0009055A">
        <w:rPr>
          <w:rFonts w:ascii="Arial" w:hAnsi="Arial" w:cs="Arial"/>
          <w:b/>
          <w:sz w:val="22"/>
          <w:szCs w:val="22"/>
        </w:rPr>
        <w:t>agospodarowanie terenu, dojścia do budynku</w:t>
      </w:r>
      <w:r w:rsidR="0009055A">
        <w:rPr>
          <w:rFonts w:ascii="Arial" w:hAnsi="Arial" w:cs="Arial"/>
          <w:b/>
          <w:sz w:val="22"/>
          <w:szCs w:val="22"/>
        </w:rPr>
        <w:t>:</w:t>
      </w:r>
    </w:p>
    <w:p w:rsidR="00B632AE" w:rsidRDefault="00B632AE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32AE" w:rsidRPr="00B632AE" w:rsidRDefault="00B632AE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32AE" w:rsidRPr="00B632AE" w:rsidRDefault="00CA25BD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632AE">
        <w:rPr>
          <w:rFonts w:ascii="Arial" w:hAnsi="Arial" w:cs="Arial"/>
          <w:sz w:val="22"/>
          <w:szCs w:val="22"/>
        </w:rPr>
        <w:t>Obrzeża betonowe, 30 x 8 cm, podsypka cementowo-piaskowa, wypełnienie spoin zaprawą cementową,</w:t>
      </w:r>
    </w:p>
    <w:p w:rsidR="00B632AE" w:rsidRPr="00B632AE" w:rsidRDefault="00CA25BD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632AE">
        <w:rPr>
          <w:rFonts w:ascii="Arial" w:hAnsi="Arial" w:cs="Arial"/>
          <w:sz w:val="22"/>
          <w:szCs w:val="22"/>
        </w:rPr>
        <w:t xml:space="preserve">Podbudowy z kruszyw łamanych, po zagęszczeniu </w:t>
      </w:r>
      <w:r w:rsidR="00B632AE" w:rsidRPr="00B632AE">
        <w:rPr>
          <w:rFonts w:ascii="Arial" w:hAnsi="Arial" w:cs="Arial"/>
          <w:sz w:val="22"/>
          <w:szCs w:val="22"/>
        </w:rPr>
        <w:t>30</w:t>
      </w:r>
      <w:r w:rsidRPr="00B632AE">
        <w:rPr>
          <w:rFonts w:ascii="Arial" w:hAnsi="Arial" w:cs="Arial"/>
          <w:sz w:val="22"/>
          <w:szCs w:val="22"/>
        </w:rPr>
        <w:t xml:space="preserve"> cm, tłuczeń 31.5-63,0mm</w:t>
      </w:r>
    </w:p>
    <w:p w:rsidR="00CA25BD" w:rsidRPr="00B632AE" w:rsidRDefault="00CA25BD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632AE">
        <w:rPr>
          <w:rFonts w:ascii="Arial" w:hAnsi="Arial" w:cs="Arial"/>
          <w:sz w:val="22"/>
          <w:szCs w:val="22"/>
        </w:rPr>
        <w:t>Chodniki z kostki brukowej betonowej</w:t>
      </w:r>
      <w:r w:rsidR="00B632AE" w:rsidRPr="00B632AE">
        <w:rPr>
          <w:rFonts w:ascii="Arial" w:hAnsi="Arial" w:cs="Arial"/>
          <w:sz w:val="22"/>
          <w:szCs w:val="22"/>
        </w:rPr>
        <w:t xml:space="preserve"> szarej</w:t>
      </w:r>
      <w:r w:rsidRPr="00B632AE">
        <w:rPr>
          <w:rFonts w:ascii="Arial" w:hAnsi="Arial" w:cs="Arial"/>
          <w:sz w:val="22"/>
          <w:szCs w:val="22"/>
        </w:rPr>
        <w:t>, grubość 8</w:t>
      </w:r>
      <w:r w:rsidR="00B632AE" w:rsidRPr="00B632AE">
        <w:rPr>
          <w:rFonts w:ascii="Arial" w:hAnsi="Arial" w:cs="Arial"/>
          <w:sz w:val="22"/>
          <w:szCs w:val="22"/>
        </w:rPr>
        <w:t xml:space="preserve"> </w:t>
      </w:r>
      <w:r w:rsidRPr="00B632AE">
        <w:rPr>
          <w:rFonts w:ascii="Arial" w:hAnsi="Arial" w:cs="Arial"/>
          <w:sz w:val="22"/>
          <w:szCs w:val="22"/>
        </w:rPr>
        <w:t>cm, podsypka cementowo-piaskowa z wypełnieniem spoin piaskiem, kostka szara,</w:t>
      </w:r>
    </w:p>
    <w:p w:rsidR="00B632AE" w:rsidRPr="00B632AE" w:rsidRDefault="00B632AE" w:rsidP="00B632AE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632AE" w:rsidRPr="00B632AE" w:rsidRDefault="00B632AE" w:rsidP="00B632AE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632AE">
        <w:rPr>
          <w:rFonts w:ascii="Arial" w:hAnsi="Arial" w:cs="Arial"/>
          <w:sz w:val="22"/>
          <w:szCs w:val="22"/>
        </w:rPr>
        <w:t>Należy przyjąć 750m2 chodników z kostki betonowej szarej o grubości 8cm oraz 210mb obrzeży betonowych 30 x 8 cm.</w:t>
      </w:r>
    </w:p>
    <w:p w:rsidR="009221C7" w:rsidRPr="00D87080" w:rsidRDefault="009221C7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87080">
        <w:rPr>
          <w:rFonts w:ascii="Arial" w:hAnsi="Arial" w:cs="Arial"/>
          <w:b/>
          <w:sz w:val="22"/>
          <w:szCs w:val="22"/>
        </w:rPr>
        <w:t>Logotyp:</w:t>
      </w:r>
    </w:p>
    <w:p w:rsidR="00D35940" w:rsidRPr="002E30B0" w:rsidRDefault="00D35940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5940" w:rsidRPr="002E30B0" w:rsidRDefault="00D35940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E30B0">
        <w:rPr>
          <w:rFonts w:ascii="Arial" w:hAnsi="Arial" w:cs="Arial"/>
          <w:sz w:val="22"/>
          <w:szCs w:val="22"/>
        </w:rPr>
        <w:t xml:space="preserve">Jeden logotyp malowany farbą do linie na nawierzchni boiska o średnicy 3m, oraz jeden logotyp malowany na elewacji zewnętrznej o średnicy </w:t>
      </w:r>
      <w:r w:rsidR="002E30B0" w:rsidRPr="002E30B0">
        <w:rPr>
          <w:rFonts w:ascii="Arial" w:hAnsi="Arial" w:cs="Arial"/>
          <w:sz w:val="22"/>
          <w:szCs w:val="22"/>
        </w:rPr>
        <w:t>3m z napisem o treści „ZESPÓŁ SZKÓŁ NR 3 IM. ANTONIEGO KOCJANA W OLKUSZU” o długości 4m</w:t>
      </w:r>
      <w:r w:rsidR="002E30B0">
        <w:rPr>
          <w:rFonts w:ascii="Arial" w:hAnsi="Arial" w:cs="Arial"/>
          <w:sz w:val="22"/>
          <w:szCs w:val="22"/>
        </w:rPr>
        <w:t>.</w:t>
      </w:r>
    </w:p>
    <w:p w:rsidR="00D35940" w:rsidRDefault="00D35940" w:rsidP="00D87080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9221C7" w:rsidRPr="00D87080" w:rsidRDefault="00D87080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87080">
        <w:rPr>
          <w:rFonts w:ascii="Arial" w:hAnsi="Arial" w:cs="Arial"/>
          <w:sz w:val="22"/>
          <w:szCs w:val="22"/>
        </w:rPr>
        <w:t>Zgodnie z załączonym do dokumentacji technicznej projektem logotypu.</w:t>
      </w:r>
    </w:p>
    <w:p w:rsidR="00F34D1E" w:rsidRPr="00D87080" w:rsidRDefault="00F34D1E" w:rsidP="00D87080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4D1E" w:rsidRPr="00D87080" w:rsidRDefault="00F34D1E" w:rsidP="00D87080">
      <w:pPr>
        <w:pStyle w:val="Bezodstpw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sectPr w:rsidR="00F34D1E" w:rsidRPr="00D87080" w:rsidSect="006D5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F7013"/>
    <w:multiLevelType w:val="hybridMultilevel"/>
    <w:tmpl w:val="A0EE3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2644C"/>
    <w:multiLevelType w:val="hybridMultilevel"/>
    <w:tmpl w:val="E08C0FA8"/>
    <w:lvl w:ilvl="0" w:tplc="7C4008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14425"/>
    <w:multiLevelType w:val="hybridMultilevel"/>
    <w:tmpl w:val="F780AF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56657"/>
    <w:multiLevelType w:val="hybridMultilevel"/>
    <w:tmpl w:val="58704A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3D7FEB"/>
    <w:multiLevelType w:val="hybridMultilevel"/>
    <w:tmpl w:val="4E28B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200B3"/>
    <w:multiLevelType w:val="hybridMultilevel"/>
    <w:tmpl w:val="8C2624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097701"/>
    <w:multiLevelType w:val="hybridMultilevel"/>
    <w:tmpl w:val="4C2EE056"/>
    <w:lvl w:ilvl="0" w:tplc="3A0AEBD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52BA0"/>
    <w:multiLevelType w:val="hybridMultilevel"/>
    <w:tmpl w:val="58704A6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B4D2B"/>
    <w:rsid w:val="0009055A"/>
    <w:rsid w:val="000D2B1C"/>
    <w:rsid w:val="001554E6"/>
    <w:rsid w:val="001B4D2B"/>
    <w:rsid w:val="002A7876"/>
    <w:rsid w:val="002E30B0"/>
    <w:rsid w:val="00346343"/>
    <w:rsid w:val="00360F15"/>
    <w:rsid w:val="003C4A22"/>
    <w:rsid w:val="00526A19"/>
    <w:rsid w:val="005D09E7"/>
    <w:rsid w:val="006D5B1D"/>
    <w:rsid w:val="0080477F"/>
    <w:rsid w:val="00830A3F"/>
    <w:rsid w:val="00896567"/>
    <w:rsid w:val="009221C7"/>
    <w:rsid w:val="00953D8B"/>
    <w:rsid w:val="00B632AE"/>
    <w:rsid w:val="00BF3B94"/>
    <w:rsid w:val="00CA25BD"/>
    <w:rsid w:val="00CC3C05"/>
    <w:rsid w:val="00D05A0A"/>
    <w:rsid w:val="00D35940"/>
    <w:rsid w:val="00D87080"/>
    <w:rsid w:val="00F34D1E"/>
    <w:rsid w:val="00F70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4634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blokowy">
    <w:name w:val="Block Text"/>
    <w:basedOn w:val="Normalny"/>
    <w:rsid w:val="00346343"/>
    <w:pPr>
      <w:spacing w:after="0" w:line="240" w:lineRule="auto"/>
      <w:ind w:left="-540" w:right="-648" w:firstLine="54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63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6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34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346343"/>
    <w:rPr>
      <w:b/>
      <w:bCs/>
    </w:rPr>
  </w:style>
  <w:style w:type="character" w:customStyle="1" w:styleId="text3normal">
    <w:name w:val="text3_normal"/>
    <w:basedOn w:val="Domylnaczcionkaakapitu"/>
    <w:rsid w:val="00346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InwestycjeTB</dc:creator>
  <cp:lastModifiedBy>InwestycjeTB</cp:lastModifiedBy>
  <cp:revision>2</cp:revision>
  <cp:lastPrinted>2020-12-22T11:23:00Z</cp:lastPrinted>
  <dcterms:created xsi:type="dcterms:W3CDTF">2020-12-22T12:52:00Z</dcterms:created>
  <dcterms:modified xsi:type="dcterms:W3CDTF">2020-12-22T12:52:00Z</dcterms:modified>
</cp:coreProperties>
</file>