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Toc382493159" w:displacedByCustomXml="next"/>
    <w:bookmarkStart w:id="1" w:name="_Toc382493258" w:displacedByCustomXml="next"/>
    <w:bookmarkStart w:id="2" w:name="_Toc382494068" w:displacedByCustomXml="next"/>
    <w:bookmarkStart w:id="3" w:name="_Toc382608571" w:displacedByCustomXml="next"/>
    <w:sdt>
      <w:sdtPr>
        <w:rPr>
          <w:rFonts w:eastAsia="Calibri"/>
          <w:b w:val="0"/>
          <w:bCs w:val="0"/>
          <w:color w:val="auto"/>
          <w:sz w:val="22"/>
          <w:szCs w:val="22"/>
          <w:lang w:eastAsia="en-US"/>
        </w:rPr>
        <w:id w:val="1564525443"/>
        <w:docPartObj>
          <w:docPartGallery w:val="Table of Contents"/>
          <w:docPartUnique/>
        </w:docPartObj>
      </w:sdtPr>
      <w:sdtContent>
        <w:p w:rsidR="00812ADC" w:rsidRPr="001E29BE" w:rsidRDefault="00812ADC">
          <w:pPr>
            <w:pStyle w:val="Nagwekspisutreci"/>
            <w:rPr>
              <w:color w:val="auto"/>
            </w:rPr>
          </w:pPr>
          <w:r w:rsidRPr="001E29BE">
            <w:rPr>
              <w:color w:val="auto"/>
            </w:rPr>
            <w:t>Spis treści</w:t>
          </w:r>
        </w:p>
        <w:p w:rsidR="00812ADC" w:rsidRPr="001E29BE" w:rsidRDefault="00812ADC" w:rsidP="00812ADC">
          <w:pPr>
            <w:rPr>
              <w:lang w:eastAsia="pl-PL"/>
            </w:rPr>
          </w:pPr>
        </w:p>
        <w:p w:rsidR="00495B87" w:rsidRDefault="00EF450F">
          <w:pPr>
            <w:pStyle w:val="Spistreci1"/>
            <w:tabs>
              <w:tab w:val="left" w:pos="44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lang w:eastAsia="pl-PL"/>
            </w:rPr>
          </w:pPr>
          <w:r w:rsidRPr="00EF450F">
            <w:fldChar w:fldCharType="begin"/>
          </w:r>
          <w:r w:rsidR="00812ADC" w:rsidRPr="001E29BE">
            <w:instrText xml:space="preserve"> TOC \o "1-3" \h \z \u </w:instrText>
          </w:r>
          <w:r w:rsidRPr="00EF450F">
            <w:fldChar w:fldCharType="separate"/>
          </w:r>
          <w:hyperlink w:anchor="_Toc4852189" w:history="1">
            <w:r w:rsidR="00495B87" w:rsidRPr="00DB5A78">
              <w:rPr>
                <w:rStyle w:val="Hipercze"/>
                <w:noProof/>
              </w:rPr>
              <w:t>1</w:t>
            </w:r>
            <w:r w:rsidR="00495B87"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="00495B87" w:rsidRPr="00DB5A78">
              <w:rPr>
                <w:rStyle w:val="Hipercze"/>
                <w:noProof/>
              </w:rPr>
              <w:t>PODSTAWA OPRACOWANIA</w:t>
            </w:r>
            <w:r w:rsidR="00495B8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95B87">
              <w:rPr>
                <w:noProof/>
                <w:webHidden/>
              </w:rPr>
              <w:instrText xml:space="preserve"> PAGEREF _Toc4852189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3942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95B87" w:rsidRDefault="00EF450F">
          <w:pPr>
            <w:pStyle w:val="Spistreci1"/>
            <w:tabs>
              <w:tab w:val="left" w:pos="44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4852190" w:history="1">
            <w:r w:rsidR="00495B87" w:rsidRPr="00DB5A78">
              <w:rPr>
                <w:rStyle w:val="Hipercze"/>
                <w:noProof/>
              </w:rPr>
              <w:t>2</w:t>
            </w:r>
            <w:r w:rsidR="00495B87"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="00495B87" w:rsidRPr="00DB5A78">
              <w:rPr>
                <w:rStyle w:val="Hipercze"/>
                <w:noProof/>
              </w:rPr>
              <w:t>PRZEDMIOT OPRACOWANIA</w:t>
            </w:r>
            <w:r w:rsidR="00495B8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95B87">
              <w:rPr>
                <w:noProof/>
                <w:webHidden/>
              </w:rPr>
              <w:instrText xml:space="preserve"> PAGEREF _Toc4852190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3942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95B87" w:rsidRDefault="00EF450F">
          <w:pPr>
            <w:pStyle w:val="Spistreci1"/>
            <w:tabs>
              <w:tab w:val="left" w:pos="44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4852191" w:history="1">
            <w:r w:rsidR="00495B87" w:rsidRPr="00DB5A78">
              <w:rPr>
                <w:rStyle w:val="Hipercze"/>
                <w:noProof/>
              </w:rPr>
              <w:t>3</w:t>
            </w:r>
            <w:r w:rsidR="00495B87"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="00495B87" w:rsidRPr="00DB5A78">
              <w:rPr>
                <w:rStyle w:val="Hipercze"/>
                <w:noProof/>
              </w:rPr>
              <w:t>INSTALACJA WODY ZIMNEJ I CIEPŁEJ</w:t>
            </w:r>
            <w:r w:rsidR="00495B8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95B87">
              <w:rPr>
                <w:noProof/>
                <w:webHidden/>
              </w:rPr>
              <w:instrText xml:space="preserve"> PAGEREF _Toc4852191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3942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95B87" w:rsidRDefault="00EF450F">
          <w:pPr>
            <w:pStyle w:val="Spistreci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4852192" w:history="1">
            <w:r w:rsidR="00495B87" w:rsidRPr="00DB5A78">
              <w:rPr>
                <w:rStyle w:val="Hipercze"/>
                <w:noProof/>
              </w:rPr>
              <w:t>3.1</w:t>
            </w:r>
            <w:r w:rsidR="00495B87"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="00495B87" w:rsidRPr="00DB5A78">
              <w:rPr>
                <w:rStyle w:val="Hipercze"/>
                <w:noProof/>
              </w:rPr>
              <w:t>DANE OGÓLNE</w:t>
            </w:r>
            <w:r w:rsidR="00495B8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95B87">
              <w:rPr>
                <w:noProof/>
                <w:webHidden/>
              </w:rPr>
              <w:instrText xml:space="preserve"> PAGEREF _Toc4852192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3942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95B87" w:rsidRDefault="00EF450F">
          <w:pPr>
            <w:pStyle w:val="Spistreci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4852193" w:history="1">
            <w:r w:rsidR="00495B87" w:rsidRPr="00DB5A78">
              <w:rPr>
                <w:rStyle w:val="Hipercze"/>
                <w:noProof/>
              </w:rPr>
              <w:t>3.2</w:t>
            </w:r>
            <w:r w:rsidR="00495B87"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="00495B87" w:rsidRPr="00DB5A78">
              <w:rPr>
                <w:rStyle w:val="Hipercze"/>
                <w:noProof/>
              </w:rPr>
              <w:t>OBLICZENIA ZAPOTRZEBOWANIA NA WODĘ</w:t>
            </w:r>
            <w:r w:rsidR="00495B8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95B87">
              <w:rPr>
                <w:noProof/>
                <w:webHidden/>
              </w:rPr>
              <w:instrText xml:space="preserve"> PAGEREF _Toc4852193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3942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95B87" w:rsidRDefault="00EF450F">
          <w:pPr>
            <w:pStyle w:val="Spistreci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4852194" w:history="1">
            <w:r w:rsidR="00495B87" w:rsidRPr="00DB5A78">
              <w:rPr>
                <w:rStyle w:val="Hipercze"/>
                <w:noProof/>
              </w:rPr>
              <w:t>3.3</w:t>
            </w:r>
            <w:r w:rsidR="00495B87"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="00495B87" w:rsidRPr="00DB5A78">
              <w:rPr>
                <w:rStyle w:val="Hipercze"/>
                <w:noProof/>
              </w:rPr>
              <w:t>PRZYGOTOWANIE CIEPŁEJ WODY UŻYTKOWEJ</w:t>
            </w:r>
            <w:r w:rsidR="00495B8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95B87">
              <w:rPr>
                <w:noProof/>
                <w:webHidden/>
              </w:rPr>
              <w:instrText xml:space="preserve"> PAGEREF _Toc4852194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3942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95B87" w:rsidRDefault="00EF450F">
          <w:pPr>
            <w:pStyle w:val="Spistreci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4852195" w:history="1">
            <w:r w:rsidR="00495B87" w:rsidRPr="00DB5A78">
              <w:rPr>
                <w:rStyle w:val="Hipercze"/>
                <w:noProof/>
              </w:rPr>
              <w:t>3.4</w:t>
            </w:r>
            <w:r w:rsidR="00495B87"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="00495B87" w:rsidRPr="00DB5A78">
              <w:rPr>
                <w:rStyle w:val="Hipercze"/>
                <w:noProof/>
              </w:rPr>
              <w:t>WYTYCZNE MONTAŻOWE</w:t>
            </w:r>
            <w:r w:rsidR="00495B8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95B87">
              <w:rPr>
                <w:noProof/>
                <w:webHidden/>
              </w:rPr>
              <w:instrText xml:space="preserve"> PAGEREF _Toc4852195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3942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95B87" w:rsidRDefault="00EF450F">
          <w:pPr>
            <w:pStyle w:val="Spistreci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4852196" w:history="1">
            <w:r w:rsidR="00495B87" w:rsidRPr="00DB5A78">
              <w:rPr>
                <w:rStyle w:val="Hipercze"/>
                <w:noProof/>
              </w:rPr>
              <w:t>3.5</w:t>
            </w:r>
            <w:r w:rsidR="00495B87"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="00495B87" w:rsidRPr="00DB5A78">
              <w:rPr>
                <w:rStyle w:val="Hipercze"/>
                <w:noProof/>
              </w:rPr>
              <w:t>PRÓBA SZCZELNOŚCI I PŁUKANIE</w:t>
            </w:r>
            <w:r w:rsidR="00495B8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95B87">
              <w:rPr>
                <w:noProof/>
                <w:webHidden/>
              </w:rPr>
              <w:instrText xml:space="preserve"> PAGEREF _Toc4852196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3942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95B87" w:rsidRDefault="00EF450F">
          <w:pPr>
            <w:pStyle w:val="Spistreci1"/>
            <w:tabs>
              <w:tab w:val="left" w:pos="44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4852197" w:history="1">
            <w:r w:rsidR="00495B87" w:rsidRPr="00DB5A78">
              <w:rPr>
                <w:rStyle w:val="Hipercze"/>
                <w:noProof/>
              </w:rPr>
              <w:t>4</w:t>
            </w:r>
            <w:r w:rsidR="00495B87"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="00495B87" w:rsidRPr="00DB5A78">
              <w:rPr>
                <w:rStyle w:val="Hipercze"/>
                <w:noProof/>
              </w:rPr>
              <w:t>INSTALACJA KANALIZACJI SANITARNEJ</w:t>
            </w:r>
            <w:r w:rsidR="00495B8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95B87">
              <w:rPr>
                <w:noProof/>
                <w:webHidden/>
              </w:rPr>
              <w:instrText xml:space="preserve"> PAGEREF _Toc4852197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3942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95B87" w:rsidRDefault="00EF450F">
          <w:pPr>
            <w:pStyle w:val="Spistreci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4852198" w:history="1">
            <w:r w:rsidR="00495B87" w:rsidRPr="00DB5A78">
              <w:rPr>
                <w:rStyle w:val="Hipercze"/>
                <w:noProof/>
              </w:rPr>
              <w:t>4.1</w:t>
            </w:r>
            <w:r w:rsidR="00495B87"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="00495B87" w:rsidRPr="00DB5A78">
              <w:rPr>
                <w:rStyle w:val="Hipercze"/>
                <w:noProof/>
              </w:rPr>
              <w:t>WYTYCZNE MONTAŻOWE</w:t>
            </w:r>
            <w:r w:rsidR="00495B8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95B87">
              <w:rPr>
                <w:noProof/>
                <w:webHidden/>
              </w:rPr>
              <w:instrText xml:space="preserve"> PAGEREF _Toc4852198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3942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95B87" w:rsidRDefault="00EF450F">
          <w:pPr>
            <w:pStyle w:val="Spistreci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4852199" w:history="1">
            <w:r w:rsidR="00495B87" w:rsidRPr="00DB5A78">
              <w:rPr>
                <w:rStyle w:val="Hipercze"/>
                <w:noProof/>
              </w:rPr>
              <w:t>4.2</w:t>
            </w:r>
            <w:r w:rsidR="00495B87"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="00495B87" w:rsidRPr="00DB5A78">
              <w:rPr>
                <w:rStyle w:val="Hipercze"/>
                <w:noProof/>
              </w:rPr>
              <w:t>PRÓBY SZCZELNOŚCI I PŁUKANIE</w:t>
            </w:r>
            <w:r w:rsidR="00495B8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95B87">
              <w:rPr>
                <w:noProof/>
                <w:webHidden/>
              </w:rPr>
              <w:instrText xml:space="preserve"> PAGEREF _Toc4852199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3942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95B87" w:rsidRDefault="00EF450F">
          <w:pPr>
            <w:pStyle w:val="Spistreci1"/>
            <w:tabs>
              <w:tab w:val="left" w:pos="44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4852200" w:history="1">
            <w:r w:rsidR="00495B87" w:rsidRPr="00DB5A78">
              <w:rPr>
                <w:rStyle w:val="Hipercze"/>
                <w:noProof/>
              </w:rPr>
              <w:t>5</w:t>
            </w:r>
            <w:r w:rsidR="00495B87"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="00495B87" w:rsidRPr="00DB5A78">
              <w:rPr>
                <w:rStyle w:val="Hipercze"/>
                <w:noProof/>
              </w:rPr>
              <w:t>INSTALACJA GRZEWCZA</w:t>
            </w:r>
            <w:r w:rsidR="00495B8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95B87">
              <w:rPr>
                <w:noProof/>
                <w:webHidden/>
              </w:rPr>
              <w:instrText xml:space="preserve"> PAGEREF _Toc4852200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3942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95B87" w:rsidRDefault="00EF450F">
          <w:pPr>
            <w:pStyle w:val="Spistreci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4852201" w:history="1">
            <w:r w:rsidR="00495B87" w:rsidRPr="00DB5A78">
              <w:rPr>
                <w:rStyle w:val="Hipercze"/>
                <w:noProof/>
              </w:rPr>
              <w:t>5.1</w:t>
            </w:r>
            <w:r w:rsidR="00495B87"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="00495B87" w:rsidRPr="00DB5A78">
              <w:rPr>
                <w:rStyle w:val="Hipercze"/>
                <w:noProof/>
              </w:rPr>
              <w:t>ZAŁOŻENIA PROJEKTOWE</w:t>
            </w:r>
            <w:r w:rsidR="00495B8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95B87">
              <w:rPr>
                <w:noProof/>
                <w:webHidden/>
              </w:rPr>
              <w:instrText xml:space="preserve"> PAGEREF _Toc4852201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3942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95B87" w:rsidRDefault="00EF450F">
          <w:pPr>
            <w:pStyle w:val="Spistreci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4852202" w:history="1">
            <w:r w:rsidR="00495B87" w:rsidRPr="00DB5A78">
              <w:rPr>
                <w:rStyle w:val="Hipercze"/>
                <w:noProof/>
              </w:rPr>
              <w:t>5.2</w:t>
            </w:r>
            <w:r w:rsidR="00495B87"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="00495B87" w:rsidRPr="00DB5A78">
              <w:rPr>
                <w:rStyle w:val="Hipercze"/>
                <w:noProof/>
              </w:rPr>
              <w:t>INSTALACJA GRZEWCZA</w:t>
            </w:r>
            <w:r w:rsidR="00495B8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95B87">
              <w:rPr>
                <w:noProof/>
                <w:webHidden/>
              </w:rPr>
              <w:instrText xml:space="preserve"> PAGEREF _Toc4852202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3942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95B87" w:rsidRDefault="00EF450F">
          <w:pPr>
            <w:pStyle w:val="Spistreci3"/>
            <w:tabs>
              <w:tab w:val="left" w:pos="132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4852203" w:history="1">
            <w:r w:rsidR="00495B87" w:rsidRPr="00DB5A78">
              <w:rPr>
                <w:rStyle w:val="Hipercze"/>
                <w:noProof/>
              </w:rPr>
              <w:t>5.2.1</w:t>
            </w:r>
            <w:r w:rsidR="00495B87"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="00495B87" w:rsidRPr="00DB5A78">
              <w:rPr>
                <w:rStyle w:val="Hipercze"/>
                <w:noProof/>
              </w:rPr>
              <w:t>BILANS CIEPLNY</w:t>
            </w:r>
            <w:r w:rsidR="00495B8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95B87">
              <w:rPr>
                <w:noProof/>
                <w:webHidden/>
              </w:rPr>
              <w:instrText xml:space="preserve"> PAGEREF _Toc4852203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3942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95B87" w:rsidRDefault="00EF450F">
          <w:pPr>
            <w:pStyle w:val="Spistreci3"/>
            <w:tabs>
              <w:tab w:val="left" w:pos="132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4852204" w:history="1">
            <w:r w:rsidR="00495B87" w:rsidRPr="00DB5A78">
              <w:rPr>
                <w:rStyle w:val="Hipercze"/>
                <w:noProof/>
              </w:rPr>
              <w:t>5.2.2</w:t>
            </w:r>
            <w:r w:rsidR="00495B87"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="00495B87" w:rsidRPr="00DB5A78">
              <w:rPr>
                <w:rStyle w:val="Hipercze"/>
                <w:noProof/>
              </w:rPr>
              <w:t>OPIS INSTALACJI</w:t>
            </w:r>
            <w:r w:rsidR="00495B8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95B87">
              <w:rPr>
                <w:noProof/>
                <w:webHidden/>
              </w:rPr>
              <w:instrText xml:space="preserve"> PAGEREF _Toc4852204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3942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95B87" w:rsidRDefault="00EF450F">
          <w:pPr>
            <w:pStyle w:val="Spistreci3"/>
            <w:tabs>
              <w:tab w:val="left" w:pos="132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4852205" w:history="1">
            <w:r w:rsidR="00495B87" w:rsidRPr="00DB5A78">
              <w:rPr>
                <w:rStyle w:val="Hipercze"/>
                <w:noProof/>
              </w:rPr>
              <w:t>5.2.3</w:t>
            </w:r>
            <w:r w:rsidR="00495B87"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="00495B87" w:rsidRPr="00DB5A78">
              <w:rPr>
                <w:rStyle w:val="Hipercze"/>
                <w:noProof/>
              </w:rPr>
              <w:t>PRZEJŚCIA OGNIOWE</w:t>
            </w:r>
            <w:r w:rsidR="00495B8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95B87">
              <w:rPr>
                <w:noProof/>
                <w:webHidden/>
              </w:rPr>
              <w:instrText xml:space="preserve"> PAGEREF _Toc4852205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3942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95B87" w:rsidRDefault="00EF450F">
          <w:pPr>
            <w:pStyle w:val="Spistreci3"/>
            <w:tabs>
              <w:tab w:val="left" w:pos="132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4852206" w:history="1">
            <w:r w:rsidR="00495B87" w:rsidRPr="00DB5A78">
              <w:rPr>
                <w:rStyle w:val="Hipercze"/>
                <w:noProof/>
              </w:rPr>
              <w:t>5.2.4</w:t>
            </w:r>
            <w:r w:rsidR="00495B87"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="00495B87" w:rsidRPr="00DB5A78">
              <w:rPr>
                <w:rStyle w:val="Hipercze"/>
                <w:noProof/>
              </w:rPr>
              <w:t>IZOLACJA TERMICZNA RUROCIĄGÓW</w:t>
            </w:r>
            <w:r w:rsidR="00495B8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95B87">
              <w:rPr>
                <w:noProof/>
                <w:webHidden/>
              </w:rPr>
              <w:instrText xml:space="preserve"> PAGEREF _Toc4852206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3942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95B87" w:rsidRDefault="00EF450F">
          <w:pPr>
            <w:pStyle w:val="Spistreci3"/>
            <w:tabs>
              <w:tab w:val="left" w:pos="132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4852207" w:history="1">
            <w:r w:rsidR="00495B87" w:rsidRPr="00DB5A78">
              <w:rPr>
                <w:rStyle w:val="Hipercze"/>
                <w:noProof/>
              </w:rPr>
              <w:t>5.2.5</w:t>
            </w:r>
            <w:r w:rsidR="00495B87"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="00495B87" w:rsidRPr="00DB5A78">
              <w:rPr>
                <w:rStyle w:val="Hipercze"/>
                <w:noProof/>
              </w:rPr>
              <w:t>CZYNNOŚCI ODBIOROWE</w:t>
            </w:r>
            <w:r w:rsidR="00495B8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95B87">
              <w:rPr>
                <w:noProof/>
                <w:webHidden/>
              </w:rPr>
              <w:instrText xml:space="preserve"> PAGEREF _Toc4852207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3942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95B87" w:rsidRDefault="00EF450F">
          <w:pPr>
            <w:pStyle w:val="Spistreci1"/>
            <w:tabs>
              <w:tab w:val="left" w:pos="44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4852208" w:history="1">
            <w:r w:rsidR="00495B87" w:rsidRPr="00DB5A78">
              <w:rPr>
                <w:rStyle w:val="Hipercze"/>
                <w:noProof/>
              </w:rPr>
              <w:t>6</w:t>
            </w:r>
            <w:r w:rsidR="00495B87"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="00495B87" w:rsidRPr="00DB5A78">
              <w:rPr>
                <w:rStyle w:val="Hipercze"/>
                <w:noProof/>
              </w:rPr>
              <w:t>TECHNOLOGIA KOTŁOWNI</w:t>
            </w:r>
            <w:r w:rsidR="00495B8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95B87">
              <w:rPr>
                <w:noProof/>
                <w:webHidden/>
              </w:rPr>
              <w:instrText xml:space="preserve"> PAGEREF _Toc4852208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3942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95B87" w:rsidRDefault="00EF450F">
          <w:pPr>
            <w:pStyle w:val="Spistreci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4852209" w:history="1">
            <w:r w:rsidR="00495B87" w:rsidRPr="00DB5A78">
              <w:rPr>
                <w:rStyle w:val="Hipercze"/>
                <w:noProof/>
              </w:rPr>
              <w:t>6.1</w:t>
            </w:r>
            <w:r w:rsidR="00495B87"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="00495B87" w:rsidRPr="00DB5A78">
              <w:rPr>
                <w:rStyle w:val="Hipercze"/>
                <w:noProof/>
              </w:rPr>
              <w:t>MOC CIEPLNA POSZCZEGÓLNCH OBIEGÓW GRZEWCZYCH</w:t>
            </w:r>
            <w:r w:rsidR="00495B8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95B87">
              <w:rPr>
                <w:noProof/>
                <w:webHidden/>
              </w:rPr>
              <w:instrText xml:space="preserve"> PAGEREF _Toc4852209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3942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95B87" w:rsidRDefault="00EF450F">
          <w:pPr>
            <w:pStyle w:val="Spistreci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4852210" w:history="1">
            <w:r w:rsidR="00495B87" w:rsidRPr="00DB5A78">
              <w:rPr>
                <w:rStyle w:val="Hipercze"/>
                <w:noProof/>
              </w:rPr>
              <w:t>6.2</w:t>
            </w:r>
            <w:r w:rsidR="00495B87"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="00495B87" w:rsidRPr="00DB5A78">
              <w:rPr>
                <w:rStyle w:val="Hipercze"/>
                <w:noProof/>
              </w:rPr>
              <w:t>DOBÓR ŹRÓDŁA CIEPŁA</w:t>
            </w:r>
            <w:r w:rsidR="00495B8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95B87">
              <w:rPr>
                <w:noProof/>
                <w:webHidden/>
              </w:rPr>
              <w:instrText xml:space="preserve"> PAGEREF _Toc4852210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3942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95B87" w:rsidRDefault="00EF450F">
          <w:pPr>
            <w:pStyle w:val="Spistreci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4852211" w:history="1">
            <w:r w:rsidR="00495B87" w:rsidRPr="00DB5A78">
              <w:rPr>
                <w:rStyle w:val="Hipercze"/>
                <w:noProof/>
              </w:rPr>
              <w:t>6.3</w:t>
            </w:r>
            <w:r w:rsidR="00495B87"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="00495B87" w:rsidRPr="00DB5A78">
              <w:rPr>
                <w:rStyle w:val="Hipercze"/>
                <w:noProof/>
              </w:rPr>
              <w:t>DOBÓR POZOSTAŁYCH ELEMENTÓW KOTŁOWNI GAZOWEJ</w:t>
            </w:r>
            <w:r w:rsidR="00495B8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95B87">
              <w:rPr>
                <w:noProof/>
                <w:webHidden/>
              </w:rPr>
              <w:instrText xml:space="preserve"> PAGEREF _Toc4852211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3942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95B87" w:rsidRDefault="00EF450F">
          <w:pPr>
            <w:pStyle w:val="Spistreci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4852212" w:history="1">
            <w:r w:rsidR="00495B87" w:rsidRPr="00DB5A78">
              <w:rPr>
                <w:rStyle w:val="Hipercze"/>
                <w:noProof/>
              </w:rPr>
              <w:t>6.4</w:t>
            </w:r>
            <w:r w:rsidR="00495B87"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="00495B87" w:rsidRPr="00DB5A78">
              <w:rPr>
                <w:rStyle w:val="Hipercze"/>
                <w:noProof/>
              </w:rPr>
              <w:t>ODPROWADZENIE SPALIN</w:t>
            </w:r>
            <w:r w:rsidR="00495B8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95B87">
              <w:rPr>
                <w:noProof/>
                <w:webHidden/>
              </w:rPr>
              <w:instrText xml:space="preserve"> PAGEREF _Toc4852212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3942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95B87" w:rsidRDefault="00EF450F">
          <w:pPr>
            <w:pStyle w:val="Spistreci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4852213" w:history="1">
            <w:r w:rsidR="00495B87" w:rsidRPr="00DB5A78">
              <w:rPr>
                <w:rStyle w:val="Hipercze"/>
                <w:noProof/>
              </w:rPr>
              <w:t>6.5</w:t>
            </w:r>
            <w:r w:rsidR="00495B87"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="00495B87" w:rsidRPr="00DB5A78">
              <w:rPr>
                <w:rStyle w:val="Hipercze"/>
                <w:noProof/>
              </w:rPr>
              <w:t>SYSTEM DETEKCJI GAZU</w:t>
            </w:r>
            <w:r w:rsidR="00495B8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95B87">
              <w:rPr>
                <w:noProof/>
                <w:webHidden/>
              </w:rPr>
              <w:instrText xml:space="preserve"> PAGEREF _Toc4852213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3942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95B87" w:rsidRDefault="00EF450F">
          <w:pPr>
            <w:pStyle w:val="Spistreci1"/>
            <w:tabs>
              <w:tab w:val="left" w:pos="44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4852214" w:history="1">
            <w:r w:rsidR="00495B87" w:rsidRPr="00DB5A78">
              <w:rPr>
                <w:rStyle w:val="Hipercze"/>
                <w:noProof/>
              </w:rPr>
              <w:t>7</w:t>
            </w:r>
            <w:r w:rsidR="00495B87"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="00495B87" w:rsidRPr="00DB5A78">
              <w:rPr>
                <w:rStyle w:val="Hipercze"/>
                <w:noProof/>
              </w:rPr>
              <w:t>INSTALACJA WENTYLACJI MECHANICZNEJ</w:t>
            </w:r>
            <w:r w:rsidR="00495B8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95B87">
              <w:rPr>
                <w:noProof/>
                <w:webHidden/>
              </w:rPr>
              <w:instrText xml:space="preserve"> PAGEREF _Toc4852214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3942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95B87" w:rsidRDefault="00EF450F">
          <w:pPr>
            <w:pStyle w:val="Spistreci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4852215" w:history="1">
            <w:r w:rsidR="00495B87" w:rsidRPr="00DB5A78">
              <w:rPr>
                <w:rStyle w:val="Hipercze"/>
                <w:noProof/>
              </w:rPr>
              <w:t>7.1</w:t>
            </w:r>
            <w:r w:rsidR="00495B87"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="00495B87" w:rsidRPr="00DB5A78">
              <w:rPr>
                <w:rStyle w:val="Hipercze"/>
                <w:noProof/>
              </w:rPr>
              <w:t>SYSTEM NAWIEWNO – WYWIEWNY N1W1 ORAZ SYSTEMY WYWIEWNE WC1, WC2</w:t>
            </w:r>
            <w:r w:rsidR="00495B8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95B87">
              <w:rPr>
                <w:noProof/>
                <w:webHidden/>
              </w:rPr>
              <w:instrText xml:space="preserve"> PAGEREF _Toc4852215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3942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95B87" w:rsidRDefault="00EF450F">
          <w:pPr>
            <w:pStyle w:val="Spistreci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4852216" w:history="1">
            <w:r w:rsidR="00495B87" w:rsidRPr="00DB5A78">
              <w:rPr>
                <w:rStyle w:val="Hipercze"/>
                <w:noProof/>
              </w:rPr>
              <w:t>7.2</w:t>
            </w:r>
            <w:r w:rsidR="00495B87"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="00495B87" w:rsidRPr="00DB5A78">
              <w:rPr>
                <w:rStyle w:val="Hipercze"/>
                <w:noProof/>
              </w:rPr>
              <w:t>SYSTEM NAWIEWNO – WYWIEWNY N2W2</w:t>
            </w:r>
            <w:r w:rsidR="00495B8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95B87">
              <w:rPr>
                <w:noProof/>
                <w:webHidden/>
              </w:rPr>
              <w:instrText xml:space="preserve"> PAGEREF _Toc4852216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3942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95B87" w:rsidRDefault="00EF450F">
          <w:pPr>
            <w:pStyle w:val="Spistreci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4852217" w:history="1">
            <w:r w:rsidR="00495B87" w:rsidRPr="00DB5A78">
              <w:rPr>
                <w:rStyle w:val="Hipercze"/>
                <w:noProof/>
              </w:rPr>
              <w:t>7.3</w:t>
            </w:r>
            <w:r w:rsidR="00495B87"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="00495B87" w:rsidRPr="00DB5A78">
              <w:rPr>
                <w:rStyle w:val="Hipercze"/>
                <w:noProof/>
              </w:rPr>
              <w:t>WENTYLACJA I OGRZEWANIE SALI GIMNASTYCZNEJ</w:t>
            </w:r>
            <w:r w:rsidR="00495B8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95B87">
              <w:rPr>
                <w:noProof/>
                <w:webHidden/>
              </w:rPr>
              <w:instrText xml:space="preserve"> PAGEREF _Toc4852217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3942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95B87" w:rsidRDefault="00EF450F">
          <w:pPr>
            <w:pStyle w:val="Spistreci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4852218" w:history="1">
            <w:r w:rsidR="00495B87" w:rsidRPr="00DB5A78">
              <w:rPr>
                <w:rStyle w:val="Hipercze"/>
                <w:noProof/>
              </w:rPr>
              <w:t>7.4</w:t>
            </w:r>
            <w:r w:rsidR="00495B87"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="00495B87" w:rsidRPr="00DB5A78">
              <w:rPr>
                <w:rStyle w:val="Hipercze"/>
                <w:noProof/>
              </w:rPr>
              <w:t>KURTYNY POWIETRZNE</w:t>
            </w:r>
            <w:r w:rsidR="00495B8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95B87">
              <w:rPr>
                <w:noProof/>
                <w:webHidden/>
              </w:rPr>
              <w:instrText xml:space="preserve"> PAGEREF _Toc4852218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3942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95B87" w:rsidRDefault="00EF450F">
          <w:pPr>
            <w:pStyle w:val="Spistreci1"/>
            <w:tabs>
              <w:tab w:val="left" w:pos="44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lang w:eastAsia="pl-PL"/>
            </w:rPr>
          </w:pPr>
          <w:hyperlink w:anchor="_Toc4852219" w:history="1">
            <w:r w:rsidR="00495B87" w:rsidRPr="00DB5A78">
              <w:rPr>
                <w:rStyle w:val="Hipercze"/>
                <w:noProof/>
              </w:rPr>
              <w:t>8</w:t>
            </w:r>
            <w:r w:rsidR="00495B87">
              <w:rPr>
                <w:rFonts w:asciiTheme="minorHAnsi" w:eastAsiaTheme="minorEastAsia" w:hAnsiTheme="minorHAnsi" w:cstheme="minorBidi"/>
                <w:noProof/>
                <w:lang w:eastAsia="pl-PL"/>
              </w:rPr>
              <w:tab/>
            </w:r>
            <w:r w:rsidR="00495B87" w:rsidRPr="00DB5A78">
              <w:rPr>
                <w:rStyle w:val="Hipercze"/>
                <w:noProof/>
              </w:rPr>
              <w:t>UWAGI KOŃCOWE</w:t>
            </w:r>
            <w:r w:rsidR="00495B8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95B87">
              <w:rPr>
                <w:noProof/>
                <w:webHidden/>
              </w:rPr>
              <w:instrText xml:space="preserve"> PAGEREF _Toc4852219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3942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C3970" w:rsidRPr="001E29BE" w:rsidRDefault="00EF450F" w:rsidP="003C3970">
          <w:r w:rsidRPr="001E29BE">
            <w:rPr>
              <w:b/>
              <w:bCs/>
            </w:rPr>
            <w:fldChar w:fldCharType="end"/>
          </w:r>
        </w:p>
      </w:sdtContent>
    </w:sdt>
    <w:p w:rsidR="00FE5B05" w:rsidRPr="001E29BE" w:rsidRDefault="00F956FD" w:rsidP="003C3970">
      <w:r w:rsidRPr="001E29BE">
        <w:br w:type="page"/>
      </w:r>
      <w:bookmarkEnd w:id="3"/>
      <w:bookmarkEnd w:id="2"/>
      <w:bookmarkEnd w:id="1"/>
      <w:bookmarkEnd w:id="0"/>
    </w:p>
    <w:p w:rsidR="00770164" w:rsidRPr="001E29BE" w:rsidRDefault="00770164" w:rsidP="001D39ED">
      <w:pPr>
        <w:pStyle w:val="Bezodstpw"/>
        <w:spacing w:line="276" w:lineRule="auto"/>
        <w:rPr>
          <w:rFonts w:ascii="Times New Roman" w:hAnsi="Times New Roman"/>
        </w:rPr>
      </w:pPr>
      <w:r w:rsidRPr="001E29BE">
        <w:rPr>
          <w:rFonts w:ascii="Times New Roman" w:hAnsi="Times New Roman"/>
        </w:rPr>
        <w:lastRenderedPageBreak/>
        <w:t>Część rysunkowa:</w:t>
      </w:r>
      <w:r w:rsidRPr="001E29BE">
        <w:rPr>
          <w:rFonts w:ascii="Times New Roman" w:hAnsi="Times New Roman"/>
        </w:rPr>
        <w:tab/>
      </w:r>
      <w:r w:rsidRPr="001E29BE">
        <w:rPr>
          <w:rFonts w:ascii="Times New Roman" w:hAnsi="Times New Roman"/>
        </w:rPr>
        <w:tab/>
      </w:r>
      <w:r w:rsidRPr="001E29BE">
        <w:rPr>
          <w:rFonts w:ascii="Times New Roman" w:hAnsi="Times New Roman"/>
        </w:rPr>
        <w:tab/>
      </w:r>
      <w:r w:rsidRPr="001E29BE">
        <w:rPr>
          <w:rFonts w:ascii="Times New Roman" w:hAnsi="Times New Roman"/>
        </w:rPr>
        <w:tab/>
      </w:r>
      <w:r w:rsidRPr="001E29BE">
        <w:rPr>
          <w:rFonts w:ascii="Times New Roman" w:hAnsi="Times New Roman"/>
        </w:rPr>
        <w:tab/>
      </w:r>
      <w:r w:rsidRPr="001E29BE">
        <w:rPr>
          <w:rFonts w:ascii="Times New Roman" w:hAnsi="Times New Roman"/>
        </w:rPr>
        <w:tab/>
      </w:r>
      <w:r w:rsidRPr="001E29BE">
        <w:rPr>
          <w:rFonts w:ascii="Times New Roman" w:hAnsi="Times New Roman"/>
        </w:rPr>
        <w:tab/>
      </w:r>
      <w:r w:rsidRPr="001E29BE">
        <w:rPr>
          <w:rFonts w:ascii="Times New Roman" w:hAnsi="Times New Roman"/>
        </w:rPr>
        <w:tab/>
      </w:r>
      <w:r w:rsidRPr="001E29BE">
        <w:rPr>
          <w:rFonts w:ascii="Times New Roman" w:hAnsi="Times New Roman"/>
        </w:rPr>
        <w:tab/>
        <w:t>Skala:</w:t>
      </w:r>
    </w:p>
    <w:p w:rsidR="00770164" w:rsidRPr="001E29BE" w:rsidRDefault="00770164" w:rsidP="001D39ED">
      <w:pPr>
        <w:pStyle w:val="Bezodstpw"/>
        <w:spacing w:line="276" w:lineRule="auto"/>
        <w:rPr>
          <w:rFonts w:ascii="Times New Roman" w:hAnsi="Times New Roman"/>
        </w:rPr>
      </w:pPr>
    </w:p>
    <w:p w:rsidR="0086796A" w:rsidRDefault="0086796A" w:rsidP="001D39ED">
      <w:pPr>
        <w:pStyle w:val="Bezodstpw"/>
        <w:spacing w:line="276" w:lineRule="auto"/>
        <w:rPr>
          <w:rFonts w:ascii="Times New Roman" w:hAnsi="Times New Roman"/>
        </w:rPr>
      </w:pPr>
    </w:p>
    <w:p w:rsidR="002C6307" w:rsidRDefault="00163C02" w:rsidP="001D39ED">
      <w:pPr>
        <w:pStyle w:val="Bezodstpw"/>
        <w:numPr>
          <w:ilvl w:val="0"/>
          <w:numId w:val="38"/>
        </w:num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CO01- Instalacja C.O – rzut parteru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1:100</w:t>
      </w:r>
    </w:p>
    <w:p w:rsidR="00163C02" w:rsidRDefault="00163C02" w:rsidP="001D39ED">
      <w:pPr>
        <w:pStyle w:val="Bezodstpw"/>
        <w:numPr>
          <w:ilvl w:val="0"/>
          <w:numId w:val="38"/>
        </w:num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CO02- Instalacja C.O- rzut piętra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1:100</w:t>
      </w:r>
    </w:p>
    <w:p w:rsidR="00163C02" w:rsidRDefault="00163C02" w:rsidP="001D39ED">
      <w:pPr>
        <w:pStyle w:val="Bezodstpw"/>
        <w:numPr>
          <w:ilvl w:val="0"/>
          <w:numId w:val="38"/>
        </w:num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CO03 – Instalacja C.O rozwinięcie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-</w:t>
      </w:r>
    </w:p>
    <w:p w:rsidR="00163C02" w:rsidRDefault="00163C02" w:rsidP="001D39ED">
      <w:pPr>
        <w:pStyle w:val="Bezodstpw"/>
        <w:numPr>
          <w:ilvl w:val="0"/>
          <w:numId w:val="38"/>
        </w:num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CO04- Schemat kotłowni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-</w:t>
      </w:r>
    </w:p>
    <w:p w:rsidR="00163C02" w:rsidRDefault="00163C02" w:rsidP="001D39ED">
      <w:pPr>
        <w:pStyle w:val="Bezodstpw"/>
        <w:numPr>
          <w:ilvl w:val="0"/>
          <w:numId w:val="38"/>
        </w:num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WK01- Instalacja </w:t>
      </w:r>
      <w:proofErr w:type="spellStart"/>
      <w:r>
        <w:rPr>
          <w:rFonts w:ascii="Times New Roman" w:hAnsi="Times New Roman"/>
        </w:rPr>
        <w:t>wod-kan-gaz</w:t>
      </w:r>
      <w:proofErr w:type="spellEnd"/>
      <w:r>
        <w:rPr>
          <w:rFonts w:ascii="Times New Roman" w:hAnsi="Times New Roman"/>
        </w:rPr>
        <w:t xml:space="preserve"> – rzut parteru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1:100</w:t>
      </w:r>
    </w:p>
    <w:p w:rsidR="00163C02" w:rsidRDefault="00163C02" w:rsidP="001D39ED">
      <w:pPr>
        <w:pStyle w:val="Bezodstpw"/>
        <w:numPr>
          <w:ilvl w:val="0"/>
          <w:numId w:val="38"/>
        </w:num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WK02- Instalacja </w:t>
      </w:r>
      <w:proofErr w:type="spellStart"/>
      <w:r>
        <w:rPr>
          <w:rFonts w:ascii="Times New Roman" w:hAnsi="Times New Roman"/>
        </w:rPr>
        <w:t>wod-kan</w:t>
      </w:r>
      <w:proofErr w:type="spellEnd"/>
      <w:r>
        <w:rPr>
          <w:rFonts w:ascii="Times New Roman" w:hAnsi="Times New Roman"/>
        </w:rPr>
        <w:t xml:space="preserve"> – rzut piętra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1:100</w:t>
      </w:r>
    </w:p>
    <w:p w:rsidR="00163C02" w:rsidRDefault="00163C02" w:rsidP="001D39ED">
      <w:pPr>
        <w:pStyle w:val="Bezodstpw"/>
        <w:numPr>
          <w:ilvl w:val="0"/>
          <w:numId w:val="38"/>
        </w:num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WK03- Rozwinięcie instalacji wodociągowej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-</w:t>
      </w:r>
    </w:p>
    <w:p w:rsidR="00163C02" w:rsidRPr="00163C02" w:rsidRDefault="00163C02" w:rsidP="001D39ED">
      <w:pPr>
        <w:pStyle w:val="Bezodstpw"/>
        <w:numPr>
          <w:ilvl w:val="0"/>
          <w:numId w:val="38"/>
        </w:num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WK04- Rozwinięcie instalacji kanalizacji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-</w:t>
      </w:r>
    </w:p>
    <w:p w:rsidR="00AB6F21" w:rsidRDefault="00AB6F21" w:rsidP="001D39ED">
      <w:pPr>
        <w:pStyle w:val="Bezodstpw"/>
        <w:numPr>
          <w:ilvl w:val="0"/>
          <w:numId w:val="38"/>
        </w:numPr>
        <w:spacing w:line="276" w:lineRule="auto"/>
        <w:rPr>
          <w:rFonts w:ascii="Times New Roman" w:hAnsi="Times New Roman"/>
        </w:rPr>
      </w:pPr>
      <w:r w:rsidRPr="00AB6F21">
        <w:rPr>
          <w:rFonts w:ascii="Times New Roman" w:hAnsi="Times New Roman"/>
        </w:rPr>
        <w:t xml:space="preserve">WM01- </w:t>
      </w:r>
      <w:r>
        <w:rPr>
          <w:rFonts w:ascii="Times New Roman" w:hAnsi="Times New Roman"/>
        </w:rPr>
        <w:t>Instalacja wentylacji mechanicznej– rzut parteru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1:100</w:t>
      </w:r>
    </w:p>
    <w:p w:rsidR="00AB6F21" w:rsidRDefault="00AB6F21" w:rsidP="001D39ED">
      <w:pPr>
        <w:pStyle w:val="Bezodstpw"/>
        <w:numPr>
          <w:ilvl w:val="0"/>
          <w:numId w:val="38"/>
        </w:numPr>
        <w:spacing w:line="276" w:lineRule="auto"/>
        <w:rPr>
          <w:rFonts w:ascii="Times New Roman" w:hAnsi="Times New Roman"/>
        </w:rPr>
      </w:pPr>
      <w:r w:rsidRPr="00AB6F21">
        <w:rPr>
          <w:rFonts w:ascii="Times New Roman" w:hAnsi="Times New Roman"/>
        </w:rPr>
        <w:t>WM0</w:t>
      </w:r>
      <w:r>
        <w:rPr>
          <w:rFonts w:ascii="Times New Roman" w:hAnsi="Times New Roman"/>
        </w:rPr>
        <w:t>2</w:t>
      </w:r>
      <w:r w:rsidRPr="00AB6F21">
        <w:rPr>
          <w:rFonts w:ascii="Times New Roman" w:hAnsi="Times New Roman"/>
        </w:rPr>
        <w:t xml:space="preserve">- </w:t>
      </w:r>
      <w:r>
        <w:rPr>
          <w:rFonts w:ascii="Times New Roman" w:hAnsi="Times New Roman"/>
        </w:rPr>
        <w:t xml:space="preserve">Instalacja wentylacji mechanicznej– </w:t>
      </w:r>
      <w:r w:rsidR="00403942">
        <w:rPr>
          <w:rFonts w:ascii="Times New Roman" w:hAnsi="Times New Roman"/>
        </w:rPr>
        <w:t xml:space="preserve">rzut </w:t>
      </w:r>
      <w:r>
        <w:rPr>
          <w:rFonts w:ascii="Times New Roman" w:hAnsi="Times New Roman"/>
        </w:rPr>
        <w:t>piętra</w:t>
      </w:r>
      <w:r w:rsidR="00FC4AA7">
        <w:rPr>
          <w:rFonts w:ascii="Times New Roman" w:hAnsi="Times New Roman"/>
        </w:rPr>
        <w:t xml:space="preserve"> i dachu</w:t>
      </w:r>
      <w:r w:rsidR="00FC4AA7">
        <w:rPr>
          <w:rFonts w:ascii="Times New Roman" w:hAnsi="Times New Roman"/>
        </w:rPr>
        <w:tab/>
      </w:r>
      <w:r w:rsidR="00FC4AA7">
        <w:rPr>
          <w:rFonts w:ascii="Times New Roman" w:hAnsi="Times New Roman"/>
        </w:rPr>
        <w:tab/>
      </w:r>
      <w:r w:rsidR="00FC4AA7">
        <w:rPr>
          <w:rFonts w:ascii="Times New Roman" w:hAnsi="Times New Roman"/>
        </w:rPr>
        <w:tab/>
      </w:r>
      <w:r>
        <w:rPr>
          <w:rFonts w:ascii="Times New Roman" w:hAnsi="Times New Roman"/>
        </w:rPr>
        <w:t>1:100</w:t>
      </w:r>
    </w:p>
    <w:p w:rsidR="00AB6F21" w:rsidRDefault="00AB6F21" w:rsidP="001D39ED">
      <w:pPr>
        <w:pStyle w:val="Bezodstpw"/>
        <w:numPr>
          <w:ilvl w:val="0"/>
          <w:numId w:val="38"/>
        </w:numPr>
        <w:spacing w:line="276" w:lineRule="auto"/>
        <w:rPr>
          <w:rFonts w:ascii="Times New Roman" w:hAnsi="Times New Roman"/>
        </w:rPr>
      </w:pPr>
      <w:r w:rsidRPr="00AB6F21">
        <w:rPr>
          <w:rFonts w:ascii="Times New Roman" w:hAnsi="Times New Roman"/>
        </w:rPr>
        <w:t>WM0</w:t>
      </w:r>
      <w:r>
        <w:rPr>
          <w:rFonts w:ascii="Times New Roman" w:hAnsi="Times New Roman"/>
        </w:rPr>
        <w:t>3</w:t>
      </w:r>
      <w:r w:rsidRPr="00AB6F21">
        <w:rPr>
          <w:rFonts w:ascii="Times New Roman" w:hAnsi="Times New Roman"/>
        </w:rPr>
        <w:t xml:space="preserve">- </w:t>
      </w:r>
      <w:r>
        <w:rPr>
          <w:rFonts w:ascii="Times New Roman" w:hAnsi="Times New Roman"/>
        </w:rPr>
        <w:t xml:space="preserve">Instalacja </w:t>
      </w:r>
      <w:r w:rsidR="00403942">
        <w:rPr>
          <w:rFonts w:ascii="Times New Roman" w:hAnsi="Times New Roman"/>
        </w:rPr>
        <w:t xml:space="preserve">wentylacji </w:t>
      </w:r>
      <w:proofErr w:type="spellStart"/>
      <w:r w:rsidR="00403942">
        <w:rPr>
          <w:rFonts w:ascii="Times New Roman" w:hAnsi="Times New Roman"/>
        </w:rPr>
        <w:t>mechanicznej–przekroj</w:t>
      </w:r>
      <w:r>
        <w:rPr>
          <w:rFonts w:ascii="Times New Roman" w:hAnsi="Times New Roman"/>
        </w:rPr>
        <w:t>e</w:t>
      </w:r>
      <w:proofErr w:type="spellEnd"/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1:100</w:t>
      </w:r>
    </w:p>
    <w:p w:rsidR="00770164" w:rsidRPr="001E29BE" w:rsidRDefault="002C6307" w:rsidP="00777B50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br/>
      </w:r>
    </w:p>
    <w:p w:rsidR="00FE5B05" w:rsidRPr="001E29BE" w:rsidRDefault="00770164" w:rsidP="00777B50">
      <w:pPr>
        <w:pStyle w:val="Bezodstpw"/>
        <w:rPr>
          <w:rFonts w:ascii="Times New Roman" w:hAnsi="Times New Roman"/>
        </w:rPr>
      </w:pPr>
      <w:r w:rsidRPr="001E29BE">
        <w:rPr>
          <w:rFonts w:ascii="Times New Roman" w:hAnsi="Times New Roman"/>
        </w:rPr>
        <w:tab/>
      </w:r>
      <w:r w:rsidRPr="001E29BE">
        <w:rPr>
          <w:rFonts w:ascii="Times New Roman" w:hAnsi="Times New Roman"/>
        </w:rPr>
        <w:tab/>
      </w:r>
      <w:r w:rsidRPr="001E29BE">
        <w:rPr>
          <w:rFonts w:ascii="Times New Roman" w:hAnsi="Times New Roman"/>
        </w:rPr>
        <w:tab/>
      </w:r>
      <w:r w:rsidRPr="001E29BE">
        <w:rPr>
          <w:rFonts w:ascii="Times New Roman" w:hAnsi="Times New Roman"/>
        </w:rPr>
        <w:tab/>
      </w:r>
    </w:p>
    <w:p w:rsidR="00777B50" w:rsidRPr="001E29BE" w:rsidRDefault="00777B50" w:rsidP="00777B50">
      <w:pPr>
        <w:pStyle w:val="Bezodstpw"/>
        <w:rPr>
          <w:rFonts w:ascii="Times New Roman" w:hAnsi="Times New Roman"/>
        </w:rPr>
      </w:pPr>
    </w:p>
    <w:p w:rsidR="00741DAF" w:rsidRPr="001E29BE" w:rsidRDefault="00741DAF" w:rsidP="00777B50">
      <w:pPr>
        <w:pStyle w:val="Bezodstpw"/>
        <w:rPr>
          <w:rFonts w:ascii="Times New Roman" w:hAnsi="Times New Roman"/>
        </w:rPr>
      </w:pPr>
    </w:p>
    <w:p w:rsidR="00741DAF" w:rsidRPr="001E29BE" w:rsidRDefault="00741DAF" w:rsidP="00777B50">
      <w:pPr>
        <w:pStyle w:val="Bezodstpw"/>
        <w:rPr>
          <w:rFonts w:ascii="Times New Roman" w:hAnsi="Times New Roman"/>
        </w:rPr>
      </w:pPr>
    </w:p>
    <w:p w:rsidR="00741DAF" w:rsidRPr="001E29BE" w:rsidRDefault="00741DAF" w:rsidP="00777B50">
      <w:pPr>
        <w:pStyle w:val="Bezodstpw"/>
        <w:rPr>
          <w:rFonts w:ascii="Times New Roman" w:hAnsi="Times New Roman"/>
        </w:rPr>
      </w:pPr>
    </w:p>
    <w:p w:rsidR="00741DAF" w:rsidRPr="001E29BE" w:rsidRDefault="00741DAF" w:rsidP="00777B50">
      <w:pPr>
        <w:pStyle w:val="Bezodstpw"/>
        <w:rPr>
          <w:rFonts w:ascii="Times New Roman" w:hAnsi="Times New Roman"/>
        </w:rPr>
      </w:pPr>
    </w:p>
    <w:p w:rsidR="00777B50" w:rsidRPr="001E29BE" w:rsidRDefault="00777B50" w:rsidP="00777B50">
      <w:pPr>
        <w:pStyle w:val="Bezodstpw"/>
        <w:rPr>
          <w:rFonts w:ascii="Times New Roman" w:hAnsi="Times New Roman"/>
        </w:rPr>
      </w:pPr>
    </w:p>
    <w:p w:rsidR="00777B50" w:rsidRPr="001E29BE" w:rsidRDefault="00777B50" w:rsidP="00777B50">
      <w:pPr>
        <w:pStyle w:val="Bezodstpw"/>
        <w:rPr>
          <w:rFonts w:ascii="Times New Roman" w:hAnsi="Times New Roman"/>
        </w:rPr>
      </w:pPr>
    </w:p>
    <w:p w:rsidR="00777B50" w:rsidRPr="001E29BE" w:rsidRDefault="00777B50" w:rsidP="00777B50">
      <w:pPr>
        <w:pStyle w:val="Bezodstpw"/>
        <w:rPr>
          <w:rFonts w:ascii="Times New Roman" w:hAnsi="Times New Roman"/>
        </w:rPr>
      </w:pPr>
    </w:p>
    <w:p w:rsidR="00777B50" w:rsidRPr="001E29BE" w:rsidRDefault="00777B50" w:rsidP="00777B50">
      <w:pPr>
        <w:pStyle w:val="Bezodstpw"/>
        <w:rPr>
          <w:rFonts w:ascii="Times New Roman" w:hAnsi="Times New Roman"/>
        </w:rPr>
      </w:pPr>
    </w:p>
    <w:p w:rsidR="00777B50" w:rsidRPr="001E29BE" w:rsidRDefault="00777B50" w:rsidP="00777B50">
      <w:pPr>
        <w:pStyle w:val="Bezodstpw"/>
        <w:rPr>
          <w:rFonts w:ascii="Times New Roman" w:hAnsi="Times New Roman"/>
        </w:rPr>
      </w:pPr>
    </w:p>
    <w:p w:rsidR="00777B50" w:rsidRPr="001E29BE" w:rsidRDefault="00777B50" w:rsidP="00777B50">
      <w:pPr>
        <w:pStyle w:val="Bezodstpw"/>
        <w:rPr>
          <w:rFonts w:ascii="Times New Roman" w:hAnsi="Times New Roman"/>
        </w:rPr>
      </w:pPr>
    </w:p>
    <w:p w:rsidR="00777B50" w:rsidRPr="001E29BE" w:rsidRDefault="00777B50" w:rsidP="00777B50">
      <w:pPr>
        <w:pStyle w:val="Bezodstpw"/>
        <w:rPr>
          <w:rFonts w:ascii="Times New Roman" w:hAnsi="Times New Roman"/>
        </w:rPr>
      </w:pPr>
    </w:p>
    <w:p w:rsidR="00777B50" w:rsidRPr="001E29BE" w:rsidRDefault="00777B50" w:rsidP="00777B50">
      <w:pPr>
        <w:pStyle w:val="Bezodstpw"/>
        <w:rPr>
          <w:rFonts w:ascii="Times New Roman" w:hAnsi="Times New Roman"/>
        </w:rPr>
      </w:pPr>
    </w:p>
    <w:p w:rsidR="00777B50" w:rsidRPr="001E29BE" w:rsidRDefault="00777B50" w:rsidP="00777B50">
      <w:pPr>
        <w:pStyle w:val="Bezodstpw"/>
        <w:rPr>
          <w:rFonts w:ascii="Times New Roman" w:hAnsi="Times New Roman"/>
        </w:rPr>
      </w:pPr>
    </w:p>
    <w:p w:rsidR="00777B50" w:rsidRPr="001E29BE" w:rsidRDefault="00777B50" w:rsidP="00777B50">
      <w:pPr>
        <w:pStyle w:val="Bezodstpw"/>
        <w:rPr>
          <w:rFonts w:ascii="Times New Roman" w:hAnsi="Times New Roman"/>
        </w:rPr>
      </w:pPr>
    </w:p>
    <w:p w:rsidR="00777B50" w:rsidRPr="001E29BE" w:rsidRDefault="00777B50" w:rsidP="00777B50">
      <w:pPr>
        <w:pStyle w:val="Bezodstpw"/>
        <w:rPr>
          <w:rFonts w:ascii="Times New Roman" w:hAnsi="Times New Roman"/>
        </w:rPr>
      </w:pPr>
    </w:p>
    <w:p w:rsidR="00777B50" w:rsidRPr="001E29BE" w:rsidRDefault="00777B50" w:rsidP="00777B50">
      <w:pPr>
        <w:pStyle w:val="Bezodstpw"/>
        <w:rPr>
          <w:rFonts w:ascii="Times New Roman" w:hAnsi="Times New Roman"/>
        </w:rPr>
      </w:pPr>
    </w:p>
    <w:p w:rsidR="005B0CF8" w:rsidRPr="001E29BE" w:rsidRDefault="005B0CF8" w:rsidP="00777B50">
      <w:pPr>
        <w:pStyle w:val="Bezodstpw"/>
        <w:rPr>
          <w:rFonts w:ascii="Times New Roman" w:hAnsi="Times New Roman"/>
        </w:rPr>
      </w:pPr>
    </w:p>
    <w:p w:rsidR="005B0CF8" w:rsidRPr="001E29BE" w:rsidRDefault="005B0CF8" w:rsidP="00777B50">
      <w:pPr>
        <w:pStyle w:val="Bezodstpw"/>
        <w:rPr>
          <w:rFonts w:ascii="Times New Roman" w:hAnsi="Times New Roman"/>
        </w:rPr>
      </w:pPr>
    </w:p>
    <w:p w:rsidR="005B0CF8" w:rsidRPr="001E29BE" w:rsidRDefault="005B0CF8" w:rsidP="00777B50">
      <w:pPr>
        <w:pStyle w:val="Bezodstpw"/>
        <w:rPr>
          <w:rFonts w:ascii="Times New Roman" w:hAnsi="Times New Roman"/>
        </w:rPr>
      </w:pPr>
    </w:p>
    <w:p w:rsidR="005B0CF8" w:rsidRPr="001E29BE" w:rsidRDefault="005B0CF8" w:rsidP="00777B50">
      <w:pPr>
        <w:pStyle w:val="Bezodstpw"/>
        <w:rPr>
          <w:rFonts w:ascii="Times New Roman" w:hAnsi="Times New Roman"/>
        </w:rPr>
      </w:pPr>
    </w:p>
    <w:p w:rsidR="005B0CF8" w:rsidRPr="001E29BE" w:rsidRDefault="005B0CF8" w:rsidP="00777B50">
      <w:pPr>
        <w:pStyle w:val="Bezodstpw"/>
        <w:rPr>
          <w:rFonts w:ascii="Times New Roman" w:hAnsi="Times New Roman"/>
        </w:rPr>
      </w:pPr>
    </w:p>
    <w:p w:rsidR="005B0CF8" w:rsidRPr="001E29BE" w:rsidRDefault="005B0CF8" w:rsidP="00777B50">
      <w:pPr>
        <w:pStyle w:val="Bezodstpw"/>
        <w:rPr>
          <w:rFonts w:ascii="Times New Roman" w:hAnsi="Times New Roman"/>
        </w:rPr>
      </w:pPr>
    </w:p>
    <w:p w:rsidR="005B0CF8" w:rsidRPr="001E29BE" w:rsidRDefault="005B0CF8" w:rsidP="00777B50">
      <w:pPr>
        <w:pStyle w:val="Bezodstpw"/>
        <w:rPr>
          <w:rFonts w:ascii="Times New Roman" w:hAnsi="Times New Roman"/>
        </w:rPr>
      </w:pPr>
    </w:p>
    <w:p w:rsidR="005B0CF8" w:rsidRPr="001E29BE" w:rsidRDefault="005B0CF8" w:rsidP="00777B50">
      <w:pPr>
        <w:pStyle w:val="Bezodstpw"/>
        <w:rPr>
          <w:rFonts w:ascii="Times New Roman" w:hAnsi="Times New Roman"/>
        </w:rPr>
      </w:pPr>
    </w:p>
    <w:p w:rsidR="005B0CF8" w:rsidRPr="001E29BE" w:rsidRDefault="005B0CF8" w:rsidP="00777B50">
      <w:pPr>
        <w:pStyle w:val="Bezodstpw"/>
        <w:rPr>
          <w:rFonts w:ascii="Times New Roman" w:hAnsi="Times New Roman"/>
        </w:rPr>
      </w:pPr>
    </w:p>
    <w:p w:rsidR="005B0CF8" w:rsidRPr="001E29BE" w:rsidRDefault="005B0CF8" w:rsidP="00777B50">
      <w:pPr>
        <w:pStyle w:val="Bezodstpw"/>
        <w:rPr>
          <w:rFonts w:ascii="Times New Roman" w:hAnsi="Times New Roman"/>
        </w:rPr>
      </w:pPr>
    </w:p>
    <w:p w:rsidR="005B0CF8" w:rsidRPr="001E29BE" w:rsidRDefault="005B0CF8" w:rsidP="00777B50">
      <w:pPr>
        <w:pStyle w:val="Bezodstpw"/>
        <w:rPr>
          <w:rFonts w:ascii="Times New Roman" w:hAnsi="Times New Roman"/>
        </w:rPr>
      </w:pPr>
    </w:p>
    <w:p w:rsidR="005B0CF8" w:rsidRPr="001E29BE" w:rsidRDefault="005B0CF8" w:rsidP="00777B50">
      <w:pPr>
        <w:pStyle w:val="Bezodstpw"/>
        <w:rPr>
          <w:rFonts w:ascii="Times New Roman" w:hAnsi="Times New Roman"/>
        </w:rPr>
      </w:pPr>
    </w:p>
    <w:p w:rsidR="005B0CF8" w:rsidRPr="001E29BE" w:rsidRDefault="005B0CF8" w:rsidP="00777B50">
      <w:pPr>
        <w:pStyle w:val="Bezodstpw"/>
        <w:rPr>
          <w:rFonts w:ascii="Times New Roman" w:hAnsi="Times New Roman"/>
        </w:rPr>
      </w:pPr>
    </w:p>
    <w:p w:rsidR="005B0CF8" w:rsidRPr="001E29BE" w:rsidRDefault="005B0CF8" w:rsidP="00777B50">
      <w:pPr>
        <w:pStyle w:val="Bezodstpw"/>
        <w:rPr>
          <w:rFonts w:ascii="Times New Roman" w:hAnsi="Times New Roman"/>
        </w:rPr>
      </w:pPr>
    </w:p>
    <w:p w:rsidR="005B0CF8" w:rsidRPr="001E29BE" w:rsidRDefault="005B0CF8" w:rsidP="00777B50">
      <w:pPr>
        <w:pStyle w:val="Bezodstpw"/>
        <w:rPr>
          <w:rFonts w:ascii="Times New Roman" w:hAnsi="Times New Roman"/>
        </w:rPr>
      </w:pPr>
    </w:p>
    <w:p w:rsidR="005B0CF8" w:rsidRPr="001E29BE" w:rsidRDefault="005B0CF8" w:rsidP="00777B50">
      <w:pPr>
        <w:pStyle w:val="Bezodstpw"/>
        <w:rPr>
          <w:rFonts w:ascii="Times New Roman" w:hAnsi="Times New Roman"/>
        </w:rPr>
      </w:pPr>
    </w:p>
    <w:p w:rsidR="005B0CF8" w:rsidRPr="001E29BE" w:rsidRDefault="005B0CF8" w:rsidP="00777B50">
      <w:pPr>
        <w:pStyle w:val="Bezodstpw"/>
        <w:rPr>
          <w:rFonts w:ascii="Times New Roman" w:hAnsi="Times New Roman"/>
        </w:rPr>
      </w:pPr>
    </w:p>
    <w:p w:rsidR="005B0CF8" w:rsidRPr="001E29BE" w:rsidRDefault="005B0CF8" w:rsidP="00777B50">
      <w:pPr>
        <w:pStyle w:val="Bezodstpw"/>
        <w:rPr>
          <w:rFonts w:ascii="Times New Roman" w:hAnsi="Times New Roman"/>
        </w:rPr>
      </w:pPr>
    </w:p>
    <w:p w:rsidR="005B0CF8" w:rsidRPr="001E29BE" w:rsidRDefault="005B0CF8" w:rsidP="00777B50">
      <w:pPr>
        <w:pStyle w:val="Bezodstpw"/>
        <w:rPr>
          <w:rFonts w:ascii="Times New Roman" w:hAnsi="Times New Roman"/>
        </w:rPr>
      </w:pPr>
    </w:p>
    <w:p w:rsidR="005B0CF8" w:rsidRPr="001E29BE" w:rsidRDefault="005B0CF8" w:rsidP="00777B50">
      <w:pPr>
        <w:pStyle w:val="Bezodstpw"/>
        <w:rPr>
          <w:rFonts w:ascii="Times New Roman" w:hAnsi="Times New Roman"/>
        </w:rPr>
      </w:pPr>
    </w:p>
    <w:p w:rsidR="00777B50" w:rsidRPr="001E29BE" w:rsidRDefault="00777B50" w:rsidP="00777B50">
      <w:pPr>
        <w:pStyle w:val="Bezodstpw"/>
        <w:rPr>
          <w:rFonts w:ascii="Times New Roman" w:hAnsi="Times New Roman"/>
        </w:rPr>
      </w:pPr>
    </w:p>
    <w:p w:rsidR="00777B50" w:rsidRPr="001E29BE" w:rsidRDefault="007A149E" w:rsidP="007A149E">
      <w:pPr>
        <w:pStyle w:val="Nagwek1"/>
        <w:numPr>
          <w:ilvl w:val="0"/>
          <w:numId w:val="17"/>
        </w:numPr>
        <w:rPr>
          <w:color w:val="auto"/>
        </w:rPr>
      </w:pPr>
      <w:bookmarkStart w:id="4" w:name="_Toc4852189"/>
      <w:r w:rsidRPr="001E29BE">
        <w:rPr>
          <w:color w:val="auto"/>
        </w:rPr>
        <w:lastRenderedPageBreak/>
        <w:t>PODSTAWA OPRACOWANIA</w:t>
      </w:r>
      <w:bookmarkEnd w:id="4"/>
    </w:p>
    <w:p w:rsidR="007A149E" w:rsidRPr="001E29BE" w:rsidRDefault="007A149E" w:rsidP="001D39ED">
      <w:pPr>
        <w:pStyle w:val="Bezodstpw"/>
        <w:spacing w:line="276" w:lineRule="auto"/>
        <w:rPr>
          <w:rFonts w:ascii="Times New Roman" w:hAnsi="Times New Roman"/>
        </w:rPr>
      </w:pPr>
      <w:r w:rsidRPr="001E29BE">
        <w:rPr>
          <w:rFonts w:ascii="Times New Roman" w:hAnsi="Times New Roman"/>
        </w:rPr>
        <w:t>Niniejszy projekt został opracowany na podstawie:</w:t>
      </w:r>
    </w:p>
    <w:p w:rsidR="007A149E" w:rsidRPr="001E29BE" w:rsidRDefault="007A149E" w:rsidP="001D39ED">
      <w:pPr>
        <w:pStyle w:val="Bezodstpw"/>
        <w:numPr>
          <w:ilvl w:val="0"/>
          <w:numId w:val="28"/>
        </w:numPr>
        <w:spacing w:line="276" w:lineRule="auto"/>
        <w:rPr>
          <w:rFonts w:ascii="Times New Roman" w:hAnsi="Times New Roman"/>
        </w:rPr>
      </w:pPr>
      <w:r w:rsidRPr="001E29BE">
        <w:rPr>
          <w:rFonts w:ascii="Times New Roman" w:hAnsi="Times New Roman"/>
        </w:rPr>
        <w:t>podkładów architektonicznych i budowlanych;</w:t>
      </w:r>
    </w:p>
    <w:p w:rsidR="007A149E" w:rsidRPr="001E29BE" w:rsidRDefault="007A149E" w:rsidP="001D39ED">
      <w:pPr>
        <w:pStyle w:val="Bezodstpw"/>
        <w:numPr>
          <w:ilvl w:val="0"/>
          <w:numId w:val="28"/>
        </w:numPr>
        <w:spacing w:line="276" w:lineRule="auto"/>
        <w:rPr>
          <w:rFonts w:ascii="Times New Roman" w:hAnsi="Times New Roman"/>
        </w:rPr>
      </w:pPr>
      <w:r w:rsidRPr="001E29BE">
        <w:rPr>
          <w:rFonts w:ascii="Times New Roman" w:hAnsi="Times New Roman"/>
        </w:rPr>
        <w:t>uzgodnień z generalnym wykonawcą;</w:t>
      </w:r>
    </w:p>
    <w:p w:rsidR="007A149E" w:rsidRPr="001E29BE" w:rsidRDefault="007A149E" w:rsidP="001D39ED">
      <w:pPr>
        <w:pStyle w:val="Bezodstpw"/>
        <w:numPr>
          <w:ilvl w:val="0"/>
          <w:numId w:val="28"/>
        </w:numPr>
        <w:spacing w:line="276" w:lineRule="auto"/>
        <w:rPr>
          <w:rFonts w:ascii="Times New Roman" w:hAnsi="Times New Roman"/>
        </w:rPr>
      </w:pPr>
      <w:r w:rsidRPr="001E29BE">
        <w:rPr>
          <w:rFonts w:ascii="Times New Roman" w:hAnsi="Times New Roman"/>
        </w:rPr>
        <w:t>obowiązujących norm i przepisów;</w:t>
      </w:r>
    </w:p>
    <w:p w:rsidR="007A149E" w:rsidRPr="001E29BE" w:rsidRDefault="007A149E" w:rsidP="001D39ED">
      <w:pPr>
        <w:pStyle w:val="Bezodstpw"/>
        <w:numPr>
          <w:ilvl w:val="0"/>
          <w:numId w:val="28"/>
        </w:numPr>
        <w:spacing w:line="276" w:lineRule="auto"/>
        <w:rPr>
          <w:rFonts w:ascii="Times New Roman" w:hAnsi="Times New Roman"/>
        </w:rPr>
      </w:pPr>
      <w:r w:rsidRPr="001E29BE">
        <w:rPr>
          <w:rFonts w:ascii="Times New Roman" w:hAnsi="Times New Roman"/>
        </w:rPr>
        <w:t>przepisów i wytycznych w zakresie projektowania instalacji sanitarnych;</w:t>
      </w:r>
    </w:p>
    <w:p w:rsidR="007A149E" w:rsidRPr="001E29BE" w:rsidRDefault="007A149E" w:rsidP="007A149E">
      <w:pPr>
        <w:pStyle w:val="Nagwek1"/>
        <w:rPr>
          <w:color w:val="auto"/>
        </w:rPr>
      </w:pPr>
      <w:bookmarkStart w:id="5" w:name="_Toc4852190"/>
      <w:bookmarkStart w:id="6" w:name="_Toc132185848"/>
      <w:bookmarkStart w:id="7" w:name="_Toc150744476"/>
      <w:bookmarkStart w:id="8" w:name="_Toc453752230"/>
      <w:r w:rsidRPr="001E29BE">
        <w:rPr>
          <w:color w:val="auto"/>
        </w:rPr>
        <w:t>PRZEDMIOT OPRACOWANIA</w:t>
      </w:r>
      <w:bookmarkEnd w:id="5"/>
    </w:p>
    <w:p w:rsidR="00022111" w:rsidRDefault="007A149E" w:rsidP="001D39ED">
      <w:pPr>
        <w:pStyle w:val="Bezodstpw"/>
        <w:spacing w:line="276" w:lineRule="auto"/>
        <w:rPr>
          <w:rFonts w:ascii="Times New Roman" w:hAnsi="Times New Roman"/>
        </w:rPr>
      </w:pPr>
      <w:r w:rsidRPr="001E29BE">
        <w:rPr>
          <w:rFonts w:ascii="Times New Roman" w:hAnsi="Times New Roman"/>
        </w:rPr>
        <w:t xml:space="preserve">Przedmiotem opracowania są wewnętrzne instalacje sanitarne </w:t>
      </w:r>
      <w:r w:rsidR="00022111">
        <w:rPr>
          <w:rFonts w:ascii="Times New Roman" w:hAnsi="Times New Roman"/>
        </w:rPr>
        <w:t>dla projektu: „</w:t>
      </w:r>
      <w:r w:rsidR="00022111" w:rsidRPr="00022111">
        <w:rPr>
          <w:rFonts w:ascii="Times New Roman" w:hAnsi="Times New Roman"/>
        </w:rPr>
        <w:t>Budowa sali gimnastycznej, wewnętrznych instalacji (</w:t>
      </w:r>
      <w:proofErr w:type="spellStart"/>
      <w:r w:rsidR="00022111" w:rsidRPr="00022111">
        <w:rPr>
          <w:rFonts w:ascii="Times New Roman" w:hAnsi="Times New Roman"/>
        </w:rPr>
        <w:t>wod-kan</w:t>
      </w:r>
      <w:proofErr w:type="spellEnd"/>
      <w:r w:rsidR="00022111" w:rsidRPr="00022111">
        <w:rPr>
          <w:rFonts w:ascii="Times New Roman" w:hAnsi="Times New Roman"/>
        </w:rPr>
        <w:t>, co, gaz, elektrycznej) na dz. nr 2302/3; 2302/12; 2302/5; 2302/6; 2303/5; 2302/13; 2302/14; 2302/15; 2302/16; 2302/17; 2302/18; 2302/19; 2302/20; 2302/21; 2302/22; 2302/23 w Olkuszu (ZS nr 3, ulica Francesco Nullo 32).</w:t>
      </w:r>
      <w:r w:rsidR="00022111">
        <w:rPr>
          <w:rFonts w:ascii="Times New Roman" w:hAnsi="Times New Roman"/>
        </w:rPr>
        <w:t>”</w:t>
      </w:r>
    </w:p>
    <w:p w:rsidR="00777B50" w:rsidRPr="001E29BE" w:rsidRDefault="001830AC" w:rsidP="001D39ED">
      <w:pPr>
        <w:pStyle w:val="Bezodstpw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Na cele grzewcze projektuje się </w:t>
      </w:r>
      <w:r w:rsidR="00F36930">
        <w:rPr>
          <w:rFonts w:ascii="Times New Roman" w:hAnsi="Times New Roman"/>
        </w:rPr>
        <w:t xml:space="preserve">kotłownię gazową. </w:t>
      </w:r>
    </w:p>
    <w:p w:rsidR="00C607CD" w:rsidRPr="001E29BE" w:rsidRDefault="00C607CD" w:rsidP="001D39ED">
      <w:pPr>
        <w:pStyle w:val="Bezodstpw"/>
        <w:spacing w:line="276" w:lineRule="auto"/>
        <w:ind w:left="720"/>
        <w:rPr>
          <w:rFonts w:ascii="Arial" w:eastAsia="Arial" w:hAnsi="Arial" w:cs="Arial"/>
          <w:sz w:val="21"/>
          <w:szCs w:val="21"/>
          <w:vertAlign w:val="superscript"/>
          <w:lang w:eastAsia="pl-PL"/>
        </w:rPr>
      </w:pPr>
    </w:p>
    <w:p w:rsidR="007A149E" w:rsidRPr="001E29BE" w:rsidRDefault="007A149E" w:rsidP="001D39ED">
      <w:pPr>
        <w:pStyle w:val="Bezodstpw"/>
        <w:spacing w:line="276" w:lineRule="auto"/>
        <w:rPr>
          <w:rFonts w:ascii="Times New Roman" w:hAnsi="Times New Roman"/>
        </w:rPr>
      </w:pPr>
      <w:r w:rsidRPr="001E29BE">
        <w:rPr>
          <w:rFonts w:ascii="Times New Roman" w:hAnsi="Times New Roman"/>
        </w:rPr>
        <w:t>W zakres opracowania wchodzą następujące instalacje:</w:t>
      </w:r>
    </w:p>
    <w:p w:rsidR="00026DCA" w:rsidRPr="001E29BE" w:rsidRDefault="005B0CF8" w:rsidP="001D39ED">
      <w:pPr>
        <w:pStyle w:val="Bezodstpw"/>
        <w:numPr>
          <w:ilvl w:val="0"/>
          <w:numId w:val="28"/>
        </w:numPr>
        <w:spacing w:line="276" w:lineRule="auto"/>
        <w:rPr>
          <w:rFonts w:ascii="Times New Roman" w:hAnsi="Times New Roman"/>
        </w:rPr>
      </w:pPr>
      <w:r w:rsidRPr="001E29BE">
        <w:rPr>
          <w:rFonts w:ascii="Times New Roman" w:hAnsi="Times New Roman"/>
        </w:rPr>
        <w:t>I</w:t>
      </w:r>
      <w:r w:rsidR="00F36930">
        <w:rPr>
          <w:rFonts w:ascii="Times New Roman" w:hAnsi="Times New Roman"/>
        </w:rPr>
        <w:t>nstalacja wody zimnej i ciepłej oraz cyrkulacyjnej</w:t>
      </w:r>
    </w:p>
    <w:p w:rsidR="00026DCA" w:rsidRPr="001E29BE" w:rsidRDefault="00026DCA" w:rsidP="001D39ED">
      <w:pPr>
        <w:pStyle w:val="Bezodstpw"/>
        <w:numPr>
          <w:ilvl w:val="0"/>
          <w:numId w:val="28"/>
        </w:numPr>
        <w:spacing w:line="276" w:lineRule="auto"/>
        <w:rPr>
          <w:rFonts w:ascii="Times New Roman" w:hAnsi="Times New Roman"/>
        </w:rPr>
      </w:pPr>
      <w:r w:rsidRPr="001E29BE">
        <w:rPr>
          <w:rFonts w:ascii="Times New Roman" w:hAnsi="Times New Roman"/>
        </w:rPr>
        <w:t>Instalacja kanalizacji sanitarnej</w:t>
      </w:r>
      <w:r w:rsidR="005B0CF8" w:rsidRPr="001E29BE">
        <w:rPr>
          <w:rFonts w:ascii="Times New Roman" w:hAnsi="Times New Roman"/>
        </w:rPr>
        <w:t>,</w:t>
      </w:r>
      <w:r w:rsidRPr="001E29BE">
        <w:rPr>
          <w:rFonts w:ascii="Times New Roman" w:hAnsi="Times New Roman"/>
        </w:rPr>
        <w:t xml:space="preserve"> </w:t>
      </w:r>
    </w:p>
    <w:p w:rsidR="00026DCA" w:rsidRPr="001E29BE" w:rsidRDefault="00026DCA" w:rsidP="001D39ED">
      <w:pPr>
        <w:pStyle w:val="Bezodstpw"/>
        <w:numPr>
          <w:ilvl w:val="0"/>
          <w:numId w:val="28"/>
        </w:numPr>
        <w:spacing w:line="276" w:lineRule="auto"/>
        <w:rPr>
          <w:rFonts w:ascii="Times New Roman" w:hAnsi="Times New Roman"/>
        </w:rPr>
      </w:pPr>
      <w:r w:rsidRPr="001E29BE">
        <w:rPr>
          <w:rFonts w:ascii="Times New Roman" w:hAnsi="Times New Roman"/>
        </w:rPr>
        <w:t>Instalacja ogrzewani</w:t>
      </w:r>
      <w:r w:rsidR="005B0CF8" w:rsidRPr="001E29BE">
        <w:rPr>
          <w:rFonts w:ascii="Times New Roman" w:hAnsi="Times New Roman"/>
        </w:rPr>
        <w:t>a,</w:t>
      </w:r>
    </w:p>
    <w:p w:rsidR="00026DCA" w:rsidRPr="001E29BE" w:rsidRDefault="005B0CF8" w:rsidP="001D39ED">
      <w:pPr>
        <w:pStyle w:val="Bezodstpw"/>
        <w:numPr>
          <w:ilvl w:val="0"/>
          <w:numId w:val="28"/>
        </w:numPr>
        <w:spacing w:line="276" w:lineRule="auto"/>
        <w:rPr>
          <w:rFonts w:ascii="Times New Roman" w:hAnsi="Times New Roman"/>
        </w:rPr>
      </w:pPr>
      <w:r w:rsidRPr="001E29BE">
        <w:rPr>
          <w:rFonts w:ascii="Times New Roman" w:hAnsi="Times New Roman"/>
        </w:rPr>
        <w:t>Instalacja technologii kotłowni,</w:t>
      </w:r>
    </w:p>
    <w:p w:rsidR="00B44ED3" w:rsidRPr="001E29BE" w:rsidRDefault="005B0CF8" w:rsidP="00B44ED3">
      <w:pPr>
        <w:pStyle w:val="Nagwek1"/>
        <w:rPr>
          <w:color w:val="auto"/>
        </w:rPr>
      </w:pPr>
      <w:bookmarkStart w:id="9" w:name="_Toc4852191"/>
      <w:bookmarkEnd w:id="6"/>
      <w:bookmarkEnd w:id="7"/>
      <w:bookmarkEnd w:id="8"/>
      <w:r w:rsidRPr="001E29BE">
        <w:rPr>
          <w:color w:val="auto"/>
        </w:rPr>
        <w:t xml:space="preserve">INSTALACJA WODY ZIMNEJ I </w:t>
      </w:r>
      <w:r w:rsidR="00B44ED3" w:rsidRPr="001E29BE">
        <w:rPr>
          <w:color w:val="auto"/>
        </w:rPr>
        <w:t>CIEPŁEJ</w:t>
      </w:r>
      <w:bookmarkEnd w:id="9"/>
      <w:r w:rsidR="00B44ED3" w:rsidRPr="001E29BE">
        <w:rPr>
          <w:color w:val="auto"/>
        </w:rPr>
        <w:t xml:space="preserve"> </w:t>
      </w:r>
    </w:p>
    <w:p w:rsidR="0077191C" w:rsidRPr="001E29BE" w:rsidRDefault="0077191C" w:rsidP="0077191C">
      <w:pPr>
        <w:pStyle w:val="Nagwek2"/>
        <w:rPr>
          <w:color w:val="auto"/>
        </w:rPr>
      </w:pPr>
      <w:bookmarkStart w:id="10" w:name="_Toc4852192"/>
      <w:r w:rsidRPr="001E29BE">
        <w:rPr>
          <w:color w:val="auto"/>
        </w:rPr>
        <w:t>DANE OGÓLNE</w:t>
      </w:r>
      <w:bookmarkEnd w:id="10"/>
    </w:p>
    <w:p w:rsidR="00283726" w:rsidRPr="001E29BE" w:rsidRDefault="00283726" w:rsidP="001D39ED">
      <w:pPr>
        <w:pStyle w:val="Bezodstpw"/>
        <w:spacing w:line="276" w:lineRule="auto"/>
        <w:jc w:val="both"/>
        <w:rPr>
          <w:rFonts w:ascii="Times New Roman" w:hAnsi="Times New Roman"/>
        </w:rPr>
      </w:pPr>
      <w:r w:rsidRPr="001E29BE">
        <w:rPr>
          <w:rFonts w:ascii="Times New Roman" w:hAnsi="Times New Roman"/>
        </w:rPr>
        <w:tab/>
        <w:t xml:space="preserve">Woda na cele sanitarne będzie dostarczana </w:t>
      </w:r>
      <w:r w:rsidR="005B0CF8" w:rsidRPr="001E29BE">
        <w:rPr>
          <w:rFonts w:ascii="Times New Roman" w:hAnsi="Times New Roman"/>
        </w:rPr>
        <w:t xml:space="preserve">z </w:t>
      </w:r>
      <w:r w:rsidR="00F36930">
        <w:rPr>
          <w:rFonts w:ascii="Times New Roman" w:hAnsi="Times New Roman"/>
        </w:rPr>
        <w:t xml:space="preserve">istniejącej sieci wodociągowej. Wodomierz zlokalizować za ścianą zewnętrzną w kotłowni. </w:t>
      </w:r>
      <w:r w:rsidR="00F36930" w:rsidRPr="00F36930">
        <w:rPr>
          <w:rFonts w:ascii="Times New Roman" w:hAnsi="Times New Roman"/>
        </w:rPr>
        <w:t>Projekt przyłączy wraz z instalacją zewnętrzną podlega odrębnemu opracowaniu projektowemu</w:t>
      </w:r>
      <w:r w:rsidR="00F36930">
        <w:rPr>
          <w:rFonts w:ascii="Times New Roman" w:hAnsi="Times New Roman"/>
        </w:rPr>
        <w:t>.</w:t>
      </w:r>
      <w:r w:rsidRPr="001E29BE">
        <w:rPr>
          <w:rFonts w:ascii="Times New Roman" w:hAnsi="Times New Roman"/>
        </w:rPr>
        <w:t xml:space="preserve"> </w:t>
      </w:r>
    </w:p>
    <w:p w:rsidR="00283726" w:rsidRPr="001E29BE" w:rsidRDefault="00283726" w:rsidP="001D39ED">
      <w:pPr>
        <w:pStyle w:val="Bezodstpw"/>
        <w:spacing w:line="276" w:lineRule="auto"/>
        <w:jc w:val="both"/>
        <w:rPr>
          <w:rFonts w:ascii="Times New Roman" w:hAnsi="Times New Roman"/>
        </w:rPr>
      </w:pPr>
      <w:r w:rsidRPr="001E29BE">
        <w:rPr>
          <w:rFonts w:ascii="Times New Roman" w:hAnsi="Times New Roman"/>
        </w:rPr>
        <w:t xml:space="preserve">Doprowadzenie wody </w:t>
      </w:r>
      <w:r w:rsidR="005B0CF8" w:rsidRPr="001E29BE">
        <w:rPr>
          <w:rFonts w:ascii="Times New Roman" w:hAnsi="Times New Roman"/>
        </w:rPr>
        <w:t xml:space="preserve">do urządzeń </w:t>
      </w:r>
      <w:r w:rsidRPr="001E29BE">
        <w:rPr>
          <w:rFonts w:ascii="Times New Roman" w:hAnsi="Times New Roman"/>
        </w:rPr>
        <w:t>za pomoc</w:t>
      </w:r>
      <w:r w:rsidRPr="001E29BE">
        <w:rPr>
          <w:rFonts w:ascii="Times New Roman" w:hAnsi="Times New Roman" w:hint="eastAsia"/>
        </w:rPr>
        <w:t>ą</w:t>
      </w:r>
      <w:r w:rsidR="0006203E" w:rsidRPr="001E29BE">
        <w:rPr>
          <w:rFonts w:ascii="Times New Roman" w:hAnsi="Times New Roman"/>
        </w:rPr>
        <w:t xml:space="preserve">  rur </w:t>
      </w:r>
      <w:r w:rsidR="005B0CF8" w:rsidRPr="001E29BE">
        <w:rPr>
          <w:rFonts w:ascii="Times New Roman" w:hAnsi="Times New Roman"/>
        </w:rPr>
        <w:t>PE</w:t>
      </w:r>
      <w:r w:rsidR="0006203E" w:rsidRPr="001E29BE">
        <w:rPr>
          <w:rFonts w:ascii="Times New Roman" w:hAnsi="Times New Roman"/>
        </w:rPr>
        <w:t>-</w:t>
      </w:r>
      <w:r w:rsidR="005B0CF8" w:rsidRPr="001E29BE">
        <w:rPr>
          <w:rFonts w:ascii="Times New Roman" w:hAnsi="Times New Roman"/>
        </w:rPr>
        <w:t xml:space="preserve">X. </w:t>
      </w:r>
    </w:p>
    <w:p w:rsidR="00FB15A3" w:rsidRPr="001E29BE" w:rsidRDefault="00FB15A3" w:rsidP="00FB15A3">
      <w:pPr>
        <w:pStyle w:val="Nagwek2"/>
        <w:rPr>
          <w:color w:val="auto"/>
        </w:rPr>
      </w:pPr>
      <w:bookmarkStart w:id="11" w:name="_Toc4852193"/>
      <w:r w:rsidRPr="001E29BE">
        <w:rPr>
          <w:color w:val="auto"/>
        </w:rPr>
        <w:t>OBLICZENIA ZAPOTRZEBOWANIA NA WODĘ</w:t>
      </w:r>
      <w:bookmarkEnd w:id="11"/>
    </w:p>
    <w:p w:rsidR="00FB15A3" w:rsidRPr="001E29BE" w:rsidRDefault="00FB15A3" w:rsidP="001D39ED">
      <w:pPr>
        <w:pStyle w:val="Bezodstpw"/>
        <w:jc w:val="both"/>
        <w:rPr>
          <w:rFonts w:ascii="Times New Roman" w:hAnsi="Times New Roman"/>
        </w:rPr>
      </w:pPr>
      <w:r w:rsidRPr="001E29BE">
        <w:rPr>
          <w:rFonts w:ascii="Times New Roman" w:hAnsi="Times New Roman"/>
        </w:rPr>
        <w:t xml:space="preserve">Miarodajne sekundowe zużycie wody obliczono na podstawie zainstalowanych przyborów zgodnie z wytycznymi </w:t>
      </w:r>
      <w:r w:rsidR="00741DAF" w:rsidRPr="001E29BE">
        <w:rPr>
          <w:rFonts w:ascii="Times New Roman" w:hAnsi="Times New Roman"/>
        </w:rPr>
        <w:t>wg PN-92/B-01706</w:t>
      </w:r>
      <w:r w:rsidRPr="001E29BE">
        <w:rPr>
          <w:rFonts w:ascii="Times New Roman" w:hAnsi="Times New Roman"/>
        </w:rPr>
        <w:t>:</w:t>
      </w:r>
    </w:p>
    <w:p w:rsidR="00FB15A3" w:rsidRPr="001E29BE" w:rsidRDefault="00FB15A3" w:rsidP="001D39ED">
      <w:pPr>
        <w:pStyle w:val="Tekstpodstawowy2"/>
        <w:spacing w:after="0" w:line="240" w:lineRule="auto"/>
        <w:ind w:left="720"/>
        <w:jc w:val="both"/>
        <w:rPr>
          <w:rFonts w:ascii="Arial" w:hAnsi="Arial" w:cs="Arial"/>
        </w:rPr>
      </w:pPr>
    </w:p>
    <w:p w:rsidR="00FB15A3" w:rsidRPr="001E29BE" w:rsidRDefault="00FB15A3" w:rsidP="001D39ED">
      <w:pPr>
        <w:pStyle w:val="Bezodstpw"/>
        <w:jc w:val="both"/>
        <w:rPr>
          <w:rFonts w:ascii="Times New Roman" w:hAnsi="Times New Roman"/>
        </w:rPr>
      </w:pPr>
      <w:r w:rsidRPr="001E29BE">
        <w:rPr>
          <w:rFonts w:ascii="Times New Roman" w:hAnsi="Times New Roman"/>
        </w:rPr>
        <w:t>Zestawienie przyborów sanitarnych:</w:t>
      </w:r>
    </w:p>
    <w:p w:rsidR="00FB15A3" w:rsidRPr="001E29BE" w:rsidRDefault="00FB15A3" w:rsidP="001D39ED">
      <w:pPr>
        <w:pStyle w:val="Bezodstpw"/>
        <w:numPr>
          <w:ilvl w:val="0"/>
          <w:numId w:val="29"/>
        </w:numPr>
        <w:jc w:val="both"/>
        <w:rPr>
          <w:rFonts w:ascii="Times New Roman" w:hAnsi="Times New Roman"/>
        </w:rPr>
      </w:pPr>
      <w:r w:rsidRPr="001E29BE">
        <w:rPr>
          <w:rFonts w:ascii="Times New Roman" w:hAnsi="Times New Roman"/>
        </w:rPr>
        <w:t xml:space="preserve">umywalki - </w:t>
      </w:r>
      <w:r w:rsidR="00F36930">
        <w:rPr>
          <w:rFonts w:ascii="Times New Roman" w:hAnsi="Times New Roman"/>
        </w:rPr>
        <w:t>11</w:t>
      </w:r>
      <w:r w:rsidRPr="001E29BE">
        <w:rPr>
          <w:rFonts w:ascii="Times New Roman" w:hAnsi="Times New Roman"/>
        </w:rPr>
        <w:t xml:space="preserve"> szt.</w:t>
      </w:r>
    </w:p>
    <w:p w:rsidR="00FB15A3" w:rsidRPr="001E29BE" w:rsidRDefault="00FB15A3" w:rsidP="001D39ED">
      <w:pPr>
        <w:pStyle w:val="Bezodstpw"/>
        <w:numPr>
          <w:ilvl w:val="0"/>
          <w:numId w:val="29"/>
        </w:numPr>
        <w:jc w:val="both"/>
        <w:rPr>
          <w:rFonts w:ascii="Times New Roman" w:hAnsi="Times New Roman"/>
        </w:rPr>
      </w:pPr>
      <w:r w:rsidRPr="001E29BE">
        <w:rPr>
          <w:rFonts w:ascii="Times New Roman" w:hAnsi="Times New Roman"/>
        </w:rPr>
        <w:t xml:space="preserve">miska ustępowa - </w:t>
      </w:r>
      <w:r w:rsidR="00F36930">
        <w:rPr>
          <w:rFonts w:ascii="Times New Roman" w:hAnsi="Times New Roman"/>
        </w:rPr>
        <w:t>4</w:t>
      </w:r>
      <w:r w:rsidRPr="001E29BE">
        <w:rPr>
          <w:rFonts w:ascii="Times New Roman" w:hAnsi="Times New Roman"/>
        </w:rPr>
        <w:t xml:space="preserve"> szt.</w:t>
      </w:r>
    </w:p>
    <w:p w:rsidR="00FB15A3" w:rsidRDefault="00FB15A3" w:rsidP="001D39ED">
      <w:pPr>
        <w:pStyle w:val="Bezodstpw"/>
        <w:numPr>
          <w:ilvl w:val="0"/>
          <w:numId w:val="29"/>
        </w:numPr>
        <w:jc w:val="both"/>
        <w:rPr>
          <w:rFonts w:ascii="Times New Roman" w:hAnsi="Times New Roman"/>
        </w:rPr>
      </w:pPr>
      <w:r w:rsidRPr="001E29BE">
        <w:rPr>
          <w:rFonts w:ascii="Times New Roman" w:hAnsi="Times New Roman"/>
        </w:rPr>
        <w:t>pisuar -</w:t>
      </w:r>
      <w:r w:rsidR="00F36930">
        <w:rPr>
          <w:rFonts w:ascii="Times New Roman" w:hAnsi="Times New Roman"/>
        </w:rPr>
        <w:t>2</w:t>
      </w:r>
      <w:r w:rsidRPr="001E29BE">
        <w:rPr>
          <w:rFonts w:ascii="Times New Roman" w:hAnsi="Times New Roman"/>
        </w:rPr>
        <w:t xml:space="preserve"> szt.</w:t>
      </w:r>
    </w:p>
    <w:p w:rsidR="00F36930" w:rsidRDefault="00F36930" w:rsidP="001D39ED">
      <w:pPr>
        <w:pStyle w:val="Bezodstpw"/>
        <w:numPr>
          <w:ilvl w:val="0"/>
          <w:numId w:val="29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prysznic – 2</w:t>
      </w:r>
    </w:p>
    <w:p w:rsidR="00F36930" w:rsidRPr="001E29BE" w:rsidRDefault="00F36930" w:rsidP="001D39ED">
      <w:pPr>
        <w:pStyle w:val="Bezodstpw"/>
        <w:numPr>
          <w:ilvl w:val="0"/>
          <w:numId w:val="29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zlew - 3</w:t>
      </w:r>
    </w:p>
    <w:p w:rsidR="00FB15A3" w:rsidRPr="001E29BE" w:rsidRDefault="00FB15A3" w:rsidP="001D39ED">
      <w:pPr>
        <w:pStyle w:val="Bezodstpw"/>
        <w:ind w:left="720"/>
        <w:jc w:val="both"/>
        <w:rPr>
          <w:rFonts w:ascii="Times New Roman" w:hAnsi="Times New Roman"/>
        </w:rPr>
      </w:pPr>
    </w:p>
    <w:p w:rsidR="00FB15A3" w:rsidRPr="001E29BE" w:rsidRDefault="00FB15A3" w:rsidP="001D39ED">
      <w:pPr>
        <w:pStyle w:val="Bezodstpw"/>
        <w:jc w:val="both"/>
        <w:rPr>
          <w:rFonts w:ascii="Times New Roman" w:hAnsi="Times New Roman"/>
        </w:rPr>
      </w:pPr>
      <w:r w:rsidRPr="001E29BE">
        <w:rPr>
          <w:rFonts w:ascii="Times New Roman" w:hAnsi="Times New Roman"/>
        </w:rPr>
        <w:t xml:space="preserve">Przepływ obliczeniowy wody q [dm3/s] dla budynków niemieszkalnych określono </w:t>
      </w:r>
      <w:r w:rsidRPr="001E29BE">
        <w:rPr>
          <w:rFonts w:ascii="Times New Roman" w:hAnsi="Times New Roman"/>
        </w:rPr>
        <w:br/>
        <w:t xml:space="preserve">w oparciu o poniższy wzór, na podstawie (PN-92/B-01706): </w:t>
      </w:r>
      <w:r w:rsidR="00EF450F" w:rsidRPr="001E29BE">
        <w:rPr>
          <w:rFonts w:ascii="Times New Roman" w:hAnsi="Times New Roman"/>
        </w:rPr>
        <w:fldChar w:fldCharType="begin"/>
      </w:r>
      <w:r w:rsidRPr="001E29BE">
        <w:rPr>
          <w:rFonts w:ascii="Times New Roman" w:hAnsi="Times New Roman"/>
        </w:rPr>
        <w:instrText xml:space="preserve"> QUOTE </w:instrText>
      </w:r>
      <w:r w:rsidRPr="001E29BE">
        <w:rPr>
          <w:rFonts w:ascii="Times New Roman" w:hAnsi="Times New Roman"/>
          <w:noProof/>
          <w:lang w:eastAsia="pl-PL"/>
        </w:rPr>
        <w:drawing>
          <wp:inline distT="0" distB="0" distL="0" distR="0">
            <wp:extent cx="1607820" cy="175260"/>
            <wp:effectExtent l="19050" t="0" r="0" b="0"/>
            <wp:docPr id="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7820" cy="175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F450F" w:rsidRPr="001E29BE">
        <w:rPr>
          <w:rFonts w:ascii="Times New Roman" w:hAnsi="Times New Roman"/>
        </w:rPr>
        <w:fldChar w:fldCharType="separate"/>
      </w:r>
      <w:r w:rsidRPr="001E29BE">
        <w:rPr>
          <w:rFonts w:ascii="Times New Roman" w:hAnsi="Times New Roman"/>
          <w:noProof/>
          <w:lang w:eastAsia="pl-PL"/>
        </w:rPr>
        <w:drawing>
          <wp:inline distT="0" distB="0" distL="0" distR="0">
            <wp:extent cx="1607820" cy="175260"/>
            <wp:effectExtent l="19050" t="0" r="0" b="0"/>
            <wp:docPr id="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7820" cy="175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F450F" w:rsidRPr="001E29BE">
        <w:rPr>
          <w:rFonts w:ascii="Times New Roman" w:hAnsi="Times New Roman"/>
        </w:rPr>
        <w:fldChar w:fldCharType="end"/>
      </w:r>
    </w:p>
    <w:p w:rsidR="00C607CD" w:rsidRPr="001E29BE" w:rsidRDefault="00C607CD" w:rsidP="00C607CD">
      <w:pPr>
        <w:pStyle w:val="Bezodstpw"/>
        <w:ind w:left="720"/>
        <w:rPr>
          <w:rFonts w:ascii="Times New Roman" w:hAnsi="Times New Roman"/>
          <w:b/>
        </w:rPr>
      </w:pPr>
    </w:p>
    <w:p w:rsidR="00FB15A3" w:rsidRPr="006E79B2" w:rsidRDefault="00FB15A3" w:rsidP="006E79B2">
      <w:pPr>
        <w:pStyle w:val="Bezodstpw"/>
        <w:ind w:left="720"/>
        <w:rPr>
          <w:rFonts w:ascii="Times New Roman" w:hAnsi="Times New Roman"/>
          <w:b/>
        </w:rPr>
      </w:pPr>
      <w:r w:rsidRPr="001E29BE">
        <w:rPr>
          <w:rFonts w:ascii="Times New Roman" w:hAnsi="Times New Roman"/>
          <w:b/>
        </w:rPr>
        <w:t xml:space="preserve">q= </w:t>
      </w:r>
      <w:r w:rsidR="00F36930">
        <w:rPr>
          <w:rFonts w:ascii="Times New Roman" w:hAnsi="Times New Roman"/>
          <w:b/>
        </w:rPr>
        <w:t>1,124</w:t>
      </w:r>
      <w:r w:rsidRPr="001E29BE">
        <w:rPr>
          <w:rFonts w:ascii="Times New Roman" w:hAnsi="Times New Roman"/>
          <w:b/>
        </w:rPr>
        <w:t>[dm3/s]</w:t>
      </w:r>
    </w:p>
    <w:p w:rsidR="00FB15A3" w:rsidRPr="001E29BE" w:rsidRDefault="00FB15A3" w:rsidP="00FB15A3">
      <w:pPr>
        <w:pStyle w:val="Nagwek2"/>
        <w:rPr>
          <w:color w:val="auto"/>
        </w:rPr>
      </w:pPr>
      <w:bookmarkStart w:id="12" w:name="_Toc4852194"/>
      <w:r w:rsidRPr="001E29BE">
        <w:rPr>
          <w:color w:val="auto"/>
        </w:rPr>
        <w:lastRenderedPageBreak/>
        <w:t>PRZYGOTOWANIE CIEPŁEJ WODY UŻYTKOWEJ</w:t>
      </w:r>
      <w:bookmarkEnd w:id="12"/>
    </w:p>
    <w:p w:rsidR="00C607CD" w:rsidRPr="00536A20" w:rsidRDefault="00FB15A3" w:rsidP="00536A20">
      <w:pPr>
        <w:pStyle w:val="Bezodstpw"/>
        <w:rPr>
          <w:rFonts w:ascii="Times New Roman" w:hAnsi="Times New Roman"/>
        </w:rPr>
      </w:pPr>
      <w:r w:rsidRPr="001E29BE">
        <w:rPr>
          <w:rFonts w:ascii="Times New Roman" w:hAnsi="Times New Roman"/>
        </w:rPr>
        <w:tab/>
        <w:t>Ciepła woda użyt</w:t>
      </w:r>
      <w:r w:rsidR="00F36930">
        <w:rPr>
          <w:rFonts w:ascii="Times New Roman" w:hAnsi="Times New Roman"/>
        </w:rPr>
        <w:t>kowa ogrzewana będzie za pomocą zasobnika zasilanego z kotłowni.</w:t>
      </w:r>
      <w:r w:rsidR="00F36930">
        <w:rPr>
          <w:rFonts w:ascii="Times New Roman" w:hAnsi="Times New Roman"/>
        </w:rPr>
        <w:br/>
        <w:t>Należy zastosować zasobnik 300 litrów.</w:t>
      </w:r>
    </w:p>
    <w:p w:rsidR="00FB15A3" w:rsidRPr="001E29BE" w:rsidRDefault="00FB15A3" w:rsidP="00FB15A3">
      <w:pPr>
        <w:pStyle w:val="Nagwek2"/>
        <w:rPr>
          <w:color w:val="auto"/>
        </w:rPr>
      </w:pPr>
      <w:bookmarkStart w:id="13" w:name="_Toc4852195"/>
      <w:r w:rsidRPr="001E29BE">
        <w:rPr>
          <w:color w:val="auto"/>
        </w:rPr>
        <w:t>WYTYCZNE MONTAŻOWE</w:t>
      </w:r>
      <w:bookmarkEnd w:id="13"/>
    </w:p>
    <w:p w:rsidR="00C607CD" w:rsidRPr="001E29BE" w:rsidRDefault="00FB15A3" w:rsidP="001D39ED">
      <w:pPr>
        <w:pStyle w:val="Bezodstpw"/>
        <w:spacing w:line="276" w:lineRule="auto"/>
        <w:jc w:val="both"/>
        <w:rPr>
          <w:rFonts w:ascii="Times New Roman" w:hAnsi="Times New Roman"/>
        </w:rPr>
      </w:pPr>
      <w:r w:rsidRPr="001E29BE">
        <w:rPr>
          <w:rFonts w:ascii="Times New Roman" w:hAnsi="Times New Roman"/>
        </w:rPr>
        <w:t>Podejścia pod poszczególne przybory sanitarne zaprojektowano z rur w</w:t>
      </w:r>
      <w:r w:rsidR="0003307A">
        <w:rPr>
          <w:rFonts w:ascii="Times New Roman" w:hAnsi="Times New Roman"/>
        </w:rPr>
        <w:t xml:space="preserve">ielowarstwowych PE-Xc/Al./PE-Xc TECE. </w:t>
      </w:r>
      <w:r w:rsidR="0003307A">
        <w:rPr>
          <w:rFonts w:ascii="Times New Roman" w:hAnsi="Times New Roman"/>
        </w:rPr>
        <w:tab/>
      </w:r>
    </w:p>
    <w:p w:rsidR="00C607CD" w:rsidRPr="001E29BE" w:rsidRDefault="00FB15A3" w:rsidP="001D39ED">
      <w:pPr>
        <w:pStyle w:val="Bezodstpw"/>
        <w:spacing w:line="276" w:lineRule="auto"/>
        <w:jc w:val="both"/>
        <w:rPr>
          <w:rFonts w:ascii="Times New Roman" w:hAnsi="Times New Roman"/>
        </w:rPr>
      </w:pPr>
      <w:r w:rsidRPr="001E29BE">
        <w:rPr>
          <w:rFonts w:ascii="Times New Roman" w:hAnsi="Times New Roman"/>
        </w:rPr>
        <w:t>Podejścia pod baterie przyborów należy prowadzić w ściankach instalacyjnych i/lub bruzdach ściennych, końcówki (kolana) pozost</w:t>
      </w:r>
      <w:r w:rsidR="00F36930">
        <w:rPr>
          <w:rFonts w:ascii="Times New Roman" w:hAnsi="Times New Roman"/>
        </w:rPr>
        <w:t xml:space="preserve">awić na odpowiedniej wysokości </w:t>
      </w:r>
      <w:r w:rsidRPr="001E29BE">
        <w:rPr>
          <w:rFonts w:ascii="Times New Roman" w:hAnsi="Times New Roman"/>
        </w:rPr>
        <w:t>i w normatywnym dla baterii rozstawie.</w:t>
      </w:r>
    </w:p>
    <w:p w:rsidR="00FB15A3" w:rsidRPr="001E29BE" w:rsidRDefault="00FB15A3" w:rsidP="001D39ED">
      <w:pPr>
        <w:pStyle w:val="Bezodstpw"/>
        <w:spacing w:line="276" w:lineRule="auto"/>
        <w:jc w:val="both"/>
        <w:rPr>
          <w:rFonts w:ascii="Times New Roman" w:hAnsi="Times New Roman"/>
        </w:rPr>
      </w:pPr>
      <w:r w:rsidRPr="001E29BE">
        <w:rPr>
          <w:rFonts w:ascii="Times New Roman" w:hAnsi="Times New Roman"/>
        </w:rPr>
        <w:t>Dla każdego przyboru zamontować kulowe zawory odcinające umożliwiające w razie awarii odcięcie poszczególnych odbiorników bez konieczności odcinania dopływu wody do całego budynku.</w:t>
      </w:r>
    </w:p>
    <w:p w:rsidR="00000E7A" w:rsidRPr="00E11819" w:rsidRDefault="0006203E" w:rsidP="001D39ED">
      <w:pPr>
        <w:pStyle w:val="Bezodstpw"/>
        <w:spacing w:line="276" w:lineRule="auto"/>
        <w:jc w:val="both"/>
        <w:rPr>
          <w:rFonts w:ascii="Times New Roman" w:hAnsi="Times New Roman"/>
        </w:rPr>
      </w:pPr>
      <w:r w:rsidRPr="001E29BE">
        <w:rPr>
          <w:rFonts w:ascii="Times New Roman" w:hAnsi="Times New Roman"/>
        </w:rPr>
        <w:t>Cała instalacja,</w:t>
      </w:r>
      <w:r w:rsidR="00C75077" w:rsidRPr="001E29BE">
        <w:rPr>
          <w:rFonts w:ascii="Times New Roman" w:hAnsi="Times New Roman"/>
        </w:rPr>
        <w:t xml:space="preserve"> </w:t>
      </w:r>
      <w:r w:rsidR="00FB15A3" w:rsidRPr="001E29BE">
        <w:rPr>
          <w:rFonts w:ascii="Times New Roman" w:hAnsi="Times New Roman"/>
        </w:rPr>
        <w:t>będzie</w:t>
      </w:r>
      <w:r w:rsidRPr="001E29BE">
        <w:rPr>
          <w:rFonts w:ascii="Times New Roman" w:hAnsi="Times New Roman"/>
        </w:rPr>
        <w:t xml:space="preserve"> izolowana termicznie izolacją </w:t>
      </w:r>
      <w:r w:rsidR="00FB15A3" w:rsidRPr="001E29BE">
        <w:rPr>
          <w:rFonts w:ascii="Times New Roman" w:hAnsi="Times New Roman"/>
        </w:rPr>
        <w:t xml:space="preserve">z pianki poliuretanowej </w:t>
      </w:r>
      <w:proofErr w:type="spellStart"/>
      <w:r w:rsidR="00FB15A3" w:rsidRPr="001E29BE">
        <w:rPr>
          <w:rFonts w:ascii="Times New Roman" w:hAnsi="Times New Roman"/>
        </w:rPr>
        <w:t>Tubolit</w:t>
      </w:r>
      <w:proofErr w:type="spellEnd"/>
      <w:r w:rsidR="00FB15A3" w:rsidRPr="001E29BE">
        <w:rPr>
          <w:rFonts w:ascii="Times New Roman" w:hAnsi="Times New Roman"/>
        </w:rPr>
        <w:t xml:space="preserve"> o grubości zgodnej z poniższą tabelą:</w:t>
      </w:r>
    </w:p>
    <w:p w:rsidR="00741DAF" w:rsidRPr="001E29BE" w:rsidRDefault="00741DAF" w:rsidP="001D39ED">
      <w:pPr>
        <w:pStyle w:val="Tekstpodstawowy"/>
        <w:spacing w:after="0" w:line="276" w:lineRule="auto"/>
        <w:ind w:firstLine="284"/>
        <w:jc w:val="both"/>
        <w:rPr>
          <w:rFonts w:cs="Calibri"/>
          <w:b/>
          <w:sz w:val="22"/>
        </w:rPr>
      </w:pPr>
    </w:p>
    <w:p w:rsidR="00FB15A3" w:rsidRPr="001E29BE" w:rsidRDefault="00FB15A3" w:rsidP="001D39ED">
      <w:pPr>
        <w:pStyle w:val="Bezodstpw"/>
        <w:spacing w:line="276" w:lineRule="auto"/>
        <w:rPr>
          <w:rFonts w:ascii="Times New Roman" w:hAnsi="Times New Roman"/>
        </w:rPr>
      </w:pPr>
      <w:r w:rsidRPr="001E29BE">
        <w:rPr>
          <w:rFonts w:ascii="Times New Roman" w:hAnsi="Times New Roman"/>
        </w:rPr>
        <w:t>Wymagania izolacji cieplnej przewodów i komponentów</w:t>
      </w:r>
    </w:p>
    <w:tbl>
      <w:tblPr>
        <w:tblW w:w="8360" w:type="dxa"/>
        <w:jc w:val="center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4"/>
        <w:gridCol w:w="4394"/>
        <w:gridCol w:w="3402"/>
      </w:tblGrid>
      <w:tr w:rsidR="00FB15A3" w:rsidRPr="001E29BE" w:rsidTr="00115BA2">
        <w:trPr>
          <w:trHeight w:val="134"/>
          <w:jc w:val="center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5A3" w:rsidRPr="001E29BE" w:rsidRDefault="00FB15A3" w:rsidP="001D39ED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 w:rsidRPr="001E29BE">
              <w:rPr>
                <w:rFonts w:ascii="Times New Roman" w:hAnsi="Times New Roman"/>
              </w:rPr>
              <w:t>Lp.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5A3" w:rsidRPr="001E29BE" w:rsidRDefault="00FB15A3" w:rsidP="001D39ED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 w:rsidRPr="001E29BE">
              <w:rPr>
                <w:rFonts w:ascii="Times New Roman" w:hAnsi="Times New Roman"/>
              </w:rPr>
              <w:t>Rodzaj przewodu lub komponentu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5A3" w:rsidRPr="001E29BE" w:rsidRDefault="00FB15A3" w:rsidP="001D39ED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 w:rsidRPr="001E29BE">
              <w:rPr>
                <w:rFonts w:ascii="Times New Roman" w:hAnsi="Times New Roman"/>
              </w:rPr>
              <w:t xml:space="preserve">Minimalna grubość izolacji </w:t>
            </w:r>
            <w:proofErr w:type="spellStart"/>
            <w:r w:rsidRPr="001E29BE">
              <w:rPr>
                <w:rFonts w:ascii="Times New Roman" w:hAnsi="Times New Roman"/>
              </w:rPr>
              <w:t>cieplnejmateriał</w:t>
            </w:r>
            <w:proofErr w:type="spellEnd"/>
            <w:r w:rsidRPr="001E29BE">
              <w:rPr>
                <w:rFonts w:ascii="Times New Roman" w:hAnsi="Times New Roman"/>
              </w:rPr>
              <w:t xml:space="preserve"> 0,035 W/(m · K)1)</w:t>
            </w:r>
          </w:p>
        </w:tc>
      </w:tr>
      <w:tr w:rsidR="00FB15A3" w:rsidRPr="001E29BE" w:rsidTr="00115BA2">
        <w:trPr>
          <w:trHeight w:val="621"/>
          <w:jc w:val="center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5A3" w:rsidRPr="001E29BE" w:rsidRDefault="00FB15A3" w:rsidP="001D39ED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 w:rsidRPr="001E29BE">
              <w:rPr>
                <w:rFonts w:ascii="Times New Roman" w:hAnsi="Times New Roman"/>
              </w:rPr>
              <w:t>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5A3" w:rsidRPr="001E29BE" w:rsidRDefault="00FB15A3" w:rsidP="001D39ED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 w:rsidRPr="001E29BE">
              <w:rPr>
                <w:rFonts w:ascii="Times New Roman" w:hAnsi="Times New Roman"/>
              </w:rPr>
              <w:t>Średnica wewnętrzna do 22 mm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5A3" w:rsidRPr="001E29BE" w:rsidRDefault="00FB15A3" w:rsidP="001D39ED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 w:rsidRPr="001E29BE">
              <w:rPr>
                <w:rFonts w:ascii="Times New Roman" w:hAnsi="Times New Roman"/>
              </w:rPr>
              <w:t>20 mm</w:t>
            </w:r>
          </w:p>
        </w:tc>
      </w:tr>
      <w:tr w:rsidR="00FB15A3" w:rsidRPr="001E29BE" w:rsidTr="00115BA2">
        <w:trPr>
          <w:trHeight w:val="134"/>
          <w:jc w:val="center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5A3" w:rsidRPr="001E29BE" w:rsidRDefault="00FB15A3" w:rsidP="001D39ED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 w:rsidRPr="001E29BE">
              <w:rPr>
                <w:rFonts w:ascii="Times New Roman" w:hAnsi="Times New Roman"/>
              </w:rPr>
              <w:t>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5A3" w:rsidRPr="001E29BE" w:rsidRDefault="00FB15A3" w:rsidP="001D39ED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 w:rsidRPr="001E29BE">
              <w:rPr>
                <w:rFonts w:ascii="Times New Roman" w:hAnsi="Times New Roman"/>
              </w:rPr>
              <w:t>Średnica wewnętrzna od 22 do 35 mm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5A3" w:rsidRPr="001E29BE" w:rsidRDefault="00FB15A3" w:rsidP="001D39ED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 w:rsidRPr="001E29BE">
              <w:rPr>
                <w:rFonts w:ascii="Times New Roman" w:hAnsi="Times New Roman"/>
              </w:rPr>
              <w:t>30 mm</w:t>
            </w:r>
          </w:p>
        </w:tc>
      </w:tr>
      <w:tr w:rsidR="00FB15A3" w:rsidRPr="001E29BE" w:rsidTr="00115BA2">
        <w:trPr>
          <w:trHeight w:val="349"/>
          <w:jc w:val="center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5A3" w:rsidRPr="001E29BE" w:rsidRDefault="00FB15A3" w:rsidP="001D39ED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 w:rsidRPr="001E29BE">
              <w:rPr>
                <w:rFonts w:ascii="Times New Roman" w:hAnsi="Times New Roman"/>
              </w:rPr>
              <w:t>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5A3" w:rsidRPr="001E29BE" w:rsidRDefault="00FB15A3" w:rsidP="001D39ED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 w:rsidRPr="001E29BE">
              <w:rPr>
                <w:rFonts w:ascii="Times New Roman" w:hAnsi="Times New Roman"/>
              </w:rPr>
              <w:t>Średnica wewnętrzna od 35 do 100 mm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5A3" w:rsidRPr="001E29BE" w:rsidRDefault="00FB15A3" w:rsidP="001D39ED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 w:rsidRPr="001E29BE">
              <w:rPr>
                <w:rFonts w:ascii="Times New Roman" w:hAnsi="Times New Roman"/>
              </w:rPr>
              <w:t>równa średnicy wewnętrznej rury</w:t>
            </w:r>
          </w:p>
        </w:tc>
      </w:tr>
      <w:tr w:rsidR="00FB15A3" w:rsidRPr="001E29BE" w:rsidTr="00115BA2">
        <w:trPr>
          <w:trHeight w:val="134"/>
          <w:jc w:val="center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5A3" w:rsidRPr="001E29BE" w:rsidRDefault="00FB15A3" w:rsidP="001D39ED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 w:rsidRPr="001E29BE">
              <w:rPr>
                <w:rFonts w:ascii="Times New Roman" w:hAnsi="Times New Roman"/>
              </w:rPr>
              <w:t>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5A3" w:rsidRPr="001E29BE" w:rsidRDefault="00FB15A3" w:rsidP="001D39ED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 w:rsidRPr="001E29BE">
              <w:rPr>
                <w:rFonts w:ascii="Times New Roman" w:hAnsi="Times New Roman"/>
              </w:rPr>
              <w:t>Średnica wewnętrzna ponad 100 mm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5A3" w:rsidRPr="001E29BE" w:rsidRDefault="00FB15A3" w:rsidP="001D39ED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 w:rsidRPr="001E29BE">
              <w:rPr>
                <w:rFonts w:ascii="Times New Roman" w:hAnsi="Times New Roman"/>
              </w:rPr>
              <w:t>100 mm</w:t>
            </w:r>
          </w:p>
        </w:tc>
      </w:tr>
      <w:tr w:rsidR="00FB15A3" w:rsidRPr="001E29BE" w:rsidTr="00115BA2">
        <w:trPr>
          <w:trHeight w:val="627"/>
          <w:jc w:val="center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5A3" w:rsidRPr="001E29BE" w:rsidRDefault="00FB15A3" w:rsidP="001D39ED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 w:rsidRPr="001E29BE">
              <w:rPr>
                <w:rFonts w:ascii="Times New Roman" w:hAnsi="Times New Roman"/>
              </w:rPr>
              <w:t>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5A3" w:rsidRPr="001E29BE" w:rsidRDefault="00FB15A3" w:rsidP="001D39ED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 w:rsidRPr="001E29BE">
              <w:rPr>
                <w:rFonts w:ascii="Times New Roman" w:hAnsi="Times New Roman"/>
              </w:rPr>
              <w:t>Przewody i armatura wg poz. 1-4 przechodzące przez ściany lub stropy, skrzyżowania przewodów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5A3" w:rsidRPr="001E29BE" w:rsidRDefault="00FB15A3" w:rsidP="001D39ED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 w:rsidRPr="001E29BE">
              <w:rPr>
                <w:rFonts w:ascii="Times New Roman" w:hAnsi="Times New Roman"/>
              </w:rPr>
              <w:t>1/2 wymagań z poz. 1-4</w:t>
            </w:r>
          </w:p>
        </w:tc>
      </w:tr>
      <w:tr w:rsidR="00FB15A3" w:rsidRPr="001E29BE" w:rsidTr="00115BA2">
        <w:trPr>
          <w:trHeight w:val="835"/>
          <w:jc w:val="center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5A3" w:rsidRPr="001E29BE" w:rsidRDefault="00FB15A3" w:rsidP="001D39ED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 w:rsidRPr="001E29BE">
              <w:rPr>
                <w:rFonts w:ascii="Times New Roman" w:hAnsi="Times New Roman"/>
              </w:rPr>
              <w:t>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5A3" w:rsidRPr="001E29BE" w:rsidRDefault="00FB15A3" w:rsidP="001D39ED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 w:rsidRPr="001E29BE">
              <w:rPr>
                <w:rFonts w:ascii="Times New Roman" w:hAnsi="Times New Roman"/>
              </w:rPr>
              <w:t>Przewody ogrzewań centralnych wg poz. 1 -4, ułożone w komponentach budowlanych między ogrzewanymi pomieszczeniami różnych użytkowników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5A3" w:rsidRPr="001E29BE" w:rsidRDefault="00FB15A3" w:rsidP="001D39ED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 w:rsidRPr="001E29BE">
              <w:rPr>
                <w:rFonts w:ascii="Times New Roman" w:hAnsi="Times New Roman"/>
              </w:rPr>
              <w:t>1/2 wymagań z poz. 1-4</w:t>
            </w:r>
          </w:p>
        </w:tc>
      </w:tr>
      <w:tr w:rsidR="00FB15A3" w:rsidRPr="001E29BE" w:rsidTr="00115BA2">
        <w:trPr>
          <w:trHeight w:val="418"/>
          <w:jc w:val="center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5A3" w:rsidRPr="001E29BE" w:rsidRDefault="00FB15A3" w:rsidP="001D39ED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 w:rsidRPr="001E29BE">
              <w:rPr>
                <w:rFonts w:ascii="Times New Roman" w:hAnsi="Times New Roman"/>
              </w:rPr>
              <w:t>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5A3" w:rsidRPr="001E29BE" w:rsidRDefault="00FB15A3" w:rsidP="001D39ED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 w:rsidRPr="001E29BE">
              <w:rPr>
                <w:rFonts w:ascii="Times New Roman" w:hAnsi="Times New Roman"/>
              </w:rPr>
              <w:t>Przewody wg poz. 6 ułożone w podłodze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5A3" w:rsidRPr="001E29BE" w:rsidRDefault="00FB15A3" w:rsidP="001D39ED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 w:rsidRPr="001E29BE">
              <w:rPr>
                <w:rFonts w:ascii="Times New Roman" w:hAnsi="Times New Roman"/>
              </w:rPr>
              <w:t>6 mm</w:t>
            </w:r>
          </w:p>
        </w:tc>
      </w:tr>
      <w:tr w:rsidR="00FB15A3" w:rsidRPr="001E29BE" w:rsidTr="00115BA2">
        <w:trPr>
          <w:trHeight w:val="627"/>
          <w:jc w:val="center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5A3" w:rsidRPr="001E29BE" w:rsidRDefault="00FB15A3" w:rsidP="001D39ED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 w:rsidRPr="001E29BE">
              <w:rPr>
                <w:rFonts w:ascii="Times New Roman" w:hAnsi="Times New Roman"/>
              </w:rPr>
              <w:t>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5A3" w:rsidRPr="001E29BE" w:rsidRDefault="00FB15A3" w:rsidP="001D39ED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 w:rsidRPr="001E29BE">
              <w:rPr>
                <w:rFonts w:ascii="Times New Roman" w:hAnsi="Times New Roman"/>
              </w:rPr>
              <w:t>Przewody ogrzewania powietrznego (ułożone wewnątrz izolacji cieplnej budynku)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5A3" w:rsidRPr="001E29BE" w:rsidRDefault="00FB15A3" w:rsidP="001D39ED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 w:rsidRPr="001E29BE">
              <w:rPr>
                <w:rFonts w:ascii="Times New Roman" w:hAnsi="Times New Roman"/>
              </w:rPr>
              <w:t>40 mm</w:t>
            </w:r>
          </w:p>
        </w:tc>
      </w:tr>
      <w:tr w:rsidR="00FB15A3" w:rsidRPr="001E29BE" w:rsidTr="00115BA2">
        <w:trPr>
          <w:trHeight w:val="627"/>
          <w:jc w:val="center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5A3" w:rsidRPr="001E29BE" w:rsidRDefault="00FB15A3" w:rsidP="001D39ED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 w:rsidRPr="001E29BE">
              <w:rPr>
                <w:rFonts w:ascii="Times New Roman" w:hAnsi="Times New Roman"/>
              </w:rPr>
              <w:t>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5A3" w:rsidRPr="001E29BE" w:rsidRDefault="00FB15A3" w:rsidP="001D39ED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 w:rsidRPr="001E29BE">
              <w:rPr>
                <w:rFonts w:ascii="Times New Roman" w:hAnsi="Times New Roman"/>
              </w:rPr>
              <w:t>Przewody ogrzewania powietrznego (ułożone na zewnątrz izolacji cieplnej budynku)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5A3" w:rsidRPr="001E29BE" w:rsidRDefault="00FB15A3" w:rsidP="001D39ED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 w:rsidRPr="001E29BE">
              <w:rPr>
                <w:rFonts w:ascii="Times New Roman" w:hAnsi="Times New Roman"/>
              </w:rPr>
              <w:t>80 mm</w:t>
            </w:r>
          </w:p>
        </w:tc>
      </w:tr>
      <w:tr w:rsidR="00FB15A3" w:rsidRPr="001E29BE" w:rsidTr="00115BA2">
        <w:trPr>
          <w:trHeight w:val="641"/>
          <w:jc w:val="center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5A3" w:rsidRPr="001E29BE" w:rsidRDefault="00FB15A3" w:rsidP="001D39ED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 w:rsidRPr="001E29BE">
              <w:rPr>
                <w:rFonts w:ascii="Times New Roman" w:hAnsi="Times New Roman"/>
              </w:rPr>
              <w:t>10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5A3" w:rsidRPr="001E29BE" w:rsidRDefault="00FB15A3" w:rsidP="001D39ED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 w:rsidRPr="001E29BE">
              <w:rPr>
                <w:rFonts w:ascii="Times New Roman" w:hAnsi="Times New Roman"/>
              </w:rPr>
              <w:t>Przewody instalacji wody lodowej prowadzone wewnątrz budynku2)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5A3" w:rsidRPr="001E29BE" w:rsidRDefault="00FB15A3" w:rsidP="001D39ED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 w:rsidRPr="001E29BE">
              <w:rPr>
                <w:rFonts w:ascii="Times New Roman" w:hAnsi="Times New Roman"/>
              </w:rPr>
              <w:t>50 % wymagań z poz. 1-4</w:t>
            </w:r>
          </w:p>
        </w:tc>
      </w:tr>
      <w:tr w:rsidR="00FB15A3" w:rsidRPr="001E29BE" w:rsidTr="00115BA2">
        <w:trPr>
          <w:trHeight w:val="627"/>
          <w:jc w:val="center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5A3" w:rsidRPr="001E29BE" w:rsidRDefault="00FB15A3" w:rsidP="001D39ED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 w:rsidRPr="001E29BE">
              <w:rPr>
                <w:rFonts w:ascii="Times New Roman" w:hAnsi="Times New Roman"/>
              </w:rPr>
              <w:t>11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5A3" w:rsidRPr="001E29BE" w:rsidRDefault="00FB15A3" w:rsidP="001D39ED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 w:rsidRPr="001E29BE">
              <w:rPr>
                <w:rFonts w:ascii="Times New Roman" w:hAnsi="Times New Roman"/>
              </w:rPr>
              <w:t>Przewody instalacji wody lodowej prowadzone na zewnątrz budynku2)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15A3" w:rsidRPr="001E29BE" w:rsidRDefault="00FB15A3" w:rsidP="001D39ED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 w:rsidRPr="001E29BE">
              <w:rPr>
                <w:rFonts w:ascii="Times New Roman" w:hAnsi="Times New Roman"/>
              </w:rPr>
              <w:t>100 % wymagań z poz. 1-4</w:t>
            </w:r>
          </w:p>
        </w:tc>
      </w:tr>
    </w:tbl>
    <w:p w:rsidR="00FB15A3" w:rsidRPr="001E29BE" w:rsidRDefault="00FB15A3" w:rsidP="001D39ED">
      <w:pPr>
        <w:pStyle w:val="Tekstpodstawowy2"/>
        <w:spacing w:after="0" w:line="276" w:lineRule="auto"/>
        <w:ind w:firstLine="284"/>
        <w:rPr>
          <w:rFonts w:ascii="Arial" w:hAnsi="Arial" w:cs="Arial"/>
        </w:rPr>
      </w:pPr>
    </w:p>
    <w:p w:rsidR="00FB15A3" w:rsidRPr="001E29BE" w:rsidRDefault="00FB15A3" w:rsidP="001D39ED">
      <w:pPr>
        <w:pStyle w:val="Bezodstpw"/>
        <w:spacing w:line="276" w:lineRule="auto"/>
        <w:jc w:val="both"/>
        <w:rPr>
          <w:rFonts w:ascii="Times New Roman" w:hAnsi="Times New Roman"/>
        </w:rPr>
      </w:pPr>
      <w:r w:rsidRPr="001E29BE">
        <w:rPr>
          <w:rFonts w:ascii="Times New Roman" w:hAnsi="Times New Roman"/>
        </w:rPr>
        <w:t>Rury wody zimnej zaizolowa</w:t>
      </w:r>
      <w:r w:rsidRPr="001E29BE">
        <w:rPr>
          <w:rFonts w:ascii="Times New Roman" w:hAnsi="Times New Roman" w:hint="eastAsia"/>
        </w:rPr>
        <w:t>ć</w:t>
      </w:r>
      <w:r w:rsidRPr="001E29BE">
        <w:rPr>
          <w:rFonts w:ascii="Times New Roman" w:hAnsi="Times New Roman"/>
        </w:rPr>
        <w:t xml:space="preserve"> przeciw wykropleniu wilgoci np.: otulinami </w:t>
      </w:r>
      <w:proofErr w:type="spellStart"/>
      <w:r w:rsidRPr="001E29BE">
        <w:rPr>
          <w:rFonts w:ascii="Times New Roman" w:hAnsi="Times New Roman"/>
        </w:rPr>
        <w:t>Tubolit</w:t>
      </w:r>
      <w:proofErr w:type="spellEnd"/>
      <w:r w:rsidRPr="001E29BE">
        <w:rPr>
          <w:rFonts w:ascii="Times New Roman" w:hAnsi="Times New Roman"/>
        </w:rPr>
        <w:t xml:space="preserve"> o grubo</w:t>
      </w:r>
      <w:r w:rsidRPr="001E29BE">
        <w:rPr>
          <w:rFonts w:ascii="Times New Roman" w:hAnsi="Times New Roman" w:hint="eastAsia"/>
        </w:rPr>
        <w:t>ś</w:t>
      </w:r>
      <w:r w:rsidRPr="001E29BE">
        <w:rPr>
          <w:rFonts w:ascii="Times New Roman" w:hAnsi="Times New Roman"/>
        </w:rPr>
        <w:t>ci 9mm. Monta</w:t>
      </w:r>
      <w:r w:rsidRPr="001E29BE">
        <w:rPr>
          <w:rFonts w:ascii="Times New Roman" w:hAnsi="Times New Roman" w:hint="eastAsia"/>
        </w:rPr>
        <w:t>ż</w:t>
      </w:r>
      <w:r w:rsidRPr="001E29BE">
        <w:rPr>
          <w:rFonts w:ascii="Times New Roman" w:hAnsi="Times New Roman"/>
        </w:rPr>
        <w:t xml:space="preserve"> izolacji nale</w:t>
      </w:r>
      <w:r w:rsidRPr="001E29BE">
        <w:rPr>
          <w:rFonts w:ascii="Times New Roman" w:hAnsi="Times New Roman" w:hint="eastAsia"/>
        </w:rPr>
        <w:t>ż</w:t>
      </w:r>
      <w:r w:rsidRPr="001E29BE">
        <w:rPr>
          <w:rFonts w:ascii="Times New Roman" w:hAnsi="Times New Roman"/>
        </w:rPr>
        <w:t>y wykona</w:t>
      </w:r>
      <w:r w:rsidRPr="001E29BE">
        <w:rPr>
          <w:rFonts w:ascii="Times New Roman" w:hAnsi="Times New Roman" w:hint="eastAsia"/>
        </w:rPr>
        <w:t>ć</w:t>
      </w:r>
      <w:r w:rsidRPr="001E29BE">
        <w:rPr>
          <w:rFonts w:ascii="Times New Roman" w:hAnsi="Times New Roman"/>
        </w:rPr>
        <w:t xml:space="preserve"> zgodnie z instrukcj</w:t>
      </w:r>
      <w:r w:rsidRPr="001E29BE">
        <w:rPr>
          <w:rFonts w:ascii="Times New Roman" w:hAnsi="Times New Roman" w:hint="eastAsia"/>
        </w:rPr>
        <w:t>ą</w:t>
      </w:r>
      <w:r w:rsidRPr="001E29BE">
        <w:rPr>
          <w:rFonts w:ascii="Times New Roman" w:hAnsi="Times New Roman"/>
        </w:rPr>
        <w:t xml:space="preserve"> monta</w:t>
      </w:r>
      <w:r w:rsidRPr="001E29BE">
        <w:rPr>
          <w:rFonts w:ascii="Times New Roman" w:hAnsi="Times New Roman" w:hint="eastAsia"/>
        </w:rPr>
        <w:t>ż</w:t>
      </w:r>
      <w:r w:rsidRPr="001E29BE">
        <w:rPr>
          <w:rFonts w:ascii="Times New Roman" w:hAnsi="Times New Roman"/>
        </w:rPr>
        <w:t>u oraz zaleceniem wybranego producenta.</w:t>
      </w:r>
    </w:p>
    <w:p w:rsidR="00FB15A3" w:rsidRPr="001E29BE" w:rsidRDefault="00FB15A3" w:rsidP="001D39ED">
      <w:pPr>
        <w:pStyle w:val="Bezodstpw"/>
        <w:spacing w:line="276" w:lineRule="auto"/>
        <w:jc w:val="both"/>
        <w:rPr>
          <w:rFonts w:ascii="Times New Roman" w:hAnsi="Times New Roman"/>
        </w:rPr>
      </w:pPr>
      <w:r w:rsidRPr="001E29BE">
        <w:rPr>
          <w:rFonts w:ascii="Times New Roman" w:hAnsi="Times New Roman"/>
        </w:rPr>
        <w:t>Współczynnik przewodności cieplnej dla izolacji nie powinien być większy niż 0,035W/m2K. Montaż izolacji należy wykonać zgodnie z instrukcją montażu oraz zaleceniem wybranego producenta.</w:t>
      </w:r>
    </w:p>
    <w:p w:rsidR="00000E7A" w:rsidRPr="001E29BE" w:rsidRDefault="00000E7A" w:rsidP="001D39ED">
      <w:pPr>
        <w:pStyle w:val="Bezodstpw"/>
        <w:spacing w:line="276" w:lineRule="auto"/>
        <w:jc w:val="both"/>
        <w:rPr>
          <w:rFonts w:ascii="Times New Roman" w:hAnsi="Times New Roman"/>
        </w:rPr>
      </w:pPr>
      <w:r w:rsidRPr="001E29BE">
        <w:rPr>
          <w:rFonts w:ascii="Times New Roman" w:hAnsi="Times New Roman"/>
        </w:rPr>
        <w:lastRenderedPageBreak/>
        <w:t>Wszystkie zastosowane izolacje termiczne rurociągów muszą posiadać aprobatę potwierdzającą klasę palności.</w:t>
      </w:r>
    </w:p>
    <w:p w:rsidR="00FB15A3" w:rsidRPr="001E29BE" w:rsidRDefault="00FB15A3" w:rsidP="001D39ED">
      <w:pPr>
        <w:pStyle w:val="Bezodstpw"/>
        <w:spacing w:line="276" w:lineRule="auto"/>
        <w:jc w:val="both"/>
        <w:rPr>
          <w:rFonts w:ascii="Times New Roman" w:hAnsi="Times New Roman"/>
        </w:rPr>
      </w:pPr>
      <w:r w:rsidRPr="001E29BE">
        <w:rPr>
          <w:rFonts w:ascii="Times New Roman" w:hAnsi="Times New Roman"/>
        </w:rPr>
        <w:t xml:space="preserve">Wszystkie przejścia przez przegrody pożarowe należy wykonać w klasie ochronności ogniowej takiej jak przegroda. </w:t>
      </w:r>
    </w:p>
    <w:p w:rsidR="0006203E" w:rsidRPr="001E29BE" w:rsidRDefault="00FB15A3" w:rsidP="001D39ED">
      <w:pPr>
        <w:pStyle w:val="Bezodstpw"/>
        <w:spacing w:line="276" w:lineRule="auto"/>
        <w:jc w:val="both"/>
        <w:rPr>
          <w:rFonts w:ascii="Times New Roman" w:hAnsi="Times New Roman"/>
        </w:rPr>
      </w:pPr>
      <w:r w:rsidRPr="001E29BE">
        <w:rPr>
          <w:rFonts w:ascii="Times New Roman" w:hAnsi="Times New Roman"/>
        </w:rPr>
        <w:t xml:space="preserve">Podczas montażu rurociągów należy przestrzegać wytycznych zawartych </w:t>
      </w:r>
      <w:r w:rsidRPr="001E29BE">
        <w:rPr>
          <w:rFonts w:ascii="Times New Roman" w:hAnsi="Times New Roman"/>
        </w:rPr>
        <w:br/>
        <w:t xml:space="preserve">w informacjach technicznych technologii producenta rur oraz  „Warunków wykonania </w:t>
      </w:r>
      <w:r w:rsidRPr="001E29BE">
        <w:rPr>
          <w:rFonts w:ascii="Times New Roman" w:hAnsi="Times New Roman"/>
        </w:rPr>
        <w:br/>
        <w:t>i odbioru rurociągów z tworzyw sztucznych”.</w:t>
      </w:r>
    </w:p>
    <w:p w:rsidR="00000E7A" w:rsidRPr="001E29BE" w:rsidRDefault="00000E7A" w:rsidP="00000E7A">
      <w:pPr>
        <w:pStyle w:val="Nagwek2"/>
        <w:rPr>
          <w:color w:val="auto"/>
        </w:rPr>
      </w:pPr>
      <w:bookmarkStart w:id="14" w:name="_Toc4852196"/>
      <w:r w:rsidRPr="001E29BE">
        <w:rPr>
          <w:color w:val="auto"/>
        </w:rPr>
        <w:t>PRÓBA SZCZELNOŚCI I PŁUKANIE</w:t>
      </w:r>
      <w:bookmarkEnd w:id="14"/>
    </w:p>
    <w:p w:rsidR="00000E7A" w:rsidRPr="001E29BE" w:rsidRDefault="00000E7A" w:rsidP="001D39ED">
      <w:pPr>
        <w:pStyle w:val="Bezodstpw"/>
        <w:spacing w:line="276" w:lineRule="auto"/>
        <w:jc w:val="both"/>
        <w:rPr>
          <w:rFonts w:ascii="Times New Roman" w:hAnsi="Times New Roman"/>
        </w:rPr>
      </w:pPr>
      <w:r w:rsidRPr="001E29BE">
        <w:rPr>
          <w:rFonts w:ascii="Times New Roman" w:hAnsi="Times New Roman"/>
        </w:rPr>
        <w:tab/>
        <w:t xml:space="preserve">Po zamontowaniu instalacji należy ją poddać próbom szczelności. </w:t>
      </w:r>
    </w:p>
    <w:p w:rsidR="00000E7A" w:rsidRPr="001E29BE" w:rsidRDefault="00000E7A" w:rsidP="001D39ED">
      <w:pPr>
        <w:pStyle w:val="Bezodstpw"/>
        <w:spacing w:line="276" w:lineRule="auto"/>
        <w:jc w:val="both"/>
        <w:rPr>
          <w:rFonts w:ascii="Times New Roman" w:hAnsi="Times New Roman"/>
        </w:rPr>
      </w:pPr>
      <w:r w:rsidRPr="001E29BE">
        <w:rPr>
          <w:rFonts w:ascii="Times New Roman" w:hAnsi="Times New Roman"/>
        </w:rPr>
        <w:t>Próbę prowadzić przy ciśnieniu o 1,5 wyższym od ciśnienia pracy.</w:t>
      </w:r>
    </w:p>
    <w:p w:rsidR="00C607CD" w:rsidRPr="001E29BE" w:rsidRDefault="00000E7A" w:rsidP="001D39ED">
      <w:pPr>
        <w:pStyle w:val="Bezodstpw"/>
        <w:spacing w:line="276" w:lineRule="auto"/>
        <w:jc w:val="both"/>
        <w:rPr>
          <w:rFonts w:ascii="Times New Roman" w:hAnsi="Times New Roman"/>
        </w:rPr>
      </w:pPr>
      <w:r w:rsidRPr="001E29BE">
        <w:rPr>
          <w:rFonts w:ascii="Times New Roman" w:hAnsi="Times New Roman"/>
        </w:rPr>
        <w:t>Zakłada się, że ciśnienie pracy może wynosić do 6,0 bar.</w:t>
      </w:r>
    </w:p>
    <w:p w:rsidR="00C607CD" w:rsidRPr="001E29BE" w:rsidRDefault="00000E7A" w:rsidP="001D39ED">
      <w:pPr>
        <w:pStyle w:val="Bezodstpw"/>
        <w:spacing w:line="276" w:lineRule="auto"/>
        <w:jc w:val="both"/>
        <w:rPr>
          <w:rFonts w:ascii="Times New Roman" w:hAnsi="Times New Roman"/>
        </w:rPr>
      </w:pPr>
      <w:r w:rsidRPr="001E29BE">
        <w:rPr>
          <w:rFonts w:ascii="Times New Roman" w:hAnsi="Times New Roman"/>
        </w:rPr>
        <w:t xml:space="preserve">Ciśnienie próby wyniesie </w:t>
      </w:r>
      <w:proofErr w:type="spellStart"/>
      <w:r w:rsidRPr="001E29BE">
        <w:rPr>
          <w:rFonts w:ascii="Times New Roman" w:hAnsi="Times New Roman"/>
        </w:rPr>
        <w:t>pp</w:t>
      </w:r>
      <w:proofErr w:type="spellEnd"/>
      <w:r w:rsidRPr="001E29BE">
        <w:rPr>
          <w:rFonts w:ascii="Times New Roman" w:hAnsi="Times New Roman"/>
        </w:rPr>
        <w:t xml:space="preserve"> = 1,5 x 6,0 = 9,0 bar.</w:t>
      </w:r>
    </w:p>
    <w:p w:rsidR="00000E7A" w:rsidRPr="001E29BE" w:rsidRDefault="00000E7A" w:rsidP="001D39ED">
      <w:pPr>
        <w:pStyle w:val="Bezodstpw"/>
        <w:spacing w:line="276" w:lineRule="auto"/>
        <w:jc w:val="both"/>
        <w:rPr>
          <w:rFonts w:ascii="Times New Roman" w:hAnsi="Times New Roman"/>
        </w:rPr>
      </w:pPr>
      <w:r w:rsidRPr="001E29BE">
        <w:rPr>
          <w:rFonts w:ascii="Times New Roman" w:hAnsi="Times New Roman"/>
        </w:rPr>
        <w:t>Po wykonaniu próby szczelności, dokonać dwukrotnego płukania rur.</w:t>
      </w:r>
    </w:p>
    <w:p w:rsidR="0077191C" w:rsidRPr="001E29BE" w:rsidRDefault="00000E7A" w:rsidP="001D39ED">
      <w:pPr>
        <w:pStyle w:val="Bezodstpw"/>
        <w:spacing w:line="276" w:lineRule="auto"/>
        <w:jc w:val="both"/>
        <w:rPr>
          <w:rFonts w:ascii="Times New Roman" w:hAnsi="Times New Roman"/>
        </w:rPr>
      </w:pPr>
      <w:r w:rsidRPr="001E29BE">
        <w:rPr>
          <w:rFonts w:ascii="Times New Roman" w:hAnsi="Times New Roman"/>
        </w:rPr>
        <w:t>Raz płukać wykorzystując wodę użytą do próby szczelności, a drugi raz wodą z sieci, otwierając maksymalnie punkty poboru wody, kolejno zaczynając  od punktu poboru włączonego do instalacji najbliżej wodomierza.</w:t>
      </w:r>
    </w:p>
    <w:p w:rsidR="00000E7A" w:rsidRPr="00E11819" w:rsidRDefault="00000E7A" w:rsidP="00C607CD">
      <w:pPr>
        <w:pStyle w:val="Nagwek1"/>
        <w:rPr>
          <w:color w:val="auto"/>
        </w:rPr>
      </w:pPr>
      <w:bookmarkStart w:id="15" w:name="_Toc4852197"/>
      <w:r w:rsidRPr="001E29BE">
        <w:rPr>
          <w:color w:val="auto"/>
        </w:rPr>
        <w:t>INSTALACJA KANALIZACJI SANITARNEJ</w:t>
      </w:r>
      <w:bookmarkEnd w:id="15"/>
    </w:p>
    <w:p w:rsidR="00000E7A" w:rsidRPr="001E29BE" w:rsidRDefault="00000E7A" w:rsidP="00000E7A">
      <w:pPr>
        <w:pStyle w:val="Nagwek2"/>
        <w:rPr>
          <w:color w:val="auto"/>
        </w:rPr>
      </w:pPr>
      <w:bookmarkStart w:id="16" w:name="_Toc4852198"/>
      <w:r w:rsidRPr="001E29BE">
        <w:rPr>
          <w:color w:val="auto"/>
        </w:rPr>
        <w:t>WYTYCZNE MONTAŻOWE</w:t>
      </w:r>
      <w:bookmarkEnd w:id="16"/>
    </w:p>
    <w:p w:rsidR="00C607CD" w:rsidRPr="001E29BE" w:rsidRDefault="00000E7A" w:rsidP="001D39ED">
      <w:pPr>
        <w:pStyle w:val="Bezodstpw"/>
        <w:spacing w:line="276" w:lineRule="auto"/>
        <w:jc w:val="both"/>
        <w:rPr>
          <w:rFonts w:ascii="Times New Roman" w:hAnsi="Times New Roman"/>
        </w:rPr>
      </w:pPr>
      <w:r w:rsidRPr="001E29BE">
        <w:rPr>
          <w:rFonts w:ascii="Times New Roman" w:hAnsi="Times New Roman"/>
        </w:rPr>
        <w:tab/>
        <w:t>Instalację kanalizacji należy wykonać z rur PVC łączonych na kielichy metodą wciskową z uszczelkami gumowymi w zakresie średnic Ø50 do Ø1</w:t>
      </w:r>
      <w:r w:rsidR="00F36930">
        <w:rPr>
          <w:rFonts w:ascii="Times New Roman" w:hAnsi="Times New Roman"/>
        </w:rPr>
        <w:t>60</w:t>
      </w:r>
      <w:r w:rsidRPr="001E29BE">
        <w:rPr>
          <w:rFonts w:ascii="Times New Roman" w:hAnsi="Times New Roman"/>
        </w:rPr>
        <w:t xml:space="preserve">. </w:t>
      </w:r>
      <w:r w:rsidR="00F36930">
        <w:rPr>
          <w:rFonts w:ascii="Times New Roman" w:hAnsi="Times New Roman"/>
        </w:rPr>
        <w:t>Projekt przyłącza kanalizacji według odrębnego opracowania</w:t>
      </w:r>
      <w:r w:rsidRPr="001E29BE">
        <w:rPr>
          <w:rFonts w:ascii="Times New Roman" w:hAnsi="Times New Roman"/>
        </w:rPr>
        <w:t xml:space="preserve">. Na pionach kanalizacyjnych należy zamontować rewizje około 50 cm nad posadzką. Średnica czyszczaka powinna być równa średnicy rury. </w:t>
      </w:r>
      <w:r w:rsidR="0006203E" w:rsidRPr="001E29BE">
        <w:rPr>
          <w:rFonts w:ascii="Times New Roman" w:hAnsi="Times New Roman"/>
        </w:rPr>
        <w:t xml:space="preserve">Należy </w:t>
      </w:r>
      <w:r w:rsidR="00F36930">
        <w:rPr>
          <w:rFonts w:ascii="Times New Roman" w:hAnsi="Times New Roman"/>
        </w:rPr>
        <w:t xml:space="preserve">wyprowadzić ponad dach wywiewki w miejscach wskazanych na rysunkach </w:t>
      </w:r>
      <w:proofErr w:type="spellStart"/>
      <w:r w:rsidR="00F36930">
        <w:rPr>
          <w:rFonts w:ascii="Times New Roman" w:hAnsi="Times New Roman"/>
        </w:rPr>
        <w:t>i</w:t>
      </w:r>
      <w:r w:rsidR="0006203E" w:rsidRPr="001E29BE">
        <w:rPr>
          <w:rFonts w:ascii="Times New Roman" w:hAnsi="Times New Roman"/>
        </w:rPr>
        <w:t>zakończyć</w:t>
      </w:r>
      <w:proofErr w:type="spellEnd"/>
      <w:r w:rsidR="0006203E" w:rsidRPr="001E29BE">
        <w:rPr>
          <w:rFonts w:ascii="Times New Roman" w:hAnsi="Times New Roman"/>
        </w:rPr>
        <w:t xml:space="preserve"> rurą Ø160. Przejście rury przez dach należy uszczelnić poprzez doklejenie do rury membrany dachowej - prace te powinna wykonać firma odpowiedzialna za wykonanie izolacji dachu.</w:t>
      </w:r>
    </w:p>
    <w:p w:rsidR="0077191C" w:rsidRPr="001E29BE" w:rsidRDefault="00000E7A" w:rsidP="001D39ED">
      <w:pPr>
        <w:pStyle w:val="Bezodstpw"/>
        <w:spacing w:line="276" w:lineRule="auto"/>
        <w:jc w:val="both"/>
        <w:rPr>
          <w:rFonts w:ascii="Times New Roman" w:hAnsi="Times New Roman"/>
        </w:rPr>
      </w:pPr>
      <w:r w:rsidRPr="001E29BE">
        <w:rPr>
          <w:rFonts w:ascii="Times New Roman" w:hAnsi="Times New Roman"/>
        </w:rPr>
        <w:t xml:space="preserve">Trasy prowadzenia rurociągów i średnice pokazano w części rysunkowej opracowania. Podczas wykonywania instalacji należy rury układać z zachowaniem minimalnego spadku 2%. Wszystkie przejścia instalacji kanalizacyjnych przez przegrody budowlane wykonać w tulejach osłonowych. Wszystkie przejścia przez przegrody pożarowe należy wykonać w klasie ochronności ogniowej takiej jak przegroda. </w:t>
      </w:r>
    </w:p>
    <w:p w:rsidR="00000E7A" w:rsidRPr="001E29BE" w:rsidRDefault="00000E7A" w:rsidP="00285E33">
      <w:pPr>
        <w:pStyle w:val="Nagwek2"/>
        <w:rPr>
          <w:color w:val="auto"/>
        </w:rPr>
      </w:pPr>
      <w:bookmarkStart w:id="17" w:name="_Toc4852199"/>
      <w:r w:rsidRPr="001E29BE">
        <w:rPr>
          <w:color w:val="auto"/>
        </w:rPr>
        <w:t>PRÓBY SZCZELNOŚCI I PŁUKANIE</w:t>
      </w:r>
      <w:bookmarkEnd w:id="17"/>
    </w:p>
    <w:p w:rsidR="00000E7A" w:rsidRPr="001E29BE" w:rsidRDefault="00285E33" w:rsidP="001D39ED">
      <w:pPr>
        <w:pStyle w:val="Bezodstpw"/>
        <w:spacing w:line="276" w:lineRule="auto"/>
        <w:jc w:val="both"/>
        <w:rPr>
          <w:rFonts w:ascii="Times New Roman" w:hAnsi="Times New Roman"/>
        </w:rPr>
      </w:pPr>
      <w:r w:rsidRPr="001E29BE">
        <w:rPr>
          <w:rFonts w:ascii="Times New Roman" w:hAnsi="Times New Roman"/>
        </w:rPr>
        <w:tab/>
      </w:r>
      <w:r w:rsidR="00BB563E" w:rsidRPr="001E29BE">
        <w:rPr>
          <w:rFonts w:ascii="Times New Roman" w:hAnsi="Times New Roman"/>
        </w:rPr>
        <w:t>Przewody  oraz piony podlegają sprawdzeniu na szczelność w czasie swobodnego przepływu przez nie wody. Szczelność poziomych przewodów odpływowych sprawdzić natomiast po napełnieniu ich wodą do poziomu powyżej kolan łączących pion z poziomem. Wynik tego badania należy uznać za pozytywny, jeżeli poziom wody w badanych poziomych przewodach odpływowych nie obniży się w czasie 30 minut trwania próby.</w:t>
      </w:r>
    </w:p>
    <w:p w:rsidR="00C75077" w:rsidRPr="001E29BE" w:rsidRDefault="00C75077" w:rsidP="00BB563E">
      <w:pPr>
        <w:pStyle w:val="Bezodstpw"/>
        <w:rPr>
          <w:rFonts w:ascii="Times New Roman" w:hAnsi="Times New Roman"/>
        </w:rPr>
      </w:pPr>
    </w:p>
    <w:p w:rsidR="00C75077" w:rsidRPr="001E29BE" w:rsidRDefault="00C75077" w:rsidP="00BB563E">
      <w:pPr>
        <w:pStyle w:val="Bezodstpw"/>
        <w:rPr>
          <w:rFonts w:ascii="Times New Roman" w:hAnsi="Times New Roman"/>
        </w:rPr>
      </w:pPr>
    </w:p>
    <w:p w:rsidR="00C75077" w:rsidRPr="001E29BE" w:rsidRDefault="00C75077" w:rsidP="00BB563E">
      <w:pPr>
        <w:pStyle w:val="Bezodstpw"/>
        <w:rPr>
          <w:rFonts w:ascii="Times New Roman" w:hAnsi="Times New Roman"/>
        </w:rPr>
      </w:pPr>
    </w:p>
    <w:p w:rsidR="00C75077" w:rsidRPr="001E29BE" w:rsidRDefault="00C75077" w:rsidP="00BB563E">
      <w:pPr>
        <w:pStyle w:val="Bezodstpw"/>
        <w:rPr>
          <w:rFonts w:ascii="Times New Roman" w:hAnsi="Times New Roman"/>
        </w:rPr>
      </w:pPr>
    </w:p>
    <w:p w:rsidR="00C75077" w:rsidRPr="001E29BE" w:rsidRDefault="00C75077" w:rsidP="00BB563E">
      <w:pPr>
        <w:pStyle w:val="Bezodstpw"/>
        <w:rPr>
          <w:rFonts w:ascii="Times New Roman" w:hAnsi="Times New Roman"/>
        </w:rPr>
      </w:pPr>
    </w:p>
    <w:p w:rsidR="00B44ED3" w:rsidRPr="001E29BE" w:rsidRDefault="00B44ED3" w:rsidP="00B44ED3">
      <w:pPr>
        <w:pStyle w:val="Nagwek1"/>
        <w:rPr>
          <w:color w:val="auto"/>
        </w:rPr>
      </w:pPr>
      <w:bookmarkStart w:id="18" w:name="_Toc4852200"/>
      <w:bookmarkStart w:id="19" w:name="_Toc9074181"/>
      <w:bookmarkStart w:id="20" w:name="_Toc45605039"/>
      <w:r w:rsidRPr="001E29BE">
        <w:rPr>
          <w:color w:val="auto"/>
        </w:rPr>
        <w:lastRenderedPageBreak/>
        <w:t>INSTALACJA GRZEWCZA</w:t>
      </w:r>
      <w:bookmarkEnd w:id="18"/>
    </w:p>
    <w:p w:rsidR="0006203E" w:rsidRPr="001D39ED" w:rsidRDefault="00562015" w:rsidP="00C607CD">
      <w:pPr>
        <w:pStyle w:val="Nagwek2"/>
        <w:rPr>
          <w:color w:val="auto"/>
        </w:rPr>
      </w:pPr>
      <w:bookmarkStart w:id="21" w:name="_Toc4852201"/>
      <w:r w:rsidRPr="001E29BE">
        <w:rPr>
          <w:color w:val="auto"/>
        </w:rPr>
        <w:t>ZAŁOŻENIA PROJEKTOWE</w:t>
      </w:r>
      <w:bookmarkEnd w:id="21"/>
    </w:p>
    <w:p w:rsidR="00562015" w:rsidRPr="001E29BE" w:rsidRDefault="00562015" w:rsidP="00C607CD">
      <w:pPr>
        <w:pStyle w:val="Bezodstpw"/>
        <w:rPr>
          <w:rFonts w:ascii="Times New Roman" w:hAnsi="Times New Roman"/>
        </w:rPr>
      </w:pPr>
      <w:r w:rsidRPr="001E29BE">
        <w:rPr>
          <w:rFonts w:ascii="Times New Roman" w:hAnsi="Times New Roman"/>
        </w:rPr>
        <w:t>Współczynniki przenikania ciepła „U” przegród budowlanych przyjęto zgodnie z WT 2017:</w:t>
      </w:r>
    </w:p>
    <w:p w:rsidR="00C607CD" w:rsidRPr="001E29BE" w:rsidRDefault="00C607CD" w:rsidP="00C607CD">
      <w:pPr>
        <w:pStyle w:val="Bezodstpw"/>
        <w:rPr>
          <w:rFonts w:ascii="Times New Roman" w:hAnsi="Times New Roman"/>
        </w:rPr>
      </w:pPr>
    </w:p>
    <w:p w:rsidR="00562015" w:rsidRPr="001E29BE" w:rsidRDefault="00562015" w:rsidP="00C607CD">
      <w:pPr>
        <w:pStyle w:val="Bezodstpw"/>
        <w:rPr>
          <w:rFonts w:ascii="Times New Roman" w:hAnsi="Times New Roman"/>
        </w:rPr>
      </w:pPr>
      <w:r w:rsidRPr="001E29BE">
        <w:rPr>
          <w:rFonts w:ascii="Times New Roman" w:hAnsi="Times New Roman"/>
        </w:rPr>
        <w:t>Tab. Zestawienie przegród</w:t>
      </w:r>
    </w:p>
    <w:p w:rsidR="00C607CD" w:rsidRPr="001E29BE" w:rsidRDefault="00C607CD" w:rsidP="00C607CD">
      <w:pPr>
        <w:pStyle w:val="Bezodstpw"/>
        <w:rPr>
          <w:rFonts w:ascii="Times New Roman" w:hAnsi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981"/>
        <w:gridCol w:w="1186"/>
        <w:gridCol w:w="1488"/>
      </w:tblGrid>
      <w:tr w:rsidR="00562015" w:rsidRPr="001E29BE" w:rsidTr="000845A1">
        <w:trPr>
          <w:trHeight w:hRule="exact" w:val="658"/>
          <w:jc w:val="center"/>
        </w:trPr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2015" w:rsidRPr="001E29BE" w:rsidRDefault="00562015" w:rsidP="00C607CD">
            <w:pPr>
              <w:pStyle w:val="Bezodstpw"/>
              <w:framePr w:w="5654" w:wrap="notBeside" w:vAnchor="text" w:hAnchor="text" w:xAlign="center" w:y="1"/>
              <w:rPr>
                <w:rFonts w:ascii="Times New Roman" w:hAnsi="Times New Roman"/>
              </w:rPr>
            </w:pPr>
            <w:r w:rsidRPr="001E29BE">
              <w:rPr>
                <w:rFonts w:ascii="Times New Roman" w:hAnsi="Times New Roman"/>
              </w:rPr>
              <w:t>Nazwa przegrody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2015" w:rsidRPr="001E29BE" w:rsidRDefault="00562015" w:rsidP="00C607CD">
            <w:pPr>
              <w:pStyle w:val="Bezodstpw"/>
              <w:framePr w:w="5654" w:wrap="notBeside" w:vAnchor="text" w:hAnchor="text" w:xAlign="center" w:y="1"/>
              <w:rPr>
                <w:rFonts w:ascii="Times New Roman" w:hAnsi="Times New Roman"/>
              </w:rPr>
            </w:pPr>
            <w:r w:rsidRPr="001E29BE">
              <w:rPr>
                <w:rFonts w:ascii="Times New Roman" w:hAnsi="Times New Roman"/>
              </w:rPr>
              <w:t>Typ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2015" w:rsidRPr="001E29BE" w:rsidRDefault="00562015" w:rsidP="00C607CD">
            <w:pPr>
              <w:pStyle w:val="Bezodstpw"/>
              <w:framePr w:w="5654" w:wrap="notBeside" w:vAnchor="text" w:hAnchor="text" w:xAlign="center" w:y="1"/>
              <w:rPr>
                <w:rFonts w:ascii="Times New Roman" w:hAnsi="Times New Roman"/>
              </w:rPr>
            </w:pPr>
            <w:r w:rsidRPr="001E29BE">
              <w:rPr>
                <w:rFonts w:ascii="Times New Roman" w:hAnsi="Times New Roman"/>
              </w:rPr>
              <w:t>U</w:t>
            </w:r>
          </w:p>
          <w:p w:rsidR="00562015" w:rsidRPr="001E29BE" w:rsidRDefault="00562015" w:rsidP="00C607CD">
            <w:pPr>
              <w:pStyle w:val="Bezodstpw"/>
              <w:framePr w:w="5654" w:wrap="notBeside" w:vAnchor="text" w:hAnchor="text" w:xAlign="center" w:y="1"/>
              <w:rPr>
                <w:rFonts w:ascii="Times New Roman" w:hAnsi="Times New Roman"/>
              </w:rPr>
            </w:pPr>
            <w:r w:rsidRPr="001E29BE">
              <w:rPr>
                <w:rFonts w:ascii="Times New Roman" w:hAnsi="Times New Roman"/>
              </w:rPr>
              <w:t>[W/(m2K)]</w:t>
            </w:r>
          </w:p>
        </w:tc>
      </w:tr>
      <w:tr w:rsidR="00562015" w:rsidRPr="001E29BE" w:rsidTr="000845A1">
        <w:trPr>
          <w:trHeight w:hRule="exact" w:val="451"/>
          <w:jc w:val="center"/>
        </w:trPr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2015" w:rsidRPr="001E29BE" w:rsidRDefault="00562015" w:rsidP="00115BA2">
            <w:pPr>
              <w:pStyle w:val="Bezodstpw"/>
              <w:framePr w:w="5654" w:wrap="notBeside" w:vAnchor="text" w:hAnchor="text" w:xAlign="center" w:y="1"/>
              <w:jc w:val="both"/>
              <w:rPr>
                <w:rFonts w:ascii="Times New Roman" w:hAnsi="Times New Roman"/>
              </w:rPr>
            </w:pPr>
            <w:r w:rsidRPr="001E29BE">
              <w:rPr>
                <w:rFonts w:ascii="Times New Roman" w:hAnsi="Times New Roman"/>
              </w:rPr>
              <w:t>Ściana zewnętrzna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2015" w:rsidRPr="001E29BE" w:rsidRDefault="00562015" w:rsidP="00C607CD">
            <w:pPr>
              <w:pStyle w:val="Bezodstpw"/>
              <w:framePr w:w="5654" w:wrap="notBeside" w:vAnchor="text" w:hAnchor="text" w:xAlign="center" w:y="1"/>
              <w:rPr>
                <w:rFonts w:ascii="Times New Roman" w:hAnsi="Times New Roman"/>
              </w:rPr>
            </w:pPr>
            <w:r w:rsidRPr="001E29BE">
              <w:rPr>
                <w:rFonts w:ascii="Times New Roman" w:hAnsi="Times New Roman"/>
              </w:rPr>
              <w:t>SZ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2015" w:rsidRPr="001E29BE" w:rsidRDefault="00562015" w:rsidP="00C607CD">
            <w:pPr>
              <w:pStyle w:val="Bezodstpw"/>
              <w:framePr w:w="5654" w:wrap="notBeside" w:vAnchor="text" w:hAnchor="text" w:xAlign="center" w:y="1"/>
              <w:rPr>
                <w:rFonts w:ascii="Times New Roman" w:hAnsi="Times New Roman"/>
              </w:rPr>
            </w:pPr>
            <w:r w:rsidRPr="001E29BE">
              <w:rPr>
                <w:rFonts w:ascii="Times New Roman" w:hAnsi="Times New Roman"/>
              </w:rPr>
              <w:t>0,23</w:t>
            </w:r>
          </w:p>
        </w:tc>
      </w:tr>
      <w:tr w:rsidR="00562015" w:rsidRPr="001E29BE" w:rsidTr="000845A1">
        <w:trPr>
          <w:trHeight w:hRule="exact" w:val="446"/>
          <w:jc w:val="center"/>
        </w:trPr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2015" w:rsidRPr="001E29BE" w:rsidRDefault="00562015" w:rsidP="00C607CD">
            <w:pPr>
              <w:pStyle w:val="Bezodstpw"/>
              <w:framePr w:w="5654" w:wrap="notBeside" w:vAnchor="text" w:hAnchor="text" w:xAlign="center" w:y="1"/>
              <w:rPr>
                <w:rFonts w:ascii="Times New Roman" w:hAnsi="Times New Roman"/>
              </w:rPr>
            </w:pPr>
            <w:r w:rsidRPr="001E29BE">
              <w:rPr>
                <w:rFonts w:ascii="Times New Roman" w:hAnsi="Times New Roman"/>
              </w:rPr>
              <w:t>Ściana wewnętrzna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2015" w:rsidRPr="001E29BE" w:rsidRDefault="00562015" w:rsidP="00C607CD">
            <w:pPr>
              <w:pStyle w:val="Bezodstpw"/>
              <w:framePr w:w="5654" w:wrap="notBeside" w:vAnchor="text" w:hAnchor="text" w:xAlign="center" w:y="1"/>
              <w:rPr>
                <w:rFonts w:ascii="Times New Roman" w:hAnsi="Times New Roman"/>
              </w:rPr>
            </w:pPr>
            <w:r w:rsidRPr="001E29BE">
              <w:rPr>
                <w:rFonts w:ascii="Times New Roman" w:hAnsi="Times New Roman"/>
              </w:rPr>
              <w:t>SW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2015" w:rsidRPr="001E29BE" w:rsidRDefault="00562015" w:rsidP="00C607CD">
            <w:pPr>
              <w:pStyle w:val="Bezodstpw"/>
              <w:framePr w:w="5654" w:wrap="notBeside" w:vAnchor="text" w:hAnchor="text" w:xAlign="center" w:y="1"/>
              <w:rPr>
                <w:rFonts w:ascii="Times New Roman" w:hAnsi="Times New Roman"/>
              </w:rPr>
            </w:pPr>
            <w:r w:rsidRPr="001E29BE">
              <w:rPr>
                <w:rFonts w:ascii="Times New Roman" w:hAnsi="Times New Roman"/>
              </w:rPr>
              <w:t>1,0</w:t>
            </w:r>
          </w:p>
        </w:tc>
      </w:tr>
      <w:tr w:rsidR="00562015" w:rsidRPr="001E29BE" w:rsidTr="000845A1">
        <w:trPr>
          <w:trHeight w:hRule="exact" w:val="446"/>
          <w:jc w:val="center"/>
        </w:trPr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2015" w:rsidRPr="001E29BE" w:rsidRDefault="00562015" w:rsidP="00C607CD">
            <w:pPr>
              <w:pStyle w:val="Bezodstpw"/>
              <w:framePr w:w="5654" w:wrap="notBeside" w:vAnchor="text" w:hAnchor="text" w:xAlign="center" w:y="1"/>
              <w:rPr>
                <w:rFonts w:ascii="Times New Roman" w:hAnsi="Times New Roman"/>
              </w:rPr>
            </w:pPr>
            <w:r w:rsidRPr="001E29BE">
              <w:rPr>
                <w:rFonts w:ascii="Times New Roman" w:hAnsi="Times New Roman"/>
              </w:rPr>
              <w:t>Podłoga na gruncie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2015" w:rsidRPr="001E29BE" w:rsidRDefault="00562015" w:rsidP="00C607CD">
            <w:pPr>
              <w:pStyle w:val="Bezodstpw"/>
              <w:framePr w:w="5654" w:wrap="notBeside" w:vAnchor="text" w:hAnchor="text" w:xAlign="center" w:y="1"/>
              <w:rPr>
                <w:rFonts w:ascii="Times New Roman" w:hAnsi="Times New Roman"/>
              </w:rPr>
            </w:pPr>
            <w:r w:rsidRPr="001E29BE">
              <w:rPr>
                <w:rFonts w:ascii="Times New Roman" w:hAnsi="Times New Roman"/>
              </w:rPr>
              <w:t>PG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2015" w:rsidRPr="001E29BE" w:rsidRDefault="00562015" w:rsidP="00C607CD">
            <w:pPr>
              <w:pStyle w:val="Bezodstpw"/>
              <w:framePr w:w="5654" w:wrap="notBeside" w:vAnchor="text" w:hAnchor="text" w:xAlign="center" w:y="1"/>
              <w:rPr>
                <w:rFonts w:ascii="Times New Roman" w:hAnsi="Times New Roman"/>
              </w:rPr>
            </w:pPr>
            <w:r w:rsidRPr="001E29BE">
              <w:rPr>
                <w:rFonts w:ascii="Times New Roman" w:hAnsi="Times New Roman"/>
              </w:rPr>
              <w:t>0,3</w:t>
            </w:r>
          </w:p>
        </w:tc>
      </w:tr>
      <w:tr w:rsidR="00562015" w:rsidRPr="001E29BE" w:rsidTr="000845A1">
        <w:trPr>
          <w:trHeight w:hRule="exact" w:val="451"/>
          <w:jc w:val="center"/>
        </w:trPr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2015" w:rsidRPr="001E29BE" w:rsidRDefault="00562015" w:rsidP="00C607CD">
            <w:pPr>
              <w:pStyle w:val="Bezodstpw"/>
              <w:framePr w:w="5654" w:wrap="notBeside" w:vAnchor="text" w:hAnchor="text" w:xAlign="center" w:y="1"/>
              <w:rPr>
                <w:rFonts w:ascii="Times New Roman" w:hAnsi="Times New Roman"/>
              </w:rPr>
            </w:pPr>
            <w:r w:rsidRPr="001E29BE">
              <w:rPr>
                <w:rFonts w:ascii="Times New Roman" w:hAnsi="Times New Roman"/>
              </w:rPr>
              <w:t>Stropy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2015" w:rsidRPr="001E29BE" w:rsidRDefault="00562015" w:rsidP="00C607CD">
            <w:pPr>
              <w:pStyle w:val="Bezodstpw"/>
              <w:framePr w:w="5654" w:wrap="notBeside" w:vAnchor="text" w:hAnchor="text" w:xAlign="center" w:y="1"/>
              <w:rPr>
                <w:rFonts w:ascii="Times New Roman" w:hAnsi="Times New Roman"/>
              </w:rPr>
            </w:pPr>
            <w:r w:rsidRPr="001E29BE">
              <w:rPr>
                <w:rFonts w:ascii="Times New Roman" w:hAnsi="Times New Roman"/>
              </w:rPr>
              <w:t>STR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2015" w:rsidRPr="001E29BE" w:rsidRDefault="00562015" w:rsidP="00C607CD">
            <w:pPr>
              <w:pStyle w:val="Bezodstpw"/>
              <w:framePr w:w="5654" w:wrap="notBeside" w:vAnchor="text" w:hAnchor="text" w:xAlign="center" w:y="1"/>
              <w:rPr>
                <w:rFonts w:ascii="Times New Roman" w:hAnsi="Times New Roman"/>
              </w:rPr>
            </w:pPr>
            <w:r w:rsidRPr="001E29BE">
              <w:rPr>
                <w:rFonts w:ascii="Times New Roman" w:hAnsi="Times New Roman"/>
              </w:rPr>
              <w:t>1,0</w:t>
            </w:r>
          </w:p>
        </w:tc>
      </w:tr>
      <w:tr w:rsidR="00562015" w:rsidRPr="001E29BE" w:rsidTr="000845A1">
        <w:trPr>
          <w:trHeight w:hRule="exact" w:val="451"/>
          <w:jc w:val="center"/>
        </w:trPr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2015" w:rsidRPr="001E29BE" w:rsidRDefault="00562015" w:rsidP="00C607CD">
            <w:pPr>
              <w:pStyle w:val="Bezodstpw"/>
              <w:framePr w:w="5654" w:wrap="notBeside" w:vAnchor="text" w:hAnchor="text" w:xAlign="center" w:y="1"/>
              <w:rPr>
                <w:rFonts w:ascii="Times New Roman" w:hAnsi="Times New Roman"/>
              </w:rPr>
            </w:pPr>
            <w:r w:rsidRPr="001E29BE">
              <w:rPr>
                <w:rFonts w:ascii="Times New Roman" w:hAnsi="Times New Roman"/>
              </w:rPr>
              <w:t>Dach / Stropodach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2015" w:rsidRPr="001E29BE" w:rsidRDefault="00562015" w:rsidP="00C607CD">
            <w:pPr>
              <w:pStyle w:val="Bezodstpw"/>
              <w:framePr w:w="5654" w:wrap="notBeside" w:vAnchor="text" w:hAnchor="text" w:xAlign="center" w:y="1"/>
              <w:rPr>
                <w:rFonts w:ascii="Times New Roman" w:hAnsi="Times New Roman"/>
              </w:rPr>
            </w:pPr>
            <w:r w:rsidRPr="001E29BE">
              <w:rPr>
                <w:rFonts w:ascii="Times New Roman" w:hAnsi="Times New Roman"/>
              </w:rPr>
              <w:t>SD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2015" w:rsidRPr="001E29BE" w:rsidRDefault="00562015" w:rsidP="00C607CD">
            <w:pPr>
              <w:pStyle w:val="Bezodstpw"/>
              <w:framePr w:w="5654" w:wrap="notBeside" w:vAnchor="text" w:hAnchor="text" w:xAlign="center" w:y="1"/>
              <w:rPr>
                <w:rFonts w:ascii="Times New Roman" w:hAnsi="Times New Roman"/>
              </w:rPr>
            </w:pPr>
            <w:r w:rsidRPr="001E29BE">
              <w:rPr>
                <w:rFonts w:ascii="Times New Roman" w:hAnsi="Times New Roman"/>
              </w:rPr>
              <w:t>0,18</w:t>
            </w:r>
          </w:p>
        </w:tc>
      </w:tr>
      <w:tr w:rsidR="00562015" w:rsidRPr="001E29BE" w:rsidTr="000845A1">
        <w:trPr>
          <w:trHeight w:hRule="exact" w:val="451"/>
          <w:jc w:val="center"/>
        </w:trPr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2015" w:rsidRPr="001E29BE" w:rsidRDefault="00562015" w:rsidP="00C607CD">
            <w:pPr>
              <w:pStyle w:val="Bezodstpw"/>
              <w:framePr w:w="5654" w:wrap="notBeside" w:vAnchor="text" w:hAnchor="text" w:xAlign="center" w:y="1"/>
              <w:rPr>
                <w:rFonts w:ascii="Times New Roman" w:hAnsi="Times New Roman"/>
              </w:rPr>
            </w:pPr>
            <w:r w:rsidRPr="001E29BE">
              <w:rPr>
                <w:rFonts w:ascii="Times New Roman" w:hAnsi="Times New Roman"/>
              </w:rPr>
              <w:t>Okna zewnętrzne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2015" w:rsidRPr="001E29BE" w:rsidRDefault="00562015" w:rsidP="00C607CD">
            <w:pPr>
              <w:pStyle w:val="Bezodstpw"/>
              <w:framePr w:w="5654" w:wrap="notBeside" w:vAnchor="text" w:hAnchor="text" w:xAlign="center" w:y="1"/>
              <w:rPr>
                <w:rFonts w:ascii="Times New Roman" w:hAnsi="Times New Roman"/>
              </w:rPr>
            </w:pPr>
            <w:r w:rsidRPr="001E29BE">
              <w:rPr>
                <w:rFonts w:ascii="Times New Roman" w:hAnsi="Times New Roman"/>
              </w:rPr>
              <w:t>OK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2015" w:rsidRPr="001E29BE" w:rsidRDefault="00562015" w:rsidP="00C607CD">
            <w:pPr>
              <w:pStyle w:val="Bezodstpw"/>
              <w:framePr w:w="5654" w:wrap="notBeside" w:vAnchor="text" w:hAnchor="text" w:xAlign="center" w:y="1"/>
              <w:rPr>
                <w:rFonts w:ascii="Times New Roman" w:hAnsi="Times New Roman"/>
              </w:rPr>
            </w:pPr>
            <w:r w:rsidRPr="001E29BE">
              <w:rPr>
                <w:rFonts w:ascii="Times New Roman" w:hAnsi="Times New Roman"/>
              </w:rPr>
              <w:t>1,1</w:t>
            </w:r>
          </w:p>
        </w:tc>
      </w:tr>
      <w:tr w:rsidR="00562015" w:rsidRPr="001E29BE" w:rsidTr="000845A1">
        <w:trPr>
          <w:trHeight w:hRule="exact" w:val="461"/>
          <w:jc w:val="center"/>
        </w:trPr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2015" w:rsidRPr="001E29BE" w:rsidRDefault="00562015" w:rsidP="00C607CD">
            <w:pPr>
              <w:pStyle w:val="Bezodstpw"/>
              <w:framePr w:w="5654" w:wrap="notBeside" w:vAnchor="text" w:hAnchor="text" w:xAlign="center" w:y="1"/>
              <w:rPr>
                <w:rFonts w:ascii="Times New Roman" w:hAnsi="Times New Roman"/>
              </w:rPr>
            </w:pPr>
            <w:r w:rsidRPr="001E29BE">
              <w:rPr>
                <w:rFonts w:ascii="Times New Roman" w:hAnsi="Times New Roman"/>
              </w:rPr>
              <w:t>Drzwi zewnętrzne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2015" w:rsidRPr="001E29BE" w:rsidRDefault="00562015" w:rsidP="00C607CD">
            <w:pPr>
              <w:pStyle w:val="Bezodstpw"/>
              <w:framePr w:w="5654" w:wrap="notBeside" w:vAnchor="text" w:hAnchor="text" w:xAlign="center" w:y="1"/>
              <w:rPr>
                <w:rFonts w:ascii="Times New Roman" w:hAnsi="Times New Roman"/>
              </w:rPr>
            </w:pPr>
            <w:r w:rsidRPr="001E29BE">
              <w:rPr>
                <w:rFonts w:ascii="Times New Roman" w:hAnsi="Times New Roman"/>
              </w:rPr>
              <w:t>DZ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2015" w:rsidRPr="001E29BE" w:rsidRDefault="00562015" w:rsidP="00C607CD">
            <w:pPr>
              <w:pStyle w:val="Bezodstpw"/>
              <w:framePr w:w="5654" w:wrap="notBeside" w:vAnchor="text" w:hAnchor="text" w:xAlign="center" w:y="1"/>
              <w:rPr>
                <w:rFonts w:ascii="Times New Roman" w:hAnsi="Times New Roman"/>
              </w:rPr>
            </w:pPr>
            <w:r w:rsidRPr="001E29BE">
              <w:rPr>
                <w:rFonts w:ascii="Times New Roman" w:hAnsi="Times New Roman"/>
              </w:rPr>
              <w:t>1,5</w:t>
            </w:r>
          </w:p>
        </w:tc>
      </w:tr>
    </w:tbl>
    <w:p w:rsidR="00562015" w:rsidRPr="001E29BE" w:rsidRDefault="00562015" w:rsidP="00C607CD">
      <w:pPr>
        <w:pStyle w:val="Bezodstpw"/>
        <w:rPr>
          <w:rFonts w:ascii="Times New Roman" w:hAnsi="Times New Roman"/>
        </w:rPr>
      </w:pPr>
    </w:p>
    <w:p w:rsidR="00562015" w:rsidRPr="001E29BE" w:rsidRDefault="00562015" w:rsidP="001D39ED">
      <w:pPr>
        <w:pStyle w:val="Bezodstpw"/>
        <w:spacing w:line="276" w:lineRule="auto"/>
        <w:rPr>
          <w:rFonts w:ascii="Times New Roman" w:hAnsi="Times New Roman"/>
        </w:rPr>
      </w:pPr>
      <w:r w:rsidRPr="001E29BE">
        <w:rPr>
          <w:rFonts w:ascii="Times New Roman" w:hAnsi="Times New Roman"/>
        </w:rPr>
        <w:t xml:space="preserve">Wszystkie współczynniki spełniają wymagania zawarte w </w:t>
      </w:r>
      <w:proofErr w:type="spellStart"/>
      <w:r w:rsidRPr="001E29BE">
        <w:rPr>
          <w:rFonts w:ascii="Times New Roman" w:hAnsi="Times New Roman"/>
        </w:rPr>
        <w:t>Dz</w:t>
      </w:r>
      <w:proofErr w:type="spellEnd"/>
      <w:r w:rsidRPr="001E29BE">
        <w:rPr>
          <w:rFonts w:ascii="Times New Roman" w:hAnsi="Times New Roman"/>
        </w:rPr>
        <w:t xml:space="preserve"> U poz. 926 z dnia 13.08.2013 r. [Rozporządzenie Ministra Transportu, Budownictwa i Gospodarki Morskiej z dnia 5 lipca 2013 r. zmieniające rozporządzenie w sprawie warunków technicznych, jakim powinny odpowiadać budynki i ich usytuowanie].</w:t>
      </w:r>
    </w:p>
    <w:p w:rsidR="00026DCA" w:rsidRPr="001E29BE" w:rsidRDefault="00026DCA" w:rsidP="00026DCA">
      <w:pPr>
        <w:pStyle w:val="Nagwek2"/>
        <w:rPr>
          <w:color w:val="auto"/>
        </w:rPr>
      </w:pPr>
      <w:bookmarkStart w:id="22" w:name="_Toc4852202"/>
      <w:r w:rsidRPr="001E29BE">
        <w:rPr>
          <w:color w:val="auto"/>
        </w:rPr>
        <w:t>INSTALACJA GRZEWCZA</w:t>
      </w:r>
      <w:bookmarkEnd w:id="22"/>
    </w:p>
    <w:p w:rsidR="00930321" w:rsidRPr="001E29BE" w:rsidRDefault="000845A1" w:rsidP="00026DCA">
      <w:pPr>
        <w:pStyle w:val="Nagwek3"/>
        <w:rPr>
          <w:color w:val="auto"/>
        </w:rPr>
      </w:pPr>
      <w:bookmarkStart w:id="23" w:name="_Toc4852203"/>
      <w:r w:rsidRPr="001E29BE">
        <w:rPr>
          <w:color w:val="auto"/>
        </w:rPr>
        <w:t>BILANS CIEPLNY</w:t>
      </w:r>
      <w:bookmarkEnd w:id="23"/>
    </w:p>
    <w:p w:rsidR="00930321" w:rsidRPr="001E29BE" w:rsidRDefault="000845A1" w:rsidP="001D39ED">
      <w:pPr>
        <w:pStyle w:val="Bezodstpw"/>
        <w:spacing w:line="276" w:lineRule="auto"/>
        <w:jc w:val="both"/>
        <w:rPr>
          <w:rFonts w:ascii="Times New Roman" w:hAnsi="Times New Roman"/>
        </w:rPr>
      </w:pPr>
      <w:r w:rsidRPr="001E29BE">
        <w:rPr>
          <w:rFonts w:ascii="Times New Roman" w:hAnsi="Times New Roman"/>
        </w:rPr>
        <w:t>Obliczeń strat ciepła dokonano w oparciu o Polskie Normy. Izolacyjność przegród i wskaźniki energetyczne spełniają wymagania Rozporządzenia w sprawie warunków technicznych, jakim powinny odpowiadać obiekty budowlane oraz ich usytuowanie.</w:t>
      </w:r>
    </w:p>
    <w:p w:rsidR="003D53FB" w:rsidRPr="001E29BE" w:rsidRDefault="003D53FB" w:rsidP="001D39ED">
      <w:pPr>
        <w:pStyle w:val="Bezodstpw"/>
        <w:spacing w:line="276" w:lineRule="auto"/>
        <w:jc w:val="both"/>
        <w:rPr>
          <w:rFonts w:ascii="Times New Roman" w:hAnsi="Times New Roman"/>
        </w:rPr>
      </w:pPr>
    </w:p>
    <w:p w:rsidR="003D53FB" w:rsidRPr="001E29BE" w:rsidRDefault="003D53FB" w:rsidP="001D39ED">
      <w:pPr>
        <w:pStyle w:val="Bezodstpw"/>
        <w:spacing w:line="276" w:lineRule="auto"/>
        <w:jc w:val="both"/>
        <w:rPr>
          <w:rFonts w:ascii="Times New Roman" w:hAnsi="Times New Roman"/>
        </w:rPr>
      </w:pPr>
      <w:r w:rsidRPr="001E29BE">
        <w:rPr>
          <w:rFonts w:ascii="Times New Roman" w:hAnsi="Times New Roman"/>
        </w:rPr>
        <w:t>Sumaryczne zapotrzebowanie ciepła dla rozpatrywanego obiektu wynosi:</w:t>
      </w:r>
    </w:p>
    <w:p w:rsidR="003D53FB" w:rsidRPr="001E29BE" w:rsidRDefault="003D53FB" w:rsidP="003D53FB">
      <w:pPr>
        <w:pStyle w:val="Bezodstpw"/>
        <w:rPr>
          <w:rFonts w:ascii="Times New Roman" w:hAnsi="Times New Roman"/>
        </w:rPr>
      </w:pPr>
    </w:p>
    <w:tbl>
      <w:tblPr>
        <w:tblW w:w="7360" w:type="dxa"/>
        <w:jc w:val="center"/>
        <w:tblInd w:w="55" w:type="dxa"/>
        <w:tblCellMar>
          <w:left w:w="70" w:type="dxa"/>
          <w:right w:w="70" w:type="dxa"/>
        </w:tblCellMar>
        <w:tblLook w:val="04A0"/>
      </w:tblPr>
      <w:tblGrid>
        <w:gridCol w:w="960"/>
        <w:gridCol w:w="4480"/>
        <w:gridCol w:w="960"/>
        <w:gridCol w:w="960"/>
      </w:tblGrid>
      <w:tr w:rsidR="003D53FB" w:rsidRPr="001E29BE" w:rsidTr="00115BA2">
        <w:trPr>
          <w:trHeight w:val="348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3D53FB" w:rsidRPr="001E29BE" w:rsidRDefault="003D53FB" w:rsidP="00C939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1E29B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3D53FB" w:rsidRPr="001E29BE" w:rsidRDefault="003D53FB" w:rsidP="00C939D6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1E29B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Sumaryczne zapotrzebowanie ciepła dla obiektu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:rsidR="003D53FB" w:rsidRPr="001E29BE" w:rsidRDefault="003D53FB" w:rsidP="00C939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1E29B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3D53FB" w:rsidRPr="001E29BE" w:rsidRDefault="003D53FB" w:rsidP="00C939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1E29B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 </w:t>
            </w:r>
          </w:p>
        </w:tc>
      </w:tr>
      <w:tr w:rsidR="003D53FB" w:rsidRPr="001E29BE" w:rsidTr="00115BA2">
        <w:trPr>
          <w:trHeight w:val="264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3FB" w:rsidRPr="001E29BE" w:rsidRDefault="003D53FB" w:rsidP="00C939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1E29B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3FB" w:rsidRPr="001E29BE" w:rsidRDefault="003D53FB" w:rsidP="00C939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1E29B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Instalacja co grzejnikowa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3FB" w:rsidRPr="001E29BE" w:rsidRDefault="00C25694" w:rsidP="00C939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18,5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3FB" w:rsidRPr="001E29BE" w:rsidRDefault="003D53FB" w:rsidP="00C939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1E29B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[</w:t>
            </w:r>
            <w:proofErr w:type="spellStart"/>
            <w:r w:rsidRPr="001E29B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kW</w:t>
            </w:r>
            <w:proofErr w:type="spellEnd"/>
            <w:r w:rsidRPr="001E29B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]</w:t>
            </w:r>
          </w:p>
        </w:tc>
      </w:tr>
      <w:tr w:rsidR="003D53FB" w:rsidRPr="001E29BE" w:rsidTr="00115BA2">
        <w:trPr>
          <w:trHeight w:val="264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3FB" w:rsidRPr="001E29BE" w:rsidRDefault="003D53FB" w:rsidP="00C939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1E29B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3FB" w:rsidRPr="001E29BE" w:rsidRDefault="003D53FB" w:rsidP="00E1181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1E29B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Instalacja </w:t>
            </w:r>
            <w:proofErr w:type="spellStart"/>
            <w:r w:rsidRPr="001E29B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ct</w:t>
            </w:r>
            <w:proofErr w:type="spellEnd"/>
            <w:r w:rsidRPr="001E29B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E11819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–</w:t>
            </w:r>
            <w:r w:rsidRPr="001E29B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central</w:t>
            </w:r>
            <w:r w:rsidR="00E11819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</w:t>
            </w:r>
            <w:r w:rsidRPr="001E29B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wentylacyjn</w:t>
            </w:r>
            <w:r w:rsidR="00E11819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e, aparaty grzewczo-wentylacyjne na Sali oraz kurtyny grzewcze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3FB" w:rsidRPr="001E29BE" w:rsidRDefault="00C25694" w:rsidP="00C939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113,9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3FB" w:rsidRPr="001E29BE" w:rsidRDefault="003D53FB" w:rsidP="00C939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1E29B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[</w:t>
            </w:r>
            <w:proofErr w:type="spellStart"/>
            <w:r w:rsidRPr="001E29B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kW</w:t>
            </w:r>
            <w:proofErr w:type="spellEnd"/>
            <w:r w:rsidRPr="001E29B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]</w:t>
            </w:r>
          </w:p>
        </w:tc>
      </w:tr>
      <w:tr w:rsidR="00516D7D" w:rsidRPr="001E29BE" w:rsidTr="00115BA2">
        <w:trPr>
          <w:trHeight w:val="264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D7D" w:rsidRPr="001E29BE" w:rsidRDefault="00516D7D" w:rsidP="00E61A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D7D" w:rsidRPr="001E29BE" w:rsidRDefault="00516D7D" w:rsidP="00516D7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1E29B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D7D" w:rsidRPr="001E29BE" w:rsidRDefault="00C25694" w:rsidP="00E61A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132,4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D7D" w:rsidRPr="001E29BE" w:rsidRDefault="00516D7D" w:rsidP="00E61A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1E29B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[</w:t>
            </w:r>
            <w:proofErr w:type="spellStart"/>
            <w:r w:rsidRPr="001E29B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kW</w:t>
            </w:r>
            <w:proofErr w:type="spellEnd"/>
            <w:r w:rsidRPr="001E29BE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]</w:t>
            </w:r>
          </w:p>
        </w:tc>
      </w:tr>
    </w:tbl>
    <w:p w:rsidR="006E79B2" w:rsidRPr="006E79B2" w:rsidRDefault="006B539F" w:rsidP="006E79B2">
      <w:pPr>
        <w:pStyle w:val="Nagwek3"/>
        <w:rPr>
          <w:color w:val="auto"/>
        </w:rPr>
      </w:pPr>
      <w:bookmarkStart w:id="24" w:name="_Toc485591501"/>
      <w:bookmarkStart w:id="25" w:name="_Toc4852204"/>
      <w:r w:rsidRPr="001E29BE">
        <w:rPr>
          <w:color w:val="auto"/>
        </w:rPr>
        <w:t>OPIS INSTALACJI</w:t>
      </w:r>
      <w:bookmarkEnd w:id="24"/>
      <w:bookmarkEnd w:id="25"/>
    </w:p>
    <w:p w:rsidR="00357649" w:rsidRPr="00357649" w:rsidRDefault="00357649" w:rsidP="00357649">
      <w:r>
        <w:t>Źródłem ciepła dla instalacji ogrzewania oraz CWU będzie kaskada składająca się z dwóch kotłów gazowych kondensacyjnych – De Dietrich MCA 65.</w:t>
      </w:r>
    </w:p>
    <w:p w:rsidR="003D53FB" w:rsidRPr="001E29BE" w:rsidRDefault="003D53FB" w:rsidP="003D53FB">
      <w:pPr>
        <w:rPr>
          <w:b/>
        </w:rPr>
      </w:pPr>
      <w:r w:rsidRPr="001E29BE">
        <w:rPr>
          <w:b/>
        </w:rPr>
        <w:t>Instalacja c.o. grzejnikowa</w:t>
      </w:r>
    </w:p>
    <w:p w:rsidR="00516D7D" w:rsidRPr="001E29BE" w:rsidRDefault="00516D7D" w:rsidP="003D53FB">
      <w:pPr>
        <w:jc w:val="both"/>
        <w:rPr>
          <w:rFonts w:ascii="Times New Roman" w:hAnsi="Times New Roman"/>
        </w:rPr>
      </w:pPr>
      <w:r w:rsidRPr="001E29BE">
        <w:rPr>
          <w:rFonts w:ascii="Times New Roman" w:hAnsi="Times New Roman"/>
        </w:rPr>
        <w:lastRenderedPageBreak/>
        <w:tab/>
      </w:r>
      <w:r w:rsidR="003D53FB" w:rsidRPr="001E29BE">
        <w:rPr>
          <w:rFonts w:ascii="Times New Roman" w:hAnsi="Times New Roman"/>
        </w:rPr>
        <w:t>Pomieszczenia ogrzewane są za pomocą grzejników. Zaprojektowano wodną instalację dwururową, pompową systemu zamkniętego. Projektuje się instalacje c.o. o parametrach czynnika grzewczego 70/50</w:t>
      </w:r>
      <w:r w:rsidR="003D53FB" w:rsidRPr="001D39ED">
        <w:rPr>
          <w:rFonts w:ascii="Times New Roman" w:hAnsi="Times New Roman"/>
        </w:rPr>
        <w:t>o</w:t>
      </w:r>
      <w:r w:rsidR="003D53FB" w:rsidRPr="001E29BE">
        <w:rPr>
          <w:rFonts w:ascii="Times New Roman" w:hAnsi="Times New Roman"/>
        </w:rPr>
        <w:t xml:space="preserve">C. Przewody rozprowadzające (zasilające i powrotne) należy prowadzić </w:t>
      </w:r>
      <w:r w:rsidR="00C75077" w:rsidRPr="001E29BE">
        <w:rPr>
          <w:rFonts w:ascii="Times New Roman" w:hAnsi="Times New Roman"/>
        </w:rPr>
        <w:t>w posadzkach</w:t>
      </w:r>
      <w:r w:rsidR="003D53FB" w:rsidRPr="001E29BE">
        <w:rPr>
          <w:rFonts w:ascii="Times New Roman" w:hAnsi="Times New Roman"/>
        </w:rPr>
        <w:t>.</w:t>
      </w:r>
      <w:r w:rsidR="00C75077" w:rsidRPr="001E29BE">
        <w:rPr>
          <w:rFonts w:ascii="Times New Roman" w:hAnsi="Times New Roman"/>
        </w:rPr>
        <w:t xml:space="preserve"> Z</w:t>
      </w:r>
      <w:r w:rsidR="003D53FB" w:rsidRPr="001E29BE">
        <w:rPr>
          <w:rFonts w:ascii="Times New Roman" w:hAnsi="Times New Roman"/>
        </w:rPr>
        <w:t xml:space="preserve">aprojektowano grzejniki wodne płytowe ze zintegrowanymi zaworami termostatycznymi i podłączeniem od dołu (ze ściany). </w:t>
      </w:r>
    </w:p>
    <w:p w:rsidR="0003307A" w:rsidRDefault="003D53FB" w:rsidP="003D53FB">
      <w:pPr>
        <w:jc w:val="both"/>
        <w:rPr>
          <w:rFonts w:ascii="Times New Roman" w:hAnsi="Times New Roman"/>
        </w:rPr>
      </w:pPr>
      <w:r w:rsidRPr="001E29BE">
        <w:rPr>
          <w:rFonts w:ascii="Times New Roman" w:hAnsi="Times New Roman"/>
        </w:rPr>
        <w:t>Dla grzejników dobrano głowice termostatyczne oraz jako armaturę dolno</w:t>
      </w:r>
      <w:r w:rsidR="00C25694">
        <w:rPr>
          <w:rFonts w:ascii="Times New Roman" w:hAnsi="Times New Roman"/>
        </w:rPr>
        <w:t xml:space="preserve"> </w:t>
      </w:r>
      <w:r w:rsidRPr="001E29BE">
        <w:rPr>
          <w:rFonts w:ascii="Times New Roman" w:hAnsi="Times New Roman"/>
        </w:rPr>
        <w:t>zasilającą dla grzejników dobrano zestaw podłączeniowy odcinający. Regulacja hydrauliczna obiegów przy pomocy wbudowanych grzejnikowych zaworów termostatycznych. Regulacja temperatury pomieszczeń za pomocą głowic termostatycznych z zabezpieczeniem przed demontażem oraz zmianą nastawy montowanych na grzejnikach.</w:t>
      </w:r>
      <w:r w:rsidR="00C75077" w:rsidRPr="001E29BE">
        <w:rPr>
          <w:rFonts w:ascii="Times New Roman" w:hAnsi="Times New Roman"/>
        </w:rPr>
        <w:t xml:space="preserve"> Rury wy</w:t>
      </w:r>
      <w:r w:rsidR="0003307A">
        <w:rPr>
          <w:rFonts w:ascii="Times New Roman" w:hAnsi="Times New Roman"/>
        </w:rPr>
        <w:t>konać w metodzie zaciskowej PEX TECE.</w:t>
      </w:r>
    </w:p>
    <w:p w:rsidR="0003307A" w:rsidRDefault="0003307A" w:rsidP="0003307A">
      <w:pPr>
        <w:rPr>
          <w:b/>
        </w:rPr>
      </w:pPr>
      <w:bookmarkStart w:id="26" w:name="_Toc485671119"/>
      <w:r>
        <w:rPr>
          <w:b/>
        </w:rPr>
        <w:t>Instalacja ciepła technologicznego</w:t>
      </w:r>
    </w:p>
    <w:p w:rsidR="00E11819" w:rsidRDefault="0003307A" w:rsidP="001D39ED">
      <w:pPr>
        <w:spacing w:after="0"/>
        <w:jc w:val="both"/>
        <w:rPr>
          <w:rFonts w:ascii="Times New Roman" w:hAnsi="Times New Roman"/>
        </w:rPr>
      </w:pPr>
      <w:r w:rsidRPr="0003307A">
        <w:rPr>
          <w:rFonts w:ascii="Times New Roman" w:hAnsi="Times New Roman"/>
        </w:rPr>
        <w:t>Instalacja ciepła technologicznego ma za zadanie dostarczyć czynnik grzewczy do</w:t>
      </w:r>
      <w:r w:rsidR="00E11819">
        <w:rPr>
          <w:rFonts w:ascii="Times New Roman" w:hAnsi="Times New Roman"/>
        </w:rPr>
        <w:t>:</w:t>
      </w:r>
    </w:p>
    <w:p w:rsidR="00E11819" w:rsidRDefault="00E11819" w:rsidP="001D39ED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- 2 </w:t>
      </w:r>
      <w:r w:rsidR="0003307A" w:rsidRPr="0003307A">
        <w:rPr>
          <w:rFonts w:ascii="Times New Roman" w:hAnsi="Times New Roman"/>
        </w:rPr>
        <w:t xml:space="preserve"> nagrzewnic wentylacyjnych na potrzeby ogrzania p</w:t>
      </w:r>
      <w:r w:rsidR="0003307A">
        <w:rPr>
          <w:rFonts w:ascii="Times New Roman" w:hAnsi="Times New Roman"/>
        </w:rPr>
        <w:t>owietrza wentylacyjnego</w:t>
      </w:r>
      <w:r w:rsidR="00516494">
        <w:rPr>
          <w:rFonts w:ascii="Times New Roman" w:hAnsi="Times New Roman"/>
        </w:rPr>
        <w:t xml:space="preserve"> w centralach NW1 oraz NW2;</w:t>
      </w:r>
    </w:p>
    <w:p w:rsidR="00E11819" w:rsidRDefault="00E11819" w:rsidP="001D39ED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- 3  </w:t>
      </w:r>
      <w:r w:rsidRPr="00E11819">
        <w:rPr>
          <w:rFonts w:ascii="Times New Roman" w:hAnsi="Times New Roman"/>
        </w:rPr>
        <w:t>jedno</w:t>
      </w:r>
      <w:r>
        <w:rPr>
          <w:rFonts w:ascii="Times New Roman" w:hAnsi="Times New Roman"/>
        </w:rPr>
        <w:t>stek</w:t>
      </w:r>
      <w:r w:rsidRPr="00E11819">
        <w:rPr>
          <w:rFonts w:ascii="Times New Roman" w:hAnsi="Times New Roman"/>
        </w:rPr>
        <w:t xml:space="preserve"> odzysku ciepła</w:t>
      </w:r>
      <w:r>
        <w:rPr>
          <w:rFonts w:ascii="Times New Roman" w:hAnsi="Times New Roman"/>
        </w:rPr>
        <w:t xml:space="preserve"> </w:t>
      </w:r>
      <w:r w:rsidR="00516494" w:rsidRPr="0003307A">
        <w:rPr>
          <w:rFonts w:ascii="Times New Roman" w:hAnsi="Times New Roman"/>
        </w:rPr>
        <w:t>na potrzeby ogrzania p</w:t>
      </w:r>
      <w:r w:rsidR="00516494">
        <w:rPr>
          <w:rFonts w:ascii="Times New Roman" w:hAnsi="Times New Roman"/>
        </w:rPr>
        <w:t>owietrza wentylacyjnego hali sportowej</w:t>
      </w:r>
    </w:p>
    <w:p w:rsidR="0003307A" w:rsidRDefault="00C25694" w:rsidP="001D39ED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6E79B2">
        <w:rPr>
          <w:rFonts w:ascii="Times New Roman" w:hAnsi="Times New Roman"/>
        </w:rPr>
        <w:t>-</w:t>
      </w:r>
      <w:r w:rsidR="00221198">
        <w:rPr>
          <w:rFonts w:ascii="Times New Roman" w:hAnsi="Times New Roman"/>
        </w:rPr>
        <w:t>2</w:t>
      </w:r>
      <w:r w:rsidR="00E1181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aparatów grzewczo wentylacyjnych </w:t>
      </w:r>
      <w:r w:rsidR="00E11819">
        <w:rPr>
          <w:rFonts w:ascii="Times New Roman" w:hAnsi="Times New Roman"/>
        </w:rPr>
        <w:t xml:space="preserve">pracujących </w:t>
      </w:r>
      <w:r>
        <w:rPr>
          <w:rFonts w:ascii="Times New Roman" w:hAnsi="Times New Roman"/>
        </w:rPr>
        <w:t xml:space="preserve">na potrzeby ogrzania hali sportowej </w:t>
      </w:r>
    </w:p>
    <w:p w:rsidR="00FC4AA7" w:rsidRDefault="00E11819" w:rsidP="001D39ED">
      <w:pPr>
        <w:spacing w:after="0"/>
        <w:jc w:val="both"/>
        <w:rPr>
          <w:rFonts w:ascii="Times New Roman" w:hAnsi="Times New Roman"/>
        </w:rPr>
      </w:pPr>
      <w:r w:rsidRPr="00CC11F8">
        <w:rPr>
          <w:rFonts w:ascii="Times New Roman" w:hAnsi="Times New Roman"/>
        </w:rPr>
        <w:t>-3 kurtyn powietrznych</w:t>
      </w:r>
      <w:r w:rsidR="00CC11F8" w:rsidRPr="00CC11F8">
        <w:rPr>
          <w:rFonts w:ascii="Times New Roman" w:hAnsi="Times New Roman"/>
        </w:rPr>
        <w:t xml:space="preserve"> </w:t>
      </w:r>
      <w:r w:rsidR="00FC4AA7" w:rsidRPr="00CC11F8">
        <w:rPr>
          <w:rFonts w:ascii="Times New Roman" w:hAnsi="Times New Roman"/>
        </w:rPr>
        <w:t>(1</w:t>
      </w:r>
      <w:r w:rsidR="00FC4AA7">
        <w:rPr>
          <w:rFonts w:ascii="Times New Roman" w:hAnsi="Times New Roman"/>
        </w:rPr>
        <w:t xml:space="preserve"> </w:t>
      </w:r>
      <w:r w:rsidR="00FC4AA7" w:rsidRPr="00CC11F8">
        <w:rPr>
          <w:rFonts w:ascii="Times New Roman" w:hAnsi="Times New Roman"/>
        </w:rPr>
        <w:t>x,</w:t>
      </w:r>
      <w:r w:rsidR="00FC4AA7">
        <w:rPr>
          <w:rFonts w:ascii="Times New Roman" w:hAnsi="Times New Roman"/>
        </w:rPr>
        <w:t xml:space="preserve"> 1 </w:t>
      </w:r>
      <w:r w:rsidR="00FC4AA7" w:rsidRPr="00CC11F8">
        <w:rPr>
          <w:rFonts w:ascii="Times New Roman" w:hAnsi="Times New Roman"/>
        </w:rPr>
        <w:t>x</w:t>
      </w:r>
      <w:r w:rsidR="00FC4AA7">
        <w:rPr>
          <w:rFonts w:ascii="Times New Roman" w:hAnsi="Times New Roman"/>
        </w:rPr>
        <w:t>,</w:t>
      </w:r>
      <w:r w:rsidR="00FC4AA7" w:rsidRPr="00A60997">
        <w:rPr>
          <w:rFonts w:ascii="Times New Roman" w:hAnsi="Times New Roman"/>
        </w:rPr>
        <w:t xml:space="preserve"> </w:t>
      </w:r>
      <w:r w:rsidR="00FC4AA7">
        <w:rPr>
          <w:rFonts w:ascii="Times New Roman" w:hAnsi="Times New Roman"/>
        </w:rPr>
        <w:t xml:space="preserve">1 </w:t>
      </w:r>
      <w:r w:rsidR="00FC4AA7" w:rsidRPr="00CC11F8">
        <w:rPr>
          <w:rFonts w:ascii="Times New Roman" w:hAnsi="Times New Roman"/>
        </w:rPr>
        <w:t xml:space="preserve">x) </w:t>
      </w:r>
    </w:p>
    <w:p w:rsidR="00E11819" w:rsidRPr="00CC11F8" w:rsidRDefault="00E11819" w:rsidP="001D39ED">
      <w:pPr>
        <w:spacing w:after="0"/>
        <w:jc w:val="both"/>
        <w:rPr>
          <w:rFonts w:ascii="Times New Roman" w:hAnsi="Times New Roman"/>
        </w:rPr>
      </w:pPr>
      <w:r w:rsidRPr="00CC11F8">
        <w:rPr>
          <w:rFonts w:ascii="Times New Roman" w:hAnsi="Times New Roman"/>
        </w:rPr>
        <w:t xml:space="preserve">firmy </w:t>
      </w:r>
      <w:proofErr w:type="spellStart"/>
      <w:r w:rsidRPr="00CC11F8">
        <w:rPr>
          <w:rFonts w:ascii="Times New Roman" w:hAnsi="Times New Roman"/>
        </w:rPr>
        <w:t>Flowair</w:t>
      </w:r>
      <w:proofErr w:type="spellEnd"/>
      <w:r w:rsidRPr="00CC11F8">
        <w:rPr>
          <w:rFonts w:ascii="Times New Roman" w:hAnsi="Times New Roman"/>
        </w:rPr>
        <w:t xml:space="preserve"> mających na celu ograniczenie napływu chłodnego powietrza do budynku.  </w:t>
      </w:r>
    </w:p>
    <w:p w:rsidR="006E79B2" w:rsidRPr="0003307A" w:rsidRDefault="006E79B2" w:rsidP="001D39ED">
      <w:pPr>
        <w:spacing w:after="0"/>
        <w:jc w:val="both"/>
        <w:rPr>
          <w:rFonts w:ascii="Times New Roman" w:hAnsi="Times New Roman"/>
        </w:rPr>
      </w:pPr>
    </w:p>
    <w:p w:rsidR="00CB22D8" w:rsidRDefault="0003307A" w:rsidP="001D39ED">
      <w:pPr>
        <w:spacing w:after="0"/>
        <w:jc w:val="both"/>
        <w:rPr>
          <w:rFonts w:ascii="Times New Roman" w:hAnsi="Times New Roman"/>
        </w:rPr>
      </w:pPr>
      <w:r w:rsidRPr="0003307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 w:rsidRPr="0003307A">
        <w:rPr>
          <w:rFonts w:ascii="Times New Roman" w:hAnsi="Times New Roman"/>
        </w:rPr>
        <w:t xml:space="preserve">Instalację ciepła technologicznego należy wykonać z rur stalowych </w:t>
      </w:r>
      <w:r>
        <w:rPr>
          <w:rFonts w:ascii="Times New Roman" w:hAnsi="Times New Roman"/>
        </w:rPr>
        <w:t xml:space="preserve">ocynkowanych </w:t>
      </w:r>
      <w:r w:rsidRPr="0003307A">
        <w:rPr>
          <w:rFonts w:ascii="Times New Roman" w:hAnsi="Times New Roman"/>
        </w:rPr>
        <w:t xml:space="preserve">łączonych przez </w:t>
      </w:r>
      <w:r>
        <w:rPr>
          <w:rFonts w:ascii="Times New Roman" w:hAnsi="Times New Roman"/>
        </w:rPr>
        <w:t>zaprasowanie</w:t>
      </w:r>
      <w:r w:rsidRPr="0003307A">
        <w:rPr>
          <w:rFonts w:ascii="Times New Roman" w:hAnsi="Times New Roman"/>
        </w:rPr>
        <w:t xml:space="preserve">. Poszczególne nagrzewnice central wentylacyjnych zostaną przyłączone do instalacji za pośrednictwem układu pompowego z zaworem mieszającym realizującym jakościową regulację wydajności nagrzewnicy. Zasilanie pomp oraz sterowanie pracą zaworów będzie realizowane poprzez układ </w:t>
      </w:r>
      <w:proofErr w:type="spellStart"/>
      <w:r w:rsidRPr="0003307A">
        <w:rPr>
          <w:rFonts w:ascii="Times New Roman" w:hAnsi="Times New Roman"/>
        </w:rPr>
        <w:t>AKPiA</w:t>
      </w:r>
      <w:proofErr w:type="spellEnd"/>
      <w:r w:rsidRPr="0003307A">
        <w:rPr>
          <w:rFonts w:ascii="Times New Roman" w:hAnsi="Times New Roman"/>
        </w:rPr>
        <w:t xml:space="preserve"> central wentylacyjnych. Rozwinięcie układu grzewczego nagrzewnic we</w:t>
      </w:r>
      <w:r w:rsidR="00CB22D8">
        <w:rPr>
          <w:rFonts w:ascii="Times New Roman" w:hAnsi="Times New Roman"/>
        </w:rPr>
        <w:t>ntylacyjnych pokazano na rysunku</w:t>
      </w:r>
      <w:r w:rsidRPr="0003307A">
        <w:rPr>
          <w:rFonts w:ascii="Times New Roman" w:hAnsi="Times New Roman"/>
        </w:rPr>
        <w:t>. Całość należy wykonać zapewniając odpowietrzeni</w:t>
      </w:r>
      <w:r w:rsidR="00CB22D8">
        <w:rPr>
          <w:rFonts w:ascii="Times New Roman" w:hAnsi="Times New Roman"/>
        </w:rPr>
        <w:t>a</w:t>
      </w:r>
      <w:r w:rsidRPr="0003307A">
        <w:rPr>
          <w:rFonts w:ascii="Times New Roman" w:hAnsi="Times New Roman"/>
        </w:rPr>
        <w:t xml:space="preserve"> o</w:t>
      </w:r>
      <w:r w:rsidR="00CB22D8">
        <w:rPr>
          <w:rFonts w:ascii="Times New Roman" w:hAnsi="Times New Roman"/>
        </w:rPr>
        <w:t>r</w:t>
      </w:r>
      <w:r w:rsidRPr="0003307A">
        <w:rPr>
          <w:rFonts w:ascii="Times New Roman" w:hAnsi="Times New Roman"/>
        </w:rPr>
        <w:t>az możliwość odwodnienia instalacji.</w:t>
      </w:r>
      <w:r w:rsidR="00C25694">
        <w:rPr>
          <w:rFonts w:ascii="Times New Roman" w:hAnsi="Times New Roman"/>
        </w:rPr>
        <w:t xml:space="preserve"> Regulację aparatów grzewczo-wentylacyjnych oraz kurtyn powietrznych zaprojektowano za pomocą zaworów.</w:t>
      </w:r>
    </w:p>
    <w:p w:rsidR="0003307A" w:rsidRPr="0003307A" w:rsidRDefault="0003307A" w:rsidP="001D39ED">
      <w:pPr>
        <w:spacing w:after="0"/>
        <w:jc w:val="both"/>
        <w:rPr>
          <w:rFonts w:ascii="Times New Roman" w:hAnsi="Times New Roman"/>
        </w:rPr>
      </w:pPr>
      <w:r w:rsidRPr="0003307A">
        <w:rPr>
          <w:rFonts w:ascii="Times New Roman" w:hAnsi="Times New Roman"/>
        </w:rPr>
        <w:t xml:space="preserve"> Izolacje:</w:t>
      </w:r>
    </w:p>
    <w:p w:rsidR="0003307A" w:rsidRPr="0003307A" w:rsidRDefault="0003307A" w:rsidP="001D39ED">
      <w:pPr>
        <w:spacing w:after="0"/>
        <w:jc w:val="both"/>
        <w:rPr>
          <w:rFonts w:ascii="Times New Roman" w:hAnsi="Times New Roman"/>
        </w:rPr>
      </w:pPr>
      <w:r w:rsidRPr="0003307A">
        <w:rPr>
          <w:rFonts w:ascii="Times New Roman" w:hAnsi="Times New Roman"/>
        </w:rPr>
        <w:t>•</w:t>
      </w:r>
      <w:r w:rsidRPr="0003307A">
        <w:rPr>
          <w:rFonts w:ascii="Times New Roman" w:hAnsi="Times New Roman"/>
        </w:rPr>
        <w:tab/>
        <w:t>przewody prowadzone „wierzchem” w pomieszczeniach technicznych należy izolować otuliną firmy „</w:t>
      </w:r>
      <w:proofErr w:type="spellStart"/>
      <w:r w:rsidRPr="0003307A">
        <w:rPr>
          <w:rFonts w:ascii="Times New Roman" w:hAnsi="Times New Roman"/>
        </w:rPr>
        <w:t>Rockwool</w:t>
      </w:r>
      <w:proofErr w:type="spellEnd"/>
      <w:r w:rsidRPr="0003307A">
        <w:rPr>
          <w:rFonts w:ascii="Times New Roman" w:hAnsi="Times New Roman"/>
        </w:rPr>
        <w:t xml:space="preserve">” w systemie </w:t>
      </w:r>
      <w:proofErr w:type="spellStart"/>
      <w:r w:rsidRPr="0003307A">
        <w:rPr>
          <w:rFonts w:ascii="Times New Roman" w:hAnsi="Times New Roman"/>
        </w:rPr>
        <w:t>Termorock</w:t>
      </w:r>
      <w:proofErr w:type="spellEnd"/>
      <w:r w:rsidRPr="0003307A">
        <w:rPr>
          <w:rFonts w:ascii="Times New Roman" w:hAnsi="Times New Roman"/>
        </w:rPr>
        <w:t xml:space="preserve"> z płaszczem wykończeniowym z folii PVC z zakładką samoprzylepną (otuliny z wełny mineralnej). Wymag</w:t>
      </w:r>
      <w:r w:rsidR="00CB22D8">
        <w:rPr>
          <w:rFonts w:ascii="Times New Roman" w:hAnsi="Times New Roman"/>
        </w:rPr>
        <w:t>ane grubości izolacji rur: DN15-</w:t>
      </w:r>
      <w:r w:rsidRPr="0003307A">
        <w:rPr>
          <w:rFonts w:ascii="Times New Roman" w:hAnsi="Times New Roman"/>
        </w:rPr>
        <w:t>DN25 —&gt;25[mm] ; DN32</w:t>
      </w:r>
      <w:r w:rsidR="00CB22D8">
        <w:rPr>
          <w:rFonts w:ascii="Times New Roman" w:hAnsi="Times New Roman"/>
        </w:rPr>
        <w:t>-</w:t>
      </w:r>
      <w:r w:rsidRPr="0003307A">
        <w:rPr>
          <w:rFonts w:ascii="Times New Roman" w:hAnsi="Times New Roman"/>
        </w:rPr>
        <w:t xml:space="preserve"> DN40 —&gt;30[mm] ; DN50</w:t>
      </w:r>
      <w:r w:rsidR="00CB22D8">
        <w:rPr>
          <w:rFonts w:ascii="Times New Roman" w:hAnsi="Times New Roman"/>
        </w:rPr>
        <w:t>-</w:t>
      </w:r>
      <w:r w:rsidRPr="0003307A">
        <w:rPr>
          <w:rFonts w:ascii="Times New Roman" w:hAnsi="Times New Roman"/>
        </w:rPr>
        <w:t xml:space="preserve"> DN80 —&gt;40[mm]</w:t>
      </w:r>
    </w:p>
    <w:p w:rsidR="0003307A" w:rsidRPr="0003307A" w:rsidRDefault="0003307A" w:rsidP="001D39ED">
      <w:pPr>
        <w:spacing w:after="0"/>
        <w:jc w:val="both"/>
        <w:rPr>
          <w:rFonts w:ascii="Times New Roman" w:hAnsi="Times New Roman"/>
        </w:rPr>
      </w:pPr>
      <w:r w:rsidRPr="0003307A">
        <w:rPr>
          <w:rFonts w:ascii="Times New Roman" w:hAnsi="Times New Roman"/>
        </w:rPr>
        <w:t>•</w:t>
      </w:r>
      <w:r w:rsidRPr="0003307A">
        <w:rPr>
          <w:rFonts w:ascii="Times New Roman" w:hAnsi="Times New Roman"/>
        </w:rPr>
        <w:tab/>
        <w:t>przewody instalacji co. prowadzone ponad sufitami podwieszanymi na parterze należy izolować otuliną o gr.20mm</w:t>
      </w:r>
    </w:p>
    <w:p w:rsidR="0003307A" w:rsidRPr="006E79B2" w:rsidRDefault="0003307A" w:rsidP="001D39ED">
      <w:pPr>
        <w:spacing w:after="0"/>
        <w:jc w:val="both"/>
        <w:rPr>
          <w:rFonts w:ascii="Times New Roman" w:hAnsi="Times New Roman"/>
        </w:rPr>
      </w:pPr>
      <w:r w:rsidRPr="0003307A">
        <w:rPr>
          <w:rFonts w:ascii="Times New Roman" w:hAnsi="Times New Roman"/>
        </w:rPr>
        <w:t>Izolację należy wykonać zgodnie z PN-85/B-02421. Rurociągi należy izolować pojedynczo. Układ nagrzewnic wentylacyjnych został wykorzystany dla podgrzania powietrza wentylacyjnego wprowadzanego izotermicznie do wentylowanych pomieszczeń</w:t>
      </w:r>
      <w:r w:rsidR="00CB22D8">
        <w:rPr>
          <w:rFonts w:ascii="Times New Roman" w:hAnsi="Times New Roman"/>
        </w:rPr>
        <w:t>.</w:t>
      </w:r>
    </w:p>
    <w:p w:rsidR="003D53FB" w:rsidRPr="001E29BE" w:rsidRDefault="003D53FB" w:rsidP="003D53FB">
      <w:pPr>
        <w:pStyle w:val="Nagwek3"/>
        <w:rPr>
          <w:color w:val="auto"/>
        </w:rPr>
      </w:pPr>
      <w:bookmarkStart w:id="27" w:name="_Toc4852205"/>
      <w:r w:rsidRPr="001E29BE">
        <w:rPr>
          <w:color w:val="auto"/>
        </w:rPr>
        <w:t>PRZEJŚCIA OGNIOWE</w:t>
      </w:r>
      <w:bookmarkEnd w:id="26"/>
      <w:bookmarkEnd w:id="27"/>
    </w:p>
    <w:p w:rsidR="003D53FB" w:rsidRPr="001E29BE" w:rsidRDefault="00907311" w:rsidP="003D53FB">
      <w:pPr>
        <w:pStyle w:val="tabela"/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1E29BE">
        <w:rPr>
          <w:rFonts w:eastAsia="Calibri"/>
          <w:sz w:val="22"/>
          <w:szCs w:val="22"/>
          <w:lang w:eastAsia="en-US"/>
        </w:rPr>
        <w:tab/>
      </w:r>
      <w:r w:rsidR="003D53FB" w:rsidRPr="001E29BE">
        <w:rPr>
          <w:rFonts w:eastAsia="Calibri"/>
          <w:sz w:val="22"/>
          <w:szCs w:val="22"/>
          <w:lang w:eastAsia="en-US"/>
        </w:rPr>
        <w:t xml:space="preserve">Wszystkie przejścia przez przegrody wykonać w tulejach ochronnych, a dla przegród wydzielających strefy </w:t>
      </w:r>
      <w:proofErr w:type="spellStart"/>
      <w:r w:rsidR="003D53FB" w:rsidRPr="001E29BE">
        <w:rPr>
          <w:rFonts w:eastAsia="Calibri"/>
          <w:sz w:val="22"/>
          <w:szCs w:val="22"/>
          <w:lang w:eastAsia="en-US"/>
        </w:rPr>
        <w:t>ppoż</w:t>
      </w:r>
      <w:proofErr w:type="spellEnd"/>
      <w:r w:rsidR="003D53FB" w:rsidRPr="001E29BE">
        <w:rPr>
          <w:rFonts w:eastAsia="Calibri"/>
          <w:sz w:val="22"/>
          <w:szCs w:val="22"/>
          <w:lang w:eastAsia="en-US"/>
        </w:rPr>
        <w:t xml:space="preserve"> zastosować odpowiednie tuleje ochronne. Tuleje przechodzące przez strop powinny wystawać około 2 cm powyżej posadzki.</w:t>
      </w:r>
    </w:p>
    <w:p w:rsidR="003D53FB" w:rsidRPr="001E29BE" w:rsidRDefault="003D53FB" w:rsidP="003D53FB">
      <w:pPr>
        <w:pStyle w:val="tabela"/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1E29BE">
        <w:rPr>
          <w:rFonts w:eastAsia="Calibri"/>
          <w:sz w:val="22"/>
          <w:szCs w:val="22"/>
          <w:lang w:eastAsia="en-US"/>
        </w:rPr>
        <w:t>Średnice rur osłonowych muszą uwzględniać średnicę przewodu + grubość izolacji + co najmniej 20 mm wolnej przestrzeni na wypełnienie pianką. Połączenia armatury wykonać zgodnie z wymogami jej producenta ze szczególnym uwzględnieniem przy ich doborze temperatur i ciśnień roboczych instalacji.</w:t>
      </w:r>
    </w:p>
    <w:p w:rsidR="003D53FB" w:rsidRPr="001E29BE" w:rsidRDefault="003D53FB" w:rsidP="003D53FB">
      <w:pPr>
        <w:pStyle w:val="Nagwek3"/>
        <w:rPr>
          <w:color w:val="auto"/>
        </w:rPr>
      </w:pPr>
      <w:bookmarkStart w:id="28" w:name="_Toc482834460"/>
      <w:bookmarkStart w:id="29" w:name="_Toc485671120"/>
      <w:bookmarkStart w:id="30" w:name="_Toc4852206"/>
      <w:r w:rsidRPr="001E29BE">
        <w:rPr>
          <w:color w:val="auto"/>
        </w:rPr>
        <w:lastRenderedPageBreak/>
        <w:t>IZOLACJA TERMICZNA RUROCIĄGÓW</w:t>
      </w:r>
      <w:bookmarkEnd w:id="28"/>
      <w:bookmarkEnd w:id="29"/>
      <w:bookmarkEnd w:id="30"/>
    </w:p>
    <w:p w:rsidR="003D53FB" w:rsidRPr="001E29BE" w:rsidRDefault="003D53FB" w:rsidP="003D53FB">
      <w:pPr>
        <w:jc w:val="both"/>
        <w:rPr>
          <w:rFonts w:ascii="Times New Roman" w:hAnsi="Times New Roman"/>
        </w:rPr>
      </w:pPr>
      <w:r w:rsidRPr="001E29BE">
        <w:rPr>
          <w:rFonts w:ascii="Times New Roman" w:hAnsi="Times New Roman"/>
        </w:rPr>
        <w:tab/>
        <w:t>Wszystkie projektowane rurociągi oraz urządzenia instalacji  grzewczej,  będą posiadały stosowną izolację termiczną.</w:t>
      </w:r>
    </w:p>
    <w:p w:rsidR="003D53FB" w:rsidRPr="001E29BE" w:rsidRDefault="003D53FB" w:rsidP="003D53FB">
      <w:pPr>
        <w:jc w:val="both"/>
        <w:rPr>
          <w:rFonts w:ascii="Times New Roman" w:hAnsi="Times New Roman"/>
        </w:rPr>
      </w:pPr>
      <w:r w:rsidRPr="001E29BE">
        <w:rPr>
          <w:rFonts w:ascii="Times New Roman" w:hAnsi="Times New Roman"/>
        </w:rPr>
        <w:t xml:space="preserve">Izolacja termiczna standardowych rurociągów wykonana będzie izolacją ciepłochłonną i wilgotnościową.      </w:t>
      </w:r>
    </w:p>
    <w:p w:rsidR="003D53FB" w:rsidRPr="001E29BE" w:rsidRDefault="003D53FB" w:rsidP="003D53FB">
      <w:pPr>
        <w:jc w:val="both"/>
        <w:rPr>
          <w:rFonts w:ascii="Times New Roman" w:hAnsi="Times New Roman"/>
        </w:rPr>
      </w:pPr>
      <w:r w:rsidRPr="001E29BE">
        <w:rPr>
          <w:rFonts w:ascii="Times New Roman" w:hAnsi="Times New Roman"/>
        </w:rPr>
        <w:t>Dane techniczne wykonania izolacji:</w:t>
      </w:r>
    </w:p>
    <w:tbl>
      <w:tblPr>
        <w:tblW w:w="8085" w:type="dxa"/>
        <w:jc w:val="center"/>
        <w:tblInd w:w="10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3120"/>
        <w:gridCol w:w="2554"/>
        <w:gridCol w:w="2411"/>
      </w:tblGrid>
      <w:tr w:rsidR="003D53FB" w:rsidRPr="001E29BE" w:rsidTr="00115BA2">
        <w:trPr>
          <w:jc w:val="center"/>
        </w:trPr>
        <w:tc>
          <w:tcPr>
            <w:tcW w:w="3120" w:type="dxa"/>
            <w:vAlign w:val="center"/>
          </w:tcPr>
          <w:p w:rsidR="003D53FB" w:rsidRPr="001E29BE" w:rsidRDefault="003D53FB" w:rsidP="00C939D6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29BE">
              <w:rPr>
                <w:rFonts w:ascii="Times New Roman" w:hAnsi="Times New Roman"/>
                <w:sz w:val="20"/>
                <w:szCs w:val="20"/>
              </w:rPr>
              <w:t>Rodzaj nośnika,</w:t>
            </w:r>
          </w:p>
          <w:p w:rsidR="003D53FB" w:rsidRPr="001E29BE" w:rsidRDefault="003D53FB" w:rsidP="00C939D6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29BE">
              <w:rPr>
                <w:rFonts w:ascii="Times New Roman" w:hAnsi="Times New Roman"/>
                <w:sz w:val="20"/>
                <w:szCs w:val="20"/>
              </w:rPr>
              <w:t>Rurociągu lub zbiornika</w:t>
            </w:r>
          </w:p>
        </w:tc>
        <w:tc>
          <w:tcPr>
            <w:tcW w:w="2554" w:type="dxa"/>
            <w:vAlign w:val="center"/>
          </w:tcPr>
          <w:p w:rsidR="003D53FB" w:rsidRPr="001E29BE" w:rsidRDefault="003D53FB" w:rsidP="00C939D6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29BE">
              <w:rPr>
                <w:rFonts w:ascii="Times New Roman" w:hAnsi="Times New Roman"/>
                <w:sz w:val="20"/>
                <w:szCs w:val="20"/>
              </w:rPr>
              <w:t>Średnica wewnętrzna rurociągu lub zbiornika [mm]</w:t>
            </w:r>
          </w:p>
        </w:tc>
        <w:tc>
          <w:tcPr>
            <w:tcW w:w="2411" w:type="dxa"/>
            <w:vAlign w:val="center"/>
          </w:tcPr>
          <w:p w:rsidR="003D53FB" w:rsidRPr="001E29BE" w:rsidRDefault="003D53FB" w:rsidP="00C939D6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29BE">
              <w:rPr>
                <w:rFonts w:ascii="Times New Roman" w:hAnsi="Times New Roman"/>
                <w:sz w:val="20"/>
                <w:szCs w:val="20"/>
              </w:rPr>
              <w:t>Minimalna grubość izolacji cieplnej (materiał 0,035W/(m x K)  [mm]</w:t>
            </w:r>
          </w:p>
        </w:tc>
      </w:tr>
      <w:tr w:rsidR="003D53FB" w:rsidRPr="001E29BE" w:rsidTr="00115BA2">
        <w:trPr>
          <w:cantSplit/>
          <w:jc w:val="center"/>
        </w:trPr>
        <w:tc>
          <w:tcPr>
            <w:tcW w:w="3120" w:type="dxa"/>
            <w:vMerge w:val="restart"/>
            <w:vAlign w:val="center"/>
          </w:tcPr>
          <w:p w:rsidR="003D53FB" w:rsidRPr="001E29BE" w:rsidRDefault="003D53FB" w:rsidP="00C939D6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29BE">
              <w:rPr>
                <w:rFonts w:ascii="Times New Roman" w:hAnsi="Times New Roman"/>
                <w:sz w:val="20"/>
                <w:szCs w:val="20"/>
              </w:rPr>
              <w:t>Woda grzewcza 70/55°C</w:t>
            </w:r>
          </w:p>
        </w:tc>
        <w:tc>
          <w:tcPr>
            <w:tcW w:w="2554" w:type="dxa"/>
            <w:vAlign w:val="center"/>
          </w:tcPr>
          <w:p w:rsidR="003D53FB" w:rsidRPr="001E29BE" w:rsidRDefault="003D53FB" w:rsidP="00C939D6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29BE">
              <w:rPr>
                <w:rFonts w:ascii="Times New Roman" w:hAnsi="Times New Roman"/>
                <w:sz w:val="20"/>
                <w:szCs w:val="20"/>
              </w:rPr>
              <w:t>do 22 mm</w:t>
            </w:r>
          </w:p>
        </w:tc>
        <w:tc>
          <w:tcPr>
            <w:tcW w:w="2411" w:type="dxa"/>
            <w:vAlign w:val="center"/>
          </w:tcPr>
          <w:p w:rsidR="003D53FB" w:rsidRPr="001E29BE" w:rsidRDefault="003D53FB" w:rsidP="00C939D6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29BE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</w:tr>
      <w:tr w:rsidR="003D53FB" w:rsidRPr="001E29BE" w:rsidTr="00115BA2">
        <w:trPr>
          <w:cantSplit/>
          <w:jc w:val="center"/>
        </w:trPr>
        <w:tc>
          <w:tcPr>
            <w:tcW w:w="3120" w:type="dxa"/>
            <w:vMerge/>
            <w:vAlign w:val="center"/>
          </w:tcPr>
          <w:p w:rsidR="003D53FB" w:rsidRPr="001E29BE" w:rsidRDefault="003D53FB" w:rsidP="00C939D6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4" w:type="dxa"/>
            <w:vAlign w:val="center"/>
          </w:tcPr>
          <w:p w:rsidR="003D53FB" w:rsidRPr="001E29BE" w:rsidRDefault="003D53FB" w:rsidP="00C939D6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29BE">
              <w:rPr>
                <w:rFonts w:ascii="Times New Roman" w:hAnsi="Times New Roman"/>
                <w:sz w:val="20"/>
                <w:szCs w:val="20"/>
              </w:rPr>
              <w:t>22 – 35mm</w:t>
            </w:r>
          </w:p>
        </w:tc>
        <w:tc>
          <w:tcPr>
            <w:tcW w:w="2411" w:type="dxa"/>
            <w:vAlign w:val="center"/>
          </w:tcPr>
          <w:p w:rsidR="003D53FB" w:rsidRPr="001E29BE" w:rsidRDefault="003D53FB" w:rsidP="00C939D6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29BE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3D53FB" w:rsidRPr="001E29BE" w:rsidTr="00115BA2">
        <w:trPr>
          <w:cantSplit/>
          <w:jc w:val="center"/>
        </w:trPr>
        <w:tc>
          <w:tcPr>
            <w:tcW w:w="3120" w:type="dxa"/>
            <w:vMerge/>
            <w:vAlign w:val="center"/>
          </w:tcPr>
          <w:p w:rsidR="003D53FB" w:rsidRPr="001E29BE" w:rsidRDefault="003D53FB" w:rsidP="00C939D6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4" w:type="dxa"/>
            <w:vAlign w:val="center"/>
          </w:tcPr>
          <w:p w:rsidR="003D53FB" w:rsidRPr="001E29BE" w:rsidRDefault="003D53FB" w:rsidP="00C939D6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29BE">
              <w:rPr>
                <w:rFonts w:ascii="Times New Roman" w:hAnsi="Times New Roman"/>
                <w:sz w:val="20"/>
                <w:szCs w:val="20"/>
              </w:rPr>
              <w:t>35 – 100</w:t>
            </w:r>
          </w:p>
        </w:tc>
        <w:tc>
          <w:tcPr>
            <w:tcW w:w="2411" w:type="dxa"/>
            <w:vAlign w:val="center"/>
          </w:tcPr>
          <w:p w:rsidR="003D53FB" w:rsidRPr="001E29BE" w:rsidRDefault="003D53FB" w:rsidP="00C939D6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29BE">
              <w:rPr>
                <w:rFonts w:ascii="Times New Roman" w:hAnsi="Times New Roman"/>
                <w:sz w:val="20"/>
                <w:szCs w:val="20"/>
              </w:rPr>
              <w:t>Równa średnicy wewnętrznej rury</w:t>
            </w:r>
          </w:p>
        </w:tc>
      </w:tr>
    </w:tbl>
    <w:p w:rsidR="003D53FB" w:rsidRPr="001E29BE" w:rsidRDefault="003D53FB" w:rsidP="003D53FB">
      <w:pPr>
        <w:pStyle w:val="WW-Tekstpodstawowywcity2"/>
        <w:spacing w:line="100" w:lineRule="atLeast"/>
        <w:ind w:left="0"/>
        <w:jc w:val="both"/>
        <w:rPr>
          <w:rFonts w:ascii="Times New Roman" w:eastAsia="Calibri" w:hAnsi="Times New Roman"/>
          <w:sz w:val="22"/>
          <w:szCs w:val="22"/>
        </w:rPr>
      </w:pPr>
    </w:p>
    <w:p w:rsidR="006B539F" w:rsidRPr="001E29BE" w:rsidRDefault="006B539F" w:rsidP="006B539F">
      <w:pPr>
        <w:pStyle w:val="Nagwek3"/>
        <w:rPr>
          <w:color w:val="auto"/>
        </w:rPr>
      </w:pPr>
      <w:bookmarkStart w:id="31" w:name="_Toc482834461"/>
      <w:bookmarkStart w:id="32" w:name="_Toc485591505"/>
      <w:bookmarkStart w:id="33" w:name="_Toc4852207"/>
      <w:r w:rsidRPr="001E29BE">
        <w:rPr>
          <w:color w:val="auto"/>
        </w:rPr>
        <w:t>CZYNNOŚCI ODBIOROWE</w:t>
      </w:r>
      <w:bookmarkEnd w:id="31"/>
      <w:bookmarkEnd w:id="32"/>
      <w:bookmarkEnd w:id="33"/>
    </w:p>
    <w:p w:rsidR="006B539F" w:rsidRPr="001E29BE" w:rsidRDefault="006B539F" w:rsidP="006B539F">
      <w:pPr>
        <w:pStyle w:val="Nagwek4"/>
        <w:rPr>
          <w:color w:val="auto"/>
        </w:rPr>
      </w:pPr>
      <w:bookmarkStart w:id="34" w:name="_Toc482834462"/>
      <w:r w:rsidRPr="001E29BE">
        <w:rPr>
          <w:color w:val="auto"/>
        </w:rPr>
        <w:t>PŁUKANIE INSTALACJI</w:t>
      </w:r>
      <w:bookmarkEnd w:id="34"/>
    </w:p>
    <w:p w:rsidR="006B539F" w:rsidRPr="001E29BE" w:rsidRDefault="006B539F" w:rsidP="00357649">
      <w:pPr>
        <w:pStyle w:val="WW-Tekstpodstawowywcity2"/>
        <w:spacing w:line="276" w:lineRule="auto"/>
        <w:ind w:left="0"/>
        <w:jc w:val="both"/>
        <w:rPr>
          <w:rFonts w:ascii="Times New Roman" w:eastAsia="Calibri" w:hAnsi="Times New Roman"/>
          <w:sz w:val="22"/>
          <w:szCs w:val="22"/>
        </w:rPr>
      </w:pPr>
      <w:r w:rsidRPr="001E29BE">
        <w:rPr>
          <w:rFonts w:ascii="Times New Roman" w:eastAsia="Calibri" w:hAnsi="Times New Roman"/>
          <w:sz w:val="22"/>
          <w:szCs w:val="22"/>
        </w:rPr>
        <w:tab/>
        <w:t xml:space="preserve">Płukanie instalacji - w czasie montażu rurociągów należy zwrócić szczególną uwagę na zachowanie w maksymalnym stopniu czystości układanych odcinków rur. Po wykonaniu prób szczelności należy instalację poddać trzykrotnemu płukaniu wodą aż do usunięcia zawiesin do poziomu poniżej 5 mg/dm3. Po każdym płukaniu wyczyścić filtry. </w:t>
      </w:r>
    </w:p>
    <w:p w:rsidR="006B539F" w:rsidRPr="001E29BE" w:rsidRDefault="006B539F" w:rsidP="006B539F">
      <w:pPr>
        <w:pStyle w:val="Nagwek4"/>
        <w:rPr>
          <w:color w:val="auto"/>
        </w:rPr>
      </w:pPr>
      <w:bookmarkStart w:id="35" w:name="_Toc482834463"/>
      <w:r w:rsidRPr="001E29BE">
        <w:rPr>
          <w:color w:val="auto"/>
        </w:rPr>
        <w:t>PRÓBA SZCZELNOŚCI</w:t>
      </w:r>
      <w:bookmarkEnd w:id="35"/>
    </w:p>
    <w:p w:rsidR="006B539F" w:rsidRPr="001E29BE" w:rsidRDefault="006B539F" w:rsidP="001D39ED">
      <w:pPr>
        <w:pStyle w:val="WW-Tekstpodstawowywcity2"/>
        <w:spacing w:line="276" w:lineRule="auto"/>
        <w:ind w:left="0"/>
        <w:jc w:val="both"/>
        <w:rPr>
          <w:rFonts w:ascii="Times New Roman" w:eastAsia="Calibri" w:hAnsi="Times New Roman"/>
          <w:sz w:val="22"/>
          <w:szCs w:val="22"/>
        </w:rPr>
      </w:pPr>
      <w:r w:rsidRPr="001E29BE">
        <w:rPr>
          <w:rFonts w:ascii="Times New Roman" w:eastAsia="Calibri" w:hAnsi="Times New Roman"/>
          <w:sz w:val="22"/>
          <w:szCs w:val="22"/>
        </w:rPr>
        <w:tab/>
        <w:t xml:space="preserve">Rurociągi wody grzewczej przed izolowaniem należy poddać próbie ciśnieniowej i płukaniu wg PN –77/H - 34031. Płukanie należy przeprowadzić 3-krotnie przy prędkości wody w rurociągach 1,5m/s i powinno być potwierdzone przez Inspektora Nadzoru. Następnie przeprowadzić próbę szczelności na ciśnienie 0,9MPa i próbę z gorącą wodą. Po odebranych próbach szczelności rurociągi należy oczyścić z rdzy do połysku metalicznego, a następnie pomalować farbą antykorozyjną odporną na wysokie temperatury do 100º C zgodnie z instrukcją KOR-3A. Pomalowane przewody zaizolować termicznie. Przed oddaniem obiektu do użytku należy przeprowadzić równoważenie hydrauliczne instalacji grzewczej w celu dopasowania przepływów projektowych do warunków rzeczywistych </w:t>
      </w:r>
      <w:proofErr w:type="spellStart"/>
      <w:r w:rsidRPr="001E29BE">
        <w:rPr>
          <w:rFonts w:ascii="Times New Roman" w:eastAsia="Calibri" w:hAnsi="Times New Roman"/>
          <w:sz w:val="22"/>
          <w:szCs w:val="22"/>
        </w:rPr>
        <w:t>wg</w:t>
      </w:r>
      <w:proofErr w:type="spellEnd"/>
      <w:r w:rsidRPr="001E29BE">
        <w:rPr>
          <w:rFonts w:ascii="Times New Roman" w:eastAsia="Calibri" w:hAnsi="Times New Roman"/>
          <w:sz w:val="22"/>
          <w:szCs w:val="22"/>
        </w:rPr>
        <w:t>. Normy EN 14336.</w:t>
      </w:r>
    </w:p>
    <w:p w:rsidR="006B539F" w:rsidRPr="001E29BE" w:rsidRDefault="006B539F" w:rsidP="006B539F">
      <w:pPr>
        <w:pStyle w:val="Nagwek4"/>
        <w:rPr>
          <w:color w:val="auto"/>
        </w:rPr>
      </w:pPr>
      <w:bookmarkStart w:id="36" w:name="_Toc482834464"/>
      <w:r w:rsidRPr="001E29BE">
        <w:rPr>
          <w:color w:val="auto"/>
        </w:rPr>
        <w:t>ODPOWIETRZENIE INSTALACJI</w:t>
      </w:r>
      <w:bookmarkEnd w:id="36"/>
    </w:p>
    <w:p w:rsidR="006B539F" w:rsidRPr="001E29BE" w:rsidRDefault="006B539F" w:rsidP="001D39ED">
      <w:pPr>
        <w:spacing w:after="0"/>
        <w:ind w:firstLine="709"/>
        <w:jc w:val="both"/>
        <w:rPr>
          <w:rFonts w:ascii="Times New Roman" w:hAnsi="Times New Roman"/>
        </w:rPr>
      </w:pPr>
      <w:r w:rsidRPr="001E29BE">
        <w:rPr>
          <w:rFonts w:ascii="Times New Roman" w:hAnsi="Times New Roman"/>
        </w:rPr>
        <w:t>Odpowietrzanie instalacji przewidziano w najwyższych punktach za pomocą automatycznych odpowietrzników natomiast odwodnienia w najniższych punktach instalacji zaworami spustowymi.</w:t>
      </w:r>
      <w:r w:rsidR="00357649">
        <w:rPr>
          <w:rFonts w:ascii="Times New Roman" w:hAnsi="Times New Roman"/>
        </w:rPr>
        <w:br/>
        <w:t xml:space="preserve">Dodatkowo odpowietrzenie instalacji C.O będzie możliwe za pomocą automatycznych odpowietrzników montowanych przy grzejnikach. </w:t>
      </w:r>
      <w:r w:rsidRPr="001E29BE">
        <w:rPr>
          <w:rFonts w:ascii="Times New Roman" w:hAnsi="Times New Roman"/>
        </w:rPr>
        <w:t xml:space="preserve"> </w:t>
      </w:r>
    </w:p>
    <w:p w:rsidR="006B539F" w:rsidRPr="001E29BE" w:rsidRDefault="006B539F" w:rsidP="006B539F">
      <w:pPr>
        <w:pStyle w:val="Nagwek4"/>
        <w:rPr>
          <w:color w:val="auto"/>
        </w:rPr>
      </w:pPr>
      <w:bookmarkStart w:id="37" w:name="_Toc482834465"/>
      <w:r w:rsidRPr="001E29BE">
        <w:rPr>
          <w:color w:val="auto"/>
        </w:rPr>
        <w:t>REGULACJA HYDRAULICZNA</w:t>
      </w:r>
      <w:bookmarkEnd w:id="37"/>
    </w:p>
    <w:p w:rsidR="006B539F" w:rsidRPr="001E29BE" w:rsidRDefault="006B539F" w:rsidP="001D39ED">
      <w:pPr>
        <w:pStyle w:val="WW-Tekstpodstawowywcity2"/>
        <w:spacing w:line="276" w:lineRule="auto"/>
        <w:ind w:left="0"/>
        <w:jc w:val="both"/>
        <w:rPr>
          <w:rFonts w:ascii="Times New Roman" w:eastAsia="Calibri" w:hAnsi="Times New Roman"/>
          <w:sz w:val="22"/>
          <w:szCs w:val="22"/>
        </w:rPr>
      </w:pPr>
      <w:r w:rsidRPr="001E29BE">
        <w:rPr>
          <w:rFonts w:ascii="Times New Roman" w:eastAsia="Calibri" w:hAnsi="Times New Roman"/>
          <w:sz w:val="22"/>
          <w:szCs w:val="22"/>
        </w:rPr>
        <w:tab/>
        <w:t>Regulacja hydrauliczna - przewidziana jest za pomocą zaworów grzejnikowych termostatycznych.  Regulację przeprowadzić przy wykorzystaniu aparatury pomiarowej dostawcy armatury.</w:t>
      </w:r>
      <w:r w:rsidR="00357649">
        <w:rPr>
          <w:rFonts w:ascii="Times New Roman" w:eastAsia="Calibri" w:hAnsi="Times New Roman"/>
          <w:sz w:val="22"/>
          <w:szCs w:val="22"/>
        </w:rPr>
        <w:t xml:space="preserve"> Regulację hydrauliczną instalacji C.T wykonać za pomocą zaworów równoważących i </w:t>
      </w:r>
      <w:r w:rsidR="00357649">
        <w:rPr>
          <w:rFonts w:ascii="Times New Roman" w:eastAsia="Calibri" w:hAnsi="Times New Roman"/>
          <w:sz w:val="22"/>
          <w:szCs w:val="22"/>
        </w:rPr>
        <w:lastRenderedPageBreak/>
        <w:t xml:space="preserve">regulujących niezależnych od ciśnienia. </w:t>
      </w:r>
    </w:p>
    <w:p w:rsidR="006B539F" w:rsidRPr="001E29BE" w:rsidRDefault="006B539F" w:rsidP="006B539F">
      <w:pPr>
        <w:pStyle w:val="Nagwek1"/>
        <w:rPr>
          <w:color w:val="auto"/>
        </w:rPr>
      </w:pPr>
      <w:bookmarkStart w:id="38" w:name="_Toc485591508"/>
      <w:bookmarkStart w:id="39" w:name="_Toc4852208"/>
      <w:r w:rsidRPr="001E29BE">
        <w:rPr>
          <w:color w:val="auto"/>
        </w:rPr>
        <w:t>TECHNOLOGIA KOTŁOWNI</w:t>
      </w:r>
      <w:bookmarkEnd w:id="38"/>
      <w:bookmarkEnd w:id="39"/>
    </w:p>
    <w:p w:rsidR="006B539F" w:rsidRPr="001E29BE" w:rsidRDefault="006B539F" w:rsidP="006B539F">
      <w:pPr>
        <w:pStyle w:val="Nagwek2"/>
        <w:rPr>
          <w:color w:val="auto"/>
        </w:rPr>
      </w:pPr>
      <w:bookmarkStart w:id="40" w:name="_Toc482834450"/>
      <w:bookmarkStart w:id="41" w:name="_Toc485591509"/>
      <w:bookmarkStart w:id="42" w:name="_Toc4852209"/>
      <w:r w:rsidRPr="001E29BE">
        <w:rPr>
          <w:color w:val="auto"/>
        </w:rPr>
        <w:t>MOC CIEPLNA POSZCZEGÓLNCH OBIEGÓW GRZEWCZYCH</w:t>
      </w:r>
      <w:bookmarkEnd w:id="40"/>
      <w:bookmarkEnd w:id="41"/>
      <w:bookmarkEnd w:id="42"/>
    </w:p>
    <w:p w:rsidR="006B539F" w:rsidRPr="001E29BE" w:rsidRDefault="006B539F" w:rsidP="001D39ED">
      <w:pPr>
        <w:spacing w:after="0"/>
        <w:ind w:firstLine="709"/>
        <w:rPr>
          <w:rFonts w:ascii="Times New Roman" w:hAnsi="Times New Roman"/>
        </w:rPr>
      </w:pPr>
      <w:r w:rsidRPr="001E29BE">
        <w:rPr>
          <w:rFonts w:ascii="Times New Roman" w:hAnsi="Times New Roman"/>
        </w:rPr>
        <w:t>Czynnikiem grzewczym wytwarzanym w kotłowni jest woda o parametrach stałych 70/50[ºC]. Za sprzęgłem hydraulicznym też utrzymywana będzie temperatura czynnika grzewczego na poziomie 70/50 [ºC].</w:t>
      </w:r>
    </w:p>
    <w:p w:rsidR="003D53FB" w:rsidRPr="001E29BE" w:rsidRDefault="003D53FB" w:rsidP="001D39ED">
      <w:pPr>
        <w:pStyle w:val="Bezodstpw"/>
        <w:spacing w:line="276" w:lineRule="auto"/>
        <w:rPr>
          <w:rFonts w:ascii="Times New Roman" w:hAnsi="Times New Roman"/>
        </w:rPr>
      </w:pPr>
      <w:bookmarkStart w:id="43" w:name="_Toc482834451"/>
      <w:bookmarkStart w:id="44" w:name="_Toc485591510"/>
      <w:r w:rsidRPr="001E29BE">
        <w:rPr>
          <w:rFonts w:ascii="Times New Roman" w:hAnsi="Times New Roman"/>
        </w:rPr>
        <w:t>Dla ogrzewania obiektu oraz zapewnienia ciepła</w:t>
      </w:r>
      <w:r w:rsidR="00C75077" w:rsidRPr="001E29BE">
        <w:rPr>
          <w:rFonts w:ascii="Times New Roman" w:hAnsi="Times New Roman"/>
        </w:rPr>
        <w:t>,</w:t>
      </w:r>
      <w:r w:rsidR="0003307A">
        <w:rPr>
          <w:rFonts w:ascii="Times New Roman" w:hAnsi="Times New Roman"/>
        </w:rPr>
        <w:t xml:space="preserve"> projektuje się 2</w:t>
      </w:r>
      <w:r w:rsidRPr="001E29BE">
        <w:rPr>
          <w:rFonts w:ascii="Times New Roman" w:hAnsi="Times New Roman"/>
        </w:rPr>
        <w:t>-obiegi grzewcze:</w:t>
      </w:r>
    </w:p>
    <w:p w:rsidR="003D53FB" w:rsidRPr="001E29BE" w:rsidRDefault="003D53FB" w:rsidP="001D39ED">
      <w:pPr>
        <w:pStyle w:val="Bezodstpw"/>
        <w:numPr>
          <w:ilvl w:val="0"/>
          <w:numId w:val="31"/>
        </w:numPr>
        <w:spacing w:line="276" w:lineRule="auto"/>
        <w:rPr>
          <w:rFonts w:ascii="Times New Roman" w:hAnsi="Times New Roman"/>
        </w:rPr>
      </w:pPr>
      <w:r w:rsidRPr="001E29BE">
        <w:rPr>
          <w:rFonts w:ascii="Times New Roman" w:hAnsi="Times New Roman"/>
        </w:rPr>
        <w:t xml:space="preserve">c.o. grzejnikowe: </w:t>
      </w:r>
      <w:r w:rsidR="006666E1">
        <w:rPr>
          <w:rFonts w:ascii="Times New Roman" w:hAnsi="Times New Roman"/>
        </w:rPr>
        <w:t>18,5</w:t>
      </w:r>
      <w:r w:rsidRPr="001E29BE">
        <w:rPr>
          <w:rFonts w:ascii="Times New Roman" w:hAnsi="Times New Roman"/>
        </w:rPr>
        <w:t xml:space="preserve"> [</w:t>
      </w:r>
      <w:proofErr w:type="spellStart"/>
      <w:r w:rsidRPr="001E29BE">
        <w:rPr>
          <w:rFonts w:ascii="Times New Roman" w:hAnsi="Times New Roman"/>
        </w:rPr>
        <w:t>kW</w:t>
      </w:r>
      <w:proofErr w:type="spellEnd"/>
      <w:r w:rsidRPr="001E29BE">
        <w:rPr>
          <w:rFonts w:ascii="Times New Roman" w:hAnsi="Times New Roman"/>
        </w:rPr>
        <w:t>], 70/50 [C], parametry zmienne;</w:t>
      </w:r>
    </w:p>
    <w:p w:rsidR="003D53FB" w:rsidRPr="001E29BE" w:rsidRDefault="003D53FB" w:rsidP="001D39ED">
      <w:pPr>
        <w:pStyle w:val="Bezodstpw"/>
        <w:numPr>
          <w:ilvl w:val="0"/>
          <w:numId w:val="31"/>
        </w:numPr>
        <w:spacing w:line="276" w:lineRule="auto"/>
        <w:rPr>
          <w:rFonts w:ascii="Times New Roman" w:hAnsi="Times New Roman"/>
        </w:rPr>
      </w:pPr>
      <w:proofErr w:type="spellStart"/>
      <w:r w:rsidRPr="001E29BE">
        <w:rPr>
          <w:rFonts w:ascii="Times New Roman" w:hAnsi="Times New Roman"/>
        </w:rPr>
        <w:t>c.t</w:t>
      </w:r>
      <w:proofErr w:type="spellEnd"/>
      <w:r w:rsidRPr="001E29BE">
        <w:rPr>
          <w:rFonts w:ascii="Times New Roman" w:hAnsi="Times New Roman"/>
        </w:rPr>
        <w:t>. c</w:t>
      </w:r>
      <w:r w:rsidR="00C75077" w:rsidRPr="001E29BE">
        <w:rPr>
          <w:rFonts w:ascii="Times New Roman" w:hAnsi="Times New Roman"/>
        </w:rPr>
        <w:t>entrali wentylacyjnej</w:t>
      </w:r>
      <w:r w:rsidR="006666E1">
        <w:rPr>
          <w:rFonts w:ascii="Times New Roman" w:hAnsi="Times New Roman"/>
        </w:rPr>
        <w:t xml:space="preserve">, </w:t>
      </w:r>
      <w:r w:rsidR="006666E1">
        <w:rPr>
          <w:rFonts w:ascii="Times New Roman" w:hAnsi="Times New Roman"/>
        </w:rPr>
        <w:br/>
        <w:t xml:space="preserve">aparatów grzewczo-wentylacyjnych </w:t>
      </w:r>
      <w:r w:rsidR="006666E1">
        <w:rPr>
          <w:rFonts w:ascii="Times New Roman" w:hAnsi="Times New Roman"/>
        </w:rPr>
        <w:br/>
        <w:t>oraz kurtyn grzewczych</w:t>
      </w:r>
      <w:r w:rsidR="00C75077" w:rsidRPr="001E29BE">
        <w:rPr>
          <w:rFonts w:ascii="Times New Roman" w:hAnsi="Times New Roman"/>
        </w:rPr>
        <w:t xml:space="preserve">: </w:t>
      </w:r>
      <w:r w:rsidR="006666E1">
        <w:rPr>
          <w:rFonts w:ascii="Times New Roman" w:hAnsi="Times New Roman"/>
        </w:rPr>
        <w:t>113,9</w:t>
      </w:r>
      <w:r w:rsidR="00C75077" w:rsidRPr="001E29BE">
        <w:rPr>
          <w:rFonts w:ascii="Times New Roman" w:hAnsi="Times New Roman"/>
        </w:rPr>
        <w:t xml:space="preserve"> [</w:t>
      </w:r>
      <w:proofErr w:type="spellStart"/>
      <w:r w:rsidR="00C75077" w:rsidRPr="001E29BE">
        <w:rPr>
          <w:rFonts w:ascii="Times New Roman" w:hAnsi="Times New Roman"/>
        </w:rPr>
        <w:t>kW</w:t>
      </w:r>
      <w:proofErr w:type="spellEnd"/>
      <w:r w:rsidR="00C75077" w:rsidRPr="001E29BE">
        <w:rPr>
          <w:rFonts w:ascii="Times New Roman" w:hAnsi="Times New Roman"/>
        </w:rPr>
        <w:t>]</w:t>
      </w:r>
      <w:r w:rsidR="006666E1">
        <w:rPr>
          <w:rFonts w:ascii="Times New Roman" w:hAnsi="Times New Roman"/>
        </w:rPr>
        <w:t xml:space="preserve"> 70/50 [C]</w:t>
      </w:r>
    </w:p>
    <w:p w:rsidR="006B539F" w:rsidRPr="001E29BE" w:rsidRDefault="006B539F" w:rsidP="006B539F">
      <w:pPr>
        <w:pStyle w:val="Nagwek2"/>
        <w:rPr>
          <w:color w:val="auto"/>
        </w:rPr>
      </w:pPr>
      <w:bookmarkStart w:id="45" w:name="_Toc4852210"/>
      <w:r w:rsidRPr="001E29BE">
        <w:rPr>
          <w:color w:val="auto"/>
        </w:rPr>
        <w:t>DOBÓR ŹRÓDŁA CIEPŁA</w:t>
      </w:r>
      <w:bookmarkEnd w:id="43"/>
      <w:bookmarkEnd w:id="44"/>
      <w:bookmarkEnd w:id="45"/>
    </w:p>
    <w:p w:rsidR="00086556" w:rsidRPr="001E29BE" w:rsidRDefault="00215848" w:rsidP="001D39ED">
      <w:pPr>
        <w:pStyle w:val="Bezodstpw"/>
        <w:spacing w:line="276" w:lineRule="auto"/>
        <w:rPr>
          <w:rFonts w:ascii="Times New Roman" w:hAnsi="Times New Roman"/>
        </w:rPr>
      </w:pPr>
      <w:r w:rsidRPr="001E29BE">
        <w:rPr>
          <w:rFonts w:ascii="Times New Roman" w:hAnsi="Times New Roman"/>
        </w:rPr>
        <w:tab/>
      </w:r>
      <w:r w:rsidR="002C14A1" w:rsidRPr="001E29BE">
        <w:rPr>
          <w:rFonts w:ascii="Times New Roman" w:hAnsi="Times New Roman"/>
        </w:rPr>
        <w:t xml:space="preserve">Źródłem </w:t>
      </w:r>
      <w:r w:rsidR="00C75077" w:rsidRPr="001E29BE">
        <w:rPr>
          <w:rFonts w:ascii="Times New Roman" w:hAnsi="Times New Roman"/>
        </w:rPr>
        <w:t xml:space="preserve">ciepła dla instalacji c.o., </w:t>
      </w:r>
      <w:proofErr w:type="spellStart"/>
      <w:r w:rsidR="00C75077" w:rsidRPr="001E29BE">
        <w:rPr>
          <w:rFonts w:ascii="Times New Roman" w:hAnsi="Times New Roman"/>
        </w:rPr>
        <w:t>c.t</w:t>
      </w:r>
      <w:proofErr w:type="spellEnd"/>
      <w:r w:rsidR="002C14A1" w:rsidRPr="001E29BE">
        <w:rPr>
          <w:rFonts w:ascii="Times New Roman" w:hAnsi="Times New Roman"/>
        </w:rPr>
        <w:t xml:space="preserve">. dla budynku jest projektowana kotłownia gazowa zlokalizowana w specjalnie do tego celu wydzielonym pomieszczeniu na </w:t>
      </w:r>
      <w:r w:rsidR="006666E1">
        <w:rPr>
          <w:rFonts w:ascii="Times New Roman" w:hAnsi="Times New Roman"/>
        </w:rPr>
        <w:t>parterze</w:t>
      </w:r>
      <w:r w:rsidR="002C14A1" w:rsidRPr="001E29BE">
        <w:rPr>
          <w:rFonts w:ascii="Times New Roman" w:hAnsi="Times New Roman"/>
        </w:rPr>
        <w:t xml:space="preserve">. Dla pokrycia zapotrzebowania na ciepło zaprojektowano </w:t>
      </w:r>
      <w:r w:rsidR="006666E1">
        <w:rPr>
          <w:rFonts w:ascii="Times New Roman" w:hAnsi="Times New Roman"/>
        </w:rPr>
        <w:t>kaskadę składającą się z dwóch kotłów</w:t>
      </w:r>
      <w:r w:rsidR="002C14A1" w:rsidRPr="001E29BE">
        <w:rPr>
          <w:rFonts w:ascii="Times New Roman" w:hAnsi="Times New Roman"/>
        </w:rPr>
        <w:t xml:space="preserve"> gazowy</w:t>
      </w:r>
      <w:r w:rsidR="006666E1">
        <w:rPr>
          <w:rFonts w:ascii="Times New Roman" w:hAnsi="Times New Roman"/>
        </w:rPr>
        <w:t>ch</w:t>
      </w:r>
      <w:r w:rsidR="002C14A1" w:rsidRPr="001E29BE">
        <w:rPr>
          <w:rFonts w:ascii="Times New Roman" w:hAnsi="Times New Roman"/>
        </w:rPr>
        <w:t xml:space="preserve"> kondensacyjny  o nominalnej mocy grzewczej modulowanej </w:t>
      </w:r>
      <w:proofErr w:type="spellStart"/>
      <w:r w:rsidR="002C14A1" w:rsidRPr="001E29BE">
        <w:rPr>
          <w:rFonts w:ascii="Times New Roman" w:hAnsi="Times New Roman"/>
        </w:rPr>
        <w:t>Qg</w:t>
      </w:r>
      <w:proofErr w:type="spellEnd"/>
      <w:r w:rsidR="002C14A1" w:rsidRPr="001E29BE">
        <w:rPr>
          <w:rFonts w:ascii="Times New Roman" w:hAnsi="Times New Roman"/>
        </w:rPr>
        <w:t xml:space="preserve"> = </w:t>
      </w:r>
      <w:r w:rsidR="003C3970" w:rsidRPr="001E29BE">
        <w:rPr>
          <w:rFonts w:ascii="Times New Roman" w:hAnsi="Times New Roman"/>
        </w:rPr>
        <w:t>65</w:t>
      </w:r>
      <w:r w:rsidR="002C14A1" w:rsidRPr="001E29BE">
        <w:rPr>
          <w:rFonts w:ascii="Times New Roman" w:hAnsi="Times New Roman"/>
        </w:rPr>
        <w:t xml:space="preserve"> [</w:t>
      </w:r>
      <w:proofErr w:type="spellStart"/>
      <w:r w:rsidR="002C14A1" w:rsidRPr="001E29BE">
        <w:rPr>
          <w:rFonts w:ascii="Times New Roman" w:hAnsi="Times New Roman"/>
        </w:rPr>
        <w:t>kW</w:t>
      </w:r>
      <w:proofErr w:type="spellEnd"/>
      <w:r w:rsidR="002C14A1" w:rsidRPr="001E29BE">
        <w:rPr>
          <w:rFonts w:ascii="Times New Roman" w:hAnsi="Times New Roman"/>
        </w:rPr>
        <w:t>] z własna automatyką.</w:t>
      </w:r>
      <w:r w:rsidR="00600B4F" w:rsidRPr="001E29BE">
        <w:rPr>
          <w:rFonts w:ascii="Times New Roman" w:hAnsi="Times New Roman"/>
        </w:rPr>
        <w:t xml:space="preserve"> </w:t>
      </w:r>
      <w:r w:rsidR="001830AC">
        <w:rPr>
          <w:rFonts w:ascii="Times New Roman" w:hAnsi="Times New Roman"/>
        </w:rPr>
        <w:br/>
      </w:r>
    </w:p>
    <w:p w:rsidR="00357649" w:rsidRPr="006E79B2" w:rsidRDefault="006B539F" w:rsidP="00B003FA">
      <w:pPr>
        <w:pStyle w:val="Nagwek2"/>
        <w:rPr>
          <w:color w:val="auto"/>
        </w:rPr>
      </w:pPr>
      <w:bookmarkStart w:id="46" w:name="_Toc482834452"/>
      <w:bookmarkStart w:id="47" w:name="_Toc485591511"/>
      <w:bookmarkStart w:id="48" w:name="_Toc4852211"/>
      <w:r w:rsidRPr="001E29BE">
        <w:rPr>
          <w:color w:val="auto"/>
        </w:rPr>
        <w:t>DOBÓR POZOSTAŁYCH ELEMENTÓW KOTŁOWNI GAZOWEJ</w:t>
      </w:r>
      <w:bookmarkEnd w:id="46"/>
      <w:bookmarkEnd w:id="47"/>
      <w:bookmarkEnd w:id="48"/>
    </w:p>
    <w:p w:rsidR="00E35504" w:rsidRPr="001E29BE" w:rsidRDefault="00E35504" w:rsidP="001D39ED">
      <w:pPr>
        <w:pStyle w:val="Bezodstpw"/>
        <w:spacing w:line="276" w:lineRule="auto"/>
        <w:rPr>
          <w:rFonts w:ascii="Times New Roman" w:hAnsi="Times New Roman"/>
        </w:rPr>
      </w:pPr>
      <w:r w:rsidRPr="001E29BE">
        <w:rPr>
          <w:rFonts w:ascii="Times New Roman" w:hAnsi="Times New Roman"/>
        </w:rPr>
        <w:t>Pozostałe zaprojektowane urządzenia w kotłowni:</w:t>
      </w:r>
    </w:p>
    <w:p w:rsidR="00E35504" w:rsidRPr="001E29BE" w:rsidRDefault="00E35504" w:rsidP="001D39ED">
      <w:pPr>
        <w:pStyle w:val="Bezodstpw"/>
        <w:numPr>
          <w:ilvl w:val="0"/>
          <w:numId w:val="32"/>
        </w:numPr>
        <w:spacing w:line="276" w:lineRule="auto"/>
        <w:jc w:val="both"/>
        <w:rPr>
          <w:rFonts w:ascii="Times New Roman" w:hAnsi="Times New Roman"/>
        </w:rPr>
      </w:pPr>
      <w:r w:rsidRPr="001E29BE">
        <w:rPr>
          <w:rFonts w:ascii="Times New Roman" w:hAnsi="Times New Roman"/>
        </w:rPr>
        <w:t xml:space="preserve">Układy regulacji obiegów </w:t>
      </w:r>
      <w:r w:rsidR="003C3970" w:rsidRPr="001E29BE">
        <w:rPr>
          <w:rFonts w:ascii="Times New Roman" w:hAnsi="Times New Roman"/>
        </w:rPr>
        <w:t>C.O</w:t>
      </w:r>
      <w:r w:rsidRPr="001E29BE">
        <w:rPr>
          <w:rFonts w:ascii="Times New Roman" w:hAnsi="Times New Roman"/>
        </w:rPr>
        <w:t xml:space="preserve">. za pomocą sterownika kotłowego </w:t>
      </w:r>
    </w:p>
    <w:p w:rsidR="00E35504" w:rsidRPr="001E29BE" w:rsidRDefault="003C3970" w:rsidP="001D39ED">
      <w:pPr>
        <w:pStyle w:val="Bezodstpw"/>
        <w:numPr>
          <w:ilvl w:val="0"/>
          <w:numId w:val="32"/>
        </w:numPr>
        <w:spacing w:line="276" w:lineRule="auto"/>
        <w:jc w:val="both"/>
        <w:rPr>
          <w:rFonts w:ascii="Times New Roman" w:hAnsi="Times New Roman"/>
        </w:rPr>
      </w:pPr>
      <w:r w:rsidRPr="001E29BE">
        <w:rPr>
          <w:rFonts w:ascii="Times New Roman" w:hAnsi="Times New Roman"/>
        </w:rPr>
        <w:t>sprzęgło hydrauliczne</w:t>
      </w:r>
      <w:r w:rsidR="000408B9">
        <w:rPr>
          <w:rFonts w:ascii="Times New Roman" w:hAnsi="Times New Roman"/>
        </w:rPr>
        <w:t xml:space="preserve"> </w:t>
      </w:r>
      <w:r w:rsidR="00F44790">
        <w:rPr>
          <w:rFonts w:ascii="Times New Roman" w:hAnsi="Times New Roman"/>
        </w:rPr>
        <w:t xml:space="preserve">do kaskady kotłów </w:t>
      </w:r>
    </w:p>
    <w:p w:rsidR="00E35504" w:rsidRPr="001E29BE" w:rsidRDefault="00B003FA" w:rsidP="001D39ED">
      <w:pPr>
        <w:pStyle w:val="Bezodstpw"/>
        <w:numPr>
          <w:ilvl w:val="0"/>
          <w:numId w:val="32"/>
        </w:numPr>
        <w:spacing w:line="276" w:lineRule="auto"/>
        <w:jc w:val="both"/>
        <w:rPr>
          <w:rFonts w:ascii="Times New Roman" w:hAnsi="Times New Roman"/>
        </w:rPr>
      </w:pPr>
      <w:r w:rsidRPr="001E29BE">
        <w:rPr>
          <w:rFonts w:ascii="Times New Roman" w:hAnsi="Times New Roman"/>
        </w:rPr>
        <w:t>r</w:t>
      </w:r>
      <w:r w:rsidR="003C3970" w:rsidRPr="001E29BE">
        <w:rPr>
          <w:rFonts w:ascii="Times New Roman" w:hAnsi="Times New Roman"/>
        </w:rPr>
        <w:t>ozdzielacz</w:t>
      </w:r>
      <w:r w:rsidR="00F44790">
        <w:rPr>
          <w:rFonts w:ascii="Times New Roman" w:hAnsi="Times New Roman"/>
        </w:rPr>
        <w:t xml:space="preserve"> DN 8</w:t>
      </w:r>
      <w:r w:rsidR="004224B2">
        <w:rPr>
          <w:rFonts w:ascii="Times New Roman" w:hAnsi="Times New Roman"/>
        </w:rPr>
        <w:t>0</w:t>
      </w:r>
    </w:p>
    <w:p w:rsidR="00E35504" w:rsidRPr="001E29BE" w:rsidRDefault="00F44790" w:rsidP="001D39ED">
      <w:pPr>
        <w:pStyle w:val="Bezodstpw"/>
        <w:numPr>
          <w:ilvl w:val="0"/>
          <w:numId w:val="32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2x </w:t>
      </w:r>
      <w:r w:rsidR="00E35504" w:rsidRPr="001E29BE">
        <w:rPr>
          <w:rFonts w:ascii="Times New Roman" w:hAnsi="Times New Roman"/>
        </w:rPr>
        <w:t>pompa kotłowa obiegu pierwotnego,</w:t>
      </w:r>
      <w:r w:rsidR="000408B9">
        <w:rPr>
          <w:rFonts w:ascii="Times New Roman" w:hAnsi="Times New Roman"/>
        </w:rPr>
        <w:t xml:space="preserve"> dla kotła </w:t>
      </w:r>
    </w:p>
    <w:p w:rsidR="00E35504" w:rsidRPr="00F44790" w:rsidRDefault="00F44790" w:rsidP="001D39ED">
      <w:pPr>
        <w:pStyle w:val="Bezodstpw"/>
        <w:numPr>
          <w:ilvl w:val="0"/>
          <w:numId w:val="32"/>
        </w:numPr>
        <w:spacing w:line="276" w:lineRule="auto"/>
        <w:jc w:val="both"/>
        <w:rPr>
          <w:rFonts w:ascii="Times New Roman" w:hAnsi="Times New Roman"/>
        </w:rPr>
      </w:pPr>
      <w:r w:rsidRPr="001E29BE">
        <w:rPr>
          <w:rFonts w:ascii="Times New Roman" w:hAnsi="Times New Roman"/>
        </w:rPr>
        <w:t>Z</w:t>
      </w:r>
      <w:r w:rsidR="00E35504" w:rsidRPr="001E29BE">
        <w:rPr>
          <w:rFonts w:ascii="Times New Roman" w:hAnsi="Times New Roman"/>
        </w:rPr>
        <w:t>estawy</w:t>
      </w:r>
      <w:r>
        <w:rPr>
          <w:rFonts w:ascii="Times New Roman" w:hAnsi="Times New Roman"/>
        </w:rPr>
        <w:t xml:space="preserve"> kaskadowy do podłączenia</w:t>
      </w:r>
      <w:r w:rsidR="00E35504" w:rsidRPr="001E29B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kotłów</w:t>
      </w:r>
      <w:r w:rsidR="00E35504" w:rsidRPr="001E29BE">
        <w:rPr>
          <w:rFonts w:ascii="Times New Roman" w:hAnsi="Times New Roman"/>
        </w:rPr>
        <w:t xml:space="preserve"> z zaworem zasilania, wielofunkcyjnym zaworem powrotu </w:t>
      </w:r>
      <w:r w:rsidR="00E35504" w:rsidRPr="00F44790">
        <w:rPr>
          <w:rFonts w:ascii="Times New Roman" w:hAnsi="Times New Roman"/>
        </w:rPr>
        <w:t>(z zaworem napełniania i spustowym, zaworem odcinającym, zaworem zwrotnym, zaworem</w:t>
      </w:r>
      <w:r>
        <w:rPr>
          <w:rFonts w:ascii="Times New Roman" w:hAnsi="Times New Roman"/>
        </w:rPr>
        <w:t xml:space="preserve"> </w:t>
      </w:r>
      <w:r w:rsidR="00E35504" w:rsidRPr="00F44790">
        <w:rPr>
          <w:rFonts w:ascii="Times New Roman" w:hAnsi="Times New Roman"/>
        </w:rPr>
        <w:t xml:space="preserve">bezpieczeństwa i redukcją do podłączenia naczynia </w:t>
      </w:r>
      <w:proofErr w:type="spellStart"/>
      <w:r w:rsidR="00E35504" w:rsidRPr="00F44790">
        <w:rPr>
          <w:rFonts w:ascii="Times New Roman" w:hAnsi="Times New Roman"/>
        </w:rPr>
        <w:t>wzbiorczego</w:t>
      </w:r>
      <w:proofErr w:type="spellEnd"/>
      <w:r w:rsidR="00E35504" w:rsidRPr="00F44790">
        <w:rPr>
          <w:rFonts w:ascii="Times New Roman" w:hAnsi="Times New Roman"/>
        </w:rPr>
        <w:t>) oraz zaworem gazowym</w:t>
      </w:r>
    </w:p>
    <w:p w:rsidR="00E35504" w:rsidRPr="001E29BE" w:rsidRDefault="00E35504" w:rsidP="001D39ED">
      <w:pPr>
        <w:pStyle w:val="Bezodstpw"/>
        <w:numPr>
          <w:ilvl w:val="0"/>
          <w:numId w:val="33"/>
        </w:numPr>
        <w:spacing w:line="276" w:lineRule="auto"/>
        <w:jc w:val="both"/>
        <w:rPr>
          <w:rFonts w:ascii="Times New Roman" w:hAnsi="Times New Roman"/>
        </w:rPr>
      </w:pPr>
      <w:r w:rsidRPr="001E29BE">
        <w:rPr>
          <w:rFonts w:ascii="Times New Roman" w:hAnsi="Times New Roman"/>
        </w:rPr>
        <w:t>wsporniki montażowe z podstawą montażową kotła,</w:t>
      </w:r>
    </w:p>
    <w:p w:rsidR="00E35504" w:rsidRPr="001E29BE" w:rsidRDefault="00E35504" w:rsidP="001D39ED">
      <w:pPr>
        <w:pStyle w:val="Bezodstpw"/>
        <w:numPr>
          <w:ilvl w:val="0"/>
          <w:numId w:val="33"/>
        </w:numPr>
        <w:spacing w:line="276" w:lineRule="auto"/>
        <w:jc w:val="both"/>
        <w:rPr>
          <w:rFonts w:ascii="Times New Roman" w:hAnsi="Times New Roman"/>
        </w:rPr>
      </w:pPr>
      <w:r w:rsidRPr="001E29BE">
        <w:rPr>
          <w:rFonts w:ascii="Times New Roman" w:hAnsi="Times New Roman"/>
        </w:rPr>
        <w:t>czujnik zasilania + tuleja zanurzeniowa i kabel BUS.</w:t>
      </w:r>
    </w:p>
    <w:p w:rsidR="00B003FA" w:rsidRPr="001E29BE" w:rsidRDefault="00E35504" w:rsidP="001D39ED">
      <w:pPr>
        <w:pStyle w:val="Bezodstpw"/>
        <w:spacing w:line="276" w:lineRule="auto"/>
        <w:rPr>
          <w:rFonts w:ascii="Times New Roman" w:hAnsi="Times New Roman"/>
        </w:rPr>
      </w:pPr>
      <w:r w:rsidRPr="001E29BE">
        <w:rPr>
          <w:rFonts w:ascii="Times New Roman" w:hAnsi="Times New Roman"/>
        </w:rPr>
        <w:tab/>
      </w:r>
    </w:p>
    <w:p w:rsidR="00E35504" w:rsidRPr="001E29BE" w:rsidRDefault="00E35504" w:rsidP="001D39ED">
      <w:pPr>
        <w:pStyle w:val="Bezodstpw"/>
        <w:spacing w:line="276" w:lineRule="auto"/>
        <w:rPr>
          <w:rFonts w:ascii="Times New Roman" w:hAnsi="Times New Roman"/>
        </w:rPr>
      </w:pPr>
      <w:r w:rsidRPr="001E29BE">
        <w:rPr>
          <w:rFonts w:ascii="Times New Roman" w:hAnsi="Times New Roman"/>
        </w:rPr>
        <w:t xml:space="preserve">Zabezpieczenie kotłowni wraz z instalacją przewidziano naczyniem </w:t>
      </w:r>
      <w:proofErr w:type="spellStart"/>
      <w:r w:rsidRPr="001E29BE">
        <w:rPr>
          <w:rFonts w:ascii="Times New Roman" w:hAnsi="Times New Roman"/>
        </w:rPr>
        <w:t>wzbiorczym</w:t>
      </w:r>
      <w:proofErr w:type="spellEnd"/>
      <w:r w:rsidR="003C3970" w:rsidRPr="001E29BE">
        <w:rPr>
          <w:rFonts w:ascii="Times New Roman" w:hAnsi="Times New Roman"/>
        </w:rPr>
        <w:t xml:space="preserve"> </w:t>
      </w:r>
      <w:r w:rsidR="00F44790">
        <w:rPr>
          <w:rFonts w:ascii="Times New Roman" w:hAnsi="Times New Roman"/>
        </w:rPr>
        <w:t>z zaworami</w:t>
      </w:r>
      <w:r w:rsidR="003C3970" w:rsidRPr="001E29BE">
        <w:rPr>
          <w:rFonts w:ascii="Times New Roman" w:hAnsi="Times New Roman"/>
        </w:rPr>
        <w:t xml:space="preserve"> </w:t>
      </w:r>
      <w:r w:rsidRPr="001E29BE">
        <w:rPr>
          <w:rFonts w:ascii="Times New Roman" w:hAnsi="Times New Roman"/>
        </w:rPr>
        <w:t xml:space="preserve">bezpieczeństwa przy naczyniu po stronie wtórnej. </w:t>
      </w:r>
    </w:p>
    <w:p w:rsidR="00E35504" w:rsidRPr="001E29BE" w:rsidRDefault="00B003FA" w:rsidP="001D39ED">
      <w:pPr>
        <w:pStyle w:val="Bezodstpw"/>
        <w:spacing w:line="276" w:lineRule="auto"/>
        <w:rPr>
          <w:rFonts w:ascii="Times New Roman" w:hAnsi="Times New Roman"/>
        </w:rPr>
      </w:pPr>
      <w:r w:rsidRPr="001E29BE">
        <w:rPr>
          <w:rFonts w:ascii="Times New Roman" w:hAnsi="Times New Roman"/>
        </w:rPr>
        <w:tab/>
      </w:r>
      <w:r w:rsidR="00E35504" w:rsidRPr="001E29BE">
        <w:rPr>
          <w:rFonts w:ascii="Times New Roman" w:hAnsi="Times New Roman"/>
        </w:rPr>
        <w:t>Odpowietrzenie kotłowni po stronie czynnika grzewczego zaprojektowano odpowietrznikami automatycznymi na rurociągach i na kotłach. W najniższych punktach instalacji, na kotłach, rozdzielaczach oraz przy wymienniku za</w:t>
      </w:r>
      <w:r w:rsidR="003C3970" w:rsidRPr="001E29BE">
        <w:rPr>
          <w:rFonts w:ascii="Times New Roman" w:hAnsi="Times New Roman"/>
        </w:rPr>
        <w:t>montować</w:t>
      </w:r>
      <w:r w:rsidR="00E35504" w:rsidRPr="001E29BE">
        <w:rPr>
          <w:rFonts w:ascii="Times New Roman" w:hAnsi="Times New Roman"/>
        </w:rPr>
        <w:t xml:space="preserve"> spusty odwadniające.</w:t>
      </w:r>
    </w:p>
    <w:p w:rsidR="00E35504" w:rsidRDefault="00E35504" w:rsidP="001D39ED">
      <w:pPr>
        <w:pStyle w:val="Bezodstpw"/>
        <w:spacing w:line="276" w:lineRule="auto"/>
        <w:rPr>
          <w:rFonts w:ascii="Times New Roman" w:hAnsi="Times New Roman"/>
        </w:rPr>
      </w:pPr>
      <w:r w:rsidRPr="001E29BE">
        <w:rPr>
          <w:rFonts w:ascii="Times New Roman" w:hAnsi="Times New Roman"/>
        </w:rPr>
        <w:t>Zaleca się aby odpływy ze spustów w kotłowni sprowadzić do kratki ściekowej poprzez lejki osadzone na zbiorczej rurze.</w:t>
      </w:r>
    </w:p>
    <w:p w:rsidR="00E35504" w:rsidRPr="001E29BE" w:rsidRDefault="00F44790" w:rsidP="001D39ED">
      <w:pPr>
        <w:pStyle w:val="Bezodstpw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Kotłownie wyposażyć w zlew oraz studzienkę schładzająca.</w:t>
      </w:r>
    </w:p>
    <w:p w:rsidR="00E35504" w:rsidRPr="001E29BE" w:rsidRDefault="00215848" w:rsidP="001D39ED">
      <w:pPr>
        <w:pStyle w:val="Bezodstpw"/>
        <w:spacing w:line="276" w:lineRule="auto"/>
        <w:rPr>
          <w:rFonts w:ascii="Times New Roman" w:hAnsi="Times New Roman"/>
        </w:rPr>
      </w:pPr>
      <w:r w:rsidRPr="001E29BE">
        <w:rPr>
          <w:rFonts w:ascii="Times New Roman" w:hAnsi="Times New Roman"/>
        </w:rPr>
        <w:tab/>
      </w:r>
      <w:r w:rsidR="00E35504" w:rsidRPr="001E29BE">
        <w:rPr>
          <w:rFonts w:ascii="Times New Roman" w:hAnsi="Times New Roman"/>
        </w:rPr>
        <w:t xml:space="preserve">W obrębie pomieszczenia kotłowni instalację zaprojektowano z rur stalowych czarnych bez szwu wg PN-73/H-74219, łączonych przez spawanie a w miejscach połączenia z urządzeniami i armaturą na połączenia kołnierzowe i gwintowane. Rurociągi stalowe należy zabezpieczyć </w:t>
      </w:r>
      <w:r w:rsidR="00E35504" w:rsidRPr="001E29BE">
        <w:rPr>
          <w:rFonts w:ascii="Times New Roman" w:hAnsi="Times New Roman"/>
        </w:rPr>
        <w:lastRenderedPageBreak/>
        <w:t>antykorozyjnie przez malowanie zestawem farb odpornych do temperatury 100 ºC  oraz zaizolować termicznie otulinami z wełny mineralnej z płaczem z folii aluminiowej.</w:t>
      </w:r>
    </w:p>
    <w:p w:rsidR="00E35504" w:rsidRPr="001E29BE" w:rsidRDefault="00E35504" w:rsidP="001D39ED">
      <w:pPr>
        <w:pStyle w:val="Bezodstpw"/>
        <w:spacing w:line="276" w:lineRule="auto"/>
        <w:rPr>
          <w:rFonts w:ascii="Times New Roman" w:hAnsi="Times New Roman"/>
        </w:rPr>
      </w:pPr>
      <w:r w:rsidRPr="001E29BE">
        <w:rPr>
          <w:rFonts w:ascii="Times New Roman" w:hAnsi="Times New Roman"/>
        </w:rPr>
        <w:tab/>
        <w:t>Skropliny wytwarzane podczas pracy kotłów kondensacyjnych należy odprowadzić do kanalizacji poprzez neutralizator  kondensatu grawitacyjny, przepływowy np. DN2 (De Dietrich).</w:t>
      </w:r>
    </w:p>
    <w:p w:rsidR="00741DAF" w:rsidRPr="001E29BE" w:rsidRDefault="00F44790" w:rsidP="001D39ED">
      <w:pPr>
        <w:pStyle w:val="Bezodstpw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Kotłownie należy wyposażyć w system detekcji gazu</w:t>
      </w:r>
      <w:r w:rsidR="008B7550">
        <w:rPr>
          <w:rFonts w:ascii="Times New Roman" w:hAnsi="Times New Roman"/>
        </w:rPr>
        <w:t xml:space="preserve">. </w:t>
      </w:r>
      <w:r w:rsidR="008B7550" w:rsidRPr="008B7550">
        <w:rPr>
          <w:rFonts w:ascii="Times New Roman" w:hAnsi="Times New Roman"/>
        </w:rPr>
        <w:t>Zawór odcinający dopływ gazu do budynku, będący elementem składowym urządzenia sygnalizacyjno-odcinającego, powinien być instalowany poza budynkiem, między kurkiem głównym a wprowadzeniem przewodu do budynku.</w:t>
      </w:r>
    </w:p>
    <w:p w:rsidR="006B539F" w:rsidRPr="001E29BE" w:rsidRDefault="006B539F" w:rsidP="006B539F">
      <w:pPr>
        <w:pStyle w:val="Nagwek2"/>
        <w:rPr>
          <w:color w:val="auto"/>
        </w:rPr>
      </w:pPr>
      <w:bookmarkStart w:id="49" w:name="_Toc482834455"/>
      <w:bookmarkStart w:id="50" w:name="_Toc485591514"/>
      <w:bookmarkStart w:id="51" w:name="_Toc4852212"/>
      <w:r w:rsidRPr="001E29BE">
        <w:rPr>
          <w:color w:val="auto"/>
        </w:rPr>
        <w:t>ODPROWADZENIE SPALIN</w:t>
      </w:r>
      <w:bookmarkEnd w:id="49"/>
      <w:bookmarkEnd w:id="50"/>
      <w:bookmarkEnd w:id="51"/>
    </w:p>
    <w:p w:rsidR="00DE37D8" w:rsidRPr="001E29BE" w:rsidRDefault="00DE37D8" w:rsidP="001D39ED">
      <w:pPr>
        <w:pStyle w:val="Zwykytekst"/>
        <w:spacing w:line="276" w:lineRule="auto"/>
        <w:rPr>
          <w:rFonts w:ascii="Times New Roman" w:eastAsia="Calibri" w:hAnsi="Times New Roman"/>
          <w:sz w:val="22"/>
          <w:szCs w:val="22"/>
        </w:rPr>
      </w:pPr>
      <w:r w:rsidRPr="001E29BE">
        <w:rPr>
          <w:rFonts w:ascii="Times New Roman" w:eastAsia="Calibri" w:hAnsi="Times New Roman"/>
          <w:sz w:val="22"/>
          <w:szCs w:val="22"/>
        </w:rPr>
        <w:t>Odprowadzenie spalin z kotłów zaprojektowano przewodem spalinowym dwuściennym Ø</w:t>
      </w:r>
      <w:r w:rsidR="003C3970" w:rsidRPr="001E29BE">
        <w:rPr>
          <w:rFonts w:ascii="Times New Roman" w:eastAsia="Calibri" w:hAnsi="Times New Roman"/>
          <w:sz w:val="22"/>
          <w:szCs w:val="22"/>
        </w:rPr>
        <w:t>110</w:t>
      </w:r>
      <w:r w:rsidRPr="001E29BE">
        <w:rPr>
          <w:rFonts w:ascii="Times New Roman" w:eastAsia="Calibri" w:hAnsi="Times New Roman"/>
          <w:sz w:val="22"/>
          <w:szCs w:val="22"/>
        </w:rPr>
        <w:t>/1</w:t>
      </w:r>
      <w:r w:rsidR="003C3970" w:rsidRPr="001E29BE">
        <w:rPr>
          <w:rFonts w:ascii="Times New Roman" w:eastAsia="Calibri" w:hAnsi="Times New Roman"/>
          <w:sz w:val="22"/>
          <w:szCs w:val="22"/>
        </w:rPr>
        <w:t>50</w:t>
      </w:r>
      <w:r w:rsidRPr="001E29BE">
        <w:rPr>
          <w:rFonts w:ascii="Times New Roman" w:eastAsia="Calibri" w:hAnsi="Times New Roman"/>
          <w:sz w:val="22"/>
          <w:szCs w:val="22"/>
        </w:rPr>
        <w:t xml:space="preserve"> wyprowadzonym ponad dach budynku. Komin należy wyposażyć w otwory </w:t>
      </w:r>
      <w:proofErr w:type="spellStart"/>
      <w:r w:rsidRPr="001E29BE">
        <w:rPr>
          <w:rFonts w:ascii="Times New Roman" w:eastAsia="Calibri" w:hAnsi="Times New Roman"/>
          <w:sz w:val="22"/>
          <w:szCs w:val="22"/>
        </w:rPr>
        <w:t>wyczystkowe</w:t>
      </w:r>
      <w:proofErr w:type="spellEnd"/>
      <w:r w:rsidRPr="001E29BE">
        <w:rPr>
          <w:rFonts w:ascii="Times New Roman" w:eastAsia="Calibri" w:hAnsi="Times New Roman"/>
          <w:sz w:val="22"/>
          <w:szCs w:val="22"/>
        </w:rPr>
        <w:t xml:space="preserve"> i odpływy kondensatu. Wypływy kondensatu należy sprowadzić do neutralizatorów kondensatu a następnie do kanalizacji.</w:t>
      </w:r>
    </w:p>
    <w:p w:rsidR="00DE37D8" w:rsidRDefault="00DE37D8" w:rsidP="001D39ED">
      <w:pPr>
        <w:pStyle w:val="Zwykytekst"/>
        <w:spacing w:line="276" w:lineRule="auto"/>
        <w:rPr>
          <w:rFonts w:ascii="Times New Roman" w:eastAsia="Calibri" w:hAnsi="Times New Roman"/>
          <w:sz w:val="22"/>
          <w:szCs w:val="22"/>
        </w:rPr>
      </w:pPr>
      <w:r w:rsidRPr="001E29BE">
        <w:rPr>
          <w:rFonts w:ascii="Times New Roman" w:eastAsia="Calibri" w:hAnsi="Times New Roman"/>
          <w:sz w:val="22"/>
          <w:szCs w:val="22"/>
        </w:rPr>
        <w:t>UWAGA: KOMIN MUSI POSIADAĆ CERTYFIKAT KOMINIARSKI.</w:t>
      </w:r>
    </w:p>
    <w:p w:rsidR="00E11819" w:rsidRDefault="00E11819" w:rsidP="00CC11F8">
      <w:pPr>
        <w:pStyle w:val="Nagwek2"/>
        <w:spacing w:before="240"/>
        <w:ind w:left="578" w:hanging="578"/>
        <w:rPr>
          <w:color w:val="auto"/>
        </w:rPr>
      </w:pPr>
      <w:bookmarkStart w:id="52" w:name="_Toc4850169"/>
      <w:bookmarkStart w:id="53" w:name="_Toc4852213"/>
      <w:r>
        <w:rPr>
          <w:color w:val="auto"/>
        </w:rPr>
        <w:t>SYSTEM DETEKCJI GAZU</w:t>
      </w:r>
      <w:bookmarkEnd w:id="52"/>
      <w:bookmarkEnd w:id="53"/>
    </w:p>
    <w:p w:rsidR="00E11819" w:rsidRDefault="00E11819" w:rsidP="001D39ED">
      <w:pPr>
        <w:spacing w:after="0"/>
        <w:ind w:firstLine="709"/>
        <w:jc w:val="both"/>
        <w:rPr>
          <w:rFonts w:ascii="Times New Roman" w:hAnsi="Times New Roman"/>
        </w:rPr>
      </w:pPr>
      <w:bookmarkStart w:id="54" w:name="_Hlk523242656"/>
      <w:r>
        <w:rPr>
          <w:rFonts w:ascii="Times New Roman" w:hAnsi="Times New Roman"/>
        </w:rPr>
        <w:t xml:space="preserve">Z uwagi na moc grzewczą urządzeń gazowych w kotłowni, przekraczającą 60 </w:t>
      </w:r>
      <w:proofErr w:type="spellStart"/>
      <w:r>
        <w:rPr>
          <w:rFonts w:ascii="Times New Roman" w:hAnsi="Times New Roman"/>
        </w:rPr>
        <w:t>kW</w:t>
      </w:r>
      <w:proofErr w:type="spellEnd"/>
      <w:r>
        <w:rPr>
          <w:rFonts w:ascii="Times New Roman" w:hAnsi="Times New Roman"/>
        </w:rPr>
        <w:t xml:space="preserve">, w celu zapewnienia bezpieczeństwa eksploatacji instalacji gazowej projektuje się automatyczny system bezpieczeństwa instalacji gazowej. </w:t>
      </w:r>
    </w:p>
    <w:p w:rsidR="00E11819" w:rsidRDefault="00E11819" w:rsidP="001D39ED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System składa się z:</w:t>
      </w:r>
    </w:p>
    <w:p w:rsidR="00E11819" w:rsidRDefault="00E11819" w:rsidP="001D39ED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modułu sterującego umieszczonego na ścianie obok kotłowni, </w:t>
      </w:r>
    </w:p>
    <w:p w:rsidR="00E11819" w:rsidRDefault="00E11819" w:rsidP="001D39ED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zaworu elektromagnetycznego klapowego, umieszczonego w oddzielnej szafce gazowej </w:t>
      </w:r>
    </w:p>
    <w:p w:rsidR="00E11819" w:rsidRDefault="00E11819" w:rsidP="001D39ED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(po stronie instalacji wewnętrznej),</w:t>
      </w:r>
    </w:p>
    <w:p w:rsidR="00E11819" w:rsidRDefault="00E11819" w:rsidP="001D39ED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detektora gazu umieszczonego pod stropem kotłowni,</w:t>
      </w:r>
    </w:p>
    <w:p w:rsidR="00E11819" w:rsidRDefault="00E11819" w:rsidP="001D39ED">
      <w:pPr>
        <w:spacing w:after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sygnalizatora optyczno-akustycznego umieszczonego nad drzwiami do kotłowni.</w:t>
      </w:r>
    </w:p>
    <w:p w:rsidR="00F0664A" w:rsidRDefault="00E11819" w:rsidP="001D39ED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Przekroczenie dopuszczalnej granicy stężenia gazu powoduje natychmiastowe zadziałanie systemu, czego efektem jest włączenie sygnalizacji akustyczno-optycznej. W przypadku dalszego wzrostu stężenia gazu następuje przesłanie impulsu sterującego do głowicy zaworu klapowego z głowicą, który automatycznie odcina dopływ gazu. Głowica otwierana jest tylko ręcznie.</w:t>
      </w:r>
      <w:bookmarkEnd w:id="54"/>
    </w:p>
    <w:p w:rsidR="00516494" w:rsidRPr="006E79B2" w:rsidRDefault="00516494" w:rsidP="00516494">
      <w:pPr>
        <w:pStyle w:val="Nagwek1"/>
        <w:rPr>
          <w:color w:val="auto"/>
        </w:rPr>
      </w:pPr>
      <w:bookmarkStart w:id="55" w:name="_Toc485963461"/>
      <w:bookmarkStart w:id="56" w:name="_Toc4852214"/>
      <w:r w:rsidRPr="006E79B2">
        <w:rPr>
          <w:color w:val="auto"/>
        </w:rPr>
        <w:t>INSTALACJA WENTYLACJI MECHANICZNEJ</w:t>
      </w:r>
      <w:bookmarkEnd w:id="55"/>
      <w:bookmarkEnd w:id="56"/>
    </w:p>
    <w:p w:rsidR="00516494" w:rsidRPr="00CC11F8" w:rsidRDefault="00516494" w:rsidP="001D39ED">
      <w:pPr>
        <w:pStyle w:val="NormalnyT"/>
        <w:spacing w:before="0" w:after="0"/>
        <w:rPr>
          <w:rFonts w:eastAsia="Calibri"/>
          <w:sz w:val="22"/>
          <w:szCs w:val="22"/>
          <w:lang w:eastAsia="en-US"/>
        </w:rPr>
      </w:pPr>
      <w:r w:rsidRPr="00CC11F8">
        <w:rPr>
          <w:rFonts w:eastAsia="Calibri"/>
          <w:sz w:val="22"/>
          <w:szCs w:val="22"/>
          <w:lang w:eastAsia="en-US"/>
        </w:rPr>
        <w:t>Przedmiotowy budynek będzie wyposażony w pełną wentylację nawiewno – wywiewną z odzyskiem ciepła. W pomieszczeniach zaprojektowano wentylacje mechaniczną nawiewno-wywiewną realizowaną przy użyciu dwóch central wentylacyjnych nawiewno - wywiewnych oraz dwóch wentylatorów wyciągowych usuwającego powietrze z pomieszczeń higieniczno – sanitarnych. Wentylacja ma na celu utrzymanie dobrego klimatu w obsługiwanych pomieszczeniach.</w:t>
      </w:r>
    </w:p>
    <w:p w:rsidR="00516494" w:rsidRPr="00CC11F8" w:rsidRDefault="00516494" w:rsidP="001D39ED">
      <w:pPr>
        <w:spacing w:after="0"/>
        <w:rPr>
          <w:rFonts w:ascii="Times New Roman" w:hAnsi="Times New Roman"/>
        </w:rPr>
      </w:pPr>
      <w:r w:rsidRPr="00CC11F8">
        <w:rPr>
          <w:rFonts w:ascii="Times New Roman" w:hAnsi="Times New Roman"/>
        </w:rPr>
        <w:t>Bilans powietrza wentylacyjnego:</w:t>
      </w:r>
    </w:p>
    <w:tbl>
      <w:tblPr>
        <w:tblW w:w="7938" w:type="dxa"/>
        <w:tblInd w:w="56" w:type="dxa"/>
        <w:tblCellMar>
          <w:left w:w="70" w:type="dxa"/>
          <w:right w:w="70" w:type="dxa"/>
        </w:tblCellMar>
        <w:tblLook w:val="04A0"/>
      </w:tblPr>
      <w:tblGrid>
        <w:gridCol w:w="442"/>
        <w:gridCol w:w="1655"/>
        <w:gridCol w:w="866"/>
        <w:gridCol w:w="866"/>
        <w:gridCol w:w="866"/>
        <w:gridCol w:w="866"/>
        <w:gridCol w:w="909"/>
        <w:gridCol w:w="952"/>
        <w:gridCol w:w="866"/>
        <w:gridCol w:w="866"/>
      </w:tblGrid>
      <w:tr w:rsidR="00516494" w:rsidRPr="00CC11F8" w:rsidTr="008803D4">
        <w:trPr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A [m2]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H[m]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V[m3]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n [1/h]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proofErr w:type="spellStart"/>
            <w:r w:rsidRPr="00CC11F8">
              <w:rPr>
                <w:rFonts w:ascii="Times New Roman" w:eastAsia="Times New Roman" w:hAnsi="Times New Roman"/>
                <w:lang w:eastAsia="pl-PL"/>
              </w:rPr>
              <w:t>Vn</w:t>
            </w:r>
            <w:proofErr w:type="spellEnd"/>
            <w:r w:rsidRPr="00CC11F8">
              <w:rPr>
                <w:rFonts w:ascii="Times New Roman" w:eastAsia="Times New Roman" w:hAnsi="Times New Roman"/>
                <w:lang w:eastAsia="pl-PL"/>
              </w:rPr>
              <w:t>[m3/h]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proofErr w:type="spellStart"/>
            <w:r w:rsidRPr="00CC11F8">
              <w:rPr>
                <w:rFonts w:ascii="Times New Roman" w:eastAsia="Times New Roman" w:hAnsi="Times New Roman"/>
                <w:lang w:eastAsia="pl-PL"/>
              </w:rPr>
              <w:t>Vw</w:t>
            </w:r>
            <w:proofErr w:type="spellEnd"/>
            <w:r w:rsidRPr="00CC11F8">
              <w:rPr>
                <w:rFonts w:ascii="Times New Roman" w:eastAsia="Times New Roman" w:hAnsi="Times New Roman"/>
                <w:lang w:eastAsia="pl-PL"/>
              </w:rPr>
              <w:t>[m3/h]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System N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System W</w:t>
            </w:r>
          </w:p>
        </w:tc>
      </w:tr>
      <w:tr w:rsidR="00516494" w:rsidRPr="00CC11F8" w:rsidTr="008803D4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Parter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</w:tr>
      <w:tr w:rsidR="00516494" w:rsidRPr="00CC11F8" w:rsidTr="008803D4">
        <w:trPr>
          <w:trHeight w:val="6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Magazyn podręczny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N1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W1</w:t>
            </w:r>
          </w:p>
        </w:tc>
      </w:tr>
      <w:tr w:rsidR="00516494" w:rsidRPr="00CC11F8" w:rsidTr="008803D4">
        <w:trPr>
          <w:trHeight w:val="6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Magazyn podręczny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N1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W1</w:t>
            </w:r>
          </w:p>
        </w:tc>
      </w:tr>
      <w:tr w:rsidR="00516494" w:rsidRPr="00CC11F8" w:rsidTr="008803D4">
        <w:trPr>
          <w:trHeight w:val="9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Pomieszczenie pierwszej pomocy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13,5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40,5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160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160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N1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W1</w:t>
            </w:r>
          </w:p>
        </w:tc>
      </w:tr>
      <w:tr w:rsidR="00516494" w:rsidRPr="00CC11F8" w:rsidTr="008803D4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lastRenderedPageBreak/>
              <w:t>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Kotłownia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13,5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40,5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transfer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transfer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W1</w:t>
            </w:r>
          </w:p>
        </w:tc>
      </w:tr>
      <w:tr w:rsidR="00516494" w:rsidRPr="00CC11F8" w:rsidTr="008803D4">
        <w:trPr>
          <w:trHeight w:val="6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 xml:space="preserve">Pomieszczenie nauczycieli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255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255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N1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W1</w:t>
            </w:r>
          </w:p>
        </w:tc>
      </w:tr>
      <w:tr w:rsidR="00516494" w:rsidRPr="00CC11F8" w:rsidTr="008803D4">
        <w:trPr>
          <w:trHeight w:val="6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Pomieszczenie techniczne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N1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W1</w:t>
            </w:r>
          </w:p>
        </w:tc>
      </w:tr>
      <w:tr w:rsidR="00516494" w:rsidRPr="00CC11F8" w:rsidTr="008803D4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 xml:space="preserve">Komunikacja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189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transfer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N1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transfer</w:t>
            </w:r>
          </w:p>
        </w:tc>
      </w:tr>
      <w:tr w:rsidR="00516494" w:rsidRPr="00CC11F8" w:rsidTr="008803D4">
        <w:trPr>
          <w:trHeight w:val="6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 xml:space="preserve">Szatnia męska z toaletą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22,3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66,9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380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N1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WC1</w:t>
            </w:r>
          </w:p>
        </w:tc>
      </w:tr>
      <w:tr w:rsidR="00516494" w:rsidRPr="00CC11F8" w:rsidTr="008803D4">
        <w:trPr>
          <w:trHeight w:val="6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Szatnia damska z toaletą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29,4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88,2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450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N1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WC1</w:t>
            </w:r>
          </w:p>
        </w:tc>
      </w:tr>
      <w:tr w:rsidR="00516494" w:rsidRPr="00CC11F8" w:rsidTr="008803D4">
        <w:trPr>
          <w:trHeight w:val="6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Pomieszczenie gospodarcze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8,5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25,5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N1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W1</w:t>
            </w:r>
          </w:p>
        </w:tc>
      </w:tr>
      <w:tr w:rsidR="00516494" w:rsidRPr="00CC11F8" w:rsidTr="008803D4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Piętro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</w:tr>
      <w:tr w:rsidR="00516494" w:rsidRPr="00CC11F8" w:rsidTr="008803D4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Komunikacja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313,5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230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transfer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N1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transfer</w:t>
            </w:r>
          </w:p>
        </w:tc>
      </w:tr>
      <w:tr w:rsidR="00516494" w:rsidRPr="00CC11F8" w:rsidTr="008803D4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12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Toaleta męska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36,3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transfer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transfer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WC2</w:t>
            </w:r>
          </w:p>
        </w:tc>
      </w:tr>
      <w:tr w:rsidR="00516494" w:rsidRPr="00CC11F8" w:rsidTr="008803D4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13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Toaleta damska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36,3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transfer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transfer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WC2</w:t>
            </w:r>
          </w:p>
        </w:tc>
      </w:tr>
      <w:tr w:rsidR="00516494" w:rsidRPr="00CC11F8" w:rsidTr="008803D4">
        <w:trPr>
          <w:trHeight w:val="9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14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Toaleta dla niepełnosprawnych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19,8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transfer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transfer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WC2</w:t>
            </w:r>
          </w:p>
        </w:tc>
      </w:tr>
      <w:tr w:rsidR="00516494" w:rsidRPr="00CC11F8" w:rsidTr="008803D4">
        <w:trPr>
          <w:trHeight w:val="2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15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 xml:space="preserve">Zaplecze sali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N1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W1</w:t>
            </w:r>
          </w:p>
        </w:tc>
      </w:tr>
      <w:tr w:rsidR="00516494" w:rsidRPr="00CC11F8" w:rsidTr="008803D4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16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Sala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178,2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N2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W2</w:t>
            </w:r>
          </w:p>
        </w:tc>
      </w:tr>
      <w:tr w:rsidR="00516494" w:rsidRPr="00CC11F8" w:rsidTr="008803D4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17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Sala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128,7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N2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W2</w:t>
            </w:r>
          </w:p>
        </w:tc>
      </w:tr>
      <w:tr w:rsidR="00516494" w:rsidRPr="00CC11F8" w:rsidTr="008803D4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18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Sala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151,8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N2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494" w:rsidRPr="00CC11F8" w:rsidRDefault="00516494" w:rsidP="008803D4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CC11F8">
              <w:rPr>
                <w:rFonts w:ascii="Times New Roman" w:eastAsia="Times New Roman" w:hAnsi="Times New Roman"/>
                <w:lang w:eastAsia="pl-PL"/>
              </w:rPr>
              <w:t>W2</w:t>
            </w:r>
          </w:p>
        </w:tc>
      </w:tr>
    </w:tbl>
    <w:p w:rsidR="00516494" w:rsidRPr="00CC11F8" w:rsidRDefault="00516494" w:rsidP="00CC11F8">
      <w:pPr>
        <w:spacing w:after="0" w:line="240" w:lineRule="auto"/>
        <w:rPr>
          <w:rFonts w:ascii="Times New Roman" w:hAnsi="Times New Roman"/>
        </w:rPr>
      </w:pPr>
    </w:p>
    <w:p w:rsidR="00516494" w:rsidRPr="00CC11F8" w:rsidRDefault="00516494" w:rsidP="00CC11F8">
      <w:pPr>
        <w:spacing w:after="0" w:line="240" w:lineRule="auto"/>
        <w:rPr>
          <w:rFonts w:ascii="Times New Roman" w:hAnsi="Times New Roman"/>
        </w:rPr>
      </w:pPr>
      <w:r w:rsidRPr="00CC11F8">
        <w:rPr>
          <w:rFonts w:ascii="Times New Roman" w:hAnsi="Times New Roman"/>
        </w:rPr>
        <w:t>Podsumowanie systemów:</w:t>
      </w:r>
    </w:p>
    <w:p w:rsidR="00516494" w:rsidRPr="00CC11F8" w:rsidRDefault="00516494" w:rsidP="00CC11F8">
      <w:pPr>
        <w:spacing w:after="0" w:line="240" w:lineRule="auto"/>
        <w:rPr>
          <w:rFonts w:ascii="Times New Roman" w:hAnsi="Times New Roman"/>
        </w:rPr>
      </w:pPr>
      <w:r w:rsidRPr="00CC11F8">
        <w:rPr>
          <w:rFonts w:ascii="Times New Roman" w:hAnsi="Times New Roman"/>
        </w:rPr>
        <w:t xml:space="preserve">- N1: </w:t>
      </w:r>
      <w:proofErr w:type="spellStart"/>
      <w:r w:rsidRPr="00CC11F8">
        <w:rPr>
          <w:rFonts w:ascii="Times New Roman" w:hAnsi="Times New Roman"/>
        </w:rPr>
        <w:t>Vn</w:t>
      </w:r>
      <w:proofErr w:type="spellEnd"/>
      <w:r w:rsidRPr="00CC11F8">
        <w:rPr>
          <w:rFonts w:ascii="Times New Roman" w:hAnsi="Times New Roman"/>
        </w:rPr>
        <w:t>= 1855 [m3/h], W1= 795 [m3/h], Wc1 = 830[m3/h], Wc2 = 230[m3/h]</w:t>
      </w:r>
    </w:p>
    <w:p w:rsidR="00516494" w:rsidRPr="00CC11F8" w:rsidRDefault="00516494" w:rsidP="00CC11F8">
      <w:pPr>
        <w:spacing w:after="0" w:line="240" w:lineRule="auto"/>
        <w:rPr>
          <w:rFonts w:ascii="Times New Roman" w:hAnsi="Times New Roman"/>
        </w:rPr>
      </w:pPr>
      <w:r w:rsidRPr="00CC11F8">
        <w:rPr>
          <w:rFonts w:ascii="Times New Roman" w:hAnsi="Times New Roman"/>
        </w:rPr>
        <w:t xml:space="preserve">- N2: </w:t>
      </w:r>
      <w:proofErr w:type="spellStart"/>
      <w:r w:rsidRPr="00CC11F8">
        <w:rPr>
          <w:rFonts w:ascii="Times New Roman" w:hAnsi="Times New Roman"/>
        </w:rPr>
        <w:t>V</w:t>
      </w:r>
      <w:r w:rsidR="00CC11F8" w:rsidRPr="00CC11F8">
        <w:rPr>
          <w:rFonts w:ascii="Times New Roman" w:hAnsi="Times New Roman"/>
        </w:rPr>
        <w:t>n</w:t>
      </w:r>
      <w:proofErr w:type="spellEnd"/>
      <w:r w:rsidR="00CC11F8" w:rsidRPr="00CC11F8">
        <w:rPr>
          <w:rFonts w:ascii="Times New Roman" w:hAnsi="Times New Roman"/>
        </w:rPr>
        <w:t>= 2100 [m3/h], W2=2100 [m3/h].</w:t>
      </w:r>
    </w:p>
    <w:p w:rsidR="00516494" w:rsidRPr="00CC11F8" w:rsidRDefault="00495B87" w:rsidP="00CC11F8">
      <w:pPr>
        <w:pStyle w:val="Nagwek2"/>
        <w:rPr>
          <w:color w:val="auto"/>
        </w:rPr>
      </w:pPr>
      <w:bookmarkStart w:id="57" w:name="_Toc482360362"/>
      <w:bookmarkStart w:id="58" w:name="_Toc486499566"/>
      <w:bookmarkStart w:id="59" w:name="_Toc4852215"/>
      <w:r w:rsidRPr="00CC11F8">
        <w:rPr>
          <w:color w:val="auto"/>
        </w:rPr>
        <w:t>SYSTEM NAWIEWNO – WYWIEWNY N1W</w:t>
      </w:r>
      <w:bookmarkEnd w:id="57"/>
      <w:r w:rsidRPr="00CC11F8">
        <w:rPr>
          <w:color w:val="auto"/>
        </w:rPr>
        <w:t>1</w:t>
      </w:r>
      <w:bookmarkEnd w:id="58"/>
      <w:r w:rsidRPr="00CC11F8">
        <w:rPr>
          <w:color w:val="auto"/>
        </w:rPr>
        <w:t xml:space="preserve"> ORAZ SYSTEMY WYWIEWNE WC1, WC2</w:t>
      </w:r>
      <w:bookmarkEnd w:id="59"/>
    </w:p>
    <w:p w:rsidR="00516494" w:rsidRPr="002D01C8" w:rsidRDefault="00516494" w:rsidP="00516494">
      <w:pPr>
        <w:rPr>
          <w:u w:val="single"/>
        </w:rPr>
      </w:pPr>
      <w:r w:rsidRPr="002D01C8">
        <w:rPr>
          <w:u w:val="single"/>
        </w:rPr>
        <w:t>System NW1</w:t>
      </w:r>
    </w:p>
    <w:p w:rsidR="00516494" w:rsidRPr="003969EA" w:rsidRDefault="00516494" w:rsidP="001D39ED">
      <w:pPr>
        <w:pStyle w:val="NormalnyT"/>
        <w:spacing w:before="0" w:after="0"/>
        <w:rPr>
          <w:rFonts w:eastAsia="Calibri"/>
          <w:sz w:val="22"/>
          <w:szCs w:val="22"/>
          <w:lang w:eastAsia="en-US"/>
        </w:rPr>
      </w:pPr>
      <w:r w:rsidRPr="003969EA">
        <w:rPr>
          <w:rFonts w:eastAsia="Calibri"/>
          <w:sz w:val="22"/>
          <w:szCs w:val="22"/>
          <w:lang w:eastAsia="en-US"/>
        </w:rPr>
        <w:t>Na poziomie parteru oraz piętra zostały wydzielone pomieszczenia dla których projektuje się system wentylacji mechanicznej nawiewno – wywiewnej N1W1. Dla bilansu powietrza kryterium stanowi krotność wymian powietrza oraz ilość powietrza higienicznego przypadającego na jedną osobę. W przedmiotowym budynku założono strumień powietrza w ilości 30 m3/h przypadające na jedną osobę lub krotność wymian w zależności od przeznaczenia pomieszczenia:</w:t>
      </w:r>
    </w:p>
    <w:p w:rsidR="00516494" w:rsidRPr="003969EA" w:rsidRDefault="00516494" w:rsidP="001D39ED">
      <w:pPr>
        <w:pStyle w:val="NormalnyT"/>
        <w:spacing w:before="0" w:after="0"/>
        <w:rPr>
          <w:rFonts w:eastAsia="Calibri"/>
          <w:sz w:val="22"/>
          <w:szCs w:val="22"/>
          <w:lang w:eastAsia="en-US"/>
        </w:rPr>
      </w:pPr>
      <w:r w:rsidRPr="003969EA">
        <w:rPr>
          <w:rFonts w:eastAsia="Calibri"/>
          <w:sz w:val="22"/>
          <w:szCs w:val="22"/>
          <w:lang w:eastAsia="en-US"/>
        </w:rPr>
        <w:t>komunikacja, magazyn podręczny:</w:t>
      </w:r>
      <w:r w:rsidRPr="003969EA">
        <w:rPr>
          <w:rFonts w:eastAsia="Calibri"/>
          <w:sz w:val="22"/>
          <w:szCs w:val="22"/>
          <w:lang w:eastAsia="en-US"/>
        </w:rPr>
        <w:tab/>
        <w:t xml:space="preserve">1,5 </w:t>
      </w:r>
      <w:proofErr w:type="spellStart"/>
      <w:r w:rsidRPr="003969EA">
        <w:rPr>
          <w:rFonts w:eastAsia="Calibri"/>
          <w:sz w:val="22"/>
          <w:szCs w:val="22"/>
          <w:lang w:eastAsia="en-US"/>
        </w:rPr>
        <w:t>wym</w:t>
      </w:r>
      <w:proofErr w:type="spellEnd"/>
      <w:r w:rsidRPr="003969EA">
        <w:rPr>
          <w:rFonts w:eastAsia="Calibri"/>
          <w:sz w:val="22"/>
          <w:szCs w:val="22"/>
          <w:lang w:eastAsia="en-US"/>
        </w:rPr>
        <w:t>/h,</w:t>
      </w:r>
    </w:p>
    <w:p w:rsidR="00516494" w:rsidRPr="003969EA" w:rsidRDefault="00516494" w:rsidP="001D39ED">
      <w:pPr>
        <w:pStyle w:val="NormalnyT"/>
        <w:spacing w:before="0" w:after="0"/>
        <w:rPr>
          <w:rFonts w:eastAsia="Calibri"/>
          <w:sz w:val="22"/>
          <w:szCs w:val="22"/>
          <w:lang w:eastAsia="en-US"/>
        </w:rPr>
      </w:pPr>
      <w:proofErr w:type="spellStart"/>
      <w:r w:rsidRPr="003969EA">
        <w:rPr>
          <w:rFonts w:eastAsia="Calibri"/>
          <w:sz w:val="22"/>
          <w:szCs w:val="22"/>
          <w:lang w:eastAsia="en-US"/>
        </w:rPr>
        <w:t>pom</w:t>
      </w:r>
      <w:proofErr w:type="spellEnd"/>
      <w:r w:rsidRPr="003969EA">
        <w:rPr>
          <w:rFonts w:eastAsia="Calibri"/>
          <w:sz w:val="22"/>
          <w:szCs w:val="22"/>
          <w:lang w:eastAsia="en-US"/>
        </w:rPr>
        <w:t>. pierwszej pomocy:</w:t>
      </w:r>
      <w:r w:rsidRPr="003969EA">
        <w:rPr>
          <w:rFonts w:eastAsia="Calibri"/>
          <w:sz w:val="22"/>
          <w:szCs w:val="22"/>
          <w:lang w:eastAsia="en-US"/>
        </w:rPr>
        <w:tab/>
      </w:r>
      <w:r w:rsidRPr="003969EA">
        <w:rPr>
          <w:rFonts w:eastAsia="Calibri"/>
          <w:sz w:val="22"/>
          <w:szCs w:val="22"/>
          <w:lang w:eastAsia="en-US"/>
        </w:rPr>
        <w:tab/>
      </w:r>
      <w:r>
        <w:rPr>
          <w:rFonts w:eastAsia="Calibri"/>
          <w:sz w:val="22"/>
          <w:szCs w:val="22"/>
          <w:lang w:eastAsia="en-US"/>
        </w:rPr>
        <w:tab/>
      </w:r>
      <w:r w:rsidRPr="003969EA">
        <w:rPr>
          <w:rFonts w:eastAsia="Calibri"/>
          <w:sz w:val="22"/>
          <w:szCs w:val="22"/>
          <w:lang w:eastAsia="en-US"/>
        </w:rPr>
        <w:t xml:space="preserve">4 </w:t>
      </w:r>
      <w:proofErr w:type="spellStart"/>
      <w:r w:rsidRPr="003969EA">
        <w:rPr>
          <w:rFonts w:eastAsia="Calibri"/>
          <w:sz w:val="22"/>
          <w:szCs w:val="22"/>
          <w:lang w:eastAsia="en-US"/>
        </w:rPr>
        <w:t>wym</w:t>
      </w:r>
      <w:proofErr w:type="spellEnd"/>
      <w:r w:rsidRPr="003969EA">
        <w:rPr>
          <w:rFonts w:eastAsia="Calibri"/>
          <w:sz w:val="22"/>
          <w:szCs w:val="22"/>
          <w:lang w:eastAsia="en-US"/>
        </w:rPr>
        <w:t>/h,</w:t>
      </w:r>
    </w:p>
    <w:p w:rsidR="00516494" w:rsidRPr="003969EA" w:rsidRDefault="00516494" w:rsidP="001D39ED">
      <w:pPr>
        <w:pStyle w:val="NormalnyT"/>
        <w:spacing w:before="0" w:after="0"/>
        <w:rPr>
          <w:rFonts w:eastAsia="Calibri"/>
          <w:sz w:val="22"/>
          <w:szCs w:val="22"/>
          <w:lang w:eastAsia="en-US"/>
        </w:rPr>
      </w:pPr>
      <w:proofErr w:type="spellStart"/>
      <w:r>
        <w:rPr>
          <w:rFonts w:eastAsia="Calibri"/>
          <w:sz w:val="22"/>
          <w:szCs w:val="22"/>
          <w:lang w:eastAsia="en-US"/>
        </w:rPr>
        <w:t>pom</w:t>
      </w:r>
      <w:proofErr w:type="spellEnd"/>
      <w:r>
        <w:rPr>
          <w:rFonts w:eastAsia="Calibri"/>
          <w:sz w:val="22"/>
          <w:szCs w:val="22"/>
          <w:lang w:eastAsia="en-US"/>
        </w:rPr>
        <w:t>. nauczycieli</w:t>
      </w:r>
      <w:r w:rsidRPr="003969EA">
        <w:rPr>
          <w:rFonts w:eastAsia="Calibri"/>
          <w:sz w:val="22"/>
          <w:szCs w:val="22"/>
          <w:lang w:eastAsia="en-US"/>
        </w:rPr>
        <w:t>:</w:t>
      </w:r>
      <w:r w:rsidRPr="003969EA">
        <w:rPr>
          <w:rFonts w:eastAsia="Calibri"/>
          <w:sz w:val="22"/>
          <w:szCs w:val="22"/>
          <w:lang w:eastAsia="en-US"/>
        </w:rPr>
        <w:tab/>
      </w:r>
      <w:r w:rsidRPr="003969EA">
        <w:rPr>
          <w:rFonts w:eastAsia="Calibri"/>
          <w:sz w:val="22"/>
          <w:szCs w:val="22"/>
          <w:lang w:eastAsia="en-US"/>
        </w:rPr>
        <w:tab/>
      </w:r>
      <w:r>
        <w:rPr>
          <w:rFonts w:eastAsia="Calibri"/>
          <w:sz w:val="22"/>
          <w:szCs w:val="22"/>
          <w:lang w:eastAsia="en-US"/>
        </w:rPr>
        <w:tab/>
      </w:r>
      <w:r w:rsidRPr="003969EA">
        <w:rPr>
          <w:rFonts w:eastAsia="Calibri"/>
          <w:sz w:val="22"/>
          <w:szCs w:val="22"/>
          <w:lang w:eastAsia="en-US"/>
        </w:rPr>
        <w:t xml:space="preserve">3 </w:t>
      </w:r>
      <w:proofErr w:type="spellStart"/>
      <w:r w:rsidRPr="003969EA">
        <w:rPr>
          <w:rFonts w:eastAsia="Calibri"/>
          <w:sz w:val="22"/>
          <w:szCs w:val="22"/>
          <w:lang w:eastAsia="en-US"/>
        </w:rPr>
        <w:t>wym</w:t>
      </w:r>
      <w:proofErr w:type="spellEnd"/>
      <w:r w:rsidRPr="003969EA">
        <w:rPr>
          <w:rFonts w:eastAsia="Calibri"/>
          <w:sz w:val="22"/>
          <w:szCs w:val="22"/>
          <w:lang w:eastAsia="en-US"/>
        </w:rPr>
        <w:t>/h,</w:t>
      </w:r>
    </w:p>
    <w:p w:rsidR="00516494" w:rsidRDefault="00516494" w:rsidP="001D39ED">
      <w:pPr>
        <w:pStyle w:val="NormalnyT"/>
        <w:spacing w:before="0" w:after="0"/>
        <w:rPr>
          <w:rFonts w:eastAsia="Calibri"/>
          <w:sz w:val="22"/>
          <w:szCs w:val="22"/>
          <w:lang w:eastAsia="en-US"/>
        </w:rPr>
      </w:pPr>
      <w:r w:rsidRPr="003969EA">
        <w:rPr>
          <w:rFonts w:eastAsia="Calibri"/>
          <w:sz w:val="22"/>
          <w:szCs w:val="22"/>
          <w:lang w:eastAsia="en-US"/>
        </w:rPr>
        <w:t>szatnie z natryskami:</w:t>
      </w:r>
      <w:r w:rsidRPr="003969EA">
        <w:rPr>
          <w:rFonts w:eastAsia="Calibri"/>
          <w:sz w:val="22"/>
          <w:szCs w:val="22"/>
          <w:lang w:eastAsia="en-US"/>
        </w:rPr>
        <w:tab/>
      </w:r>
      <w:r w:rsidRPr="003969EA">
        <w:rPr>
          <w:rFonts w:eastAsia="Calibri"/>
          <w:sz w:val="22"/>
          <w:szCs w:val="22"/>
          <w:lang w:eastAsia="en-US"/>
        </w:rPr>
        <w:tab/>
      </w:r>
      <w:r w:rsidRPr="003969EA">
        <w:rPr>
          <w:rFonts w:eastAsia="Calibri"/>
          <w:sz w:val="22"/>
          <w:szCs w:val="22"/>
          <w:lang w:eastAsia="en-US"/>
        </w:rPr>
        <w:tab/>
        <w:t xml:space="preserve">4 </w:t>
      </w:r>
      <w:proofErr w:type="spellStart"/>
      <w:r w:rsidRPr="003969EA">
        <w:rPr>
          <w:rFonts w:eastAsia="Calibri"/>
          <w:sz w:val="22"/>
          <w:szCs w:val="22"/>
          <w:lang w:eastAsia="en-US"/>
        </w:rPr>
        <w:t>wym</w:t>
      </w:r>
      <w:proofErr w:type="spellEnd"/>
      <w:r w:rsidRPr="003969EA">
        <w:rPr>
          <w:rFonts w:eastAsia="Calibri"/>
          <w:sz w:val="22"/>
          <w:szCs w:val="22"/>
          <w:lang w:eastAsia="en-US"/>
        </w:rPr>
        <w:t>/h.</w:t>
      </w:r>
    </w:p>
    <w:p w:rsidR="00516494" w:rsidRPr="003969EA" w:rsidRDefault="00516494" w:rsidP="001D39ED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</w:t>
      </w:r>
      <w:r w:rsidRPr="0001145A">
        <w:rPr>
          <w:rFonts w:ascii="Times New Roman" w:hAnsi="Times New Roman"/>
        </w:rPr>
        <w:t>lość powietrza wentylacyjnego w pomieszczeniach higieniczno-sanitarnych odniesioną do przyboru sanitarnego przyjęto na poziomie: pisuar 30 m3/h, miska ustępowa 50 m3/h;</w:t>
      </w:r>
      <w:r>
        <w:rPr>
          <w:rFonts w:ascii="Times New Roman" w:hAnsi="Times New Roman"/>
        </w:rPr>
        <w:t xml:space="preserve"> prysznic 10</w:t>
      </w:r>
      <w:r w:rsidRPr="0001145A">
        <w:rPr>
          <w:rFonts w:ascii="Times New Roman" w:hAnsi="Times New Roman"/>
        </w:rPr>
        <w:t>0 m3/h</w:t>
      </w:r>
      <w:r>
        <w:rPr>
          <w:rFonts w:ascii="Times New Roman" w:hAnsi="Times New Roman"/>
        </w:rPr>
        <w:t>.</w:t>
      </w:r>
    </w:p>
    <w:p w:rsidR="00516494" w:rsidRDefault="00516494" w:rsidP="001D39ED">
      <w:pPr>
        <w:pStyle w:val="NormalnyT"/>
        <w:spacing w:before="0" w:after="0"/>
        <w:rPr>
          <w:rFonts w:eastAsia="Calibri"/>
          <w:sz w:val="22"/>
          <w:szCs w:val="22"/>
          <w:lang w:eastAsia="en-US"/>
        </w:rPr>
      </w:pPr>
      <w:r w:rsidRPr="003969EA">
        <w:rPr>
          <w:rFonts w:eastAsia="Calibri"/>
          <w:sz w:val="22"/>
          <w:szCs w:val="22"/>
          <w:lang w:eastAsia="en-US"/>
        </w:rPr>
        <w:t xml:space="preserve">Wentylacja mechaniczna została zaprojektowana na bazie nawiewno-wywiewnej centrali wentylacyjnej typu np.  VVS020s wykonaniu wewnętrznym podwieszanym firmy VTS o wydajności nawiew – 1900 m3/h, 250 [Pa] wywiew 800 m3/h, 250 [Pa]  z przeciwprądowym wymiennikiem </w:t>
      </w:r>
    </w:p>
    <w:p w:rsidR="00516494" w:rsidRDefault="00516494" w:rsidP="001D39ED">
      <w:pPr>
        <w:pStyle w:val="NormalnyT"/>
        <w:spacing w:before="0" w:after="0"/>
        <w:ind w:firstLine="0"/>
        <w:rPr>
          <w:rFonts w:eastAsia="Calibri"/>
          <w:sz w:val="22"/>
          <w:szCs w:val="22"/>
          <w:lang w:eastAsia="en-US"/>
        </w:rPr>
      </w:pPr>
      <w:r w:rsidRPr="003969EA">
        <w:rPr>
          <w:rFonts w:eastAsia="Calibri"/>
          <w:sz w:val="22"/>
          <w:szCs w:val="22"/>
          <w:lang w:eastAsia="en-US"/>
        </w:rPr>
        <w:t xml:space="preserve">odzysku ciepła o wymiarach </w:t>
      </w:r>
      <w:proofErr w:type="spellStart"/>
      <w:r w:rsidRPr="003969EA">
        <w:rPr>
          <w:rFonts w:eastAsia="Calibri"/>
          <w:sz w:val="22"/>
          <w:szCs w:val="22"/>
          <w:lang w:eastAsia="en-US"/>
        </w:rPr>
        <w:t>dł</w:t>
      </w:r>
      <w:proofErr w:type="spellEnd"/>
      <w:r w:rsidRPr="003969EA">
        <w:rPr>
          <w:rFonts w:eastAsia="Calibri"/>
          <w:sz w:val="22"/>
          <w:szCs w:val="22"/>
          <w:lang w:eastAsia="en-US"/>
        </w:rPr>
        <w:t xml:space="preserve"> x </w:t>
      </w:r>
      <w:proofErr w:type="spellStart"/>
      <w:r w:rsidRPr="003969EA">
        <w:rPr>
          <w:rFonts w:eastAsia="Calibri"/>
          <w:sz w:val="22"/>
          <w:szCs w:val="22"/>
          <w:lang w:eastAsia="en-US"/>
        </w:rPr>
        <w:t>szer</w:t>
      </w:r>
      <w:proofErr w:type="spellEnd"/>
      <w:r w:rsidRPr="003969EA">
        <w:rPr>
          <w:rFonts w:eastAsia="Calibri"/>
          <w:sz w:val="22"/>
          <w:szCs w:val="22"/>
          <w:lang w:eastAsia="en-US"/>
        </w:rPr>
        <w:t xml:space="preserve"> x </w:t>
      </w:r>
      <w:proofErr w:type="spellStart"/>
      <w:r w:rsidRPr="003969EA">
        <w:rPr>
          <w:rFonts w:eastAsia="Calibri"/>
          <w:sz w:val="22"/>
          <w:szCs w:val="22"/>
          <w:lang w:eastAsia="en-US"/>
        </w:rPr>
        <w:t>wys</w:t>
      </w:r>
      <w:proofErr w:type="spellEnd"/>
      <w:r w:rsidRPr="003969EA">
        <w:rPr>
          <w:rFonts w:eastAsia="Calibri"/>
          <w:sz w:val="22"/>
          <w:szCs w:val="22"/>
          <w:lang w:eastAsia="en-US"/>
        </w:rPr>
        <w:t xml:space="preserve"> 2005 x 1610 x 470 mm i masie 269 [kg].</w:t>
      </w:r>
    </w:p>
    <w:p w:rsidR="00516494" w:rsidRPr="003969EA" w:rsidRDefault="00516494" w:rsidP="001D39ED">
      <w:pPr>
        <w:pStyle w:val="NormalnyT"/>
        <w:spacing w:before="0" w:after="0"/>
        <w:rPr>
          <w:rFonts w:eastAsia="Calibri"/>
          <w:sz w:val="22"/>
          <w:szCs w:val="22"/>
          <w:lang w:eastAsia="en-US"/>
        </w:rPr>
      </w:pPr>
      <w:r>
        <w:rPr>
          <w:sz w:val="22"/>
        </w:rPr>
        <w:lastRenderedPageBreak/>
        <w:t xml:space="preserve">Centrala </w:t>
      </w:r>
      <w:r w:rsidRPr="008D1287">
        <w:rPr>
          <w:sz w:val="22"/>
        </w:rPr>
        <w:t xml:space="preserve">NW1 pracować będzie ze stałym strumieniem powietrza </w:t>
      </w:r>
      <w:proofErr w:type="spellStart"/>
      <w:r>
        <w:rPr>
          <w:sz w:val="22"/>
        </w:rPr>
        <w:t>powietrza</w:t>
      </w:r>
      <w:proofErr w:type="spellEnd"/>
      <w:r>
        <w:rPr>
          <w:sz w:val="22"/>
        </w:rPr>
        <w:t xml:space="preserve"> wentylacyjnego i współpracować będzie z systemami wywiewnymi WC1 oraz WC2.</w:t>
      </w:r>
    </w:p>
    <w:p w:rsidR="00516494" w:rsidRPr="003969EA" w:rsidRDefault="00516494" w:rsidP="001D39ED">
      <w:pPr>
        <w:pStyle w:val="NormalnyT"/>
        <w:spacing w:before="0" w:after="0"/>
        <w:rPr>
          <w:rFonts w:eastAsia="Calibri"/>
          <w:b/>
          <w:sz w:val="22"/>
          <w:szCs w:val="22"/>
          <w:u w:val="single"/>
          <w:lang w:eastAsia="en-US"/>
        </w:rPr>
      </w:pPr>
      <w:r w:rsidRPr="003969EA">
        <w:rPr>
          <w:rFonts w:eastAsia="Calibri"/>
          <w:b/>
          <w:sz w:val="22"/>
          <w:szCs w:val="22"/>
          <w:u w:val="single"/>
          <w:lang w:eastAsia="en-US"/>
        </w:rPr>
        <w:t>Uwaga: Spód centrali  należy podwiesić 23 cm nad sufitem podwieszonym.</w:t>
      </w:r>
    </w:p>
    <w:p w:rsidR="00516494" w:rsidRPr="003969EA" w:rsidRDefault="00516494" w:rsidP="001D39ED">
      <w:pPr>
        <w:pStyle w:val="NormalnyT"/>
        <w:spacing w:before="0" w:after="0"/>
        <w:rPr>
          <w:rFonts w:eastAsia="Calibri"/>
          <w:sz w:val="22"/>
          <w:szCs w:val="22"/>
          <w:lang w:eastAsia="en-US"/>
        </w:rPr>
      </w:pPr>
      <w:r w:rsidRPr="003969EA">
        <w:rPr>
          <w:rFonts w:eastAsia="Calibri"/>
          <w:sz w:val="22"/>
          <w:szCs w:val="22"/>
          <w:lang w:eastAsia="en-US"/>
        </w:rPr>
        <w:t>Centrala będzie zlokalizowana w przestrzeni sufitu podwieszonego pom.11 Komunikacja  na piętrze</w:t>
      </w:r>
      <w:r w:rsidR="006E79B2">
        <w:rPr>
          <w:rFonts w:eastAsia="Calibri"/>
          <w:sz w:val="22"/>
          <w:szCs w:val="22"/>
          <w:lang w:eastAsia="en-US"/>
        </w:rPr>
        <w:t xml:space="preserve"> </w:t>
      </w:r>
      <w:r w:rsidRPr="003969EA">
        <w:rPr>
          <w:rFonts w:eastAsia="Calibri"/>
          <w:sz w:val="22"/>
          <w:szCs w:val="22"/>
          <w:lang w:eastAsia="en-US"/>
        </w:rPr>
        <w:t xml:space="preserve"> (wysokość przestrzeni podstropowej wynosi 95 [cm])  i wyposażona w:</w:t>
      </w:r>
    </w:p>
    <w:p w:rsidR="00516494" w:rsidRPr="003969EA" w:rsidRDefault="00516494" w:rsidP="001D39ED">
      <w:pPr>
        <w:pStyle w:val="NormalnyT"/>
        <w:spacing w:before="0" w:after="0"/>
        <w:ind w:firstLine="0"/>
        <w:rPr>
          <w:rFonts w:eastAsia="Calibri"/>
          <w:sz w:val="22"/>
          <w:szCs w:val="22"/>
          <w:lang w:eastAsia="en-US"/>
        </w:rPr>
      </w:pPr>
      <w:r w:rsidRPr="003969EA">
        <w:rPr>
          <w:rFonts w:eastAsia="Calibri"/>
          <w:sz w:val="22"/>
          <w:szCs w:val="22"/>
          <w:lang w:eastAsia="en-US"/>
        </w:rPr>
        <w:t>Po stronie nawiewu:</w:t>
      </w:r>
    </w:p>
    <w:p w:rsidR="00516494" w:rsidRPr="003969EA" w:rsidRDefault="00516494" w:rsidP="001D39ED">
      <w:pPr>
        <w:pStyle w:val="NormalnyT"/>
        <w:spacing w:before="0" w:after="0"/>
        <w:rPr>
          <w:rFonts w:eastAsia="Calibri"/>
          <w:sz w:val="22"/>
          <w:szCs w:val="22"/>
          <w:lang w:eastAsia="en-US"/>
        </w:rPr>
      </w:pPr>
      <w:r w:rsidRPr="003969EA">
        <w:rPr>
          <w:rFonts w:eastAsia="Calibri"/>
          <w:sz w:val="22"/>
          <w:szCs w:val="22"/>
          <w:lang w:eastAsia="en-US"/>
        </w:rPr>
        <w:t>przepustnice,</w:t>
      </w:r>
    </w:p>
    <w:p w:rsidR="00516494" w:rsidRPr="003969EA" w:rsidRDefault="00516494" w:rsidP="001D39ED">
      <w:pPr>
        <w:pStyle w:val="NormalnyT"/>
        <w:spacing w:before="0" w:after="0"/>
        <w:rPr>
          <w:rFonts w:eastAsia="Calibri"/>
          <w:sz w:val="22"/>
          <w:szCs w:val="22"/>
          <w:lang w:eastAsia="en-US"/>
        </w:rPr>
      </w:pPr>
      <w:r w:rsidRPr="003969EA">
        <w:rPr>
          <w:rFonts w:eastAsia="Calibri"/>
          <w:sz w:val="22"/>
          <w:szCs w:val="22"/>
          <w:lang w:eastAsia="en-US"/>
        </w:rPr>
        <w:t>filtr powietrza F7,</w:t>
      </w:r>
    </w:p>
    <w:p w:rsidR="00516494" w:rsidRPr="003969EA" w:rsidRDefault="00516494" w:rsidP="001D39ED">
      <w:pPr>
        <w:pStyle w:val="NormalnyT"/>
        <w:spacing w:before="0" w:after="0"/>
        <w:rPr>
          <w:rFonts w:eastAsia="Calibri"/>
          <w:sz w:val="22"/>
          <w:szCs w:val="22"/>
          <w:lang w:eastAsia="en-US"/>
        </w:rPr>
      </w:pPr>
      <w:r w:rsidRPr="003969EA">
        <w:rPr>
          <w:rFonts w:eastAsia="Calibri"/>
          <w:sz w:val="22"/>
          <w:szCs w:val="22"/>
          <w:lang w:eastAsia="en-US"/>
        </w:rPr>
        <w:t>przeciwprądowy wymiennik ciepła,</w:t>
      </w:r>
    </w:p>
    <w:p w:rsidR="00516494" w:rsidRPr="003969EA" w:rsidRDefault="00516494" w:rsidP="001D39ED">
      <w:pPr>
        <w:pStyle w:val="NormalnyT"/>
        <w:spacing w:before="0" w:after="0"/>
        <w:rPr>
          <w:rFonts w:eastAsia="Calibri"/>
          <w:sz w:val="22"/>
          <w:szCs w:val="22"/>
          <w:lang w:eastAsia="en-US"/>
        </w:rPr>
      </w:pPr>
      <w:r w:rsidRPr="003969EA">
        <w:rPr>
          <w:rFonts w:eastAsia="Calibri"/>
          <w:sz w:val="22"/>
          <w:szCs w:val="22"/>
          <w:lang w:eastAsia="en-US"/>
        </w:rPr>
        <w:t>wentylator 0,7[</w:t>
      </w:r>
      <w:proofErr w:type="spellStart"/>
      <w:r w:rsidRPr="003969EA">
        <w:rPr>
          <w:rFonts w:eastAsia="Calibri"/>
          <w:sz w:val="22"/>
          <w:szCs w:val="22"/>
          <w:lang w:eastAsia="en-US"/>
        </w:rPr>
        <w:t>kW</w:t>
      </w:r>
      <w:proofErr w:type="spellEnd"/>
      <w:r w:rsidRPr="003969EA">
        <w:rPr>
          <w:rFonts w:eastAsia="Calibri"/>
          <w:sz w:val="22"/>
          <w:szCs w:val="22"/>
          <w:lang w:eastAsia="en-US"/>
        </w:rPr>
        <w:t>] ,  230 [V]</w:t>
      </w:r>
    </w:p>
    <w:p w:rsidR="00516494" w:rsidRPr="003969EA" w:rsidRDefault="00516494" w:rsidP="001D39ED">
      <w:pPr>
        <w:pStyle w:val="NormalnyT"/>
        <w:spacing w:before="0" w:after="0"/>
        <w:rPr>
          <w:rFonts w:eastAsia="Calibri"/>
          <w:sz w:val="22"/>
          <w:szCs w:val="22"/>
          <w:lang w:eastAsia="en-US"/>
        </w:rPr>
      </w:pPr>
      <w:r w:rsidRPr="003969EA">
        <w:rPr>
          <w:rFonts w:eastAsia="Calibri"/>
          <w:sz w:val="22"/>
          <w:szCs w:val="22"/>
          <w:lang w:eastAsia="en-US"/>
        </w:rPr>
        <w:t>nagrzewnicę wodną (12,4kW),</w:t>
      </w:r>
    </w:p>
    <w:p w:rsidR="00516494" w:rsidRPr="003969EA" w:rsidRDefault="00516494" w:rsidP="001D39ED">
      <w:pPr>
        <w:pStyle w:val="NormalnyT"/>
        <w:spacing w:before="0" w:after="0"/>
        <w:rPr>
          <w:rFonts w:eastAsia="Calibri"/>
          <w:sz w:val="22"/>
          <w:szCs w:val="22"/>
          <w:lang w:eastAsia="en-US"/>
        </w:rPr>
      </w:pPr>
      <w:r w:rsidRPr="003969EA">
        <w:rPr>
          <w:rFonts w:eastAsia="Calibri"/>
          <w:sz w:val="22"/>
          <w:szCs w:val="22"/>
          <w:lang w:eastAsia="en-US"/>
        </w:rPr>
        <w:t>króćce elastyczne.</w:t>
      </w:r>
    </w:p>
    <w:p w:rsidR="00516494" w:rsidRPr="003969EA" w:rsidRDefault="00516494" w:rsidP="001D39ED">
      <w:pPr>
        <w:pStyle w:val="NormalnyT"/>
        <w:spacing w:before="0" w:after="0"/>
        <w:ind w:firstLine="0"/>
        <w:rPr>
          <w:rFonts w:eastAsia="Calibri"/>
          <w:sz w:val="22"/>
          <w:szCs w:val="22"/>
          <w:lang w:eastAsia="en-US"/>
        </w:rPr>
      </w:pPr>
      <w:r w:rsidRPr="003969EA">
        <w:rPr>
          <w:rFonts w:eastAsia="Calibri"/>
          <w:sz w:val="22"/>
          <w:szCs w:val="22"/>
          <w:lang w:eastAsia="en-US"/>
        </w:rPr>
        <w:t>Po stronie wywiewu:</w:t>
      </w:r>
    </w:p>
    <w:p w:rsidR="00516494" w:rsidRPr="003969EA" w:rsidRDefault="00516494" w:rsidP="001D39ED">
      <w:pPr>
        <w:pStyle w:val="NormalnyT"/>
        <w:spacing w:before="0" w:after="0"/>
        <w:rPr>
          <w:rFonts w:eastAsia="Calibri"/>
          <w:sz w:val="22"/>
          <w:szCs w:val="22"/>
          <w:lang w:eastAsia="en-US"/>
        </w:rPr>
      </w:pPr>
      <w:r w:rsidRPr="003969EA">
        <w:rPr>
          <w:rFonts w:eastAsia="Calibri"/>
          <w:sz w:val="22"/>
          <w:szCs w:val="22"/>
          <w:lang w:eastAsia="en-US"/>
        </w:rPr>
        <w:t>przepustnice,</w:t>
      </w:r>
    </w:p>
    <w:p w:rsidR="00516494" w:rsidRPr="003969EA" w:rsidRDefault="00516494" w:rsidP="001D39ED">
      <w:pPr>
        <w:pStyle w:val="NormalnyT"/>
        <w:spacing w:before="0" w:after="0"/>
        <w:rPr>
          <w:rFonts w:eastAsia="Calibri"/>
          <w:sz w:val="22"/>
          <w:szCs w:val="22"/>
          <w:lang w:eastAsia="en-US"/>
        </w:rPr>
      </w:pPr>
      <w:r w:rsidRPr="003969EA">
        <w:rPr>
          <w:rFonts w:eastAsia="Calibri"/>
          <w:sz w:val="22"/>
          <w:szCs w:val="22"/>
          <w:lang w:eastAsia="en-US"/>
        </w:rPr>
        <w:t>filtr powietrza M5,</w:t>
      </w:r>
    </w:p>
    <w:p w:rsidR="00516494" w:rsidRPr="003969EA" w:rsidRDefault="00516494" w:rsidP="001D39ED">
      <w:pPr>
        <w:pStyle w:val="NormalnyT"/>
        <w:spacing w:before="0" w:after="0"/>
        <w:rPr>
          <w:rFonts w:eastAsia="Calibri"/>
          <w:sz w:val="22"/>
          <w:szCs w:val="22"/>
          <w:lang w:eastAsia="en-US"/>
        </w:rPr>
      </w:pPr>
      <w:r w:rsidRPr="003969EA">
        <w:rPr>
          <w:rFonts w:eastAsia="Calibri"/>
          <w:sz w:val="22"/>
          <w:szCs w:val="22"/>
          <w:lang w:eastAsia="en-US"/>
        </w:rPr>
        <w:t>wentylator wywiewny 0,7[</w:t>
      </w:r>
      <w:proofErr w:type="spellStart"/>
      <w:r w:rsidRPr="003969EA">
        <w:rPr>
          <w:rFonts w:eastAsia="Calibri"/>
          <w:sz w:val="22"/>
          <w:szCs w:val="22"/>
          <w:lang w:eastAsia="en-US"/>
        </w:rPr>
        <w:t>kW</w:t>
      </w:r>
      <w:proofErr w:type="spellEnd"/>
      <w:r w:rsidRPr="003969EA">
        <w:rPr>
          <w:rFonts w:eastAsia="Calibri"/>
          <w:sz w:val="22"/>
          <w:szCs w:val="22"/>
          <w:lang w:eastAsia="en-US"/>
        </w:rPr>
        <w:t>] ,  230 [V]</w:t>
      </w:r>
    </w:p>
    <w:p w:rsidR="00516494" w:rsidRDefault="00516494" w:rsidP="001D39ED">
      <w:pPr>
        <w:pStyle w:val="NormalnyT"/>
        <w:spacing w:before="0" w:after="0"/>
        <w:rPr>
          <w:rFonts w:eastAsia="Calibri"/>
          <w:sz w:val="22"/>
          <w:szCs w:val="22"/>
          <w:lang w:eastAsia="en-US"/>
        </w:rPr>
      </w:pPr>
      <w:r w:rsidRPr="003969EA">
        <w:rPr>
          <w:rFonts w:eastAsia="Calibri"/>
          <w:sz w:val="22"/>
          <w:szCs w:val="22"/>
          <w:lang w:eastAsia="en-US"/>
        </w:rPr>
        <w:t>króćce elastyczne.</w:t>
      </w:r>
    </w:p>
    <w:p w:rsidR="00CC11F8" w:rsidRPr="003969EA" w:rsidRDefault="00CC11F8" w:rsidP="001D39ED">
      <w:pPr>
        <w:pStyle w:val="NormalnyT"/>
        <w:spacing w:before="0" w:after="0"/>
        <w:rPr>
          <w:rFonts w:eastAsia="Calibri"/>
          <w:sz w:val="22"/>
          <w:szCs w:val="22"/>
          <w:lang w:eastAsia="en-US"/>
        </w:rPr>
      </w:pPr>
    </w:p>
    <w:p w:rsidR="00516494" w:rsidRPr="003969EA" w:rsidRDefault="00516494" w:rsidP="001D39ED">
      <w:pPr>
        <w:pStyle w:val="NormalnyT"/>
        <w:spacing w:before="0" w:after="0"/>
        <w:rPr>
          <w:rFonts w:eastAsia="Calibri"/>
          <w:sz w:val="22"/>
          <w:szCs w:val="22"/>
          <w:lang w:eastAsia="en-US"/>
        </w:rPr>
      </w:pPr>
      <w:r w:rsidRPr="003969EA">
        <w:rPr>
          <w:rFonts w:eastAsia="Calibri"/>
          <w:sz w:val="22"/>
          <w:szCs w:val="22"/>
          <w:lang w:eastAsia="en-US"/>
        </w:rPr>
        <w:t xml:space="preserve">Wilgotność powietrza w pomieszczeniach wynikowa. Centrala będzie pracowała w 100% na powietrzu zewnętrznym. W okresie zimowym do pomieszczeń nawiewane będzie powietrze o temperaturze 20 </w:t>
      </w:r>
      <w:proofErr w:type="spellStart"/>
      <w:r w:rsidRPr="003969EA">
        <w:rPr>
          <w:rFonts w:eastAsia="Calibri"/>
          <w:sz w:val="22"/>
          <w:szCs w:val="22"/>
          <w:lang w:eastAsia="en-US"/>
        </w:rPr>
        <w:t>oC</w:t>
      </w:r>
      <w:proofErr w:type="spellEnd"/>
      <w:r w:rsidRPr="003969EA">
        <w:rPr>
          <w:rFonts w:eastAsia="Calibri"/>
          <w:sz w:val="22"/>
          <w:szCs w:val="22"/>
          <w:lang w:eastAsia="en-US"/>
        </w:rPr>
        <w:t xml:space="preserve">. Dla potrzeb ogrzania powietrza do nagrzewnicy centrali doprowadzone będzie 12,4 </w:t>
      </w:r>
      <w:proofErr w:type="spellStart"/>
      <w:r w:rsidRPr="003969EA">
        <w:rPr>
          <w:rFonts w:eastAsia="Calibri"/>
          <w:sz w:val="22"/>
          <w:szCs w:val="22"/>
          <w:lang w:eastAsia="en-US"/>
        </w:rPr>
        <w:t>kW</w:t>
      </w:r>
      <w:proofErr w:type="spellEnd"/>
      <w:r w:rsidRPr="003969EA">
        <w:rPr>
          <w:rFonts w:eastAsia="Calibri"/>
          <w:sz w:val="22"/>
          <w:szCs w:val="22"/>
          <w:lang w:eastAsia="en-US"/>
        </w:rPr>
        <w:t xml:space="preserve"> energii w postaci wody o parametrach 70/50oC. W okresie letnim do pomieszczeń nawiewane będzie powietrze o temperaturze wynikowej i nie będzie ona regulowana przez system wentylacji.</w:t>
      </w:r>
    </w:p>
    <w:p w:rsidR="00516494" w:rsidRDefault="00516494" w:rsidP="001D39ED">
      <w:pPr>
        <w:pStyle w:val="NormalnyT"/>
        <w:spacing w:before="0" w:after="0"/>
        <w:rPr>
          <w:rFonts w:eastAsia="Calibri"/>
          <w:sz w:val="22"/>
          <w:szCs w:val="22"/>
          <w:lang w:eastAsia="en-US"/>
        </w:rPr>
      </w:pPr>
      <w:r w:rsidRPr="003969EA">
        <w:rPr>
          <w:rFonts w:eastAsia="Calibri"/>
          <w:sz w:val="22"/>
          <w:szCs w:val="22"/>
          <w:lang w:eastAsia="en-US"/>
        </w:rPr>
        <w:t xml:space="preserve">Nawiew i wywiew powietrza do pomieszczeń realizowany będzie za pomocą nawiewników oraz </w:t>
      </w:r>
      <w:proofErr w:type="spellStart"/>
      <w:r w:rsidRPr="003969EA">
        <w:rPr>
          <w:rFonts w:eastAsia="Calibri"/>
          <w:sz w:val="22"/>
          <w:szCs w:val="22"/>
          <w:lang w:eastAsia="en-US"/>
        </w:rPr>
        <w:t>wywiewników</w:t>
      </w:r>
      <w:proofErr w:type="spellEnd"/>
      <w:r>
        <w:rPr>
          <w:rFonts w:eastAsia="Calibri"/>
          <w:sz w:val="22"/>
          <w:szCs w:val="22"/>
          <w:lang w:eastAsia="en-US"/>
        </w:rPr>
        <w:t xml:space="preserve"> oraz zaworów wentylacyjnych</w:t>
      </w:r>
      <w:r w:rsidRPr="003969EA">
        <w:rPr>
          <w:rFonts w:eastAsia="Calibri"/>
          <w:sz w:val="22"/>
          <w:szCs w:val="22"/>
          <w:lang w:eastAsia="en-US"/>
        </w:rPr>
        <w:t xml:space="preserve"> zamontowanych w przestrzeniach sufitów podwieszanych pomieszczeń. Każdy z nawiewni</w:t>
      </w:r>
      <w:r>
        <w:rPr>
          <w:rFonts w:eastAsia="Calibri"/>
          <w:sz w:val="22"/>
          <w:szCs w:val="22"/>
          <w:lang w:eastAsia="en-US"/>
        </w:rPr>
        <w:t>ków /</w:t>
      </w:r>
      <w:proofErr w:type="spellStart"/>
      <w:r w:rsidRPr="003969EA">
        <w:rPr>
          <w:rFonts w:eastAsia="Calibri"/>
          <w:sz w:val="22"/>
          <w:szCs w:val="22"/>
          <w:lang w:eastAsia="en-US"/>
        </w:rPr>
        <w:t>wywiewników</w:t>
      </w:r>
      <w:proofErr w:type="spellEnd"/>
      <w:r>
        <w:rPr>
          <w:rFonts w:eastAsia="Calibri"/>
          <w:sz w:val="22"/>
          <w:szCs w:val="22"/>
          <w:lang w:eastAsia="en-US"/>
        </w:rPr>
        <w:t>/ zaworów wentylacyjnych</w:t>
      </w:r>
      <w:r w:rsidRPr="003969EA">
        <w:rPr>
          <w:rFonts w:eastAsia="Calibri"/>
          <w:sz w:val="22"/>
          <w:szCs w:val="22"/>
          <w:lang w:eastAsia="en-US"/>
        </w:rPr>
        <w:t xml:space="preserve"> </w:t>
      </w:r>
      <w:r>
        <w:rPr>
          <w:rFonts w:eastAsia="Calibri"/>
          <w:sz w:val="22"/>
          <w:szCs w:val="22"/>
          <w:lang w:eastAsia="en-US"/>
        </w:rPr>
        <w:t xml:space="preserve">należy łączyć za pomocą kanałów elastycznych typu </w:t>
      </w:r>
      <w:proofErr w:type="spellStart"/>
      <w:r>
        <w:rPr>
          <w:rFonts w:eastAsia="Calibri"/>
          <w:sz w:val="22"/>
          <w:szCs w:val="22"/>
          <w:lang w:eastAsia="en-US"/>
        </w:rPr>
        <w:t>flex</w:t>
      </w:r>
      <w:proofErr w:type="spellEnd"/>
      <w:r>
        <w:rPr>
          <w:rFonts w:eastAsia="Calibri"/>
          <w:sz w:val="22"/>
          <w:szCs w:val="22"/>
          <w:lang w:eastAsia="en-US"/>
        </w:rPr>
        <w:t>.</w:t>
      </w:r>
      <w:r w:rsidRPr="0001145A">
        <w:rPr>
          <w:sz w:val="22"/>
        </w:rPr>
        <w:t xml:space="preserve"> </w:t>
      </w:r>
      <w:r w:rsidRPr="008D1287">
        <w:rPr>
          <w:sz w:val="22"/>
        </w:rPr>
        <w:t>Regulacja strumienia powietrza wentylacyjnego realizowana zostanie przy wykorzystaniu przepustnic kanałowych zabudowanych na układzie.</w:t>
      </w:r>
    </w:p>
    <w:p w:rsidR="00516494" w:rsidRDefault="00516494" w:rsidP="001D39ED">
      <w:pPr>
        <w:pStyle w:val="NormalnyT"/>
        <w:spacing w:before="0" w:after="0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Powietrze czerpane będzie do centrali za pomocą czerpni ściennej o wymiarach 1000x600 mm zlokalizowanej w ścianie zewnętrznej. Powietrze wyrzucane będzie z budynku za pomocą wyrzutni dachowej o wymiarach 600x600mm.</w:t>
      </w:r>
    </w:p>
    <w:p w:rsidR="00516494" w:rsidRDefault="00516494" w:rsidP="001D39ED">
      <w:pPr>
        <w:pStyle w:val="NormalnyT"/>
        <w:spacing w:before="0" w:after="0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Na kanałach nawiewnym, wywiewnym, </w:t>
      </w:r>
      <w:proofErr w:type="spellStart"/>
      <w:r>
        <w:rPr>
          <w:rFonts w:eastAsia="Calibri"/>
          <w:sz w:val="22"/>
          <w:szCs w:val="22"/>
          <w:lang w:eastAsia="en-US"/>
        </w:rPr>
        <w:t>czerpnym</w:t>
      </w:r>
      <w:proofErr w:type="spellEnd"/>
      <w:r>
        <w:rPr>
          <w:rFonts w:eastAsia="Calibri"/>
          <w:sz w:val="22"/>
          <w:szCs w:val="22"/>
          <w:lang w:eastAsia="en-US"/>
        </w:rPr>
        <w:t xml:space="preserve"> i wyrzutowym przewidziano prostokątne tłumiki akustyczne TKF MBR firmy </w:t>
      </w:r>
      <w:proofErr w:type="spellStart"/>
      <w:r>
        <w:rPr>
          <w:rFonts w:eastAsia="Calibri"/>
          <w:sz w:val="22"/>
          <w:szCs w:val="22"/>
          <w:lang w:eastAsia="en-US"/>
        </w:rPr>
        <w:t>Frapol</w:t>
      </w:r>
      <w:proofErr w:type="spellEnd"/>
      <w:r>
        <w:rPr>
          <w:rFonts w:eastAsia="Calibri"/>
          <w:sz w:val="22"/>
          <w:szCs w:val="22"/>
          <w:lang w:eastAsia="en-US"/>
        </w:rPr>
        <w:t>.</w:t>
      </w:r>
    </w:p>
    <w:p w:rsidR="00516494" w:rsidRPr="00373CDD" w:rsidRDefault="00516494" w:rsidP="001D39ED">
      <w:pPr>
        <w:spacing w:after="0"/>
        <w:ind w:firstLine="567"/>
        <w:rPr>
          <w:rFonts w:ascii="Times New Roman" w:hAnsi="Times New Roman"/>
        </w:rPr>
      </w:pPr>
      <w:r w:rsidRPr="00373CDD">
        <w:rPr>
          <w:rFonts w:ascii="Times New Roman" w:hAnsi="Times New Roman"/>
        </w:rPr>
        <w:t>Powietrze rozprowadzane jest siecią przewodów okrągłych typu Spiro oraz prostokątnych z blachy stalowej, ocynkowanej . Przepływ powietrza pomiędzy poszczególnymi pomieszczeniami zgodnie z bilansem powietrza należy zapewnić poprzez zabudowanie w drzwiach lub przegrodach kratek transferowych lub poprzez podcięcie drzwi. Kolor malowania elementów nawiewnych i wywiewnych ustalić z architektem i inwestorem.</w:t>
      </w:r>
    </w:p>
    <w:p w:rsidR="00516494" w:rsidRDefault="00516494" w:rsidP="001D39ED">
      <w:pPr>
        <w:spacing w:after="0"/>
        <w:rPr>
          <w:rFonts w:ascii="Times New Roman" w:hAnsi="Times New Roman"/>
        </w:rPr>
      </w:pPr>
      <w:r w:rsidRPr="00373CDD">
        <w:rPr>
          <w:rFonts w:ascii="Times New Roman" w:hAnsi="Times New Roman"/>
        </w:rPr>
        <w:t>Przewody wentylacyjne  nawiewne i wywiewne prowadzone wewnątrz budynku należy zaizolować termicznie wełną mineralną o grubości 40mm w płaszczu z blachy ocynkowanej.</w:t>
      </w:r>
    </w:p>
    <w:p w:rsidR="006E79B2" w:rsidRDefault="006E79B2" w:rsidP="001D39ED">
      <w:pPr>
        <w:spacing w:after="0"/>
        <w:rPr>
          <w:rFonts w:ascii="Times New Roman" w:hAnsi="Times New Roman"/>
        </w:rPr>
      </w:pPr>
    </w:p>
    <w:p w:rsidR="00516494" w:rsidRDefault="00516494" w:rsidP="001D39ED">
      <w:pPr>
        <w:spacing w:after="0"/>
        <w:rPr>
          <w:rFonts w:ascii="Times New Roman" w:hAnsi="Times New Roman"/>
          <w:u w:val="single"/>
        </w:rPr>
      </w:pPr>
      <w:r w:rsidRPr="002D01C8">
        <w:rPr>
          <w:rFonts w:ascii="Times New Roman" w:hAnsi="Times New Roman"/>
          <w:u w:val="single"/>
        </w:rPr>
        <w:t>Systemy wywiewne WC1, WC2</w:t>
      </w:r>
    </w:p>
    <w:p w:rsidR="00516494" w:rsidRPr="0000134E" w:rsidRDefault="00516494" w:rsidP="001D39ED">
      <w:pPr>
        <w:spacing w:after="0"/>
        <w:ind w:firstLine="567"/>
        <w:rPr>
          <w:rFonts w:ascii="Times New Roman" w:hAnsi="Times New Roman"/>
        </w:rPr>
      </w:pPr>
      <w:r w:rsidRPr="002D01C8">
        <w:rPr>
          <w:rFonts w:ascii="Times New Roman" w:hAnsi="Times New Roman"/>
        </w:rPr>
        <w:t xml:space="preserve">Pomieszczenia sanitarne na obiekcie </w:t>
      </w:r>
      <w:r>
        <w:rPr>
          <w:rFonts w:ascii="Times New Roman" w:hAnsi="Times New Roman"/>
        </w:rPr>
        <w:t xml:space="preserve"> będą obsługiwane  przez systemy wywiewne WC1 </w:t>
      </w:r>
      <w:r w:rsidRPr="0000134E">
        <w:rPr>
          <w:rFonts w:ascii="Times New Roman" w:hAnsi="Times New Roman"/>
        </w:rPr>
        <w:t xml:space="preserve"> </w:t>
      </w:r>
      <w:proofErr w:type="spellStart"/>
      <w:r w:rsidRPr="0000134E">
        <w:rPr>
          <w:rFonts w:ascii="Times New Roman" w:hAnsi="Times New Roman"/>
        </w:rPr>
        <w:t>Vw</w:t>
      </w:r>
      <w:proofErr w:type="spellEnd"/>
      <w:r w:rsidRPr="0000134E">
        <w:rPr>
          <w:rFonts w:ascii="Times New Roman" w:hAnsi="Times New Roman"/>
        </w:rPr>
        <w:t>= 830[m3/h]</w:t>
      </w:r>
      <w:r>
        <w:rPr>
          <w:rFonts w:ascii="Times New Roman" w:hAnsi="Times New Roman"/>
        </w:rPr>
        <w:t xml:space="preserve"> (parter) oraz WC2 </w:t>
      </w:r>
      <w:proofErr w:type="spellStart"/>
      <w:r w:rsidRPr="0000134E">
        <w:rPr>
          <w:rFonts w:ascii="Times New Roman" w:hAnsi="Times New Roman"/>
        </w:rPr>
        <w:t>Vw</w:t>
      </w:r>
      <w:proofErr w:type="spellEnd"/>
      <w:r w:rsidRPr="0000134E">
        <w:rPr>
          <w:rFonts w:ascii="Times New Roman" w:hAnsi="Times New Roman"/>
        </w:rPr>
        <w:t xml:space="preserve">  = 230[m3/h] </w:t>
      </w:r>
      <w:r>
        <w:rPr>
          <w:rFonts w:ascii="Times New Roman" w:hAnsi="Times New Roman"/>
        </w:rPr>
        <w:t xml:space="preserve">(piętro), nawiew będzie kompensowany przez system NW1. </w:t>
      </w:r>
      <w:r w:rsidRPr="0000134E">
        <w:rPr>
          <w:rFonts w:ascii="Times New Roman" w:hAnsi="Times New Roman"/>
        </w:rPr>
        <w:t>Praca układów ciągła wraz z układem wentylacji NW1</w:t>
      </w:r>
    </w:p>
    <w:p w:rsidR="00516494" w:rsidRPr="0000134E" w:rsidRDefault="00516494" w:rsidP="001D39ED">
      <w:pPr>
        <w:pStyle w:val="NormalnyT"/>
        <w:spacing w:before="0" w:after="0"/>
        <w:rPr>
          <w:rFonts w:eastAsia="Calibri"/>
          <w:sz w:val="22"/>
          <w:szCs w:val="22"/>
          <w:lang w:eastAsia="en-US"/>
        </w:rPr>
      </w:pPr>
      <w:r w:rsidRPr="0000134E">
        <w:rPr>
          <w:rFonts w:eastAsia="Calibri"/>
          <w:sz w:val="22"/>
          <w:szCs w:val="22"/>
          <w:lang w:eastAsia="en-US"/>
        </w:rPr>
        <w:t xml:space="preserve">Powietrze rozprowadzane jest siecią przewodów okrągłych typu Spiro z blachy stalowej, ocynkowanej i dystrybuowane za pomocą zaworów nawiewnych zgodnie z częścią rysunkową. Przewody wentylacyjne  wywiewne prowadzone wewnątrz budynku należy zaizolować termicznie </w:t>
      </w:r>
      <w:r w:rsidRPr="0000134E">
        <w:rPr>
          <w:rFonts w:eastAsia="Calibri"/>
          <w:sz w:val="22"/>
          <w:szCs w:val="22"/>
          <w:lang w:eastAsia="en-US"/>
        </w:rPr>
        <w:lastRenderedPageBreak/>
        <w:t>wełną mineralną o grubości 40mm w płaszczu z blachy ocynkowanej. Regulacja strumienia powietrza wentylacyjnego realizowana zostanie przy wykorzystaniu przepustnic kanałowych zabudowanych na układzie.</w:t>
      </w:r>
    </w:p>
    <w:p w:rsidR="00516494" w:rsidRDefault="00516494" w:rsidP="001D39ED">
      <w:pPr>
        <w:pStyle w:val="NormalnyT"/>
        <w:spacing w:before="0" w:after="0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Z</w:t>
      </w:r>
      <w:r w:rsidRPr="0000134E">
        <w:rPr>
          <w:rFonts w:eastAsia="Calibri"/>
          <w:sz w:val="22"/>
          <w:szCs w:val="22"/>
          <w:lang w:eastAsia="en-US"/>
        </w:rPr>
        <w:t xml:space="preserve"> pomieszcze</w:t>
      </w:r>
      <w:r>
        <w:rPr>
          <w:rFonts w:eastAsia="Calibri"/>
          <w:sz w:val="22"/>
          <w:szCs w:val="22"/>
          <w:lang w:eastAsia="en-US"/>
        </w:rPr>
        <w:t>ń</w:t>
      </w:r>
      <w:r w:rsidRPr="0000134E">
        <w:rPr>
          <w:rFonts w:eastAsia="Calibri"/>
          <w:sz w:val="22"/>
          <w:szCs w:val="22"/>
          <w:lang w:eastAsia="en-US"/>
        </w:rPr>
        <w:t xml:space="preserve"> sanitarnych wywiew realizowany </w:t>
      </w:r>
      <w:r>
        <w:rPr>
          <w:rFonts w:eastAsia="Calibri"/>
          <w:sz w:val="22"/>
          <w:szCs w:val="22"/>
          <w:lang w:eastAsia="en-US"/>
        </w:rPr>
        <w:t>za pomocą wentylatorów dachowych</w:t>
      </w:r>
      <w:r>
        <w:rPr>
          <w:rFonts w:eastAsia="Calibri"/>
          <w:sz w:val="22"/>
          <w:szCs w:val="22"/>
          <w:lang w:eastAsia="en-US"/>
        </w:rPr>
        <w:br/>
        <w:t>na podstawie tłumiącej:</w:t>
      </w:r>
    </w:p>
    <w:p w:rsidR="00516494" w:rsidRDefault="00516494" w:rsidP="001D39ED">
      <w:pPr>
        <w:pStyle w:val="NormalnyT"/>
        <w:spacing w:before="0" w:after="0"/>
        <w:ind w:firstLine="0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</w:t>
      </w:r>
      <w:r w:rsidRPr="0000134E">
        <w:rPr>
          <w:rFonts w:eastAsia="Calibri"/>
          <w:sz w:val="22"/>
          <w:szCs w:val="22"/>
          <w:lang w:eastAsia="en-US"/>
        </w:rPr>
        <w:t xml:space="preserve"> W</w:t>
      </w:r>
      <w:r>
        <w:rPr>
          <w:rFonts w:eastAsia="Calibri"/>
          <w:sz w:val="22"/>
          <w:szCs w:val="22"/>
          <w:lang w:eastAsia="en-US"/>
        </w:rPr>
        <w:t>C</w:t>
      </w:r>
      <w:r w:rsidRPr="0000134E">
        <w:rPr>
          <w:rFonts w:eastAsia="Calibri"/>
          <w:sz w:val="22"/>
          <w:szCs w:val="22"/>
          <w:lang w:eastAsia="en-US"/>
        </w:rPr>
        <w:t>1</w:t>
      </w:r>
      <w:r>
        <w:rPr>
          <w:rFonts w:eastAsia="Calibri"/>
          <w:sz w:val="22"/>
          <w:szCs w:val="22"/>
          <w:lang w:eastAsia="en-US"/>
        </w:rPr>
        <w:t xml:space="preserve">: wentylator </w:t>
      </w:r>
      <w:r w:rsidRPr="0000134E">
        <w:rPr>
          <w:rFonts w:eastAsia="Calibri"/>
          <w:sz w:val="22"/>
          <w:szCs w:val="22"/>
          <w:lang w:eastAsia="en-US"/>
        </w:rPr>
        <w:t>dachowy</w:t>
      </w:r>
      <w:r>
        <w:rPr>
          <w:rFonts w:eastAsia="Calibri"/>
          <w:sz w:val="22"/>
          <w:szCs w:val="22"/>
          <w:lang w:eastAsia="en-US"/>
        </w:rPr>
        <w:t xml:space="preserve"> z pionowym wyrzutem powietrza z podstawa tłumiącą i złączem </w:t>
      </w:r>
      <w:proofErr w:type="spellStart"/>
      <w:r>
        <w:rPr>
          <w:rFonts w:eastAsia="Calibri"/>
          <w:sz w:val="22"/>
          <w:szCs w:val="22"/>
          <w:lang w:eastAsia="en-US"/>
        </w:rPr>
        <w:t>przeciwdrganiowym</w:t>
      </w:r>
      <w:proofErr w:type="spellEnd"/>
      <w:r>
        <w:rPr>
          <w:rFonts w:eastAsia="Calibri"/>
          <w:sz w:val="22"/>
          <w:szCs w:val="22"/>
          <w:lang w:eastAsia="en-US"/>
        </w:rPr>
        <w:t xml:space="preserve">, </w:t>
      </w:r>
      <w:r w:rsidRPr="0000134E">
        <w:rPr>
          <w:rFonts w:eastAsia="Calibri"/>
          <w:sz w:val="22"/>
          <w:szCs w:val="22"/>
          <w:lang w:eastAsia="en-US"/>
        </w:rPr>
        <w:t xml:space="preserve"> zlokalizowany na dachu budynku.</w:t>
      </w:r>
    </w:p>
    <w:p w:rsidR="00516494" w:rsidRPr="0000134E" w:rsidRDefault="00516494" w:rsidP="001D39ED">
      <w:pPr>
        <w:pStyle w:val="NormalnyT"/>
        <w:spacing w:before="0" w:after="0"/>
        <w:ind w:firstLine="0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</w:t>
      </w:r>
      <w:r w:rsidRPr="0000134E">
        <w:rPr>
          <w:rFonts w:eastAsia="Calibri"/>
          <w:sz w:val="22"/>
          <w:szCs w:val="22"/>
          <w:lang w:eastAsia="en-US"/>
        </w:rPr>
        <w:t xml:space="preserve"> W</w:t>
      </w:r>
      <w:r>
        <w:rPr>
          <w:rFonts w:eastAsia="Calibri"/>
          <w:sz w:val="22"/>
          <w:szCs w:val="22"/>
          <w:lang w:eastAsia="en-US"/>
        </w:rPr>
        <w:t xml:space="preserve">C2: wentylator </w:t>
      </w:r>
      <w:r w:rsidRPr="0000134E">
        <w:rPr>
          <w:rFonts w:eastAsia="Calibri"/>
          <w:sz w:val="22"/>
          <w:szCs w:val="22"/>
          <w:lang w:eastAsia="en-US"/>
        </w:rPr>
        <w:t>dachowy</w:t>
      </w:r>
      <w:r>
        <w:rPr>
          <w:rFonts w:eastAsia="Calibri"/>
          <w:sz w:val="22"/>
          <w:szCs w:val="22"/>
          <w:lang w:eastAsia="en-US"/>
        </w:rPr>
        <w:t xml:space="preserve"> z pionowym wyrzutem powietrza z podstawa tłumiącą i złączem </w:t>
      </w:r>
      <w:proofErr w:type="spellStart"/>
      <w:r>
        <w:rPr>
          <w:rFonts w:eastAsia="Calibri"/>
          <w:sz w:val="22"/>
          <w:szCs w:val="22"/>
          <w:lang w:eastAsia="en-US"/>
        </w:rPr>
        <w:t>przeciwdrganiowym</w:t>
      </w:r>
      <w:proofErr w:type="spellEnd"/>
      <w:r>
        <w:rPr>
          <w:rFonts w:eastAsia="Calibri"/>
          <w:sz w:val="22"/>
          <w:szCs w:val="22"/>
          <w:lang w:eastAsia="en-US"/>
        </w:rPr>
        <w:t xml:space="preserve">, </w:t>
      </w:r>
      <w:r w:rsidRPr="0000134E">
        <w:rPr>
          <w:rFonts w:eastAsia="Calibri"/>
          <w:sz w:val="22"/>
          <w:szCs w:val="22"/>
          <w:lang w:eastAsia="en-US"/>
        </w:rPr>
        <w:t xml:space="preserve"> zlokalizowany na dachu budynku.</w:t>
      </w:r>
    </w:p>
    <w:p w:rsidR="00516494" w:rsidRPr="00CC11F8" w:rsidRDefault="00495B87" w:rsidP="00CC11F8">
      <w:pPr>
        <w:pStyle w:val="Nagwek2"/>
        <w:rPr>
          <w:color w:val="auto"/>
        </w:rPr>
      </w:pPr>
      <w:bookmarkStart w:id="60" w:name="_Toc4852216"/>
      <w:r w:rsidRPr="00CC11F8">
        <w:rPr>
          <w:color w:val="auto"/>
        </w:rPr>
        <w:t>SYSTEM NAWIEWNO – WYWIEWNY N2W2</w:t>
      </w:r>
      <w:bookmarkEnd w:id="60"/>
      <w:r w:rsidRPr="00CC11F8">
        <w:rPr>
          <w:color w:val="auto"/>
        </w:rPr>
        <w:t xml:space="preserve"> </w:t>
      </w:r>
    </w:p>
    <w:p w:rsidR="00516494" w:rsidRPr="003969EA" w:rsidRDefault="00516494" w:rsidP="001D39ED">
      <w:pPr>
        <w:pStyle w:val="NormalnyT"/>
        <w:spacing w:before="0" w:after="0"/>
        <w:ind w:firstLine="0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3 pomieszczenia na</w:t>
      </w:r>
      <w:r w:rsidRPr="003969EA">
        <w:rPr>
          <w:rFonts w:eastAsia="Calibri"/>
          <w:sz w:val="22"/>
          <w:szCs w:val="22"/>
          <w:lang w:eastAsia="en-US"/>
        </w:rPr>
        <w:t xml:space="preserve"> piętr</w:t>
      </w:r>
      <w:r>
        <w:rPr>
          <w:rFonts w:eastAsia="Calibri"/>
          <w:sz w:val="22"/>
          <w:szCs w:val="22"/>
          <w:lang w:eastAsia="en-US"/>
        </w:rPr>
        <w:t xml:space="preserve">ze ( Sala 16,17,18) obsługiwane będą przez niezależny system wentylacyjny NW2 </w:t>
      </w:r>
      <w:r w:rsidRPr="003969EA">
        <w:rPr>
          <w:rFonts w:eastAsia="Calibri"/>
          <w:sz w:val="22"/>
          <w:szCs w:val="22"/>
          <w:lang w:eastAsia="en-US"/>
        </w:rPr>
        <w:t xml:space="preserve">na bazie nawiewno-wywiewnej centrali wentylacyjnej typu wykonaniu wewnętrznym podwieszanym firmy o wydajności nawiew – </w:t>
      </w:r>
      <w:r>
        <w:rPr>
          <w:rFonts w:eastAsia="Calibri"/>
          <w:sz w:val="22"/>
          <w:szCs w:val="22"/>
          <w:lang w:eastAsia="en-US"/>
        </w:rPr>
        <w:t>21</w:t>
      </w:r>
      <w:r w:rsidRPr="003969EA">
        <w:rPr>
          <w:rFonts w:eastAsia="Calibri"/>
          <w:sz w:val="22"/>
          <w:szCs w:val="22"/>
          <w:lang w:eastAsia="en-US"/>
        </w:rPr>
        <w:t xml:space="preserve">00 m3/h, 250 [Pa] wywiew </w:t>
      </w:r>
      <w:r>
        <w:rPr>
          <w:rFonts w:eastAsia="Calibri"/>
          <w:sz w:val="22"/>
          <w:szCs w:val="22"/>
          <w:lang w:eastAsia="en-US"/>
        </w:rPr>
        <w:t>21</w:t>
      </w:r>
      <w:r w:rsidRPr="003969EA">
        <w:rPr>
          <w:rFonts w:eastAsia="Calibri"/>
          <w:sz w:val="22"/>
          <w:szCs w:val="22"/>
          <w:lang w:eastAsia="en-US"/>
        </w:rPr>
        <w:t xml:space="preserve">00 m3/h, 250 [Pa]  z przeciwprądowym wymiennikiem </w:t>
      </w:r>
      <w:r>
        <w:rPr>
          <w:rFonts w:eastAsia="Calibri"/>
          <w:sz w:val="22"/>
          <w:szCs w:val="22"/>
          <w:lang w:eastAsia="en-US"/>
        </w:rPr>
        <w:t xml:space="preserve"> </w:t>
      </w:r>
      <w:r w:rsidRPr="003969EA">
        <w:rPr>
          <w:rFonts w:eastAsia="Calibri"/>
          <w:sz w:val="22"/>
          <w:szCs w:val="22"/>
          <w:lang w:eastAsia="en-US"/>
        </w:rPr>
        <w:t xml:space="preserve">odzysku ciepła o wymiarach </w:t>
      </w:r>
      <w:proofErr w:type="spellStart"/>
      <w:r w:rsidRPr="003969EA">
        <w:rPr>
          <w:rFonts w:eastAsia="Calibri"/>
          <w:sz w:val="22"/>
          <w:szCs w:val="22"/>
          <w:lang w:eastAsia="en-US"/>
        </w:rPr>
        <w:t>dł</w:t>
      </w:r>
      <w:proofErr w:type="spellEnd"/>
      <w:r w:rsidRPr="003969EA">
        <w:rPr>
          <w:rFonts w:eastAsia="Calibri"/>
          <w:sz w:val="22"/>
          <w:szCs w:val="22"/>
          <w:lang w:eastAsia="en-US"/>
        </w:rPr>
        <w:t xml:space="preserve"> x </w:t>
      </w:r>
      <w:proofErr w:type="spellStart"/>
      <w:r w:rsidRPr="003969EA">
        <w:rPr>
          <w:rFonts w:eastAsia="Calibri"/>
          <w:sz w:val="22"/>
          <w:szCs w:val="22"/>
          <w:lang w:eastAsia="en-US"/>
        </w:rPr>
        <w:t>szer</w:t>
      </w:r>
      <w:proofErr w:type="spellEnd"/>
      <w:r w:rsidRPr="003969EA">
        <w:rPr>
          <w:rFonts w:eastAsia="Calibri"/>
          <w:sz w:val="22"/>
          <w:szCs w:val="22"/>
          <w:lang w:eastAsia="en-US"/>
        </w:rPr>
        <w:t xml:space="preserve"> x </w:t>
      </w:r>
      <w:proofErr w:type="spellStart"/>
      <w:r w:rsidRPr="003969EA">
        <w:rPr>
          <w:rFonts w:eastAsia="Calibri"/>
          <w:sz w:val="22"/>
          <w:szCs w:val="22"/>
          <w:lang w:eastAsia="en-US"/>
        </w:rPr>
        <w:t>wys</w:t>
      </w:r>
      <w:proofErr w:type="spellEnd"/>
      <w:r w:rsidRPr="003969EA">
        <w:rPr>
          <w:rFonts w:eastAsia="Calibri"/>
          <w:sz w:val="22"/>
          <w:szCs w:val="22"/>
          <w:lang w:eastAsia="en-US"/>
        </w:rPr>
        <w:t xml:space="preserve"> 2005 x 1610 x 470 mm i masie 269 [kg].</w:t>
      </w:r>
      <w:r>
        <w:rPr>
          <w:rFonts w:eastAsia="Calibri"/>
          <w:sz w:val="22"/>
          <w:szCs w:val="22"/>
          <w:lang w:eastAsia="en-US"/>
        </w:rPr>
        <w:t xml:space="preserve"> </w:t>
      </w:r>
      <w:r>
        <w:rPr>
          <w:sz w:val="22"/>
        </w:rPr>
        <w:t xml:space="preserve">Centrala </w:t>
      </w:r>
      <w:r w:rsidRPr="008D1287">
        <w:rPr>
          <w:sz w:val="22"/>
        </w:rPr>
        <w:t>NW</w:t>
      </w:r>
      <w:r>
        <w:rPr>
          <w:sz w:val="22"/>
        </w:rPr>
        <w:t>2</w:t>
      </w:r>
      <w:r w:rsidRPr="008D1287">
        <w:rPr>
          <w:sz w:val="22"/>
        </w:rPr>
        <w:t xml:space="preserve"> pracować będzie ze </w:t>
      </w:r>
      <w:r>
        <w:rPr>
          <w:sz w:val="22"/>
        </w:rPr>
        <w:t xml:space="preserve">zmiennym </w:t>
      </w:r>
      <w:r w:rsidRPr="008D1287">
        <w:rPr>
          <w:sz w:val="22"/>
        </w:rPr>
        <w:t xml:space="preserve">strumieniem powietrza </w:t>
      </w:r>
      <w:proofErr w:type="spellStart"/>
      <w:r>
        <w:rPr>
          <w:sz w:val="22"/>
        </w:rPr>
        <w:t>powietrza</w:t>
      </w:r>
      <w:proofErr w:type="spellEnd"/>
      <w:r>
        <w:rPr>
          <w:sz w:val="22"/>
        </w:rPr>
        <w:t xml:space="preserve"> wentylacyjnego z indywidualną regulacją wydajności dla każdej Sali ( </w:t>
      </w:r>
      <w:proofErr w:type="spellStart"/>
      <w:r>
        <w:rPr>
          <w:sz w:val="22"/>
        </w:rPr>
        <w:t>Vn</w:t>
      </w:r>
      <w:proofErr w:type="spellEnd"/>
      <w:r>
        <w:rPr>
          <w:sz w:val="22"/>
        </w:rPr>
        <w:t>/Vw=700 [m3/h] dla każdej z Sal).</w:t>
      </w:r>
    </w:p>
    <w:p w:rsidR="00516494" w:rsidRPr="003969EA" w:rsidRDefault="00516494" w:rsidP="001D39ED">
      <w:pPr>
        <w:pStyle w:val="NormalnyT"/>
        <w:spacing w:before="0" w:after="0"/>
        <w:rPr>
          <w:rFonts w:eastAsia="Calibri"/>
          <w:b/>
          <w:sz w:val="22"/>
          <w:szCs w:val="22"/>
          <w:u w:val="single"/>
          <w:lang w:eastAsia="en-US"/>
        </w:rPr>
      </w:pPr>
      <w:r w:rsidRPr="003969EA">
        <w:rPr>
          <w:rFonts w:eastAsia="Calibri"/>
          <w:b/>
          <w:sz w:val="22"/>
          <w:szCs w:val="22"/>
          <w:u w:val="single"/>
          <w:lang w:eastAsia="en-US"/>
        </w:rPr>
        <w:t>Uwaga: Spód centrali  należy podwiesić 23 cm nad sufitem podwieszonym.</w:t>
      </w:r>
    </w:p>
    <w:p w:rsidR="00516494" w:rsidRPr="003969EA" w:rsidRDefault="00516494" w:rsidP="001D39ED">
      <w:pPr>
        <w:pStyle w:val="NormalnyT"/>
        <w:spacing w:before="0" w:after="0"/>
        <w:rPr>
          <w:rFonts w:eastAsia="Calibri"/>
          <w:sz w:val="22"/>
          <w:szCs w:val="22"/>
          <w:lang w:eastAsia="en-US"/>
        </w:rPr>
      </w:pPr>
      <w:r w:rsidRPr="003969EA">
        <w:rPr>
          <w:rFonts w:eastAsia="Calibri"/>
          <w:sz w:val="22"/>
          <w:szCs w:val="22"/>
          <w:lang w:eastAsia="en-US"/>
        </w:rPr>
        <w:t>Centrala będzie zlokalizowana w przestrzeni sufitu podwieszonego pom.11 Komunikacja  na piętrze</w:t>
      </w:r>
    </w:p>
    <w:p w:rsidR="00516494" w:rsidRPr="003969EA" w:rsidRDefault="00516494" w:rsidP="001D39ED">
      <w:pPr>
        <w:pStyle w:val="NormalnyT"/>
        <w:spacing w:before="0" w:after="0"/>
        <w:rPr>
          <w:rFonts w:eastAsia="Calibri"/>
          <w:sz w:val="22"/>
          <w:szCs w:val="22"/>
          <w:lang w:eastAsia="en-US"/>
        </w:rPr>
      </w:pPr>
      <w:r w:rsidRPr="003969EA">
        <w:rPr>
          <w:rFonts w:eastAsia="Calibri"/>
          <w:sz w:val="22"/>
          <w:szCs w:val="22"/>
          <w:lang w:eastAsia="en-US"/>
        </w:rPr>
        <w:t xml:space="preserve"> (wysokość przestrzeni podstropowej wynosi 95 [cm])  i wyposażona w:</w:t>
      </w:r>
    </w:p>
    <w:p w:rsidR="00516494" w:rsidRPr="003969EA" w:rsidRDefault="00516494" w:rsidP="001D39ED">
      <w:pPr>
        <w:pStyle w:val="NormalnyT"/>
        <w:spacing w:before="0" w:after="0"/>
        <w:rPr>
          <w:rFonts w:eastAsia="Calibri"/>
          <w:sz w:val="22"/>
          <w:szCs w:val="22"/>
          <w:lang w:eastAsia="en-US"/>
        </w:rPr>
      </w:pPr>
      <w:r w:rsidRPr="003969EA">
        <w:rPr>
          <w:rFonts w:eastAsia="Calibri"/>
          <w:sz w:val="22"/>
          <w:szCs w:val="22"/>
          <w:lang w:eastAsia="en-US"/>
        </w:rPr>
        <w:t>Po stronie nawiewu:</w:t>
      </w:r>
    </w:p>
    <w:p w:rsidR="00516494" w:rsidRPr="003969EA" w:rsidRDefault="00516494" w:rsidP="001D39ED">
      <w:pPr>
        <w:pStyle w:val="NormalnyT"/>
        <w:spacing w:before="0" w:after="0"/>
        <w:rPr>
          <w:rFonts w:eastAsia="Calibri"/>
          <w:sz w:val="22"/>
          <w:szCs w:val="22"/>
          <w:lang w:eastAsia="en-US"/>
        </w:rPr>
      </w:pPr>
      <w:r w:rsidRPr="003969EA">
        <w:rPr>
          <w:rFonts w:eastAsia="Calibri"/>
          <w:sz w:val="22"/>
          <w:szCs w:val="22"/>
          <w:lang w:eastAsia="en-US"/>
        </w:rPr>
        <w:t>przepustnice,</w:t>
      </w:r>
    </w:p>
    <w:p w:rsidR="00516494" w:rsidRPr="003969EA" w:rsidRDefault="00516494" w:rsidP="001D39ED">
      <w:pPr>
        <w:pStyle w:val="NormalnyT"/>
        <w:spacing w:before="0" w:after="0"/>
        <w:rPr>
          <w:rFonts w:eastAsia="Calibri"/>
          <w:sz w:val="22"/>
          <w:szCs w:val="22"/>
          <w:lang w:eastAsia="en-US"/>
        </w:rPr>
      </w:pPr>
      <w:r w:rsidRPr="003969EA">
        <w:rPr>
          <w:rFonts w:eastAsia="Calibri"/>
          <w:sz w:val="22"/>
          <w:szCs w:val="22"/>
          <w:lang w:eastAsia="en-US"/>
        </w:rPr>
        <w:t>filtr powietrza F7,</w:t>
      </w:r>
    </w:p>
    <w:p w:rsidR="00516494" w:rsidRPr="003969EA" w:rsidRDefault="00516494" w:rsidP="001D39ED">
      <w:pPr>
        <w:pStyle w:val="NormalnyT"/>
        <w:spacing w:before="0" w:after="0"/>
        <w:rPr>
          <w:rFonts w:eastAsia="Calibri"/>
          <w:sz w:val="22"/>
          <w:szCs w:val="22"/>
          <w:lang w:eastAsia="en-US"/>
        </w:rPr>
      </w:pPr>
      <w:r w:rsidRPr="003969EA">
        <w:rPr>
          <w:rFonts w:eastAsia="Calibri"/>
          <w:sz w:val="22"/>
          <w:szCs w:val="22"/>
          <w:lang w:eastAsia="en-US"/>
        </w:rPr>
        <w:t>przeciwprądowy wymiennik ciepła,</w:t>
      </w:r>
    </w:p>
    <w:p w:rsidR="00516494" w:rsidRPr="003969EA" w:rsidRDefault="00516494" w:rsidP="001D39ED">
      <w:pPr>
        <w:pStyle w:val="NormalnyT"/>
        <w:spacing w:before="0" w:after="0"/>
        <w:rPr>
          <w:rFonts w:eastAsia="Calibri"/>
          <w:sz w:val="22"/>
          <w:szCs w:val="22"/>
          <w:lang w:eastAsia="en-US"/>
        </w:rPr>
      </w:pPr>
      <w:r w:rsidRPr="003969EA">
        <w:rPr>
          <w:rFonts w:eastAsia="Calibri"/>
          <w:sz w:val="22"/>
          <w:szCs w:val="22"/>
          <w:lang w:eastAsia="en-US"/>
        </w:rPr>
        <w:t>wentylator 0,7[</w:t>
      </w:r>
      <w:proofErr w:type="spellStart"/>
      <w:r w:rsidRPr="003969EA">
        <w:rPr>
          <w:rFonts w:eastAsia="Calibri"/>
          <w:sz w:val="22"/>
          <w:szCs w:val="22"/>
          <w:lang w:eastAsia="en-US"/>
        </w:rPr>
        <w:t>kW</w:t>
      </w:r>
      <w:proofErr w:type="spellEnd"/>
      <w:r w:rsidRPr="003969EA">
        <w:rPr>
          <w:rFonts w:eastAsia="Calibri"/>
          <w:sz w:val="22"/>
          <w:szCs w:val="22"/>
          <w:lang w:eastAsia="en-US"/>
        </w:rPr>
        <w:t>] ,  230 [V]</w:t>
      </w:r>
    </w:p>
    <w:p w:rsidR="00516494" w:rsidRPr="003969EA" w:rsidRDefault="00516494" w:rsidP="001D39ED">
      <w:pPr>
        <w:pStyle w:val="NormalnyT"/>
        <w:spacing w:before="0" w:after="0"/>
        <w:rPr>
          <w:rFonts w:eastAsia="Calibri"/>
          <w:sz w:val="22"/>
          <w:szCs w:val="22"/>
          <w:lang w:eastAsia="en-US"/>
        </w:rPr>
      </w:pPr>
      <w:r w:rsidRPr="003969EA">
        <w:rPr>
          <w:rFonts w:eastAsia="Calibri"/>
          <w:sz w:val="22"/>
          <w:szCs w:val="22"/>
          <w:lang w:eastAsia="en-US"/>
        </w:rPr>
        <w:t>nagrzewnicę wodną (12,4kW),</w:t>
      </w:r>
    </w:p>
    <w:p w:rsidR="00516494" w:rsidRPr="003969EA" w:rsidRDefault="00516494" w:rsidP="001D39ED">
      <w:pPr>
        <w:pStyle w:val="NormalnyT"/>
        <w:spacing w:before="0" w:after="0"/>
        <w:rPr>
          <w:rFonts w:eastAsia="Calibri"/>
          <w:sz w:val="22"/>
          <w:szCs w:val="22"/>
          <w:lang w:eastAsia="en-US"/>
        </w:rPr>
      </w:pPr>
      <w:r w:rsidRPr="003969EA">
        <w:rPr>
          <w:rFonts w:eastAsia="Calibri"/>
          <w:sz w:val="22"/>
          <w:szCs w:val="22"/>
          <w:lang w:eastAsia="en-US"/>
        </w:rPr>
        <w:t>króćce elastyczne.</w:t>
      </w:r>
    </w:p>
    <w:p w:rsidR="00516494" w:rsidRPr="003969EA" w:rsidRDefault="00516494" w:rsidP="001D39ED">
      <w:pPr>
        <w:pStyle w:val="NormalnyT"/>
        <w:spacing w:before="0" w:after="0"/>
        <w:rPr>
          <w:rFonts w:eastAsia="Calibri"/>
          <w:sz w:val="22"/>
          <w:szCs w:val="22"/>
          <w:lang w:eastAsia="en-US"/>
        </w:rPr>
      </w:pPr>
      <w:r w:rsidRPr="003969EA">
        <w:rPr>
          <w:rFonts w:eastAsia="Calibri"/>
          <w:sz w:val="22"/>
          <w:szCs w:val="22"/>
          <w:lang w:eastAsia="en-US"/>
        </w:rPr>
        <w:t>Po stronie wywiewu:</w:t>
      </w:r>
    </w:p>
    <w:p w:rsidR="00516494" w:rsidRPr="003969EA" w:rsidRDefault="00516494" w:rsidP="001D39ED">
      <w:pPr>
        <w:pStyle w:val="NormalnyT"/>
        <w:spacing w:before="0" w:after="0"/>
        <w:rPr>
          <w:rFonts w:eastAsia="Calibri"/>
          <w:sz w:val="22"/>
          <w:szCs w:val="22"/>
          <w:lang w:eastAsia="en-US"/>
        </w:rPr>
      </w:pPr>
      <w:r w:rsidRPr="003969EA">
        <w:rPr>
          <w:rFonts w:eastAsia="Calibri"/>
          <w:sz w:val="22"/>
          <w:szCs w:val="22"/>
          <w:lang w:eastAsia="en-US"/>
        </w:rPr>
        <w:t>przepustnice,</w:t>
      </w:r>
    </w:p>
    <w:p w:rsidR="00516494" w:rsidRPr="003969EA" w:rsidRDefault="00516494" w:rsidP="001D39ED">
      <w:pPr>
        <w:pStyle w:val="NormalnyT"/>
        <w:spacing w:before="0" w:after="0"/>
        <w:rPr>
          <w:rFonts w:eastAsia="Calibri"/>
          <w:sz w:val="22"/>
          <w:szCs w:val="22"/>
          <w:lang w:eastAsia="en-US"/>
        </w:rPr>
      </w:pPr>
      <w:r w:rsidRPr="003969EA">
        <w:rPr>
          <w:rFonts w:eastAsia="Calibri"/>
          <w:sz w:val="22"/>
          <w:szCs w:val="22"/>
          <w:lang w:eastAsia="en-US"/>
        </w:rPr>
        <w:t>filtr powietrza M5,</w:t>
      </w:r>
    </w:p>
    <w:p w:rsidR="00516494" w:rsidRPr="003969EA" w:rsidRDefault="00516494" w:rsidP="001D39ED">
      <w:pPr>
        <w:pStyle w:val="NormalnyT"/>
        <w:spacing w:before="0" w:after="0"/>
        <w:rPr>
          <w:rFonts w:eastAsia="Calibri"/>
          <w:sz w:val="22"/>
          <w:szCs w:val="22"/>
          <w:lang w:eastAsia="en-US"/>
        </w:rPr>
      </w:pPr>
      <w:r w:rsidRPr="003969EA">
        <w:rPr>
          <w:rFonts w:eastAsia="Calibri"/>
          <w:sz w:val="22"/>
          <w:szCs w:val="22"/>
          <w:lang w:eastAsia="en-US"/>
        </w:rPr>
        <w:t>wentylator wywiewny 0,7[</w:t>
      </w:r>
      <w:proofErr w:type="spellStart"/>
      <w:r w:rsidRPr="003969EA">
        <w:rPr>
          <w:rFonts w:eastAsia="Calibri"/>
          <w:sz w:val="22"/>
          <w:szCs w:val="22"/>
          <w:lang w:eastAsia="en-US"/>
        </w:rPr>
        <w:t>kW</w:t>
      </w:r>
      <w:proofErr w:type="spellEnd"/>
      <w:r w:rsidRPr="003969EA">
        <w:rPr>
          <w:rFonts w:eastAsia="Calibri"/>
          <w:sz w:val="22"/>
          <w:szCs w:val="22"/>
          <w:lang w:eastAsia="en-US"/>
        </w:rPr>
        <w:t>] ,  230 [V]</w:t>
      </w:r>
    </w:p>
    <w:p w:rsidR="00516494" w:rsidRPr="003969EA" w:rsidRDefault="00516494" w:rsidP="001D39ED">
      <w:pPr>
        <w:pStyle w:val="NormalnyT"/>
        <w:spacing w:before="0" w:after="0"/>
        <w:rPr>
          <w:rFonts w:eastAsia="Calibri"/>
          <w:sz w:val="22"/>
          <w:szCs w:val="22"/>
          <w:lang w:eastAsia="en-US"/>
        </w:rPr>
      </w:pPr>
      <w:r w:rsidRPr="003969EA">
        <w:rPr>
          <w:rFonts w:eastAsia="Calibri"/>
          <w:sz w:val="22"/>
          <w:szCs w:val="22"/>
          <w:lang w:eastAsia="en-US"/>
        </w:rPr>
        <w:t>króćce elastyczne.</w:t>
      </w:r>
    </w:p>
    <w:p w:rsidR="00516494" w:rsidRPr="003969EA" w:rsidRDefault="00516494" w:rsidP="001D39ED">
      <w:pPr>
        <w:pStyle w:val="NormalnyT"/>
        <w:spacing w:before="0" w:after="0"/>
        <w:rPr>
          <w:rFonts w:eastAsia="Calibri"/>
          <w:sz w:val="22"/>
          <w:szCs w:val="22"/>
          <w:lang w:eastAsia="en-US"/>
        </w:rPr>
      </w:pPr>
    </w:p>
    <w:p w:rsidR="00516494" w:rsidRPr="005458C6" w:rsidRDefault="00516494" w:rsidP="001D39ED">
      <w:pPr>
        <w:pStyle w:val="NormalnyT"/>
        <w:spacing w:before="0" w:after="0"/>
        <w:ind w:firstLine="0"/>
        <w:rPr>
          <w:rFonts w:eastAsia="Calibri"/>
          <w:sz w:val="22"/>
          <w:szCs w:val="22"/>
          <w:lang w:eastAsia="en-US"/>
        </w:rPr>
      </w:pPr>
      <w:r w:rsidRPr="005458C6">
        <w:rPr>
          <w:rFonts w:eastAsia="Calibri"/>
          <w:sz w:val="22"/>
          <w:szCs w:val="22"/>
          <w:lang w:eastAsia="en-US"/>
        </w:rPr>
        <w:t xml:space="preserve">Wilgotność powietrza w pomieszczeniach wynikowa. Centrala będzie pracowała w 100% na powietrzu zewnętrznym. W okresie zimowym do pomieszczeń nawiewane będzie powietrze o temperaturze 20 </w:t>
      </w:r>
      <w:proofErr w:type="spellStart"/>
      <w:r w:rsidRPr="005458C6">
        <w:rPr>
          <w:rFonts w:eastAsia="Calibri"/>
          <w:sz w:val="22"/>
          <w:szCs w:val="22"/>
          <w:lang w:eastAsia="en-US"/>
        </w:rPr>
        <w:t>oC</w:t>
      </w:r>
      <w:proofErr w:type="spellEnd"/>
      <w:r w:rsidRPr="005458C6">
        <w:rPr>
          <w:rFonts w:eastAsia="Calibri"/>
          <w:sz w:val="22"/>
          <w:szCs w:val="22"/>
          <w:lang w:eastAsia="en-US"/>
        </w:rPr>
        <w:t xml:space="preserve">. Dla potrzeb ogrzania powietrza do nagrzewnicy centrali doprowadzone będzie 3,2  </w:t>
      </w:r>
      <w:proofErr w:type="spellStart"/>
      <w:r w:rsidRPr="005458C6">
        <w:rPr>
          <w:rFonts w:eastAsia="Calibri"/>
          <w:sz w:val="22"/>
          <w:szCs w:val="22"/>
          <w:lang w:eastAsia="en-US"/>
        </w:rPr>
        <w:t>kW</w:t>
      </w:r>
      <w:proofErr w:type="spellEnd"/>
      <w:r w:rsidRPr="005458C6">
        <w:rPr>
          <w:rFonts w:eastAsia="Calibri"/>
          <w:sz w:val="22"/>
          <w:szCs w:val="22"/>
          <w:lang w:eastAsia="en-US"/>
        </w:rPr>
        <w:t xml:space="preserve"> energii w postaci wody o parametrach 70/50oC. W okresie letnim do pomieszczeń nawiewane będzie powietrze o temperaturze wynikowej i nie będzie ona regulowana przez system wentylacji.</w:t>
      </w:r>
    </w:p>
    <w:p w:rsidR="00516494" w:rsidRPr="005458C6" w:rsidRDefault="00516494" w:rsidP="001D39ED">
      <w:pPr>
        <w:pStyle w:val="NormalnyT"/>
        <w:spacing w:before="0" w:after="0"/>
        <w:ind w:firstLine="0"/>
        <w:rPr>
          <w:rFonts w:eastAsia="Calibri"/>
          <w:sz w:val="22"/>
          <w:szCs w:val="22"/>
          <w:lang w:eastAsia="en-US"/>
        </w:rPr>
      </w:pPr>
      <w:r w:rsidRPr="005458C6">
        <w:rPr>
          <w:rFonts w:eastAsia="Calibri"/>
          <w:sz w:val="22"/>
          <w:szCs w:val="22"/>
          <w:lang w:eastAsia="en-US"/>
        </w:rPr>
        <w:t xml:space="preserve">Nawiew i wywiew powietrza do pomieszczeń realizowany będzie za pomocą nawiewników oraz </w:t>
      </w:r>
      <w:proofErr w:type="spellStart"/>
      <w:r w:rsidRPr="005458C6">
        <w:rPr>
          <w:rFonts w:eastAsia="Calibri"/>
          <w:sz w:val="22"/>
          <w:szCs w:val="22"/>
          <w:lang w:eastAsia="en-US"/>
        </w:rPr>
        <w:t>wywiewników</w:t>
      </w:r>
      <w:proofErr w:type="spellEnd"/>
      <w:r w:rsidRPr="005458C6">
        <w:rPr>
          <w:rFonts w:eastAsia="Calibri"/>
          <w:sz w:val="22"/>
          <w:szCs w:val="22"/>
          <w:lang w:eastAsia="en-US"/>
        </w:rPr>
        <w:t xml:space="preserve"> wyposażonych w skrzynki rozprężne   o wymiarach 600x600 mm</w:t>
      </w:r>
      <w:r>
        <w:rPr>
          <w:rFonts w:eastAsia="Calibri"/>
          <w:sz w:val="22"/>
          <w:szCs w:val="22"/>
          <w:lang w:eastAsia="en-US"/>
        </w:rPr>
        <w:t xml:space="preserve"> </w:t>
      </w:r>
      <w:r w:rsidRPr="003969EA">
        <w:rPr>
          <w:rFonts w:eastAsia="Calibri"/>
          <w:sz w:val="22"/>
          <w:szCs w:val="22"/>
          <w:lang w:eastAsia="en-US"/>
        </w:rPr>
        <w:t>zamontowanych w przestrzeniach sufitów podwieszanych pomieszczeń. Każdy z nawiewni</w:t>
      </w:r>
      <w:r>
        <w:rPr>
          <w:rFonts w:eastAsia="Calibri"/>
          <w:sz w:val="22"/>
          <w:szCs w:val="22"/>
          <w:lang w:eastAsia="en-US"/>
        </w:rPr>
        <w:t>ków /</w:t>
      </w:r>
      <w:proofErr w:type="spellStart"/>
      <w:r w:rsidRPr="003969EA">
        <w:rPr>
          <w:rFonts w:eastAsia="Calibri"/>
          <w:sz w:val="22"/>
          <w:szCs w:val="22"/>
          <w:lang w:eastAsia="en-US"/>
        </w:rPr>
        <w:t>wywiewników</w:t>
      </w:r>
      <w:proofErr w:type="spellEnd"/>
      <w:r>
        <w:rPr>
          <w:rFonts w:eastAsia="Calibri"/>
          <w:sz w:val="22"/>
          <w:szCs w:val="22"/>
          <w:lang w:eastAsia="en-US"/>
        </w:rPr>
        <w:t xml:space="preserve">/ należy łączyć za pomocą kanałów elastycznych typu </w:t>
      </w:r>
      <w:proofErr w:type="spellStart"/>
      <w:r>
        <w:rPr>
          <w:rFonts w:eastAsia="Calibri"/>
          <w:sz w:val="22"/>
          <w:szCs w:val="22"/>
          <w:lang w:eastAsia="en-US"/>
        </w:rPr>
        <w:t>flex</w:t>
      </w:r>
      <w:proofErr w:type="spellEnd"/>
      <w:r>
        <w:rPr>
          <w:rFonts w:eastAsia="Calibri"/>
          <w:sz w:val="22"/>
          <w:szCs w:val="22"/>
          <w:lang w:eastAsia="en-US"/>
        </w:rPr>
        <w:t>.</w:t>
      </w:r>
      <w:r w:rsidRPr="005458C6">
        <w:rPr>
          <w:rFonts w:eastAsia="Calibri"/>
          <w:sz w:val="22"/>
          <w:szCs w:val="22"/>
          <w:lang w:eastAsia="en-US"/>
        </w:rPr>
        <w:t xml:space="preserve"> </w:t>
      </w:r>
    </w:p>
    <w:p w:rsidR="00516494" w:rsidRPr="005458C6" w:rsidRDefault="00516494" w:rsidP="001D39ED">
      <w:pPr>
        <w:pStyle w:val="NormalnyT"/>
        <w:spacing w:before="0" w:after="0"/>
        <w:ind w:firstLine="0"/>
        <w:rPr>
          <w:rFonts w:eastAsia="Calibri"/>
          <w:sz w:val="22"/>
          <w:szCs w:val="22"/>
          <w:lang w:eastAsia="en-US"/>
        </w:rPr>
      </w:pPr>
      <w:r w:rsidRPr="005458C6">
        <w:rPr>
          <w:rFonts w:eastAsia="Calibri"/>
          <w:sz w:val="22"/>
          <w:szCs w:val="22"/>
          <w:lang w:eastAsia="en-US"/>
        </w:rPr>
        <w:t xml:space="preserve">Regulacja strumienia powietrza wentylacyjnego dla poszczególnych pomieszczeń realizowana zostanie przy wykorzystaniu kanałowych regulatorów zmiennego przepływu typu VAV zabudowanych typu z siłownikami  zaprojektowanych na kanale nawiewnym i wywiewnym. Sygnał o załączeniu </w:t>
      </w:r>
      <w:proofErr w:type="spellStart"/>
      <w:r w:rsidRPr="005458C6">
        <w:rPr>
          <w:rFonts w:eastAsia="Calibri"/>
          <w:sz w:val="22"/>
          <w:szCs w:val="22"/>
          <w:lang w:eastAsia="en-US"/>
        </w:rPr>
        <w:t>wentylacyji</w:t>
      </w:r>
      <w:proofErr w:type="spellEnd"/>
      <w:r w:rsidRPr="005458C6">
        <w:rPr>
          <w:rFonts w:eastAsia="Calibri"/>
          <w:sz w:val="22"/>
          <w:szCs w:val="22"/>
          <w:lang w:eastAsia="en-US"/>
        </w:rPr>
        <w:t xml:space="preserve"> na pełnej wydajności ma być realizowany przyciskiem obok włącznika światła w każdym z pomieszczeń.</w:t>
      </w:r>
    </w:p>
    <w:p w:rsidR="00516494" w:rsidRDefault="00516494" w:rsidP="001D39ED">
      <w:pPr>
        <w:pStyle w:val="NormalnyT"/>
        <w:spacing w:before="0" w:after="0"/>
        <w:ind w:firstLine="0"/>
        <w:rPr>
          <w:rFonts w:eastAsia="Calibri"/>
          <w:sz w:val="22"/>
          <w:szCs w:val="22"/>
          <w:lang w:eastAsia="en-US"/>
        </w:rPr>
      </w:pPr>
      <w:r w:rsidRPr="008D1287">
        <w:rPr>
          <w:sz w:val="22"/>
        </w:rPr>
        <w:lastRenderedPageBreak/>
        <w:t>Regulacja strumienia powietrza wentylacyjnego</w:t>
      </w:r>
      <w:r>
        <w:rPr>
          <w:sz w:val="22"/>
        </w:rPr>
        <w:t xml:space="preserve"> w obrębie sal</w:t>
      </w:r>
      <w:r w:rsidRPr="008D1287">
        <w:rPr>
          <w:sz w:val="22"/>
        </w:rPr>
        <w:t xml:space="preserve"> realizowana</w:t>
      </w:r>
      <w:r>
        <w:rPr>
          <w:sz w:val="22"/>
        </w:rPr>
        <w:t xml:space="preserve"> będzie</w:t>
      </w:r>
      <w:r w:rsidRPr="008D1287">
        <w:rPr>
          <w:sz w:val="22"/>
        </w:rPr>
        <w:t xml:space="preserve"> zostanie przy wykorzystaniu przepustnic kana</w:t>
      </w:r>
      <w:r>
        <w:rPr>
          <w:sz w:val="22"/>
        </w:rPr>
        <w:t>łowych zabudowanych na układzie.</w:t>
      </w:r>
    </w:p>
    <w:p w:rsidR="00516494" w:rsidRDefault="00516494" w:rsidP="001D39ED">
      <w:pPr>
        <w:pStyle w:val="NormalnyT"/>
        <w:spacing w:before="0" w:after="0"/>
        <w:ind w:firstLine="0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Powietrze czerpane będzie do centrali za pomocą czerpni ściennej o wymiarach 1000x600 mm zlokalizowanej w ścianie zewnętrznej. Powietrze wyrzucane będzie z budynku za pomocą wyrzutni dachowej o wymiarach 600x600mm.</w:t>
      </w:r>
    </w:p>
    <w:p w:rsidR="00516494" w:rsidRDefault="00516494" w:rsidP="001D39ED">
      <w:pPr>
        <w:pStyle w:val="NormalnyT"/>
        <w:spacing w:before="0" w:after="0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Na kanałach nawiewnym, wywiewnym, </w:t>
      </w:r>
      <w:proofErr w:type="spellStart"/>
      <w:r>
        <w:rPr>
          <w:rFonts w:eastAsia="Calibri"/>
          <w:sz w:val="22"/>
          <w:szCs w:val="22"/>
          <w:lang w:eastAsia="en-US"/>
        </w:rPr>
        <w:t>czerpnym</w:t>
      </w:r>
      <w:proofErr w:type="spellEnd"/>
      <w:r>
        <w:rPr>
          <w:rFonts w:eastAsia="Calibri"/>
          <w:sz w:val="22"/>
          <w:szCs w:val="22"/>
          <w:lang w:eastAsia="en-US"/>
        </w:rPr>
        <w:t xml:space="preserve"> i wyrzutowym przewidziano prostokątne tłumiki akustyczne.</w:t>
      </w:r>
    </w:p>
    <w:p w:rsidR="00516494" w:rsidRDefault="00516494" w:rsidP="001D39ED">
      <w:pPr>
        <w:pStyle w:val="NormalnyT"/>
        <w:spacing w:before="0" w:after="0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Na systemach nawiewny i wywiewnych zaprojektowano indywidualne tłumiki kaustyczne dla każdej z sal ( łącznie 6 tłumików) o wymiarach 250x250 [mm] L=2500 [mm], V=700 m3/h.</w:t>
      </w:r>
    </w:p>
    <w:p w:rsidR="00516494" w:rsidRPr="00373CDD" w:rsidRDefault="00516494" w:rsidP="001D39ED">
      <w:pPr>
        <w:spacing w:after="0"/>
        <w:rPr>
          <w:rFonts w:ascii="Times New Roman" w:hAnsi="Times New Roman"/>
        </w:rPr>
      </w:pPr>
      <w:r w:rsidRPr="00373CDD">
        <w:rPr>
          <w:rFonts w:ascii="Times New Roman" w:hAnsi="Times New Roman"/>
        </w:rPr>
        <w:t>Powietrze rozprowadzane jest siecią przewodów prostokątnych z blachy stalowej</w:t>
      </w:r>
      <w:r>
        <w:rPr>
          <w:rFonts w:ascii="Times New Roman" w:hAnsi="Times New Roman"/>
        </w:rPr>
        <w:t>, ocynkowanej .</w:t>
      </w:r>
    </w:p>
    <w:p w:rsidR="00516494" w:rsidRDefault="00516494" w:rsidP="001D39ED">
      <w:pPr>
        <w:spacing w:after="0"/>
        <w:rPr>
          <w:rFonts w:ascii="Times New Roman" w:hAnsi="Times New Roman"/>
        </w:rPr>
      </w:pPr>
      <w:r w:rsidRPr="00373CDD">
        <w:rPr>
          <w:rFonts w:ascii="Times New Roman" w:hAnsi="Times New Roman"/>
        </w:rPr>
        <w:t>Przewody wentylacyjne  nawiewne i wywiewne prowadzone wewnątrz budynku należy zaizolować termicznie wełną mineralną o grubości 40mm w płaszczu z blachy ocynkowanej.</w:t>
      </w:r>
    </w:p>
    <w:p w:rsidR="00516494" w:rsidRPr="00CC11F8" w:rsidRDefault="00495B87" w:rsidP="00CC11F8">
      <w:pPr>
        <w:pStyle w:val="Nagwek2"/>
        <w:rPr>
          <w:color w:val="auto"/>
        </w:rPr>
      </w:pPr>
      <w:bookmarkStart w:id="61" w:name="_Toc486499570"/>
      <w:bookmarkStart w:id="62" w:name="_Toc4852217"/>
      <w:r w:rsidRPr="00CC11F8">
        <w:rPr>
          <w:color w:val="auto"/>
        </w:rPr>
        <w:t>WENTYLACJA I OGRZEWANIE SALI GIMNASTYCZNEJ</w:t>
      </w:r>
      <w:bookmarkEnd w:id="61"/>
      <w:bookmarkEnd w:id="62"/>
    </w:p>
    <w:p w:rsidR="00516494" w:rsidRDefault="00516494" w:rsidP="001D39ED">
      <w:pPr>
        <w:pStyle w:val="NormalnyT"/>
        <w:spacing w:before="0" w:after="0"/>
        <w:rPr>
          <w:rFonts w:eastAsia="Calibri"/>
          <w:sz w:val="22"/>
          <w:szCs w:val="22"/>
          <w:lang w:eastAsia="en-US"/>
        </w:rPr>
      </w:pPr>
      <w:r w:rsidRPr="0032383C">
        <w:rPr>
          <w:rFonts w:eastAsia="Calibri"/>
          <w:sz w:val="22"/>
          <w:szCs w:val="22"/>
          <w:lang w:eastAsia="en-US"/>
        </w:rPr>
        <w:t xml:space="preserve">Do wentylacji sali gimnastycznej wykorzystano trzy jednostki odzysku ciepła tworzące </w:t>
      </w:r>
      <w:proofErr w:type="spellStart"/>
      <w:r w:rsidRPr="0032383C">
        <w:rPr>
          <w:rFonts w:eastAsia="Calibri"/>
          <w:sz w:val="22"/>
          <w:szCs w:val="22"/>
          <w:lang w:eastAsia="en-US"/>
        </w:rPr>
        <w:t>bezkanałowy</w:t>
      </w:r>
      <w:proofErr w:type="spellEnd"/>
      <w:r w:rsidRPr="0032383C">
        <w:rPr>
          <w:rFonts w:eastAsia="Calibri"/>
          <w:sz w:val="22"/>
          <w:szCs w:val="22"/>
          <w:lang w:eastAsia="en-US"/>
        </w:rPr>
        <w:t xml:space="preserve"> system wentylacji mechanicznej nawiewno-wywiewnej. Każda jednostka wyposażona jest w dwa krzyżowe wymienniki ciepła oraz nagrzewnicę wodną. Montaż urządzeń przy ścianie na wysokości od 2 do 4 m. Nawiew i wywiew powietrza przez zintegrowaną czerpnio – wyrzutnię. Wydajność maksymalna trzech urządzeń wynosi 3600 m3/h.</w:t>
      </w:r>
    </w:p>
    <w:p w:rsidR="00516494" w:rsidRDefault="00516494" w:rsidP="001D39ED">
      <w:pPr>
        <w:pStyle w:val="NormalnyT"/>
        <w:spacing w:before="0" w:after="0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Jednostki odzysku ciepła zaprojektowano ze  </w:t>
      </w:r>
      <w:r w:rsidRPr="0032383C">
        <w:rPr>
          <w:rFonts w:eastAsia="Calibri"/>
          <w:sz w:val="22"/>
          <w:szCs w:val="22"/>
          <w:lang w:eastAsia="en-US"/>
        </w:rPr>
        <w:t>zintegrowanymi ściennymi  czerpnio-wyrzutniami powietrza</w:t>
      </w:r>
      <w:r>
        <w:rPr>
          <w:rFonts w:eastAsia="Calibri"/>
          <w:sz w:val="22"/>
          <w:szCs w:val="22"/>
          <w:lang w:eastAsia="en-US"/>
        </w:rPr>
        <w:t xml:space="preserve"> oraz kanałami przedłużającymi czerpnię </w:t>
      </w:r>
    </w:p>
    <w:p w:rsidR="00516494" w:rsidRDefault="00516494" w:rsidP="00516494">
      <w:pPr>
        <w:pStyle w:val="NormalnyT"/>
        <w:rPr>
          <w:rFonts w:eastAsia="Calibri"/>
          <w:sz w:val="22"/>
          <w:szCs w:val="22"/>
          <w:lang w:eastAsia="en-US"/>
        </w:rPr>
      </w:pPr>
      <w:r>
        <w:rPr>
          <w:rFonts w:eastAsia="Calibri"/>
          <w:noProof/>
          <w:sz w:val="22"/>
          <w:szCs w:val="22"/>
        </w:rPr>
        <w:drawing>
          <wp:inline distT="0" distB="0" distL="0" distR="0">
            <wp:extent cx="4031615" cy="4237990"/>
            <wp:effectExtent l="19050" t="0" r="6985" b="0"/>
            <wp:docPr id="1" name="Obraz 1" descr="C:\Users\mm\AppData\Local\Temp\jaacaneomhlkmfd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m\AppData\Local\Temp\jaacaneomhlkmfd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1615" cy="4237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6494" w:rsidRDefault="00516494" w:rsidP="001D39ED">
      <w:pPr>
        <w:pStyle w:val="NormalnyT"/>
        <w:spacing w:before="0" w:after="0"/>
        <w:ind w:firstLine="0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tak aby zapewnić warunki:</w:t>
      </w:r>
    </w:p>
    <w:p w:rsidR="00516494" w:rsidRPr="0032383C" w:rsidRDefault="00516494" w:rsidP="001D39ED">
      <w:pPr>
        <w:pStyle w:val="NormalnyT"/>
        <w:spacing w:before="0" w:after="0"/>
        <w:ind w:firstLine="0"/>
        <w:rPr>
          <w:rFonts w:eastAsia="Calibri"/>
          <w:sz w:val="22"/>
          <w:szCs w:val="22"/>
          <w:lang w:eastAsia="en-US"/>
        </w:rPr>
      </w:pPr>
      <w:r w:rsidRPr="006F5A6D">
        <w:rPr>
          <w:rFonts w:eastAsia="Calibri"/>
          <w:sz w:val="22"/>
          <w:szCs w:val="22"/>
          <w:lang w:eastAsia="en-US"/>
        </w:rPr>
        <w:t xml:space="preserve">Warunki Techniczne </w:t>
      </w:r>
      <w:r w:rsidRPr="0032383C">
        <w:rPr>
          <w:rFonts w:eastAsia="Calibri"/>
          <w:sz w:val="22"/>
          <w:szCs w:val="22"/>
          <w:lang w:eastAsia="en-US"/>
        </w:rPr>
        <w:t xml:space="preserve"> § 152.</w:t>
      </w:r>
    </w:p>
    <w:p w:rsidR="00516494" w:rsidRPr="0032383C" w:rsidRDefault="00516494" w:rsidP="001D39ED">
      <w:pPr>
        <w:pStyle w:val="NormalnyT"/>
        <w:spacing w:before="0" w:after="0"/>
        <w:ind w:firstLine="0"/>
        <w:rPr>
          <w:rFonts w:eastAsia="Calibri"/>
          <w:sz w:val="22"/>
          <w:szCs w:val="22"/>
          <w:lang w:eastAsia="en-US"/>
        </w:rPr>
      </w:pPr>
      <w:r w:rsidRPr="0032383C">
        <w:rPr>
          <w:rFonts w:eastAsia="Calibri"/>
          <w:sz w:val="22"/>
          <w:szCs w:val="22"/>
          <w:lang w:eastAsia="en-US"/>
        </w:rPr>
        <w:t>[Czerpnie powietrza]</w:t>
      </w:r>
    </w:p>
    <w:p w:rsidR="00516494" w:rsidRPr="0032383C" w:rsidRDefault="00516494" w:rsidP="001D39ED">
      <w:pPr>
        <w:pStyle w:val="NormalnyT"/>
        <w:spacing w:before="0" w:after="0"/>
        <w:ind w:firstLine="0"/>
        <w:rPr>
          <w:rFonts w:eastAsia="Calibri"/>
          <w:sz w:val="22"/>
          <w:szCs w:val="22"/>
          <w:lang w:eastAsia="en-US"/>
        </w:rPr>
      </w:pPr>
      <w:r w:rsidRPr="0032383C">
        <w:rPr>
          <w:rFonts w:eastAsia="Calibri"/>
          <w:sz w:val="22"/>
          <w:szCs w:val="22"/>
          <w:lang w:eastAsia="en-US"/>
        </w:rPr>
        <w:t>9. Dopuszcza się sytuowanie wyrzutni powietrza w ścianie budynku, pod warunkiem że:</w:t>
      </w:r>
    </w:p>
    <w:p w:rsidR="00516494" w:rsidRPr="0032383C" w:rsidRDefault="00516494" w:rsidP="001D39ED">
      <w:pPr>
        <w:pStyle w:val="NormalnyT"/>
        <w:spacing w:before="0" w:after="0"/>
        <w:ind w:firstLine="0"/>
        <w:rPr>
          <w:rFonts w:eastAsia="Calibri"/>
          <w:sz w:val="22"/>
          <w:szCs w:val="22"/>
          <w:lang w:eastAsia="en-US"/>
        </w:rPr>
      </w:pPr>
      <w:r w:rsidRPr="0032383C">
        <w:rPr>
          <w:rFonts w:eastAsia="Calibri"/>
          <w:sz w:val="22"/>
          <w:szCs w:val="22"/>
          <w:lang w:eastAsia="en-US"/>
        </w:rPr>
        <w:lastRenderedPageBreak/>
        <w:t>4) czerpnia powietrza, usytuowana w tej samej ścianie budynku, znajduje się poniżej lub na tym samym poziomie co wyrzutnia, w odległości co najmniej 1,5 m.</w:t>
      </w:r>
    </w:p>
    <w:p w:rsidR="00516494" w:rsidRDefault="00516494" w:rsidP="001D39ED">
      <w:pPr>
        <w:pStyle w:val="NormalnyT"/>
        <w:spacing w:before="0" w:after="0"/>
        <w:ind w:firstLine="0"/>
        <w:rPr>
          <w:rFonts w:eastAsia="Calibri"/>
          <w:sz w:val="22"/>
          <w:szCs w:val="22"/>
          <w:lang w:eastAsia="en-US"/>
        </w:rPr>
      </w:pPr>
    </w:p>
    <w:p w:rsidR="00516494" w:rsidRDefault="00516494" w:rsidP="001D39ED">
      <w:pPr>
        <w:pStyle w:val="NormalnyT"/>
        <w:spacing w:before="0" w:after="0"/>
        <w:ind w:firstLine="0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Okna w bezpośrednim sąsiedztwie wyrzutni zgodnie z projektem Architektury będą nieotwierane </w:t>
      </w:r>
    </w:p>
    <w:p w:rsidR="00516494" w:rsidRPr="006F5A6D" w:rsidRDefault="00516494" w:rsidP="001D39ED">
      <w:pPr>
        <w:pStyle w:val="NormalnyT"/>
        <w:spacing w:before="0" w:after="0"/>
        <w:ind w:firstLine="0"/>
        <w:rPr>
          <w:rFonts w:eastAsia="Calibri"/>
          <w:sz w:val="22"/>
          <w:szCs w:val="22"/>
          <w:lang w:eastAsia="en-US"/>
        </w:rPr>
      </w:pPr>
      <w:r w:rsidRPr="006F5A6D">
        <w:rPr>
          <w:rFonts w:eastAsia="Calibri"/>
          <w:sz w:val="22"/>
          <w:szCs w:val="22"/>
          <w:lang w:eastAsia="en-US"/>
        </w:rPr>
        <w:t>§ 152. [Czerpnie powietrza]</w:t>
      </w:r>
    </w:p>
    <w:p w:rsidR="00516494" w:rsidRPr="006F5A6D" w:rsidRDefault="00516494" w:rsidP="001D39ED">
      <w:pPr>
        <w:pStyle w:val="NormalnyT"/>
        <w:spacing w:before="0" w:after="0"/>
        <w:ind w:firstLine="0"/>
        <w:rPr>
          <w:rFonts w:eastAsia="Calibri"/>
          <w:sz w:val="22"/>
          <w:szCs w:val="22"/>
          <w:lang w:eastAsia="en-US"/>
        </w:rPr>
      </w:pPr>
      <w:r w:rsidRPr="006F5A6D">
        <w:rPr>
          <w:rFonts w:eastAsia="Calibri"/>
          <w:sz w:val="22"/>
          <w:szCs w:val="22"/>
          <w:lang w:eastAsia="en-US"/>
        </w:rPr>
        <w:t>9. Dopuszcza się sytuowanie wyrzutni powietrza w ścianie budynku, pod warunkiem że:</w:t>
      </w:r>
    </w:p>
    <w:p w:rsidR="00516494" w:rsidRPr="0032383C" w:rsidRDefault="00516494" w:rsidP="001D39ED">
      <w:pPr>
        <w:pStyle w:val="NormalnyT"/>
        <w:spacing w:before="0" w:after="0"/>
        <w:ind w:firstLine="0"/>
        <w:rPr>
          <w:rFonts w:eastAsia="Calibri"/>
          <w:sz w:val="22"/>
          <w:szCs w:val="22"/>
          <w:lang w:eastAsia="en-US"/>
        </w:rPr>
      </w:pPr>
      <w:r w:rsidRPr="006F5A6D">
        <w:rPr>
          <w:rFonts w:eastAsia="Calibri"/>
          <w:sz w:val="22"/>
          <w:szCs w:val="22"/>
          <w:lang w:eastAsia="en-US"/>
        </w:rPr>
        <w:t>3) okna znajdujące się w tej samej ścianie są oddalone w poziomie od wyrzutni co najmniej 3 m, a poniżej lub powyżej wyrzutni - co najmniej 2 m,</w:t>
      </w:r>
    </w:p>
    <w:p w:rsidR="006E79B2" w:rsidRDefault="006E79B2" w:rsidP="001D39ED">
      <w:pPr>
        <w:pStyle w:val="NormalnyT"/>
        <w:spacing w:before="0" w:after="0"/>
        <w:rPr>
          <w:rFonts w:eastAsia="Calibri"/>
          <w:sz w:val="22"/>
          <w:szCs w:val="22"/>
          <w:lang w:eastAsia="en-US"/>
        </w:rPr>
      </w:pPr>
    </w:p>
    <w:p w:rsidR="00516494" w:rsidRPr="0032383C" w:rsidRDefault="00516494" w:rsidP="001D39ED">
      <w:pPr>
        <w:pStyle w:val="NormalnyT"/>
        <w:spacing w:before="0" w:after="0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Ne cele ogrzewania Sali przewidziano</w:t>
      </w:r>
      <w:r w:rsidR="006E79B2">
        <w:rPr>
          <w:rFonts w:eastAsia="Calibri"/>
          <w:sz w:val="22"/>
          <w:szCs w:val="22"/>
          <w:lang w:eastAsia="en-US"/>
        </w:rPr>
        <w:t xml:space="preserve"> </w:t>
      </w:r>
      <w:r w:rsidR="00FC4AA7">
        <w:rPr>
          <w:rFonts w:eastAsia="Calibri"/>
          <w:sz w:val="22"/>
          <w:szCs w:val="22"/>
          <w:lang w:eastAsia="en-US"/>
        </w:rPr>
        <w:t>3</w:t>
      </w:r>
      <w:r>
        <w:rPr>
          <w:rFonts w:eastAsia="Calibri"/>
          <w:sz w:val="22"/>
          <w:szCs w:val="22"/>
          <w:lang w:eastAsia="en-US"/>
        </w:rPr>
        <w:t xml:space="preserve"> </w:t>
      </w:r>
      <w:r w:rsidRPr="006F5A6D">
        <w:rPr>
          <w:rFonts w:eastAsia="Calibri"/>
          <w:sz w:val="22"/>
          <w:szCs w:val="22"/>
          <w:lang w:eastAsia="en-US"/>
        </w:rPr>
        <w:t>aparaty grzewczo-wentylacyjne pracujące na powietrzu obiegowym  o moc</w:t>
      </w:r>
      <w:r w:rsidR="004441C3">
        <w:rPr>
          <w:rFonts w:eastAsia="Calibri"/>
          <w:sz w:val="22"/>
          <w:szCs w:val="22"/>
          <w:lang w:eastAsia="en-US"/>
        </w:rPr>
        <w:t>y grzewczej 12,8 [</w:t>
      </w:r>
      <w:proofErr w:type="spellStart"/>
      <w:r w:rsidR="004441C3">
        <w:rPr>
          <w:rFonts w:eastAsia="Calibri"/>
          <w:sz w:val="22"/>
          <w:szCs w:val="22"/>
          <w:lang w:eastAsia="en-US"/>
        </w:rPr>
        <w:t>kW</w:t>
      </w:r>
      <w:proofErr w:type="spellEnd"/>
      <w:r w:rsidR="004441C3">
        <w:rPr>
          <w:rFonts w:eastAsia="Calibri"/>
          <w:sz w:val="22"/>
          <w:szCs w:val="22"/>
          <w:lang w:eastAsia="en-US"/>
        </w:rPr>
        <w:t>] każda</w:t>
      </w:r>
    </w:p>
    <w:p w:rsidR="00516494" w:rsidRPr="006F5A6D" w:rsidRDefault="00516494" w:rsidP="001D39ED">
      <w:pPr>
        <w:pStyle w:val="NormalnyT"/>
        <w:spacing w:before="0" w:after="0"/>
        <w:rPr>
          <w:rFonts w:eastAsia="Calibri"/>
          <w:sz w:val="22"/>
          <w:szCs w:val="22"/>
          <w:lang w:eastAsia="en-US"/>
        </w:rPr>
      </w:pPr>
      <w:r w:rsidRPr="0032383C">
        <w:rPr>
          <w:rFonts w:eastAsia="Calibri"/>
          <w:sz w:val="22"/>
          <w:szCs w:val="22"/>
          <w:lang w:eastAsia="en-US"/>
        </w:rPr>
        <w:t xml:space="preserve">Dodatkowo zastosowano dwa </w:t>
      </w:r>
      <w:proofErr w:type="spellStart"/>
      <w:r w:rsidRPr="0032383C">
        <w:rPr>
          <w:rFonts w:eastAsia="Calibri"/>
          <w:sz w:val="22"/>
          <w:szCs w:val="22"/>
          <w:lang w:eastAsia="en-US"/>
        </w:rPr>
        <w:t>destratyfikatory</w:t>
      </w:r>
      <w:proofErr w:type="spellEnd"/>
      <w:r w:rsidRPr="0032383C">
        <w:rPr>
          <w:rFonts w:eastAsia="Calibri"/>
          <w:sz w:val="22"/>
          <w:szCs w:val="22"/>
          <w:lang w:eastAsia="en-US"/>
        </w:rPr>
        <w:t xml:space="preserve"> powietrza o wydajności 2500 m3/h, wyposażone w nawiewniki 4-stronne z możliwością ustalenia kąta nachylenia kierownic w celu zapewnienia odpowiedniego rozdziału powietrza w obiekcie. </w:t>
      </w:r>
      <w:proofErr w:type="spellStart"/>
      <w:r w:rsidRPr="0032383C">
        <w:rPr>
          <w:rFonts w:eastAsia="Calibri"/>
          <w:sz w:val="22"/>
          <w:szCs w:val="22"/>
          <w:lang w:eastAsia="en-US"/>
        </w:rPr>
        <w:t>Destr</w:t>
      </w:r>
      <w:r w:rsidR="00CC11F8">
        <w:rPr>
          <w:rFonts w:eastAsia="Calibri"/>
          <w:sz w:val="22"/>
          <w:szCs w:val="22"/>
          <w:lang w:eastAsia="en-US"/>
        </w:rPr>
        <w:t>y</w:t>
      </w:r>
      <w:r w:rsidRPr="0032383C">
        <w:rPr>
          <w:rFonts w:eastAsia="Calibri"/>
          <w:sz w:val="22"/>
          <w:szCs w:val="22"/>
          <w:lang w:eastAsia="en-US"/>
        </w:rPr>
        <w:t>tyfikatory</w:t>
      </w:r>
      <w:proofErr w:type="spellEnd"/>
      <w:r w:rsidRPr="0032383C">
        <w:rPr>
          <w:rFonts w:eastAsia="Calibri"/>
          <w:sz w:val="22"/>
          <w:szCs w:val="22"/>
          <w:lang w:eastAsia="en-US"/>
        </w:rPr>
        <w:t xml:space="preserve"> przeciwdziałają gromadzeniu się ciepłego powietrza w górnych strefach pomieszczenia zapewniając bardziej równomierną temperaturę w obiekcie, ograniczają straty ciepła przez dach oraz zwiększają efektywność systemu grzewczego. Każdy z </w:t>
      </w:r>
      <w:proofErr w:type="spellStart"/>
      <w:r w:rsidRPr="0032383C">
        <w:rPr>
          <w:rFonts w:eastAsia="Calibri"/>
          <w:sz w:val="22"/>
          <w:szCs w:val="22"/>
          <w:lang w:eastAsia="en-US"/>
        </w:rPr>
        <w:t>destr</w:t>
      </w:r>
      <w:r w:rsidR="00CC11F8">
        <w:rPr>
          <w:rFonts w:eastAsia="Calibri"/>
          <w:sz w:val="22"/>
          <w:szCs w:val="22"/>
          <w:lang w:eastAsia="en-US"/>
        </w:rPr>
        <w:t>y</w:t>
      </w:r>
      <w:r w:rsidRPr="0032383C">
        <w:rPr>
          <w:rFonts w:eastAsia="Calibri"/>
          <w:sz w:val="22"/>
          <w:szCs w:val="22"/>
          <w:lang w:eastAsia="en-US"/>
        </w:rPr>
        <w:t>tyfikatorów</w:t>
      </w:r>
      <w:proofErr w:type="spellEnd"/>
      <w:r w:rsidRPr="0032383C">
        <w:rPr>
          <w:rFonts w:eastAsia="Calibri"/>
          <w:sz w:val="22"/>
          <w:szCs w:val="22"/>
          <w:lang w:eastAsia="en-US"/>
        </w:rPr>
        <w:t xml:space="preserve"> wyposażony jest w zewnętrzny moduł sterujący z czujnikiem temperatury PT-1000 umożliwiający podłączenie do sterownika. Masa </w:t>
      </w:r>
      <w:proofErr w:type="spellStart"/>
      <w:r w:rsidRPr="0032383C">
        <w:rPr>
          <w:rFonts w:eastAsia="Calibri"/>
          <w:sz w:val="22"/>
          <w:szCs w:val="22"/>
          <w:lang w:eastAsia="en-US"/>
        </w:rPr>
        <w:t>destrartyfikatora</w:t>
      </w:r>
      <w:proofErr w:type="spellEnd"/>
      <w:r w:rsidRPr="0032383C">
        <w:rPr>
          <w:rFonts w:eastAsia="Calibri"/>
          <w:sz w:val="22"/>
          <w:szCs w:val="22"/>
          <w:lang w:eastAsia="en-US"/>
        </w:rPr>
        <w:t xml:space="preserve"> nie większa niż 8,9 </w:t>
      </w:r>
      <w:proofErr w:type="spellStart"/>
      <w:r w:rsidRPr="0032383C">
        <w:rPr>
          <w:rFonts w:eastAsia="Calibri"/>
          <w:sz w:val="22"/>
          <w:szCs w:val="22"/>
          <w:lang w:eastAsia="en-US"/>
        </w:rPr>
        <w:t>kg</w:t>
      </w:r>
      <w:proofErr w:type="spellEnd"/>
      <w:r w:rsidRPr="0032383C">
        <w:rPr>
          <w:rFonts w:eastAsia="Calibri"/>
          <w:sz w:val="22"/>
          <w:szCs w:val="22"/>
          <w:lang w:eastAsia="en-US"/>
        </w:rPr>
        <w:t>. Zasilanie jednofazowe 230V/50Hz, moc elektryczna 110 W.</w:t>
      </w:r>
      <w:r w:rsidR="006E79B2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32383C">
        <w:rPr>
          <w:rFonts w:eastAsia="Calibri"/>
          <w:sz w:val="22"/>
          <w:szCs w:val="22"/>
          <w:lang w:eastAsia="en-US"/>
        </w:rPr>
        <w:t>Destr</w:t>
      </w:r>
      <w:r w:rsidR="00CC11F8">
        <w:rPr>
          <w:rFonts w:eastAsia="Calibri"/>
          <w:sz w:val="22"/>
          <w:szCs w:val="22"/>
          <w:lang w:eastAsia="en-US"/>
        </w:rPr>
        <w:t>y</w:t>
      </w:r>
      <w:r w:rsidRPr="0032383C">
        <w:rPr>
          <w:rFonts w:eastAsia="Calibri"/>
          <w:sz w:val="22"/>
          <w:szCs w:val="22"/>
          <w:lang w:eastAsia="en-US"/>
        </w:rPr>
        <w:t>tyfikatory</w:t>
      </w:r>
      <w:proofErr w:type="spellEnd"/>
      <w:r w:rsidRPr="0032383C">
        <w:rPr>
          <w:rFonts w:eastAsia="Calibri"/>
          <w:sz w:val="22"/>
          <w:szCs w:val="22"/>
          <w:lang w:eastAsia="en-US"/>
        </w:rPr>
        <w:t xml:space="preserve"> włączają się gdy temp. pod stropem/dachem badana czujnikiem temperatury jest wyższa niż w strefie przy posadzce (kolejny czujnik temperatury), powoduje to ponowne wykorzystanie energii cieplnej z obiektu przed włączeniem </w:t>
      </w:r>
      <w:proofErr w:type="spellStart"/>
      <w:r w:rsidRPr="0032383C">
        <w:rPr>
          <w:rFonts w:eastAsia="Calibri"/>
          <w:sz w:val="22"/>
          <w:szCs w:val="22"/>
          <w:lang w:eastAsia="en-US"/>
        </w:rPr>
        <w:t>destratyfikatorów</w:t>
      </w:r>
      <w:proofErr w:type="spellEnd"/>
      <w:r w:rsidRPr="0032383C">
        <w:rPr>
          <w:rFonts w:eastAsia="Calibri"/>
          <w:sz w:val="22"/>
          <w:szCs w:val="22"/>
          <w:lang w:eastAsia="en-US"/>
        </w:rPr>
        <w:t xml:space="preserve">. Dopiero po wykorzystaniu tej energii cieplnej następuje włączenie nagrzewnic. </w:t>
      </w:r>
      <w:proofErr w:type="spellStart"/>
      <w:r w:rsidRPr="0032383C">
        <w:rPr>
          <w:rFonts w:eastAsia="Calibri"/>
          <w:sz w:val="22"/>
          <w:szCs w:val="22"/>
          <w:lang w:eastAsia="en-US"/>
        </w:rPr>
        <w:t>Destratyfikatory</w:t>
      </w:r>
      <w:proofErr w:type="spellEnd"/>
      <w:r w:rsidRPr="0032383C">
        <w:rPr>
          <w:rFonts w:eastAsia="Calibri"/>
          <w:sz w:val="22"/>
          <w:szCs w:val="22"/>
          <w:lang w:eastAsia="en-US"/>
        </w:rPr>
        <w:t xml:space="preserve"> mogą pracować stale a także latem w celu cyrkulacji powietrza.</w:t>
      </w:r>
    </w:p>
    <w:p w:rsidR="006E79B2" w:rsidRDefault="006E79B2" w:rsidP="001D39ED">
      <w:pPr>
        <w:pStyle w:val="NormalnyT"/>
        <w:spacing w:before="0" w:after="0"/>
        <w:ind w:firstLine="0"/>
        <w:rPr>
          <w:rFonts w:eastAsia="Calibri"/>
          <w:sz w:val="22"/>
          <w:szCs w:val="22"/>
          <w:lang w:eastAsia="en-US"/>
        </w:rPr>
      </w:pPr>
    </w:p>
    <w:p w:rsidR="00516494" w:rsidRPr="00CC11F8" w:rsidRDefault="00516494" w:rsidP="001D39ED">
      <w:pPr>
        <w:pStyle w:val="NormalnyT"/>
        <w:spacing w:before="0" w:after="0"/>
        <w:ind w:firstLine="0"/>
        <w:rPr>
          <w:rFonts w:eastAsia="Calibri"/>
          <w:sz w:val="22"/>
          <w:szCs w:val="22"/>
          <w:u w:val="single"/>
          <w:lang w:eastAsia="en-US"/>
        </w:rPr>
      </w:pPr>
      <w:r w:rsidRPr="00CC11F8">
        <w:rPr>
          <w:rFonts w:eastAsia="Calibri"/>
          <w:sz w:val="22"/>
          <w:szCs w:val="22"/>
          <w:u w:val="single"/>
          <w:lang w:eastAsia="en-US"/>
        </w:rPr>
        <w:t>Sterowanie systemem</w:t>
      </w:r>
    </w:p>
    <w:p w:rsidR="00516494" w:rsidRPr="006F5A6D" w:rsidRDefault="00516494" w:rsidP="001D39ED">
      <w:pPr>
        <w:pStyle w:val="NormalnyT"/>
        <w:spacing w:before="0" w:after="0"/>
        <w:ind w:firstLine="0"/>
        <w:rPr>
          <w:rFonts w:eastAsia="Calibri"/>
          <w:sz w:val="22"/>
          <w:szCs w:val="22"/>
          <w:lang w:eastAsia="en-US"/>
        </w:rPr>
      </w:pPr>
      <w:r w:rsidRPr="006F5A6D">
        <w:rPr>
          <w:rFonts w:eastAsia="Calibri"/>
          <w:sz w:val="22"/>
          <w:szCs w:val="22"/>
          <w:lang w:eastAsia="en-US"/>
        </w:rPr>
        <w:t xml:space="preserve">Sterowanie urządzeniami odbywa się za pomocą jednego sterownika zlokalizowanego w pomieszczeniu dla nauczycieli. to inteligentny sterownik z wyświetlaczem dotykowym, który pozwala jednocześnie zarządzać pracą urządzeń zintegrowanych do. Podstawowe cechy i funkcje: </w:t>
      </w:r>
    </w:p>
    <w:p w:rsidR="00516494" w:rsidRPr="006F5A6D" w:rsidRDefault="00CC11F8" w:rsidP="001D39ED">
      <w:pPr>
        <w:pStyle w:val="NormalnyT"/>
        <w:spacing w:before="0" w:after="0"/>
        <w:ind w:firstLine="0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- </w:t>
      </w:r>
      <w:r w:rsidR="00516494" w:rsidRPr="006F5A6D">
        <w:rPr>
          <w:rFonts w:eastAsia="Calibri"/>
          <w:sz w:val="22"/>
          <w:szCs w:val="22"/>
          <w:lang w:eastAsia="en-US"/>
        </w:rPr>
        <w:t xml:space="preserve">dotykowy wyświetlacz, </w:t>
      </w:r>
    </w:p>
    <w:p w:rsidR="00516494" w:rsidRPr="006F5A6D" w:rsidRDefault="00CC11F8" w:rsidP="001D39ED">
      <w:pPr>
        <w:pStyle w:val="NormalnyT"/>
        <w:spacing w:before="0" w:after="0"/>
        <w:ind w:firstLine="0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- </w:t>
      </w:r>
      <w:r w:rsidR="00516494" w:rsidRPr="006F5A6D">
        <w:rPr>
          <w:rFonts w:eastAsia="Calibri"/>
          <w:sz w:val="22"/>
          <w:szCs w:val="22"/>
          <w:lang w:eastAsia="en-US"/>
        </w:rPr>
        <w:t xml:space="preserve">wbudowany czujnik pomiaru temperatury powietrza w pomieszczeniu, </w:t>
      </w:r>
    </w:p>
    <w:p w:rsidR="00516494" w:rsidRPr="006F5A6D" w:rsidRDefault="00CC11F8" w:rsidP="001D39ED">
      <w:pPr>
        <w:pStyle w:val="NormalnyT"/>
        <w:spacing w:before="0" w:after="0"/>
        <w:ind w:firstLine="0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- </w:t>
      </w:r>
      <w:r w:rsidR="00516494" w:rsidRPr="006F5A6D">
        <w:rPr>
          <w:rFonts w:eastAsia="Calibri"/>
          <w:sz w:val="22"/>
          <w:szCs w:val="22"/>
          <w:lang w:eastAsia="en-US"/>
        </w:rPr>
        <w:t xml:space="preserve">kalendarz tygodniowy, </w:t>
      </w:r>
    </w:p>
    <w:p w:rsidR="00516494" w:rsidRPr="006F5A6D" w:rsidRDefault="00CC11F8" w:rsidP="001D39ED">
      <w:pPr>
        <w:pStyle w:val="NormalnyT"/>
        <w:spacing w:before="0" w:after="0"/>
        <w:ind w:firstLine="0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- </w:t>
      </w:r>
      <w:r w:rsidR="00516494" w:rsidRPr="006F5A6D">
        <w:rPr>
          <w:rFonts w:eastAsia="Calibri"/>
          <w:sz w:val="22"/>
          <w:szCs w:val="22"/>
          <w:lang w:eastAsia="en-US"/>
        </w:rPr>
        <w:t xml:space="preserve">automatyczna blokada - dostęp do menu po wpisaniu kodu, </w:t>
      </w:r>
    </w:p>
    <w:p w:rsidR="00516494" w:rsidRPr="006F5A6D" w:rsidRDefault="00CC11F8" w:rsidP="001D39ED">
      <w:pPr>
        <w:pStyle w:val="NormalnyT"/>
        <w:spacing w:before="0" w:after="0"/>
        <w:ind w:firstLine="0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- </w:t>
      </w:r>
      <w:r w:rsidR="00516494" w:rsidRPr="006F5A6D">
        <w:rPr>
          <w:rFonts w:eastAsia="Calibri"/>
          <w:sz w:val="22"/>
          <w:szCs w:val="22"/>
          <w:lang w:eastAsia="en-US"/>
        </w:rPr>
        <w:t xml:space="preserve">zarządzanie z poziomu BMS z wykorzystaniem protokołu, </w:t>
      </w:r>
    </w:p>
    <w:p w:rsidR="00516494" w:rsidRPr="006F5A6D" w:rsidRDefault="00CC11F8" w:rsidP="001D39ED">
      <w:pPr>
        <w:pStyle w:val="NormalnyT"/>
        <w:spacing w:before="0" w:after="0"/>
        <w:ind w:firstLine="0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- </w:t>
      </w:r>
      <w:proofErr w:type="spellStart"/>
      <w:r w:rsidR="00516494" w:rsidRPr="006F5A6D">
        <w:rPr>
          <w:rFonts w:eastAsia="Calibri"/>
          <w:sz w:val="22"/>
          <w:szCs w:val="22"/>
          <w:lang w:eastAsia="en-US"/>
        </w:rPr>
        <w:t>antifreeze</w:t>
      </w:r>
      <w:proofErr w:type="spellEnd"/>
      <w:r w:rsidR="00516494" w:rsidRPr="006F5A6D">
        <w:rPr>
          <w:rFonts w:eastAsia="Calibri"/>
          <w:sz w:val="22"/>
          <w:szCs w:val="22"/>
          <w:lang w:eastAsia="en-US"/>
        </w:rPr>
        <w:t xml:space="preserve"> pomieszczenia, </w:t>
      </w:r>
    </w:p>
    <w:p w:rsidR="00516494" w:rsidRPr="006F5A6D" w:rsidRDefault="00CC11F8" w:rsidP="001D39ED">
      <w:pPr>
        <w:pStyle w:val="NormalnyT"/>
        <w:spacing w:before="0" w:after="0"/>
        <w:ind w:firstLine="0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- </w:t>
      </w:r>
      <w:r w:rsidR="00516494" w:rsidRPr="006F5A6D">
        <w:rPr>
          <w:rFonts w:eastAsia="Calibri"/>
          <w:sz w:val="22"/>
          <w:szCs w:val="22"/>
          <w:lang w:eastAsia="en-US"/>
        </w:rPr>
        <w:t xml:space="preserve">automatyczna, płynna regulacja wydajności nagrzewnic z zastosowaniem regulatora PI, </w:t>
      </w:r>
    </w:p>
    <w:p w:rsidR="00516494" w:rsidRPr="001D39ED" w:rsidRDefault="00CC11F8" w:rsidP="001D39ED">
      <w:pPr>
        <w:pStyle w:val="NormalnyT"/>
        <w:spacing w:before="0" w:after="0"/>
        <w:ind w:firstLine="0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- </w:t>
      </w:r>
      <w:r w:rsidR="00516494" w:rsidRPr="006F5A6D">
        <w:rPr>
          <w:rFonts w:eastAsia="Calibri"/>
          <w:sz w:val="22"/>
          <w:szCs w:val="22"/>
          <w:lang w:eastAsia="en-US"/>
        </w:rPr>
        <w:t>automatyczna regulacja temp. nawiewu powietrza w.</w:t>
      </w:r>
    </w:p>
    <w:p w:rsidR="00516494" w:rsidRPr="00CC11F8" w:rsidRDefault="00495B87" w:rsidP="00CC11F8">
      <w:pPr>
        <w:pStyle w:val="Nagwek2"/>
        <w:rPr>
          <w:color w:val="auto"/>
        </w:rPr>
      </w:pPr>
      <w:bookmarkStart w:id="63" w:name="_Toc482360370"/>
      <w:bookmarkStart w:id="64" w:name="_Toc486499571"/>
      <w:bookmarkStart w:id="65" w:name="_Toc4852218"/>
      <w:r w:rsidRPr="00CC11F8">
        <w:rPr>
          <w:color w:val="auto"/>
        </w:rPr>
        <w:t>KURTYNY POWIETRZNE</w:t>
      </w:r>
      <w:bookmarkEnd w:id="63"/>
      <w:bookmarkEnd w:id="64"/>
      <w:bookmarkEnd w:id="65"/>
    </w:p>
    <w:p w:rsidR="00516494" w:rsidRPr="00CC11F8" w:rsidRDefault="00516494" w:rsidP="001D39ED">
      <w:pPr>
        <w:pStyle w:val="NormalnyT"/>
        <w:spacing w:before="0" w:after="0"/>
        <w:ind w:firstLine="0"/>
        <w:rPr>
          <w:rFonts w:eastAsia="Calibri"/>
          <w:sz w:val="22"/>
          <w:szCs w:val="22"/>
          <w:lang w:eastAsia="en-US"/>
        </w:rPr>
      </w:pPr>
      <w:r w:rsidRPr="00CC11F8">
        <w:rPr>
          <w:rFonts w:eastAsia="Calibri"/>
          <w:sz w:val="22"/>
          <w:szCs w:val="22"/>
          <w:lang w:eastAsia="en-US"/>
        </w:rPr>
        <w:t xml:space="preserve">W budynku zastosowano </w:t>
      </w:r>
      <w:r w:rsidR="00CC11F8">
        <w:rPr>
          <w:rFonts w:eastAsia="Calibri"/>
          <w:sz w:val="22"/>
          <w:szCs w:val="22"/>
          <w:lang w:eastAsia="en-US"/>
        </w:rPr>
        <w:t xml:space="preserve"> </w:t>
      </w:r>
      <w:r w:rsidRPr="00CC11F8">
        <w:rPr>
          <w:rFonts w:eastAsia="Calibri"/>
          <w:sz w:val="22"/>
          <w:szCs w:val="22"/>
          <w:lang w:eastAsia="en-US"/>
        </w:rPr>
        <w:t>wodne kurtyny powietrzne mające na celu ograniczenie napływu chłodnego powietrza do budynku. Dla potrzeb ogrzania powietrza do nagrzewnicy kurtyn powietrza doprowadzona będzie energii w postaci wody grzewczej o parametrach 70/50oC z pomieszczenia kotłowni.</w:t>
      </w:r>
    </w:p>
    <w:p w:rsidR="00FC4AA7" w:rsidRDefault="00516494" w:rsidP="00FC4AA7">
      <w:pPr>
        <w:pStyle w:val="NormalnyT"/>
        <w:spacing w:before="0" w:after="0"/>
        <w:ind w:firstLine="0"/>
      </w:pPr>
      <w:r w:rsidRPr="00CC11F8">
        <w:rPr>
          <w:rFonts w:eastAsia="Calibri"/>
          <w:sz w:val="22"/>
          <w:szCs w:val="22"/>
          <w:lang w:eastAsia="en-US"/>
        </w:rPr>
        <w:t xml:space="preserve">W budynku zastosowano </w:t>
      </w:r>
      <w:r w:rsidR="00CC11F8">
        <w:rPr>
          <w:rFonts w:eastAsia="Calibri"/>
          <w:sz w:val="22"/>
          <w:szCs w:val="22"/>
          <w:lang w:eastAsia="en-US"/>
        </w:rPr>
        <w:t xml:space="preserve">trzy </w:t>
      </w:r>
      <w:r w:rsidRPr="00CC11F8">
        <w:rPr>
          <w:rFonts w:eastAsia="Calibri"/>
          <w:sz w:val="22"/>
          <w:szCs w:val="22"/>
          <w:lang w:eastAsia="en-US"/>
        </w:rPr>
        <w:t>kurtyny wodne:</w:t>
      </w:r>
      <w:r w:rsidR="00CC11F8">
        <w:t xml:space="preserve"> </w:t>
      </w:r>
    </w:p>
    <w:p w:rsidR="00FC4AA7" w:rsidRPr="00CC11F8" w:rsidRDefault="00FC4AA7" w:rsidP="00FC4AA7">
      <w:pPr>
        <w:pStyle w:val="NormalnyT"/>
        <w:spacing w:before="0" w:after="0"/>
        <w:ind w:firstLine="0"/>
        <w:rPr>
          <w:rFonts w:eastAsia="Calibri"/>
          <w:sz w:val="22"/>
          <w:szCs w:val="22"/>
          <w:lang w:eastAsia="en-US"/>
        </w:rPr>
      </w:pPr>
      <w:r w:rsidRPr="00CC11F8">
        <w:t>1</w:t>
      </w:r>
      <w:r>
        <w:t xml:space="preserve"> </w:t>
      </w:r>
      <w:r w:rsidRPr="00CC11F8">
        <w:t>x ELIS A-W-200,</w:t>
      </w:r>
      <w:r>
        <w:t xml:space="preserve"> 1 </w:t>
      </w:r>
      <w:r w:rsidRPr="00CC11F8">
        <w:t>x</w:t>
      </w:r>
      <w:r>
        <w:t xml:space="preserve"> </w:t>
      </w:r>
      <w:r w:rsidRPr="00CC11F8">
        <w:t>ELIS B-W-200</w:t>
      </w:r>
      <w:r>
        <w:t>,</w:t>
      </w:r>
      <w:r w:rsidRPr="00A60997">
        <w:t xml:space="preserve"> </w:t>
      </w:r>
      <w:r>
        <w:t xml:space="preserve">1 </w:t>
      </w:r>
      <w:r w:rsidRPr="00CC11F8">
        <w:t>x</w:t>
      </w:r>
      <w:r>
        <w:t xml:space="preserve"> </w:t>
      </w:r>
      <w:r w:rsidRPr="00CC11F8">
        <w:t>ELIS B-W-</w:t>
      </w:r>
      <w:r>
        <w:t>15</w:t>
      </w:r>
      <w:r w:rsidRPr="00CC11F8">
        <w:t>0</w:t>
      </w:r>
      <w:r>
        <w:t>.</w:t>
      </w:r>
    </w:p>
    <w:p w:rsidR="00FC4AA7" w:rsidRPr="00CC11F8" w:rsidRDefault="00FC4AA7" w:rsidP="00FC4AA7">
      <w:pPr>
        <w:pStyle w:val="NormalnyT"/>
        <w:spacing w:before="0" w:after="0"/>
        <w:ind w:firstLine="0"/>
        <w:rPr>
          <w:rFonts w:eastAsia="Calibri"/>
          <w:sz w:val="22"/>
          <w:szCs w:val="22"/>
          <w:lang w:eastAsia="en-US"/>
        </w:rPr>
      </w:pPr>
      <w:proofErr w:type="spellStart"/>
      <w:r w:rsidRPr="00CC11F8">
        <w:rPr>
          <w:rFonts w:eastAsia="Calibri"/>
          <w:sz w:val="22"/>
          <w:szCs w:val="22"/>
          <w:lang w:eastAsia="en-US"/>
        </w:rPr>
        <w:t>f-my</w:t>
      </w:r>
      <w:proofErr w:type="spellEnd"/>
      <w:r w:rsidRPr="00CC11F8">
        <w:rPr>
          <w:rFonts w:eastAsia="Calibri"/>
          <w:sz w:val="22"/>
          <w:szCs w:val="22"/>
          <w:lang w:eastAsia="en-US"/>
        </w:rPr>
        <w:t xml:space="preserve"> FLOWAIR + sterownik TS + zawór z siłownikiem SRQ3d1/2’’, temp. zasilania 70/50 0C, zasięg - 3,0 m.</w:t>
      </w:r>
    </w:p>
    <w:p w:rsidR="00516494" w:rsidRPr="00CC11F8" w:rsidRDefault="00516494" w:rsidP="00FC4AA7">
      <w:pPr>
        <w:pStyle w:val="NormalnyT"/>
        <w:spacing w:before="0" w:after="0"/>
        <w:ind w:firstLine="0"/>
        <w:rPr>
          <w:rFonts w:eastAsia="Calibri"/>
          <w:sz w:val="22"/>
          <w:szCs w:val="22"/>
          <w:lang w:eastAsia="en-US"/>
        </w:rPr>
      </w:pPr>
      <w:r w:rsidRPr="00CC11F8">
        <w:rPr>
          <w:rFonts w:eastAsia="Calibri"/>
          <w:sz w:val="22"/>
          <w:szCs w:val="22"/>
          <w:lang w:eastAsia="en-US"/>
        </w:rPr>
        <w:t>.</w:t>
      </w:r>
    </w:p>
    <w:p w:rsidR="00773014" w:rsidRPr="001E29BE" w:rsidRDefault="005964F7" w:rsidP="00773014">
      <w:pPr>
        <w:pStyle w:val="Nagwek1"/>
        <w:rPr>
          <w:color w:val="auto"/>
        </w:rPr>
      </w:pPr>
      <w:bookmarkStart w:id="66" w:name="_Toc4852219"/>
      <w:r w:rsidRPr="001E29BE">
        <w:rPr>
          <w:color w:val="auto"/>
        </w:rPr>
        <w:lastRenderedPageBreak/>
        <w:t>UWAGI KOŃCOWE</w:t>
      </w:r>
      <w:bookmarkEnd w:id="66"/>
    </w:p>
    <w:p w:rsidR="00773014" w:rsidRPr="001E29BE" w:rsidRDefault="00773014" w:rsidP="001D39ED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1E29BE">
        <w:rPr>
          <w:rFonts w:ascii="Times New Roman" w:hAnsi="Times New Roman"/>
        </w:rPr>
        <w:tab/>
        <w:t xml:space="preserve">Wszelkie nazwy własne produktów, przywołane w projekcie, służą określeniu pożądanego standardu wykonania oraz określeniu właściwości i wymogów technicznych, założonych w dokumentacji projektowej, dla danych rozwiązań. </w:t>
      </w:r>
    </w:p>
    <w:p w:rsidR="00773014" w:rsidRPr="001E29BE" w:rsidRDefault="00773014" w:rsidP="001D39ED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1E29BE">
        <w:rPr>
          <w:rFonts w:ascii="Times New Roman" w:hAnsi="Times New Roman"/>
        </w:rPr>
        <w:tab/>
        <w:t>Dopuszcza się rozwiązania zamienne – równoważne – pod warunkiem spełnienia tych samych właściwości technicznych, nie gorszych niż przyjęte w projekcie i po konsultacji z projektantem i Inwestorem.</w:t>
      </w:r>
    </w:p>
    <w:p w:rsidR="00773014" w:rsidRPr="001E29BE" w:rsidRDefault="00773014" w:rsidP="001D39ED">
      <w:pPr>
        <w:suppressAutoHyphens/>
        <w:spacing w:after="0"/>
        <w:jc w:val="both"/>
        <w:rPr>
          <w:rFonts w:ascii="Times New Roman" w:hAnsi="Times New Roman"/>
        </w:rPr>
      </w:pPr>
      <w:r w:rsidRPr="001E29BE">
        <w:rPr>
          <w:rFonts w:ascii="Times New Roman" w:hAnsi="Times New Roman"/>
        </w:rPr>
        <w:tab/>
        <w:t xml:space="preserve">Wszystkie instalacje wykonać zgodnie z projektem, obowiązującymi normami i przepisami techniczno-budowlanymi a także instrukcjami i wytycznymi opracowanymi przez producentów materiałów i urządzeń. </w:t>
      </w:r>
    </w:p>
    <w:p w:rsidR="00773014" w:rsidRPr="001E29BE" w:rsidRDefault="00773014" w:rsidP="001D39ED">
      <w:pPr>
        <w:suppressAutoHyphens/>
        <w:spacing w:after="0"/>
        <w:jc w:val="both"/>
        <w:rPr>
          <w:rFonts w:ascii="Times New Roman" w:hAnsi="Times New Roman"/>
        </w:rPr>
      </w:pPr>
      <w:r w:rsidRPr="001E29BE">
        <w:rPr>
          <w:rFonts w:ascii="Times New Roman" w:hAnsi="Times New Roman"/>
        </w:rPr>
        <w:tab/>
        <w:t xml:space="preserve">Należy stosować materiały posiadające dopuszczenia do stosowania w budownictwie w rozumieniu Ustawy Prawo Budowlane. </w:t>
      </w:r>
    </w:p>
    <w:p w:rsidR="00773014" w:rsidRPr="001E29BE" w:rsidRDefault="00773014" w:rsidP="001D39ED">
      <w:pPr>
        <w:suppressAutoHyphens/>
        <w:spacing w:after="0"/>
        <w:jc w:val="both"/>
        <w:rPr>
          <w:rFonts w:ascii="Times New Roman" w:hAnsi="Times New Roman"/>
        </w:rPr>
      </w:pPr>
      <w:r w:rsidRPr="001E29BE">
        <w:rPr>
          <w:rFonts w:ascii="Times New Roman" w:hAnsi="Times New Roman"/>
        </w:rPr>
        <w:tab/>
        <w:t xml:space="preserve">W przypadku urządzeń i armatury mającej kontakt z wodą pitną powinny one posiadać atest PZH. W projekcie zaproponowano określone technologie i materiały. </w:t>
      </w:r>
    </w:p>
    <w:p w:rsidR="00773014" w:rsidRPr="001E29BE" w:rsidRDefault="00773014" w:rsidP="001D39ED">
      <w:pPr>
        <w:suppressAutoHyphens/>
        <w:spacing w:after="0"/>
        <w:jc w:val="both"/>
        <w:rPr>
          <w:rFonts w:ascii="Times New Roman" w:hAnsi="Times New Roman"/>
        </w:rPr>
      </w:pPr>
      <w:r w:rsidRPr="001E29BE">
        <w:rPr>
          <w:rFonts w:ascii="Times New Roman" w:hAnsi="Times New Roman"/>
        </w:rPr>
        <w:tab/>
        <w:t xml:space="preserve">Na wszelkie zmiany rozwiązań a także zastosowanych materiałów należy uzyskać pisemną akceptację projektanta. </w:t>
      </w:r>
    </w:p>
    <w:p w:rsidR="00773014" w:rsidRPr="001E29BE" w:rsidRDefault="00773014" w:rsidP="001D39ED">
      <w:pPr>
        <w:suppressAutoHyphens/>
        <w:spacing w:after="0"/>
        <w:jc w:val="both"/>
        <w:rPr>
          <w:rFonts w:ascii="Times New Roman" w:hAnsi="Times New Roman"/>
        </w:rPr>
      </w:pPr>
      <w:r w:rsidRPr="001E29BE">
        <w:rPr>
          <w:rFonts w:ascii="Times New Roman" w:hAnsi="Times New Roman"/>
        </w:rPr>
        <w:tab/>
        <w:t xml:space="preserve">Wszystkie elementy metalowe instalacji należy, zgodnie z Rozporządzeniem Ministra, objąć połączeniami wyrównawczymi budynku. </w:t>
      </w:r>
    </w:p>
    <w:p w:rsidR="00773014" w:rsidRPr="001E29BE" w:rsidRDefault="00773014" w:rsidP="001D39ED">
      <w:pPr>
        <w:suppressAutoHyphens/>
        <w:spacing w:after="0"/>
        <w:jc w:val="both"/>
        <w:rPr>
          <w:rFonts w:ascii="Times New Roman" w:hAnsi="Times New Roman"/>
        </w:rPr>
      </w:pPr>
      <w:r w:rsidRPr="001E29BE">
        <w:rPr>
          <w:rFonts w:ascii="Times New Roman" w:hAnsi="Times New Roman"/>
        </w:rPr>
        <w:tab/>
        <w:t>Wszelkie próby i odbiory przeprowadzać należy przed zakryciem prac, a ich wyniki dokumentować w Dzienniku Budowy.</w:t>
      </w:r>
    </w:p>
    <w:p w:rsidR="00773014" w:rsidRPr="001E29BE" w:rsidRDefault="00773014" w:rsidP="001D39ED">
      <w:pPr>
        <w:suppressAutoHyphens/>
        <w:spacing w:after="0"/>
        <w:jc w:val="both"/>
        <w:rPr>
          <w:rFonts w:ascii="Times New Roman" w:hAnsi="Times New Roman"/>
        </w:rPr>
      </w:pPr>
      <w:r w:rsidRPr="001E29BE">
        <w:rPr>
          <w:rFonts w:ascii="Times New Roman" w:hAnsi="Times New Roman"/>
        </w:rPr>
        <w:tab/>
        <w:t xml:space="preserve">Wszystkie roboty prowadzić należy z zachowaniem obowiązujących przepisów BHP i </w:t>
      </w:r>
      <w:proofErr w:type="spellStart"/>
      <w:r w:rsidRPr="001E29BE">
        <w:rPr>
          <w:rFonts w:ascii="Times New Roman" w:hAnsi="Times New Roman"/>
        </w:rPr>
        <w:t>p-poż</w:t>
      </w:r>
      <w:proofErr w:type="spellEnd"/>
      <w:r w:rsidRPr="001E29BE">
        <w:rPr>
          <w:rFonts w:ascii="Times New Roman" w:hAnsi="Times New Roman"/>
        </w:rPr>
        <w:t xml:space="preserve">., oraz zgodnie z Warunkami Technicznymi Wykonania i Odbiorów Robót wydanymi przez COBRTI INSTAL, oraz obowiązującymi normami i przepisami w tym zakresie. </w:t>
      </w:r>
    </w:p>
    <w:p w:rsidR="00773014" w:rsidRPr="001E29BE" w:rsidRDefault="00773014" w:rsidP="001D39ED">
      <w:pPr>
        <w:suppressAutoHyphens/>
        <w:spacing w:after="0"/>
        <w:jc w:val="both"/>
        <w:rPr>
          <w:rFonts w:ascii="Times New Roman" w:hAnsi="Times New Roman"/>
        </w:rPr>
      </w:pPr>
      <w:r w:rsidRPr="001E29BE">
        <w:rPr>
          <w:rFonts w:ascii="Times New Roman" w:hAnsi="Times New Roman"/>
        </w:rPr>
        <w:tab/>
        <w:t>Płukanie, dezynfekcję, próby szczelności instalacji na zimno i na gorąco przeprowadzać zgodnie z warunkami odbioru.</w:t>
      </w:r>
    </w:p>
    <w:p w:rsidR="00773014" w:rsidRPr="001E29BE" w:rsidRDefault="005964F7" w:rsidP="001D39ED">
      <w:pPr>
        <w:spacing w:after="0"/>
        <w:jc w:val="both"/>
        <w:rPr>
          <w:rFonts w:ascii="Times New Roman" w:hAnsi="Times New Roman"/>
        </w:rPr>
      </w:pPr>
      <w:r w:rsidRPr="001E29BE">
        <w:rPr>
          <w:rFonts w:ascii="Times New Roman" w:hAnsi="Times New Roman"/>
        </w:rPr>
        <w:tab/>
      </w:r>
      <w:r w:rsidR="00773014" w:rsidRPr="001E29BE">
        <w:rPr>
          <w:rFonts w:ascii="Times New Roman" w:hAnsi="Times New Roman"/>
        </w:rPr>
        <w:t>Wykonawca wymienionego zakresu robót, powinien zapoznać się z całością dokumentacji jednocześnie:</w:t>
      </w:r>
    </w:p>
    <w:p w:rsidR="00773014" w:rsidRPr="001E29BE" w:rsidRDefault="00773014" w:rsidP="001D39ED">
      <w:pPr>
        <w:numPr>
          <w:ilvl w:val="0"/>
          <w:numId w:val="15"/>
        </w:numPr>
        <w:suppressAutoHyphens/>
        <w:spacing w:after="0"/>
        <w:jc w:val="both"/>
        <w:rPr>
          <w:rFonts w:ascii="Times New Roman" w:hAnsi="Times New Roman"/>
        </w:rPr>
      </w:pPr>
      <w:r w:rsidRPr="001E29BE">
        <w:rPr>
          <w:rFonts w:ascii="Times New Roman" w:hAnsi="Times New Roman"/>
        </w:rPr>
        <w:t xml:space="preserve">Rysunki i część opisowa są dokumentami wzajemnie się uzupełniającymi. </w:t>
      </w:r>
    </w:p>
    <w:p w:rsidR="005964F7" w:rsidRPr="001E29BE" w:rsidRDefault="00773014" w:rsidP="001D39ED">
      <w:pPr>
        <w:numPr>
          <w:ilvl w:val="0"/>
          <w:numId w:val="15"/>
        </w:numPr>
        <w:suppressAutoHyphens/>
        <w:spacing w:after="0"/>
        <w:jc w:val="both"/>
        <w:rPr>
          <w:rFonts w:ascii="Times New Roman" w:hAnsi="Times New Roman"/>
        </w:rPr>
      </w:pPr>
      <w:r w:rsidRPr="001E29BE">
        <w:rPr>
          <w:rFonts w:ascii="Times New Roman" w:hAnsi="Times New Roman"/>
        </w:rPr>
        <w:t xml:space="preserve">Wszystkie elementy ujęte w specyfikacji (opisie), a nie ujęte na rysunkach lub ujęte na rysunkach, a nie ujęte w specyfikacji winne być traktowane tak, jakby były ujęte w obu opracowaniach. </w:t>
      </w:r>
    </w:p>
    <w:p w:rsidR="005964F7" w:rsidRPr="001E29BE" w:rsidRDefault="00773014" w:rsidP="001D39ED">
      <w:pPr>
        <w:numPr>
          <w:ilvl w:val="0"/>
          <w:numId w:val="15"/>
        </w:numPr>
        <w:suppressAutoHyphens/>
        <w:spacing w:after="0"/>
        <w:jc w:val="both"/>
        <w:rPr>
          <w:rFonts w:ascii="Times New Roman" w:hAnsi="Times New Roman"/>
        </w:rPr>
      </w:pPr>
      <w:r w:rsidRPr="001E29BE">
        <w:rPr>
          <w:rFonts w:ascii="Times New Roman" w:hAnsi="Times New Roman"/>
        </w:rPr>
        <w:t xml:space="preserve">Elementy nie ujęte w niniejszym opracowaniu, a według Wykonawcy niezbędne do prawidłowego działania instalacji należy uwzględnić w przedkładanej ofercie. Pominięcie przedmiotowych elementów, nie zwalnia Wykonawcy z obowiązku ich dostarczenia i zamontowania. </w:t>
      </w:r>
    </w:p>
    <w:p w:rsidR="00773014" w:rsidRPr="001E29BE" w:rsidRDefault="005964F7" w:rsidP="001D39ED">
      <w:pPr>
        <w:spacing w:after="0"/>
        <w:jc w:val="both"/>
        <w:rPr>
          <w:rFonts w:ascii="Times New Roman" w:hAnsi="Times New Roman"/>
        </w:rPr>
      </w:pPr>
      <w:r w:rsidRPr="001E29BE">
        <w:rPr>
          <w:rFonts w:ascii="Times New Roman" w:hAnsi="Times New Roman"/>
        </w:rPr>
        <w:tab/>
      </w:r>
      <w:r w:rsidR="00773014" w:rsidRPr="001E29BE">
        <w:rPr>
          <w:rFonts w:ascii="Times New Roman" w:hAnsi="Times New Roman"/>
        </w:rPr>
        <w:t xml:space="preserve">Do zakresu prac Wykonawcy wchodzi wykonanie prób, regulacja i uruchomienia urządzeń i instalacji wg obowiązujących norm i przepisów oraz oddanie ich do użytkowania lub eksploatacji zgodnie z obowiązującą procedurą wraz z przeprowadzeniem stosownych szkoleń służb Inwestora. </w:t>
      </w:r>
    </w:p>
    <w:p w:rsidR="00773014" w:rsidRPr="001E29BE" w:rsidRDefault="005964F7" w:rsidP="001D39ED">
      <w:pPr>
        <w:spacing w:after="0"/>
        <w:jc w:val="both"/>
        <w:rPr>
          <w:rFonts w:ascii="Times New Roman" w:hAnsi="Times New Roman"/>
        </w:rPr>
      </w:pPr>
      <w:r w:rsidRPr="001E29BE">
        <w:rPr>
          <w:rFonts w:ascii="Times New Roman" w:hAnsi="Times New Roman"/>
        </w:rPr>
        <w:tab/>
      </w:r>
      <w:r w:rsidR="00773014" w:rsidRPr="001E29BE">
        <w:rPr>
          <w:rFonts w:ascii="Times New Roman" w:hAnsi="Times New Roman"/>
        </w:rPr>
        <w:t>Wszystkie roboty budowlano-konstrukcyjne winny być wykonane przy użyciu materiałów odpowiadających Polskiej Normie i posiadających aktualne atesty, pod kierunkiem osoby uprawnionej. Wszystkie urządzenia i elementy montować zgodnie z DTR.</w:t>
      </w:r>
    </w:p>
    <w:p w:rsidR="00773014" w:rsidRPr="001E29BE" w:rsidRDefault="005964F7" w:rsidP="001D39ED">
      <w:pPr>
        <w:spacing w:after="0"/>
        <w:jc w:val="both"/>
        <w:rPr>
          <w:rFonts w:ascii="Times New Roman" w:hAnsi="Times New Roman"/>
        </w:rPr>
      </w:pPr>
      <w:r w:rsidRPr="001E29BE">
        <w:rPr>
          <w:rFonts w:ascii="Times New Roman" w:hAnsi="Times New Roman"/>
        </w:rPr>
        <w:tab/>
      </w:r>
      <w:r w:rsidR="00773014" w:rsidRPr="001E29BE">
        <w:rPr>
          <w:rFonts w:ascii="Times New Roman" w:hAnsi="Times New Roman"/>
        </w:rPr>
        <w:t xml:space="preserve">Wszystkie materiały stosowane przy wykonywaniu instalacji winny posiadać właściwe atesty higieniczne, </w:t>
      </w:r>
      <w:proofErr w:type="spellStart"/>
      <w:r w:rsidR="00773014" w:rsidRPr="001E29BE">
        <w:rPr>
          <w:rFonts w:ascii="Times New Roman" w:hAnsi="Times New Roman"/>
        </w:rPr>
        <w:t>p.poż</w:t>
      </w:r>
      <w:proofErr w:type="spellEnd"/>
      <w:r w:rsidR="00773014" w:rsidRPr="001E29BE">
        <w:rPr>
          <w:rFonts w:ascii="Times New Roman" w:hAnsi="Times New Roman"/>
        </w:rPr>
        <w:t>., bezpieczeństwa i dopuszczenia do stosowania w budownictwie.</w:t>
      </w:r>
    </w:p>
    <w:p w:rsidR="00773014" w:rsidRPr="001E29BE" w:rsidRDefault="005964F7" w:rsidP="001D39ED">
      <w:pPr>
        <w:spacing w:after="0"/>
        <w:jc w:val="both"/>
        <w:rPr>
          <w:rFonts w:ascii="Times New Roman" w:hAnsi="Times New Roman"/>
        </w:rPr>
      </w:pPr>
      <w:r w:rsidRPr="001E29BE">
        <w:rPr>
          <w:rFonts w:ascii="Times New Roman" w:hAnsi="Times New Roman"/>
        </w:rPr>
        <w:tab/>
      </w:r>
      <w:r w:rsidR="00773014" w:rsidRPr="001E29BE">
        <w:rPr>
          <w:rFonts w:ascii="Times New Roman" w:hAnsi="Times New Roman"/>
        </w:rPr>
        <w:t xml:space="preserve">Wszelkie zmiany i odstępstwa od dokumentacji projektowej możliwe są jedynie po uzgodnieniu z projektantem potwierdzonym nadzorem autorskim lub wpisem do dziennika budowy. </w:t>
      </w:r>
    </w:p>
    <w:p w:rsidR="00773014" w:rsidRPr="001E29BE" w:rsidRDefault="005964F7" w:rsidP="001D39ED">
      <w:pPr>
        <w:spacing w:after="0"/>
        <w:jc w:val="both"/>
        <w:rPr>
          <w:rFonts w:ascii="Times New Roman" w:hAnsi="Times New Roman"/>
        </w:rPr>
      </w:pPr>
      <w:r w:rsidRPr="001E29BE">
        <w:rPr>
          <w:rFonts w:ascii="Times New Roman" w:hAnsi="Times New Roman"/>
        </w:rPr>
        <w:tab/>
      </w:r>
      <w:r w:rsidR="00773014" w:rsidRPr="001E29BE">
        <w:rPr>
          <w:rFonts w:ascii="Times New Roman" w:hAnsi="Times New Roman"/>
        </w:rPr>
        <w:t>W czasie wykonywania robót określonych w niniejszym opracowaniu, należy na bieżąco aktualizować dokumentację projektową. Po zakończeniu robót należy wykonać dokumentację powykonawczą.</w:t>
      </w:r>
    </w:p>
    <w:p w:rsidR="00773014" w:rsidRPr="001E29BE" w:rsidRDefault="00773014" w:rsidP="001D39ED">
      <w:pPr>
        <w:spacing w:after="0"/>
        <w:jc w:val="both"/>
        <w:rPr>
          <w:rFonts w:ascii="Times New Roman" w:hAnsi="Times New Roman"/>
        </w:rPr>
      </w:pPr>
      <w:r w:rsidRPr="001E29BE">
        <w:rPr>
          <w:rFonts w:ascii="Times New Roman" w:hAnsi="Times New Roman"/>
        </w:rPr>
        <w:t>Podczas wykonawstwa stosować się do przepisów zawartych w:</w:t>
      </w:r>
    </w:p>
    <w:p w:rsidR="00773014" w:rsidRPr="001E29BE" w:rsidRDefault="00773014" w:rsidP="001D39ED">
      <w:pPr>
        <w:numPr>
          <w:ilvl w:val="0"/>
          <w:numId w:val="14"/>
        </w:numPr>
        <w:suppressAutoHyphens/>
        <w:spacing w:after="0"/>
        <w:jc w:val="both"/>
        <w:rPr>
          <w:rFonts w:ascii="Times New Roman" w:hAnsi="Times New Roman"/>
        </w:rPr>
      </w:pPr>
      <w:r w:rsidRPr="001E29BE">
        <w:rPr>
          <w:rFonts w:ascii="Times New Roman" w:hAnsi="Times New Roman"/>
        </w:rPr>
        <w:lastRenderedPageBreak/>
        <w:t>Rozporządzeniu Ministra Infrastruktury z 06.02.2003 W sprawie bezpieczeństwa i higieny pracy podczas wykonywania robót budowlanych, Dz. U. nr 47/2003, poz. 401.</w:t>
      </w:r>
    </w:p>
    <w:p w:rsidR="00773014" w:rsidRPr="001E29BE" w:rsidRDefault="00773014" w:rsidP="001D39ED">
      <w:pPr>
        <w:numPr>
          <w:ilvl w:val="0"/>
          <w:numId w:val="14"/>
        </w:numPr>
        <w:suppressAutoHyphens/>
        <w:spacing w:after="0"/>
        <w:jc w:val="both"/>
        <w:rPr>
          <w:rFonts w:ascii="Times New Roman" w:hAnsi="Times New Roman"/>
        </w:rPr>
      </w:pPr>
      <w:r w:rsidRPr="001E29BE">
        <w:rPr>
          <w:rFonts w:ascii="Times New Roman" w:hAnsi="Times New Roman"/>
        </w:rPr>
        <w:t>Rozporządzenie Ministra Środowiska z 24.07.2006 w sprawie warunków, jakie należy spełnić przy wprowadzaniu ścieków do wód lub do ziemi oraz w sprawie substancji szczególnie szkodliwych dla środowiska wodnego,</w:t>
      </w:r>
    </w:p>
    <w:p w:rsidR="00773014" w:rsidRPr="001E29BE" w:rsidRDefault="00773014" w:rsidP="001D39ED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1E29BE">
        <w:rPr>
          <w:rFonts w:ascii="Times New Roman" w:hAnsi="Times New Roman"/>
        </w:rPr>
        <w:t xml:space="preserve"> „Warunkach Technicznych Wykonania i Odbioru Robót Budowlano – Montażowych </w:t>
      </w:r>
      <w:proofErr w:type="spellStart"/>
      <w:r w:rsidRPr="001E29BE">
        <w:rPr>
          <w:rFonts w:ascii="Times New Roman" w:hAnsi="Times New Roman"/>
        </w:rPr>
        <w:t>cz.II</w:t>
      </w:r>
      <w:proofErr w:type="spellEnd"/>
      <w:r w:rsidRPr="001E29BE">
        <w:rPr>
          <w:rFonts w:ascii="Times New Roman" w:hAnsi="Times New Roman"/>
        </w:rPr>
        <w:t xml:space="preserve"> Roboty Instalacji Sanitarnych i Przemysłowych” .</w:t>
      </w:r>
    </w:p>
    <w:p w:rsidR="00773014" w:rsidRPr="001E29BE" w:rsidRDefault="00773014" w:rsidP="001D39ED">
      <w:pPr>
        <w:numPr>
          <w:ilvl w:val="0"/>
          <w:numId w:val="14"/>
        </w:numPr>
        <w:suppressAutoHyphens/>
        <w:spacing w:after="0"/>
        <w:jc w:val="both"/>
        <w:rPr>
          <w:rFonts w:ascii="Times New Roman" w:hAnsi="Times New Roman"/>
        </w:rPr>
      </w:pPr>
      <w:r w:rsidRPr="001E29BE">
        <w:rPr>
          <w:rFonts w:ascii="Times New Roman" w:hAnsi="Times New Roman"/>
        </w:rPr>
        <w:t xml:space="preserve">dla instalacji wentylacji: „Warunki techniczne wykonania i odbioru instalacji wentylacyjnych”. Zeszyt 5. COBRTI – </w:t>
      </w:r>
      <w:proofErr w:type="spellStart"/>
      <w:r w:rsidRPr="001E29BE">
        <w:rPr>
          <w:rFonts w:ascii="Times New Roman" w:hAnsi="Times New Roman"/>
        </w:rPr>
        <w:t>Instal</w:t>
      </w:r>
      <w:proofErr w:type="spellEnd"/>
      <w:r w:rsidRPr="001E29BE">
        <w:rPr>
          <w:rFonts w:ascii="Times New Roman" w:hAnsi="Times New Roman"/>
        </w:rPr>
        <w:t xml:space="preserve">, Warszawa, wrzesień 2002 </w:t>
      </w:r>
    </w:p>
    <w:p w:rsidR="00773014" w:rsidRPr="001E29BE" w:rsidRDefault="00773014" w:rsidP="001D39ED">
      <w:pPr>
        <w:numPr>
          <w:ilvl w:val="0"/>
          <w:numId w:val="14"/>
        </w:numPr>
        <w:suppressAutoHyphens/>
        <w:spacing w:after="0"/>
        <w:jc w:val="both"/>
        <w:rPr>
          <w:rFonts w:ascii="Times New Roman" w:hAnsi="Times New Roman"/>
        </w:rPr>
      </w:pPr>
      <w:r w:rsidRPr="001E29BE">
        <w:rPr>
          <w:rFonts w:ascii="Times New Roman" w:hAnsi="Times New Roman"/>
        </w:rPr>
        <w:t xml:space="preserve">dla instalacji ciepła technologicznego: „Warunki techniczne wykonania i odbioru instalacji ogrzewczych”. Zeszyt 6. COBRTI – </w:t>
      </w:r>
      <w:proofErr w:type="spellStart"/>
      <w:r w:rsidRPr="001E29BE">
        <w:rPr>
          <w:rFonts w:ascii="Times New Roman" w:hAnsi="Times New Roman"/>
        </w:rPr>
        <w:t>Instal</w:t>
      </w:r>
      <w:proofErr w:type="spellEnd"/>
      <w:r w:rsidRPr="001E29BE">
        <w:rPr>
          <w:rFonts w:ascii="Times New Roman" w:hAnsi="Times New Roman"/>
        </w:rPr>
        <w:t xml:space="preserve">, Warszawa, maj 2003 </w:t>
      </w:r>
    </w:p>
    <w:p w:rsidR="000B664F" w:rsidRPr="001E29BE" w:rsidRDefault="000B664F" w:rsidP="001D39ED">
      <w:pPr>
        <w:spacing w:after="0"/>
        <w:jc w:val="both"/>
        <w:rPr>
          <w:rFonts w:ascii="Times New Roman" w:hAnsi="Times New Roman"/>
        </w:rPr>
      </w:pPr>
    </w:p>
    <w:p w:rsidR="00773014" w:rsidRPr="001E29BE" w:rsidRDefault="00773014" w:rsidP="001D39ED">
      <w:pPr>
        <w:spacing w:after="0"/>
        <w:jc w:val="both"/>
        <w:rPr>
          <w:rFonts w:ascii="Times New Roman" w:hAnsi="Times New Roman"/>
        </w:rPr>
      </w:pPr>
      <w:r w:rsidRPr="001E29BE">
        <w:rPr>
          <w:rFonts w:ascii="Times New Roman" w:hAnsi="Times New Roman"/>
        </w:rPr>
        <w:t xml:space="preserve">Niniejszy projekt wykonano zgodnie z obowiązującymi normami i przepisami. </w:t>
      </w:r>
    </w:p>
    <w:p w:rsidR="00777B50" w:rsidRPr="001E29BE" w:rsidRDefault="00773014" w:rsidP="001D39ED">
      <w:pPr>
        <w:pStyle w:val="Bezodstpw"/>
        <w:spacing w:line="276" w:lineRule="auto"/>
        <w:rPr>
          <w:rFonts w:ascii="Times New Roman" w:hAnsi="Times New Roman"/>
        </w:rPr>
      </w:pPr>
      <w:r w:rsidRPr="001E29BE">
        <w:rPr>
          <w:rFonts w:ascii="Times New Roman" w:hAnsi="Times New Roman"/>
        </w:rPr>
        <w:t>Niniejszy projekt jest chroniony prawem autorskim – Ustawa z dnia 04.02.1997 (Dz. U. Nr 24 z dnia 23.02.2003).</w:t>
      </w:r>
      <w:bookmarkEnd w:id="19"/>
      <w:bookmarkEnd w:id="20"/>
    </w:p>
    <w:p w:rsidR="00777B50" w:rsidRPr="001E29BE" w:rsidRDefault="00777B50" w:rsidP="00777B50">
      <w:pPr>
        <w:pStyle w:val="Bezodstpw"/>
        <w:rPr>
          <w:rFonts w:ascii="Times New Roman" w:hAnsi="Times New Roman"/>
        </w:rPr>
      </w:pPr>
    </w:p>
    <w:p w:rsidR="00777B50" w:rsidRPr="001E29BE" w:rsidRDefault="000B664F" w:rsidP="000B664F">
      <w:pPr>
        <w:pStyle w:val="Bezodstpw"/>
        <w:tabs>
          <w:tab w:val="right" w:pos="8931"/>
        </w:tabs>
        <w:jc w:val="center"/>
        <w:rPr>
          <w:rFonts w:ascii="Times New Roman" w:hAnsi="Times New Roman"/>
        </w:rPr>
      </w:pPr>
      <w:r w:rsidRPr="001E29BE">
        <w:rPr>
          <w:rFonts w:ascii="Times New Roman" w:hAnsi="Times New Roman"/>
        </w:rPr>
        <w:tab/>
      </w:r>
      <w:r w:rsidR="00777B50" w:rsidRPr="001E29BE">
        <w:rPr>
          <w:rFonts w:ascii="Times New Roman" w:hAnsi="Times New Roman"/>
        </w:rPr>
        <w:t>Opracował:</w:t>
      </w:r>
      <w:r w:rsidRPr="001E29BE">
        <w:rPr>
          <w:i/>
        </w:rPr>
        <w:tab/>
      </w:r>
      <w:r w:rsidRPr="001E29BE">
        <w:rPr>
          <w:i/>
        </w:rPr>
        <w:tab/>
      </w:r>
      <w:r w:rsidR="00777B50" w:rsidRPr="001E29BE">
        <w:rPr>
          <w:i/>
          <w:u w:val="single"/>
        </w:rPr>
        <w:t xml:space="preserve">mgr inż. </w:t>
      </w:r>
      <w:r w:rsidR="003E3499" w:rsidRPr="001E29BE">
        <w:rPr>
          <w:i/>
          <w:u w:val="single"/>
        </w:rPr>
        <w:t>Mateusz Mleko</w:t>
      </w:r>
    </w:p>
    <w:sectPr w:rsidR="00777B50" w:rsidRPr="001E29BE" w:rsidSect="00944320">
      <w:footerReference w:type="default" r:id="rId10"/>
      <w:pgSz w:w="11906" w:h="16838" w:code="9"/>
      <w:pgMar w:top="851" w:right="1418" w:bottom="1418" w:left="1418" w:header="426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2DB3" w:rsidRDefault="001F2DB3" w:rsidP="00A5681D">
      <w:pPr>
        <w:spacing w:after="0" w:line="240" w:lineRule="auto"/>
      </w:pPr>
      <w:r>
        <w:separator/>
      </w:r>
    </w:p>
  </w:endnote>
  <w:endnote w:type="continuationSeparator" w:id="0">
    <w:p w:rsidR="001F2DB3" w:rsidRDefault="001F2DB3" w:rsidP="00A568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930" w:rsidRPr="003C3970" w:rsidRDefault="00F36930" w:rsidP="003C3970">
    <w:pPr>
      <w:tabs>
        <w:tab w:val="center" w:pos="4536"/>
        <w:tab w:val="right" w:pos="9072"/>
      </w:tabs>
      <w:suppressAutoHyphens/>
      <w:jc w:val="center"/>
      <w:rPr>
        <w:rFonts w:ascii="Calibri" w:hAnsi="Calibri" w:cs="Calibri"/>
        <w:kern w:val="1"/>
        <w:szCs w:val="20"/>
      </w:rPr>
    </w:pPr>
    <w:r w:rsidRPr="003C3970">
      <w:rPr>
        <w:rFonts w:ascii="Times New Roman" w:hAnsi="Times New Roman" w:cs="Calibri"/>
        <w:kern w:val="1"/>
        <w:sz w:val="18"/>
        <w:szCs w:val="16"/>
      </w:rPr>
      <w:tab/>
      <w:t>Opis techniczny – Branża Sanitarna</w:t>
    </w:r>
    <w:r w:rsidRPr="003C3970">
      <w:rPr>
        <w:rFonts w:ascii="Times New Roman" w:hAnsi="Times New Roman"/>
        <w:kern w:val="1"/>
        <w:sz w:val="16"/>
        <w:szCs w:val="16"/>
      </w:rPr>
      <w:tab/>
    </w:r>
    <w:r w:rsidRPr="003C3970">
      <w:rPr>
        <w:rFonts w:ascii="Times New Roman" w:hAnsi="Times New Roman"/>
        <w:kern w:val="1"/>
        <w:sz w:val="16"/>
        <w:szCs w:val="16"/>
      </w:rPr>
      <w:tab/>
      <w:t xml:space="preserve">strona </w:t>
    </w:r>
    <w:r w:rsidR="00EF450F" w:rsidRPr="003C3970">
      <w:rPr>
        <w:rFonts w:ascii="Calibri" w:hAnsi="Calibri" w:cs="Calibri"/>
        <w:kern w:val="1"/>
        <w:sz w:val="16"/>
        <w:szCs w:val="16"/>
      </w:rPr>
      <w:fldChar w:fldCharType="begin"/>
    </w:r>
    <w:r w:rsidRPr="003C3970">
      <w:rPr>
        <w:rFonts w:ascii="Calibri" w:hAnsi="Calibri" w:cs="Calibri"/>
        <w:kern w:val="1"/>
        <w:sz w:val="16"/>
        <w:szCs w:val="16"/>
      </w:rPr>
      <w:instrText xml:space="preserve"> PAGE </w:instrText>
    </w:r>
    <w:r w:rsidR="00EF450F" w:rsidRPr="003C3970">
      <w:rPr>
        <w:rFonts w:ascii="Calibri" w:hAnsi="Calibri" w:cs="Calibri"/>
        <w:kern w:val="1"/>
        <w:sz w:val="16"/>
        <w:szCs w:val="16"/>
      </w:rPr>
      <w:fldChar w:fldCharType="separate"/>
    </w:r>
    <w:r w:rsidR="004441C3">
      <w:rPr>
        <w:rFonts w:ascii="Calibri" w:hAnsi="Calibri" w:cs="Calibri"/>
        <w:noProof/>
        <w:kern w:val="1"/>
        <w:sz w:val="16"/>
        <w:szCs w:val="16"/>
      </w:rPr>
      <w:t>18</w:t>
    </w:r>
    <w:r w:rsidR="00EF450F" w:rsidRPr="003C3970">
      <w:rPr>
        <w:rFonts w:ascii="Calibri" w:hAnsi="Calibri" w:cs="Calibri"/>
        <w:kern w:val="1"/>
        <w:sz w:val="16"/>
        <w:szCs w:val="16"/>
      </w:rPr>
      <w:fldChar w:fldCharType="end"/>
    </w:r>
    <w:r w:rsidRPr="003C3970">
      <w:rPr>
        <w:rFonts w:ascii="Times New Roman" w:hAnsi="Times New Roman"/>
        <w:kern w:val="1"/>
        <w:sz w:val="16"/>
        <w:szCs w:val="16"/>
      </w:rPr>
      <w:t xml:space="preserve"> z </w:t>
    </w:r>
    <w:r w:rsidR="00EF450F" w:rsidRPr="003C3970">
      <w:rPr>
        <w:rFonts w:ascii="Calibri" w:hAnsi="Calibri" w:cs="Calibri"/>
        <w:kern w:val="1"/>
        <w:sz w:val="16"/>
        <w:szCs w:val="16"/>
      </w:rPr>
      <w:fldChar w:fldCharType="begin"/>
    </w:r>
    <w:r w:rsidRPr="003C3970">
      <w:rPr>
        <w:rFonts w:ascii="Calibri" w:hAnsi="Calibri" w:cs="Calibri"/>
        <w:kern w:val="1"/>
        <w:sz w:val="16"/>
        <w:szCs w:val="16"/>
      </w:rPr>
      <w:instrText xml:space="preserve"> NUMPAGES \* ARABIC </w:instrText>
    </w:r>
    <w:r w:rsidR="00EF450F" w:rsidRPr="003C3970">
      <w:rPr>
        <w:rFonts w:ascii="Calibri" w:hAnsi="Calibri" w:cs="Calibri"/>
        <w:kern w:val="1"/>
        <w:sz w:val="16"/>
        <w:szCs w:val="16"/>
      </w:rPr>
      <w:fldChar w:fldCharType="separate"/>
    </w:r>
    <w:r w:rsidR="004441C3">
      <w:rPr>
        <w:rFonts w:ascii="Calibri" w:hAnsi="Calibri" w:cs="Calibri"/>
        <w:noProof/>
        <w:kern w:val="1"/>
        <w:sz w:val="16"/>
        <w:szCs w:val="16"/>
      </w:rPr>
      <w:t>18</w:t>
    </w:r>
    <w:r w:rsidR="00EF450F" w:rsidRPr="003C3970">
      <w:rPr>
        <w:rFonts w:ascii="Calibri" w:hAnsi="Calibri" w:cs="Calibri"/>
        <w:kern w:val="1"/>
        <w:sz w:val="16"/>
        <w:szCs w:val="16"/>
      </w:rPr>
      <w:fldChar w:fldCharType="end"/>
    </w:r>
  </w:p>
  <w:p w:rsidR="00F36930" w:rsidRPr="003C3970" w:rsidRDefault="00F36930" w:rsidP="003C3970">
    <w:pPr>
      <w:pStyle w:val="Stopka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2DB3" w:rsidRDefault="001F2DB3" w:rsidP="00A5681D">
      <w:pPr>
        <w:spacing w:after="0" w:line="240" w:lineRule="auto"/>
      </w:pPr>
      <w:r>
        <w:separator/>
      </w:r>
    </w:p>
  </w:footnote>
  <w:footnote w:type="continuationSeparator" w:id="0">
    <w:p w:rsidR="001F2DB3" w:rsidRDefault="001F2DB3" w:rsidP="00A568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">
    <w:nsid w:val="00000006"/>
    <w:multiLevelType w:val="multilevel"/>
    <w:tmpl w:val="00000006"/>
    <w:name w:val="WW8Num6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0864C57"/>
    <w:multiLevelType w:val="multilevel"/>
    <w:tmpl w:val="C420B5D8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041131CB"/>
    <w:multiLevelType w:val="hybridMultilevel"/>
    <w:tmpl w:val="E0F26016"/>
    <w:lvl w:ilvl="0" w:tplc="85CC563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5442F87"/>
    <w:multiLevelType w:val="hybridMultilevel"/>
    <w:tmpl w:val="3B22EC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DB2128C"/>
    <w:multiLevelType w:val="multilevel"/>
    <w:tmpl w:val="57F4C3A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0DF22708"/>
    <w:multiLevelType w:val="hybridMultilevel"/>
    <w:tmpl w:val="F4F88490"/>
    <w:lvl w:ilvl="0" w:tplc="27680D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253C41"/>
    <w:multiLevelType w:val="hybridMultilevel"/>
    <w:tmpl w:val="6FAA368C"/>
    <w:lvl w:ilvl="0" w:tplc="85CC563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3507861"/>
    <w:multiLevelType w:val="hybridMultilevel"/>
    <w:tmpl w:val="E47C1D6A"/>
    <w:lvl w:ilvl="0" w:tplc="04150001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3BF2165"/>
    <w:multiLevelType w:val="hybridMultilevel"/>
    <w:tmpl w:val="8FDEC21E"/>
    <w:lvl w:ilvl="0" w:tplc="85CC563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F175BD"/>
    <w:multiLevelType w:val="multilevel"/>
    <w:tmpl w:val="A3625E1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podpunkty1stopnia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2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7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17">
    <w:nsid w:val="2A4A19D1"/>
    <w:multiLevelType w:val="multilevel"/>
    <w:tmpl w:val="A0EC128C"/>
    <w:lvl w:ilvl="0">
      <w:start w:val="1"/>
      <w:numFmt w:val="bullet"/>
      <w:lvlText w:val=""/>
      <w:lvlJc w:val="left"/>
      <w:pPr>
        <w:ind w:left="567" w:hanging="210"/>
      </w:pPr>
      <w:rPr>
        <w:rFonts w:ascii="Symbol" w:hAnsi="Symbol" w:hint="default"/>
      </w:rPr>
    </w:lvl>
    <w:lvl w:ilvl="1">
      <w:start w:val="1"/>
      <w:numFmt w:val="decimal"/>
      <w:pStyle w:val="Podpunkt"/>
      <w:lvlText w:val="3.%2"/>
      <w:lvlJc w:val="left"/>
      <w:pPr>
        <w:ind w:left="0" w:firstLine="0"/>
      </w:pPr>
      <w:rPr>
        <w:rFonts w:hint="default"/>
        <w:sz w:val="24"/>
        <w:szCs w:val="24"/>
      </w:rPr>
    </w:lvl>
    <w:lvl w:ilvl="2">
      <w:start w:val="1"/>
      <w:numFmt w:val="decimal"/>
      <w:pStyle w:val="PodPodpunkt"/>
      <w:lvlText w:val="3.%2.%3"/>
      <w:lvlJc w:val="left"/>
      <w:pPr>
        <w:ind w:left="720" w:hanging="720"/>
      </w:pPr>
      <w:rPr>
        <w:rFonts w:hint="default"/>
        <w:b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31FC5595"/>
    <w:multiLevelType w:val="hybridMultilevel"/>
    <w:tmpl w:val="EA36C8D6"/>
    <w:lvl w:ilvl="0" w:tplc="85CC563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9E3D4C"/>
    <w:multiLevelType w:val="multilevel"/>
    <w:tmpl w:val="AA5C1F46"/>
    <w:lvl w:ilvl="0"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765607C"/>
    <w:multiLevelType w:val="hybridMultilevel"/>
    <w:tmpl w:val="9DD4519E"/>
    <w:lvl w:ilvl="0" w:tplc="85CC563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816486"/>
    <w:multiLevelType w:val="singleLevel"/>
    <w:tmpl w:val="22B623F2"/>
    <w:lvl w:ilvl="0">
      <w:start w:val="1"/>
      <w:numFmt w:val="lowerLetter"/>
      <w:pStyle w:val="Bulletabc"/>
      <w:lvlText w:val="%1)"/>
      <w:lvlJc w:val="left"/>
      <w:pPr>
        <w:tabs>
          <w:tab w:val="num" w:pos="2016"/>
        </w:tabs>
        <w:ind w:left="2016" w:hanging="864"/>
      </w:pPr>
      <w:rPr>
        <w:rFonts w:ascii="Arial Narrow" w:hAnsi="Arial Narrow" w:hint="default"/>
        <w:sz w:val="22"/>
      </w:rPr>
    </w:lvl>
  </w:abstractNum>
  <w:abstractNum w:abstractNumId="22">
    <w:nsid w:val="3CF6601C"/>
    <w:multiLevelType w:val="hybridMultilevel"/>
    <w:tmpl w:val="CD4C81D2"/>
    <w:lvl w:ilvl="0" w:tplc="85CC563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B32556"/>
    <w:multiLevelType w:val="hybridMultilevel"/>
    <w:tmpl w:val="DC2AF48E"/>
    <w:lvl w:ilvl="0" w:tplc="04150001">
      <w:start w:val="1"/>
      <w:numFmt w:val="bullet"/>
      <w:lvlText w:val=""/>
      <w:lvlJc w:val="left"/>
      <w:pPr>
        <w:ind w:left="795" w:hanging="435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F4528B"/>
    <w:multiLevelType w:val="multilevel"/>
    <w:tmpl w:val="AEFCAD40"/>
    <w:lvl w:ilvl="0">
      <w:numFmt w:val="decimal"/>
      <w:lvlText w:val="%1,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BC21916"/>
    <w:multiLevelType w:val="multilevel"/>
    <w:tmpl w:val="147ACE42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  <w:color w:val="auto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6">
    <w:nsid w:val="4DE50609"/>
    <w:multiLevelType w:val="hybridMultilevel"/>
    <w:tmpl w:val="86AC028E"/>
    <w:lvl w:ilvl="0" w:tplc="85CC563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1207B22"/>
    <w:multiLevelType w:val="multilevel"/>
    <w:tmpl w:val="46B4D046"/>
    <w:name w:val="Lista 1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>
    <w:nsid w:val="59D45E6E"/>
    <w:multiLevelType w:val="hybridMultilevel"/>
    <w:tmpl w:val="D4205DAE"/>
    <w:lvl w:ilvl="0" w:tplc="85CC563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9E902D8"/>
    <w:multiLevelType w:val="hybridMultilevel"/>
    <w:tmpl w:val="0F348F2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BB569B0"/>
    <w:multiLevelType w:val="hybridMultilevel"/>
    <w:tmpl w:val="A5808C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A9190B"/>
    <w:multiLevelType w:val="multilevel"/>
    <w:tmpl w:val="FF2CE0A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1F77E9C"/>
    <w:multiLevelType w:val="multilevel"/>
    <w:tmpl w:val="DA966CEE"/>
    <w:lvl w:ilvl="0">
      <w:start w:val="1"/>
      <w:numFmt w:val="decimal"/>
      <w:lvlText w:val="6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3FA4A95"/>
    <w:multiLevelType w:val="hybridMultilevel"/>
    <w:tmpl w:val="649C34F8"/>
    <w:lvl w:ilvl="0" w:tplc="85CC563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6081F9A"/>
    <w:multiLevelType w:val="multilevel"/>
    <w:tmpl w:val="3174869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77E2A72"/>
    <w:multiLevelType w:val="hybridMultilevel"/>
    <w:tmpl w:val="19043840"/>
    <w:lvl w:ilvl="0" w:tplc="85CC563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80306AC"/>
    <w:multiLevelType w:val="hybridMultilevel"/>
    <w:tmpl w:val="47145C32"/>
    <w:lvl w:ilvl="0" w:tplc="85CC563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95C44F3"/>
    <w:multiLevelType w:val="hybridMultilevel"/>
    <w:tmpl w:val="F6F480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9BA6190"/>
    <w:multiLevelType w:val="hybridMultilevel"/>
    <w:tmpl w:val="433EEFC4"/>
    <w:lvl w:ilvl="0" w:tplc="9EC69A82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9">
    <w:nsid w:val="6C984BD6"/>
    <w:multiLevelType w:val="hybridMultilevel"/>
    <w:tmpl w:val="1F44E376"/>
    <w:lvl w:ilvl="0" w:tplc="85CC563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0BE742E"/>
    <w:multiLevelType w:val="multilevel"/>
    <w:tmpl w:val="971CA834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50E590C"/>
    <w:multiLevelType w:val="hybridMultilevel"/>
    <w:tmpl w:val="5A1433F0"/>
    <w:lvl w:ilvl="0" w:tplc="04150001">
      <w:start w:val="1"/>
      <w:numFmt w:val="decimal"/>
      <w:pStyle w:val="Nagwki"/>
      <w:lvlText w:val="%1."/>
      <w:lvlJc w:val="left"/>
      <w:pPr>
        <w:ind w:left="720" w:hanging="720"/>
      </w:pPr>
      <w:rPr>
        <w:rFonts w:hint="default"/>
      </w:rPr>
    </w:lvl>
    <w:lvl w:ilvl="1" w:tplc="04150003">
      <w:start w:val="1"/>
      <w:numFmt w:val="decimal"/>
      <w:lvlText w:val="%2.1"/>
      <w:lvlJc w:val="right"/>
      <w:pPr>
        <w:ind w:left="1440" w:hanging="360"/>
      </w:pPr>
      <w:rPr>
        <w:rFonts w:ascii="Cambria" w:hAnsi="Cambria" w:hint="default"/>
        <w:b/>
        <w:i w:val="0"/>
        <w:sz w:val="24"/>
        <w:szCs w:val="24"/>
      </w:rPr>
    </w:lvl>
    <w:lvl w:ilvl="2" w:tplc="04150005">
      <w:start w:val="8"/>
      <w:numFmt w:val="bullet"/>
      <w:lvlText w:val=""/>
      <w:lvlJc w:val="left"/>
      <w:pPr>
        <w:ind w:left="2340" w:hanging="360"/>
      </w:pPr>
      <w:rPr>
        <w:rFonts w:ascii="Wingdings" w:eastAsia="Times New Roman" w:hAnsi="Wingdings" w:cs="Times New Roman" w:hint="default"/>
      </w:r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7055F16"/>
    <w:multiLevelType w:val="hybridMultilevel"/>
    <w:tmpl w:val="5124247E"/>
    <w:lvl w:ilvl="0" w:tplc="85CC563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F996290"/>
    <w:multiLevelType w:val="multilevel"/>
    <w:tmpl w:val="BF14DCBE"/>
    <w:lvl w:ilvl="0">
      <w:start w:val="1"/>
      <w:numFmt w:val="decimal"/>
      <w:pStyle w:val="inv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inv2"/>
      <w:lvlText w:val="%1.%2."/>
      <w:lvlJc w:val="left"/>
      <w:pPr>
        <w:tabs>
          <w:tab w:val="num" w:pos="1284"/>
        </w:tabs>
        <w:ind w:left="1284" w:hanging="432"/>
      </w:pPr>
      <w:rPr>
        <w:rFonts w:hint="default"/>
      </w:rPr>
    </w:lvl>
    <w:lvl w:ilvl="2">
      <w:start w:val="1"/>
      <w:numFmt w:val="decimal"/>
      <w:pStyle w:val="inv3"/>
      <w:lvlText w:val="%1.%2.%3."/>
      <w:lvlJc w:val="left"/>
      <w:pPr>
        <w:tabs>
          <w:tab w:val="num" w:pos="1004"/>
        </w:tabs>
        <w:ind w:left="78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25"/>
  </w:num>
  <w:num w:numId="2">
    <w:abstractNumId w:val="41"/>
  </w:num>
  <w:num w:numId="3">
    <w:abstractNumId w:val="16"/>
  </w:num>
  <w:num w:numId="4">
    <w:abstractNumId w:val="17"/>
  </w:num>
  <w:num w:numId="5">
    <w:abstractNumId w:val="21"/>
  </w:num>
  <w:num w:numId="6">
    <w:abstractNumId w:val="43"/>
  </w:num>
  <w:num w:numId="7">
    <w:abstractNumId w:val="38"/>
  </w:num>
  <w:num w:numId="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25"/>
  </w:num>
  <w:num w:numId="11">
    <w:abstractNumId w:val="23"/>
  </w:num>
  <w:num w:numId="12">
    <w:abstractNumId w:val="29"/>
  </w:num>
  <w:num w:numId="13">
    <w:abstractNumId w:val="12"/>
  </w:num>
  <w:num w:numId="14">
    <w:abstractNumId w:val="37"/>
  </w:num>
  <w:num w:numId="15">
    <w:abstractNumId w:val="10"/>
  </w:num>
  <w:num w:numId="16">
    <w:abstractNumId w:val="40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</w:num>
  <w:num w:numId="19">
    <w:abstractNumId w:val="34"/>
  </w:num>
  <w:num w:numId="20">
    <w:abstractNumId w:val="8"/>
  </w:num>
  <w:num w:numId="21">
    <w:abstractNumId w:val="32"/>
  </w:num>
  <w:num w:numId="22">
    <w:abstractNumId w:val="19"/>
  </w:num>
  <w:num w:numId="23">
    <w:abstractNumId w:val="11"/>
  </w:num>
  <w:num w:numId="24">
    <w:abstractNumId w:val="31"/>
  </w:num>
  <w:num w:numId="25">
    <w:abstractNumId w:val="36"/>
  </w:num>
  <w:num w:numId="26">
    <w:abstractNumId w:val="13"/>
  </w:num>
  <w:num w:numId="27">
    <w:abstractNumId w:val="9"/>
  </w:num>
  <w:num w:numId="28">
    <w:abstractNumId w:val="20"/>
  </w:num>
  <w:num w:numId="29">
    <w:abstractNumId w:val="42"/>
  </w:num>
  <w:num w:numId="30">
    <w:abstractNumId w:val="18"/>
  </w:num>
  <w:num w:numId="31">
    <w:abstractNumId w:val="15"/>
  </w:num>
  <w:num w:numId="32">
    <w:abstractNumId w:val="39"/>
  </w:num>
  <w:num w:numId="33">
    <w:abstractNumId w:val="33"/>
  </w:num>
  <w:num w:numId="34">
    <w:abstractNumId w:val="28"/>
  </w:num>
  <w:num w:numId="35">
    <w:abstractNumId w:val="22"/>
  </w:num>
  <w:num w:numId="36">
    <w:abstractNumId w:val="35"/>
  </w:num>
  <w:num w:numId="37">
    <w:abstractNumId w:val="26"/>
  </w:num>
  <w:num w:numId="38">
    <w:abstractNumId w:val="30"/>
  </w:num>
  <w:num w:numId="39">
    <w:abstractNumId w:val="14"/>
  </w:num>
  <w:num w:numId="40">
    <w:abstractNumId w:val="25"/>
  </w:num>
  <w:num w:numId="41">
    <w:abstractNumId w:val="25"/>
  </w:num>
  <w:num w:numId="42">
    <w:abstractNumId w:val="25"/>
  </w:num>
  <w:num w:numId="43">
    <w:abstractNumId w:val="25"/>
  </w:num>
  <w:num w:numId="44">
    <w:abstractNumId w:val="25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3490"/>
  </w:hdrShapeDefaults>
  <w:footnotePr>
    <w:footnote w:id="-1"/>
    <w:footnote w:id="0"/>
  </w:footnotePr>
  <w:endnotePr>
    <w:endnote w:id="-1"/>
    <w:endnote w:id="0"/>
  </w:endnotePr>
  <w:compat/>
  <w:rsids>
    <w:rsidRoot w:val="001B0793"/>
    <w:rsid w:val="00000E7A"/>
    <w:rsid w:val="00000F3F"/>
    <w:rsid w:val="00016654"/>
    <w:rsid w:val="00022111"/>
    <w:rsid w:val="00025225"/>
    <w:rsid w:val="00026DCA"/>
    <w:rsid w:val="00030AFD"/>
    <w:rsid w:val="00032722"/>
    <w:rsid w:val="0003307A"/>
    <w:rsid w:val="00036398"/>
    <w:rsid w:val="000408B9"/>
    <w:rsid w:val="0004098B"/>
    <w:rsid w:val="00050A50"/>
    <w:rsid w:val="00055D82"/>
    <w:rsid w:val="00061C70"/>
    <w:rsid w:val="0006203E"/>
    <w:rsid w:val="00062328"/>
    <w:rsid w:val="00062E42"/>
    <w:rsid w:val="000730D0"/>
    <w:rsid w:val="000845A1"/>
    <w:rsid w:val="00086556"/>
    <w:rsid w:val="00087FAF"/>
    <w:rsid w:val="00096236"/>
    <w:rsid w:val="00096A93"/>
    <w:rsid w:val="000A5577"/>
    <w:rsid w:val="000A604F"/>
    <w:rsid w:val="000B664F"/>
    <w:rsid w:val="000C080D"/>
    <w:rsid w:val="000E27CE"/>
    <w:rsid w:val="000E71D3"/>
    <w:rsid w:val="001030E2"/>
    <w:rsid w:val="00104E12"/>
    <w:rsid w:val="00115BA2"/>
    <w:rsid w:val="001200F2"/>
    <w:rsid w:val="00123733"/>
    <w:rsid w:val="0012657E"/>
    <w:rsid w:val="00137006"/>
    <w:rsid w:val="00145E3C"/>
    <w:rsid w:val="001512BE"/>
    <w:rsid w:val="00151F84"/>
    <w:rsid w:val="00152AE1"/>
    <w:rsid w:val="00155442"/>
    <w:rsid w:val="00163C02"/>
    <w:rsid w:val="001830AC"/>
    <w:rsid w:val="00185D91"/>
    <w:rsid w:val="0018669E"/>
    <w:rsid w:val="001946EB"/>
    <w:rsid w:val="0019482D"/>
    <w:rsid w:val="00197AB5"/>
    <w:rsid w:val="001A0AF9"/>
    <w:rsid w:val="001A1EA0"/>
    <w:rsid w:val="001A713D"/>
    <w:rsid w:val="001B0793"/>
    <w:rsid w:val="001B6F3A"/>
    <w:rsid w:val="001C324D"/>
    <w:rsid w:val="001C3856"/>
    <w:rsid w:val="001C5034"/>
    <w:rsid w:val="001C7586"/>
    <w:rsid w:val="001D39ED"/>
    <w:rsid w:val="001D6036"/>
    <w:rsid w:val="001E1E65"/>
    <w:rsid w:val="001E29BE"/>
    <w:rsid w:val="001F1751"/>
    <w:rsid w:val="001F2DB3"/>
    <w:rsid w:val="001F3AE6"/>
    <w:rsid w:val="001F4193"/>
    <w:rsid w:val="001F75DA"/>
    <w:rsid w:val="002024AD"/>
    <w:rsid w:val="002145E7"/>
    <w:rsid w:val="00215848"/>
    <w:rsid w:val="00221198"/>
    <w:rsid w:val="00237C7D"/>
    <w:rsid w:val="0025009A"/>
    <w:rsid w:val="002506B4"/>
    <w:rsid w:val="00250C64"/>
    <w:rsid w:val="00251E5F"/>
    <w:rsid w:val="00257950"/>
    <w:rsid w:val="00261742"/>
    <w:rsid w:val="00265B07"/>
    <w:rsid w:val="00265F1E"/>
    <w:rsid w:val="00270DE0"/>
    <w:rsid w:val="00283726"/>
    <w:rsid w:val="00285E33"/>
    <w:rsid w:val="00287CE4"/>
    <w:rsid w:val="0029074E"/>
    <w:rsid w:val="002A358D"/>
    <w:rsid w:val="002A6C00"/>
    <w:rsid w:val="002C14A1"/>
    <w:rsid w:val="002C6307"/>
    <w:rsid w:val="002C6DEC"/>
    <w:rsid w:val="002C797D"/>
    <w:rsid w:val="002C7D6F"/>
    <w:rsid w:val="002D57AE"/>
    <w:rsid w:val="002D75C9"/>
    <w:rsid w:val="002D79DB"/>
    <w:rsid w:val="002E4D94"/>
    <w:rsid w:val="002E60C8"/>
    <w:rsid w:val="002F0247"/>
    <w:rsid w:val="002F1588"/>
    <w:rsid w:val="002F6004"/>
    <w:rsid w:val="002F62EE"/>
    <w:rsid w:val="002F756B"/>
    <w:rsid w:val="002F7881"/>
    <w:rsid w:val="00300114"/>
    <w:rsid w:val="00316743"/>
    <w:rsid w:val="003328BC"/>
    <w:rsid w:val="00336778"/>
    <w:rsid w:val="00341A5E"/>
    <w:rsid w:val="00342706"/>
    <w:rsid w:val="00352DC8"/>
    <w:rsid w:val="00352FF8"/>
    <w:rsid w:val="00354F45"/>
    <w:rsid w:val="00357649"/>
    <w:rsid w:val="003606F2"/>
    <w:rsid w:val="00362915"/>
    <w:rsid w:val="003A1256"/>
    <w:rsid w:val="003B54DA"/>
    <w:rsid w:val="003B5CFE"/>
    <w:rsid w:val="003B749C"/>
    <w:rsid w:val="003C3970"/>
    <w:rsid w:val="003D53FB"/>
    <w:rsid w:val="003D7A3F"/>
    <w:rsid w:val="003E2FB6"/>
    <w:rsid w:val="003E3499"/>
    <w:rsid w:val="003E3DB6"/>
    <w:rsid w:val="00402C53"/>
    <w:rsid w:val="00403942"/>
    <w:rsid w:val="004109BF"/>
    <w:rsid w:val="004224B2"/>
    <w:rsid w:val="004234CC"/>
    <w:rsid w:val="00430878"/>
    <w:rsid w:val="004441C3"/>
    <w:rsid w:val="00444A91"/>
    <w:rsid w:val="00447B13"/>
    <w:rsid w:val="00450EAB"/>
    <w:rsid w:val="00452B3E"/>
    <w:rsid w:val="0047689B"/>
    <w:rsid w:val="00480F75"/>
    <w:rsid w:val="00490013"/>
    <w:rsid w:val="00495B87"/>
    <w:rsid w:val="004A7BE6"/>
    <w:rsid w:val="004A7EC8"/>
    <w:rsid w:val="004C41F6"/>
    <w:rsid w:val="004C68DC"/>
    <w:rsid w:val="004D21DC"/>
    <w:rsid w:val="004D403A"/>
    <w:rsid w:val="004F0165"/>
    <w:rsid w:val="004F19AD"/>
    <w:rsid w:val="004F58C5"/>
    <w:rsid w:val="00505848"/>
    <w:rsid w:val="00506D0A"/>
    <w:rsid w:val="00513FA5"/>
    <w:rsid w:val="00516038"/>
    <w:rsid w:val="00516494"/>
    <w:rsid w:val="00516D7D"/>
    <w:rsid w:val="005202A5"/>
    <w:rsid w:val="00520C2C"/>
    <w:rsid w:val="00536A20"/>
    <w:rsid w:val="00537163"/>
    <w:rsid w:val="005427FB"/>
    <w:rsid w:val="005449BE"/>
    <w:rsid w:val="00550DD4"/>
    <w:rsid w:val="00562015"/>
    <w:rsid w:val="005634D6"/>
    <w:rsid w:val="00567FED"/>
    <w:rsid w:val="005771E5"/>
    <w:rsid w:val="00582D47"/>
    <w:rsid w:val="00585FC8"/>
    <w:rsid w:val="005964F7"/>
    <w:rsid w:val="005B0CF8"/>
    <w:rsid w:val="005B12C5"/>
    <w:rsid w:val="005B261A"/>
    <w:rsid w:val="005D79AE"/>
    <w:rsid w:val="005E6229"/>
    <w:rsid w:val="005F797D"/>
    <w:rsid w:val="006008AA"/>
    <w:rsid w:val="00600B4F"/>
    <w:rsid w:val="0060241F"/>
    <w:rsid w:val="006047C6"/>
    <w:rsid w:val="00613640"/>
    <w:rsid w:val="006354D3"/>
    <w:rsid w:val="00647190"/>
    <w:rsid w:val="00656E61"/>
    <w:rsid w:val="006628A5"/>
    <w:rsid w:val="006666E1"/>
    <w:rsid w:val="00670760"/>
    <w:rsid w:val="006733D5"/>
    <w:rsid w:val="006953F2"/>
    <w:rsid w:val="00696E8D"/>
    <w:rsid w:val="0069724E"/>
    <w:rsid w:val="006B38C0"/>
    <w:rsid w:val="006B539F"/>
    <w:rsid w:val="006C01D8"/>
    <w:rsid w:val="006D716C"/>
    <w:rsid w:val="006E1473"/>
    <w:rsid w:val="006E1D0A"/>
    <w:rsid w:val="006E4333"/>
    <w:rsid w:val="006E79B2"/>
    <w:rsid w:val="006F61BC"/>
    <w:rsid w:val="00700DB4"/>
    <w:rsid w:val="00700FF0"/>
    <w:rsid w:val="007039B1"/>
    <w:rsid w:val="00715FCC"/>
    <w:rsid w:val="00720765"/>
    <w:rsid w:val="007221D9"/>
    <w:rsid w:val="00725ABD"/>
    <w:rsid w:val="007328C2"/>
    <w:rsid w:val="00741DAF"/>
    <w:rsid w:val="00754FB8"/>
    <w:rsid w:val="00770164"/>
    <w:rsid w:val="00770D64"/>
    <w:rsid w:val="0077191C"/>
    <w:rsid w:val="00771FDB"/>
    <w:rsid w:val="00773014"/>
    <w:rsid w:val="00773E91"/>
    <w:rsid w:val="00775031"/>
    <w:rsid w:val="0077637A"/>
    <w:rsid w:val="00777B50"/>
    <w:rsid w:val="007A149E"/>
    <w:rsid w:val="007A7B0D"/>
    <w:rsid w:val="007B01E0"/>
    <w:rsid w:val="007B1597"/>
    <w:rsid w:val="007C6588"/>
    <w:rsid w:val="007D2AF5"/>
    <w:rsid w:val="007D6D98"/>
    <w:rsid w:val="007E45E1"/>
    <w:rsid w:val="007E4A54"/>
    <w:rsid w:val="007F0334"/>
    <w:rsid w:val="00800DDD"/>
    <w:rsid w:val="00812ADC"/>
    <w:rsid w:val="00822D36"/>
    <w:rsid w:val="00823252"/>
    <w:rsid w:val="0082681C"/>
    <w:rsid w:val="00827870"/>
    <w:rsid w:val="00835106"/>
    <w:rsid w:val="008364E2"/>
    <w:rsid w:val="008565C9"/>
    <w:rsid w:val="00861B4D"/>
    <w:rsid w:val="0086796A"/>
    <w:rsid w:val="00870600"/>
    <w:rsid w:val="0087400D"/>
    <w:rsid w:val="00874B8A"/>
    <w:rsid w:val="00876111"/>
    <w:rsid w:val="0088786B"/>
    <w:rsid w:val="008947E0"/>
    <w:rsid w:val="008958ED"/>
    <w:rsid w:val="00896A59"/>
    <w:rsid w:val="008A55FC"/>
    <w:rsid w:val="008B0F50"/>
    <w:rsid w:val="008B7550"/>
    <w:rsid w:val="008D7E24"/>
    <w:rsid w:val="008E1E42"/>
    <w:rsid w:val="008F51D1"/>
    <w:rsid w:val="008F52CF"/>
    <w:rsid w:val="009017E2"/>
    <w:rsid w:val="0090516B"/>
    <w:rsid w:val="0090613D"/>
    <w:rsid w:val="00907311"/>
    <w:rsid w:val="00907824"/>
    <w:rsid w:val="00914DD0"/>
    <w:rsid w:val="00921485"/>
    <w:rsid w:val="00921ECE"/>
    <w:rsid w:val="0092373D"/>
    <w:rsid w:val="00930320"/>
    <w:rsid w:val="00930321"/>
    <w:rsid w:val="009304BC"/>
    <w:rsid w:val="00943CB1"/>
    <w:rsid w:val="00944320"/>
    <w:rsid w:val="0094460E"/>
    <w:rsid w:val="00947FA5"/>
    <w:rsid w:val="009506E2"/>
    <w:rsid w:val="00955471"/>
    <w:rsid w:val="00963685"/>
    <w:rsid w:val="0096499B"/>
    <w:rsid w:val="009705E4"/>
    <w:rsid w:val="009749BC"/>
    <w:rsid w:val="0097794F"/>
    <w:rsid w:val="009843BC"/>
    <w:rsid w:val="00990970"/>
    <w:rsid w:val="009A247F"/>
    <w:rsid w:val="009A4235"/>
    <w:rsid w:val="009B4D07"/>
    <w:rsid w:val="009B76AB"/>
    <w:rsid w:val="009C0F58"/>
    <w:rsid w:val="009E2D6E"/>
    <w:rsid w:val="009F386B"/>
    <w:rsid w:val="00A0042E"/>
    <w:rsid w:val="00A040CB"/>
    <w:rsid w:val="00A12A6E"/>
    <w:rsid w:val="00A21A93"/>
    <w:rsid w:val="00A30796"/>
    <w:rsid w:val="00A363AC"/>
    <w:rsid w:val="00A4469D"/>
    <w:rsid w:val="00A5283B"/>
    <w:rsid w:val="00A549C1"/>
    <w:rsid w:val="00A5681D"/>
    <w:rsid w:val="00A57197"/>
    <w:rsid w:val="00A61EFE"/>
    <w:rsid w:val="00A62111"/>
    <w:rsid w:val="00A6334C"/>
    <w:rsid w:val="00A636D5"/>
    <w:rsid w:val="00A647DC"/>
    <w:rsid w:val="00A719B6"/>
    <w:rsid w:val="00A7772E"/>
    <w:rsid w:val="00A86C6C"/>
    <w:rsid w:val="00AA1E11"/>
    <w:rsid w:val="00AB2EEA"/>
    <w:rsid w:val="00AB36AD"/>
    <w:rsid w:val="00AB5AE4"/>
    <w:rsid w:val="00AB5C21"/>
    <w:rsid w:val="00AB5E8F"/>
    <w:rsid w:val="00AB6F21"/>
    <w:rsid w:val="00AC4579"/>
    <w:rsid w:val="00AD29D5"/>
    <w:rsid w:val="00AD78E3"/>
    <w:rsid w:val="00AE2439"/>
    <w:rsid w:val="00AE57C8"/>
    <w:rsid w:val="00AE5934"/>
    <w:rsid w:val="00AE7EAC"/>
    <w:rsid w:val="00AF0B60"/>
    <w:rsid w:val="00AF2B2C"/>
    <w:rsid w:val="00AF3BB3"/>
    <w:rsid w:val="00AF7D91"/>
    <w:rsid w:val="00B003FA"/>
    <w:rsid w:val="00B07278"/>
    <w:rsid w:val="00B11A00"/>
    <w:rsid w:val="00B1374A"/>
    <w:rsid w:val="00B25EF4"/>
    <w:rsid w:val="00B36675"/>
    <w:rsid w:val="00B40FFB"/>
    <w:rsid w:val="00B416D6"/>
    <w:rsid w:val="00B43828"/>
    <w:rsid w:val="00B44ED3"/>
    <w:rsid w:val="00B506A0"/>
    <w:rsid w:val="00B55608"/>
    <w:rsid w:val="00B55AFE"/>
    <w:rsid w:val="00B5610C"/>
    <w:rsid w:val="00B56885"/>
    <w:rsid w:val="00B56E09"/>
    <w:rsid w:val="00B61991"/>
    <w:rsid w:val="00B64A27"/>
    <w:rsid w:val="00B74AA0"/>
    <w:rsid w:val="00B7628B"/>
    <w:rsid w:val="00B81DD4"/>
    <w:rsid w:val="00B8503F"/>
    <w:rsid w:val="00B9410C"/>
    <w:rsid w:val="00BA218F"/>
    <w:rsid w:val="00BA2614"/>
    <w:rsid w:val="00BA35B2"/>
    <w:rsid w:val="00BB563E"/>
    <w:rsid w:val="00BD143E"/>
    <w:rsid w:val="00BD38B0"/>
    <w:rsid w:val="00BD63BA"/>
    <w:rsid w:val="00BD701F"/>
    <w:rsid w:val="00BE3A72"/>
    <w:rsid w:val="00BF3A41"/>
    <w:rsid w:val="00BF4E23"/>
    <w:rsid w:val="00BF5421"/>
    <w:rsid w:val="00C02A86"/>
    <w:rsid w:val="00C03B1E"/>
    <w:rsid w:val="00C058F1"/>
    <w:rsid w:val="00C12836"/>
    <w:rsid w:val="00C171E6"/>
    <w:rsid w:val="00C17540"/>
    <w:rsid w:val="00C25694"/>
    <w:rsid w:val="00C32824"/>
    <w:rsid w:val="00C35773"/>
    <w:rsid w:val="00C4691A"/>
    <w:rsid w:val="00C56171"/>
    <w:rsid w:val="00C607CD"/>
    <w:rsid w:val="00C66507"/>
    <w:rsid w:val="00C75077"/>
    <w:rsid w:val="00C84F0A"/>
    <w:rsid w:val="00C939D6"/>
    <w:rsid w:val="00C97400"/>
    <w:rsid w:val="00CA26A9"/>
    <w:rsid w:val="00CA4C5E"/>
    <w:rsid w:val="00CB131F"/>
    <w:rsid w:val="00CB1344"/>
    <w:rsid w:val="00CB13F6"/>
    <w:rsid w:val="00CB22D8"/>
    <w:rsid w:val="00CB455D"/>
    <w:rsid w:val="00CB4AD4"/>
    <w:rsid w:val="00CB662B"/>
    <w:rsid w:val="00CC11F8"/>
    <w:rsid w:val="00CD6837"/>
    <w:rsid w:val="00CE32FC"/>
    <w:rsid w:val="00CE687F"/>
    <w:rsid w:val="00D00A01"/>
    <w:rsid w:val="00D00BB6"/>
    <w:rsid w:val="00D05B3F"/>
    <w:rsid w:val="00D177E9"/>
    <w:rsid w:val="00D179FD"/>
    <w:rsid w:val="00D21D69"/>
    <w:rsid w:val="00D265A3"/>
    <w:rsid w:val="00D5292D"/>
    <w:rsid w:val="00D55302"/>
    <w:rsid w:val="00D60BA6"/>
    <w:rsid w:val="00D75A97"/>
    <w:rsid w:val="00D823F9"/>
    <w:rsid w:val="00D90A02"/>
    <w:rsid w:val="00D96AB8"/>
    <w:rsid w:val="00D96ED6"/>
    <w:rsid w:val="00DA6A86"/>
    <w:rsid w:val="00DB0F71"/>
    <w:rsid w:val="00DB50F7"/>
    <w:rsid w:val="00DC161F"/>
    <w:rsid w:val="00DC2DAF"/>
    <w:rsid w:val="00DE0549"/>
    <w:rsid w:val="00DE37D8"/>
    <w:rsid w:val="00E04CB4"/>
    <w:rsid w:val="00E11819"/>
    <w:rsid w:val="00E2079F"/>
    <w:rsid w:val="00E237C8"/>
    <w:rsid w:val="00E278FD"/>
    <w:rsid w:val="00E3280C"/>
    <w:rsid w:val="00E35504"/>
    <w:rsid w:val="00E365D8"/>
    <w:rsid w:val="00E43A0F"/>
    <w:rsid w:val="00E61AA0"/>
    <w:rsid w:val="00E750EB"/>
    <w:rsid w:val="00EA0CA0"/>
    <w:rsid w:val="00EB596F"/>
    <w:rsid w:val="00EC234A"/>
    <w:rsid w:val="00EC2A52"/>
    <w:rsid w:val="00EC7674"/>
    <w:rsid w:val="00ED49F9"/>
    <w:rsid w:val="00EE6D0F"/>
    <w:rsid w:val="00EE6E4C"/>
    <w:rsid w:val="00EF09B2"/>
    <w:rsid w:val="00EF29ED"/>
    <w:rsid w:val="00EF450F"/>
    <w:rsid w:val="00EF6BE0"/>
    <w:rsid w:val="00F0664A"/>
    <w:rsid w:val="00F164EC"/>
    <w:rsid w:val="00F17BC9"/>
    <w:rsid w:val="00F36930"/>
    <w:rsid w:val="00F44790"/>
    <w:rsid w:val="00F46479"/>
    <w:rsid w:val="00F60600"/>
    <w:rsid w:val="00F62C3F"/>
    <w:rsid w:val="00F670FC"/>
    <w:rsid w:val="00F714D6"/>
    <w:rsid w:val="00F80180"/>
    <w:rsid w:val="00F8140D"/>
    <w:rsid w:val="00F827EE"/>
    <w:rsid w:val="00F956FD"/>
    <w:rsid w:val="00FB0578"/>
    <w:rsid w:val="00FB15A3"/>
    <w:rsid w:val="00FC4402"/>
    <w:rsid w:val="00FC4AA7"/>
    <w:rsid w:val="00FC7BD3"/>
    <w:rsid w:val="00FD7FCA"/>
    <w:rsid w:val="00FE554C"/>
    <w:rsid w:val="00FE5A89"/>
    <w:rsid w:val="00FE5B05"/>
    <w:rsid w:val="00FF0B2D"/>
    <w:rsid w:val="00FF57B5"/>
    <w:rsid w:val="00FF73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List Continue 2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307A"/>
    <w:pPr>
      <w:spacing w:after="200" w:line="276" w:lineRule="auto"/>
    </w:pPr>
    <w:rPr>
      <w:rFonts w:ascii="Cambria" w:hAnsi="Cambria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04098B"/>
    <w:pPr>
      <w:keepNext/>
      <w:keepLines/>
      <w:numPr>
        <w:numId w:val="1"/>
      </w:numPr>
      <w:spacing w:before="480" w:after="120"/>
      <w:outlineLvl w:val="0"/>
    </w:pPr>
    <w:rPr>
      <w:rFonts w:eastAsia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04098B"/>
    <w:pPr>
      <w:keepNext/>
      <w:keepLines/>
      <w:numPr>
        <w:ilvl w:val="1"/>
        <w:numId w:val="1"/>
      </w:numPr>
      <w:spacing w:before="360" w:after="120"/>
      <w:outlineLvl w:val="1"/>
    </w:pPr>
    <w:rPr>
      <w:rFonts w:eastAsia="Times New Roman"/>
      <w:b/>
      <w:bCs/>
      <w:color w:val="365F9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152AE1"/>
    <w:pPr>
      <w:keepNext/>
      <w:keepLines/>
      <w:numPr>
        <w:ilvl w:val="2"/>
        <w:numId w:val="1"/>
      </w:numPr>
      <w:spacing w:before="360" w:after="120"/>
      <w:outlineLvl w:val="2"/>
    </w:pPr>
    <w:rPr>
      <w:rFonts w:eastAsia="Times New Roman"/>
      <w:b/>
      <w:bCs/>
      <w:i/>
      <w:color w:val="365F91"/>
      <w:sz w:val="26"/>
    </w:rPr>
  </w:style>
  <w:style w:type="paragraph" w:styleId="Nagwek4">
    <w:name w:val="heading 4"/>
    <w:basedOn w:val="Normalny"/>
    <w:next w:val="Normalny"/>
    <w:link w:val="Nagwek4Znak"/>
    <w:unhideWhenUsed/>
    <w:qFormat/>
    <w:rsid w:val="001B0793"/>
    <w:pPr>
      <w:keepNext/>
      <w:keepLines/>
      <w:numPr>
        <w:ilvl w:val="3"/>
        <w:numId w:val="1"/>
      </w:numPr>
      <w:spacing w:before="200" w:after="0"/>
      <w:outlineLvl w:val="3"/>
    </w:pPr>
    <w:rPr>
      <w:rFonts w:eastAsia="Times New Roman"/>
      <w:b/>
      <w:bCs/>
      <w:i/>
      <w:iCs/>
      <w:color w:val="4F81BD"/>
      <w:sz w:val="20"/>
      <w:szCs w:val="20"/>
    </w:rPr>
  </w:style>
  <w:style w:type="paragraph" w:styleId="Nagwek5">
    <w:name w:val="heading 5"/>
    <w:basedOn w:val="Normalny"/>
    <w:next w:val="Normalny"/>
    <w:link w:val="Nagwek5Znak"/>
    <w:unhideWhenUsed/>
    <w:qFormat/>
    <w:rsid w:val="001B0793"/>
    <w:pPr>
      <w:keepNext/>
      <w:keepLines/>
      <w:numPr>
        <w:ilvl w:val="4"/>
        <w:numId w:val="1"/>
      </w:numPr>
      <w:spacing w:before="200" w:after="0"/>
      <w:outlineLvl w:val="4"/>
    </w:pPr>
    <w:rPr>
      <w:rFonts w:eastAsia="Times New Roman"/>
      <w:color w:val="243F60"/>
      <w:sz w:val="20"/>
      <w:szCs w:val="20"/>
    </w:rPr>
  </w:style>
  <w:style w:type="paragraph" w:styleId="Nagwek6">
    <w:name w:val="heading 6"/>
    <w:basedOn w:val="Normalny"/>
    <w:next w:val="Normalny"/>
    <w:link w:val="Nagwek6Znak"/>
    <w:unhideWhenUsed/>
    <w:qFormat/>
    <w:rsid w:val="001B0793"/>
    <w:pPr>
      <w:keepNext/>
      <w:keepLines/>
      <w:numPr>
        <w:ilvl w:val="5"/>
        <w:numId w:val="1"/>
      </w:numPr>
      <w:spacing w:before="200" w:after="0"/>
      <w:outlineLvl w:val="5"/>
    </w:pPr>
    <w:rPr>
      <w:rFonts w:eastAsia="Times New Roman"/>
      <w:i/>
      <w:iCs/>
      <w:color w:val="243F60"/>
      <w:sz w:val="20"/>
      <w:szCs w:val="20"/>
    </w:rPr>
  </w:style>
  <w:style w:type="paragraph" w:styleId="Nagwek7">
    <w:name w:val="heading 7"/>
    <w:basedOn w:val="Normalny"/>
    <w:next w:val="Normalny"/>
    <w:link w:val="Nagwek7Znak"/>
    <w:unhideWhenUsed/>
    <w:qFormat/>
    <w:rsid w:val="001B0793"/>
    <w:pPr>
      <w:keepNext/>
      <w:keepLines/>
      <w:numPr>
        <w:ilvl w:val="6"/>
        <w:numId w:val="1"/>
      </w:numPr>
      <w:spacing w:before="200" w:after="0"/>
      <w:outlineLvl w:val="6"/>
    </w:pPr>
    <w:rPr>
      <w:rFonts w:eastAsia="Times New Roman"/>
      <w:i/>
      <w:iCs/>
      <w:color w:val="404040"/>
      <w:sz w:val="20"/>
      <w:szCs w:val="20"/>
    </w:rPr>
  </w:style>
  <w:style w:type="paragraph" w:styleId="Nagwek8">
    <w:name w:val="heading 8"/>
    <w:basedOn w:val="Normalny"/>
    <w:next w:val="Normalny"/>
    <w:link w:val="Nagwek8Znak"/>
    <w:unhideWhenUsed/>
    <w:qFormat/>
    <w:rsid w:val="001B0793"/>
    <w:pPr>
      <w:keepNext/>
      <w:keepLines/>
      <w:numPr>
        <w:ilvl w:val="7"/>
        <w:numId w:val="1"/>
      </w:numPr>
      <w:spacing w:before="200" w:after="0"/>
      <w:outlineLvl w:val="7"/>
    </w:pPr>
    <w:rPr>
      <w:rFonts w:eastAsia="Times New Roman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nhideWhenUsed/>
    <w:qFormat/>
    <w:rsid w:val="001B0793"/>
    <w:pPr>
      <w:keepNext/>
      <w:keepLines/>
      <w:numPr>
        <w:ilvl w:val="8"/>
        <w:numId w:val="1"/>
      </w:numPr>
      <w:spacing w:before="200" w:after="0"/>
      <w:outlineLvl w:val="8"/>
    </w:pPr>
    <w:rPr>
      <w:rFonts w:eastAsia="Times New Roman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04098B"/>
    <w:rPr>
      <w:rFonts w:ascii="Cambria" w:eastAsia="Times New Roman" w:hAnsi="Cambria"/>
      <w:b/>
      <w:bCs/>
      <w:color w:val="365F91"/>
      <w:sz w:val="28"/>
      <w:szCs w:val="28"/>
      <w:lang w:eastAsia="en-US"/>
    </w:rPr>
  </w:style>
  <w:style w:type="character" w:customStyle="1" w:styleId="Nagwek2Znak">
    <w:name w:val="Nagłówek 2 Znak"/>
    <w:link w:val="Nagwek2"/>
    <w:rsid w:val="0004098B"/>
    <w:rPr>
      <w:rFonts w:ascii="Cambria" w:eastAsia="Times New Roman" w:hAnsi="Cambria"/>
      <w:b/>
      <w:bCs/>
      <w:color w:val="365F91"/>
      <w:sz w:val="26"/>
      <w:szCs w:val="26"/>
      <w:lang w:eastAsia="en-US"/>
    </w:rPr>
  </w:style>
  <w:style w:type="character" w:customStyle="1" w:styleId="Nagwek3Znak">
    <w:name w:val="Nagłówek 3 Znak"/>
    <w:link w:val="Nagwek3"/>
    <w:rsid w:val="00152AE1"/>
    <w:rPr>
      <w:rFonts w:ascii="Cambria" w:eastAsia="Times New Roman" w:hAnsi="Cambria"/>
      <w:b/>
      <w:bCs/>
      <w:i/>
      <w:color w:val="365F91"/>
      <w:sz w:val="26"/>
      <w:szCs w:val="22"/>
      <w:lang w:eastAsia="en-US"/>
    </w:rPr>
  </w:style>
  <w:style w:type="character" w:customStyle="1" w:styleId="Nagwek4Znak">
    <w:name w:val="Nagłówek 4 Znak"/>
    <w:link w:val="Nagwek4"/>
    <w:rsid w:val="001B0793"/>
    <w:rPr>
      <w:rFonts w:ascii="Cambria" w:eastAsia="Times New Roman" w:hAnsi="Cambria"/>
      <w:b/>
      <w:bCs/>
      <w:i/>
      <w:iCs/>
      <w:color w:val="4F81BD"/>
      <w:lang w:eastAsia="en-US"/>
    </w:rPr>
  </w:style>
  <w:style w:type="character" w:customStyle="1" w:styleId="Nagwek5Znak">
    <w:name w:val="Nagłówek 5 Znak"/>
    <w:link w:val="Nagwek5"/>
    <w:rsid w:val="001B0793"/>
    <w:rPr>
      <w:rFonts w:ascii="Cambria" w:eastAsia="Times New Roman" w:hAnsi="Cambria"/>
      <w:color w:val="243F60"/>
      <w:lang w:eastAsia="en-US"/>
    </w:rPr>
  </w:style>
  <w:style w:type="character" w:customStyle="1" w:styleId="Nagwek6Znak">
    <w:name w:val="Nagłówek 6 Znak"/>
    <w:link w:val="Nagwek6"/>
    <w:rsid w:val="001B0793"/>
    <w:rPr>
      <w:rFonts w:ascii="Cambria" w:eastAsia="Times New Roman" w:hAnsi="Cambria"/>
      <w:i/>
      <w:iCs/>
      <w:color w:val="243F60"/>
      <w:lang w:eastAsia="en-US"/>
    </w:rPr>
  </w:style>
  <w:style w:type="character" w:customStyle="1" w:styleId="Nagwek7Znak">
    <w:name w:val="Nagłówek 7 Znak"/>
    <w:link w:val="Nagwek7"/>
    <w:rsid w:val="001B0793"/>
    <w:rPr>
      <w:rFonts w:ascii="Cambria" w:eastAsia="Times New Roman" w:hAnsi="Cambria"/>
      <w:i/>
      <w:iCs/>
      <w:color w:val="404040"/>
      <w:lang w:eastAsia="en-US"/>
    </w:rPr>
  </w:style>
  <w:style w:type="character" w:customStyle="1" w:styleId="Nagwek8Znak">
    <w:name w:val="Nagłówek 8 Znak"/>
    <w:link w:val="Nagwek8"/>
    <w:rsid w:val="001B0793"/>
    <w:rPr>
      <w:rFonts w:ascii="Cambria" w:eastAsia="Times New Roman" w:hAnsi="Cambria"/>
      <w:color w:val="404040"/>
      <w:lang w:eastAsia="en-US"/>
    </w:rPr>
  </w:style>
  <w:style w:type="character" w:customStyle="1" w:styleId="Nagwek9Znak">
    <w:name w:val="Nagłówek 9 Znak"/>
    <w:link w:val="Nagwek9"/>
    <w:rsid w:val="001B0793"/>
    <w:rPr>
      <w:rFonts w:ascii="Cambria" w:eastAsia="Times New Roman" w:hAnsi="Cambria"/>
      <w:i/>
      <w:iCs/>
      <w:color w:val="404040"/>
      <w:lang w:eastAsia="en-US"/>
    </w:rPr>
  </w:style>
  <w:style w:type="paragraph" w:styleId="Akapitzlist">
    <w:name w:val="List Paragraph"/>
    <w:basedOn w:val="Normalny"/>
    <w:uiPriority w:val="34"/>
    <w:qFormat/>
    <w:rsid w:val="0004098B"/>
    <w:pPr>
      <w:ind w:left="720"/>
      <w:contextualSpacing/>
    </w:pPr>
  </w:style>
  <w:style w:type="paragraph" w:styleId="Nagwek">
    <w:name w:val="header"/>
    <w:aliases w:val="stopka"/>
    <w:basedOn w:val="Normalny"/>
    <w:link w:val="NagwekZnak"/>
    <w:unhideWhenUsed/>
    <w:rsid w:val="00A568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stopka Znak"/>
    <w:link w:val="Nagwek"/>
    <w:rsid w:val="00A5681D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A5681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5681D"/>
    <w:rPr>
      <w:sz w:val="22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85FC8"/>
    <w:pPr>
      <w:numPr>
        <w:numId w:val="0"/>
      </w:numPr>
      <w:spacing w:after="0"/>
      <w:outlineLvl w:val="9"/>
    </w:pPr>
    <w:rPr>
      <w:lang w:eastAsia="pl-PL"/>
    </w:rPr>
  </w:style>
  <w:style w:type="paragraph" w:styleId="Spistreci1">
    <w:name w:val="toc 1"/>
    <w:aliases w:val="Spis treści"/>
    <w:basedOn w:val="Normalny"/>
    <w:next w:val="Normalny"/>
    <w:autoRedefine/>
    <w:uiPriority w:val="39"/>
    <w:unhideWhenUsed/>
    <w:qFormat/>
    <w:rsid w:val="00585FC8"/>
  </w:style>
  <w:style w:type="paragraph" w:styleId="Spistreci2">
    <w:name w:val="toc 2"/>
    <w:basedOn w:val="Normalny"/>
    <w:next w:val="Normalny"/>
    <w:autoRedefine/>
    <w:uiPriority w:val="39"/>
    <w:unhideWhenUsed/>
    <w:qFormat/>
    <w:rsid w:val="00585FC8"/>
    <w:pPr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qFormat/>
    <w:rsid w:val="00585FC8"/>
    <w:pPr>
      <w:ind w:left="440"/>
    </w:pPr>
  </w:style>
  <w:style w:type="character" w:styleId="Hipercze">
    <w:name w:val="Hyperlink"/>
    <w:uiPriority w:val="99"/>
    <w:unhideWhenUsed/>
    <w:rsid w:val="00585FC8"/>
    <w:rPr>
      <w:color w:val="0000FF"/>
      <w:u w:val="single"/>
    </w:rPr>
  </w:style>
  <w:style w:type="character" w:styleId="Pogrubienie">
    <w:name w:val="Strong"/>
    <w:uiPriority w:val="22"/>
    <w:qFormat/>
    <w:rsid w:val="00E04CB4"/>
    <w:rPr>
      <w:b/>
      <w:bCs/>
    </w:rPr>
  </w:style>
  <w:style w:type="paragraph" w:styleId="Bezodstpw">
    <w:name w:val="No Spacing"/>
    <w:uiPriority w:val="1"/>
    <w:qFormat/>
    <w:rsid w:val="001030E2"/>
    <w:rPr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251E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1E5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51E5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1E5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51E5F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unhideWhenUsed/>
    <w:rsid w:val="00251E5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251E5F"/>
    <w:rPr>
      <w:rFonts w:ascii="Tahoma" w:hAnsi="Tahoma" w:cs="Tahoma"/>
      <w:sz w:val="16"/>
      <w:szCs w:val="16"/>
      <w:lang w:eastAsia="en-US"/>
    </w:rPr>
  </w:style>
  <w:style w:type="character" w:customStyle="1" w:styleId="WW8Num8z0">
    <w:name w:val="WW8Num8z0"/>
    <w:rsid w:val="006E4333"/>
    <w:rPr>
      <w:rFonts w:ascii="Symbol" w:hAnsi="Symbol" w:cs="OpenSymbol"/>
    </w:rPr>
  </w:style>
  <w:style w:type="character" w:customStyle="1" w:styleId="Domylnaczcionkaakapitu2">
    <w:name w:val="Domyślna czcionka akapitu2"/>
    <w:rsid w:val="006E4333"/>
  </w:style>
  <w:style w:type="character" w:customStyle="1" w:styleId="Domylnaczcionkaakapitu1">
    <w:name w:val="Domyślna czcionka akapitu1"/>
    <w:rsid w:val="006E4333"/>
  </w:style>
  <w:style w:type="character" w:customStyle="1" w:styleId="TekstpodstawowyZnak">
    <w:name w:val="Tekst podstawowy Znak"/>
    <w:uiPriority w:val="99"/>
    <w:rsid w:val="006E4333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Symbolewypunktowania">
    <w:name w:val="Symbole wypunktowania"/>
    <w:rsid w:val="006E4333"/>
    <w:rPr>
      <w:rFonts w:ascii="OpenSymbol" w:eastAsia="OpenSymbol" w:hAnsi="OpenSymbol" w:cs="OpenSymbol"/>
    </w:rPr>
  </w:style>
  <w:style w:type="paragraph" w:customStyle="1" w:styleId="Nagwek20">
    <w:name w:val="Nagłówek2"/>
    <w:basedOn w:val="Normalny"/>
    <w:next w:val="Tekstpodstawowy"/>
    <w:rsid w:val="006E4333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1"/>
    <w:uiPriority w:val="99"/>
    <w:rsid w:val="006E4333"/>
    <w:pPr>
      <w:widowControl w:val="0"/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1">
    <w:name w:val="Tekst podstawowy Znak1"/>
    <w:link w:val="Tekstpodstawowy"/>
    <w:rsid w:val="006E4333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Lista">
    <w:name w:val="List"/>
    <w:basedOn w:val="Tekstpodstawowy"/>
    <w:rsid w:val="006E4333"/>
  </w:style>
  <w:style w:type="paragraph" w:customStyle="1" w:styleId="Podpis2">
    <w:name w:val="Podpis2"/>
    <w:basedOn w:val="Normalny"/>
    <w:rsid w:val="006E4333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6E4333"/>
    <w:pPr>
      <w:suppressLineNumbers/>
      <w:suppressAutoHyphens/>
    </w:pPr>
    <w:rPr>
      <w:rFonts w:cs="Mangal"/>
      <w:lang w:eastAsia="ar-SA"/>
    </w:rPr>
  </w:style>
  <w:style w:type="paragraph" w:customStyle="1" w:styleId="Nagwek10">
    <w:name w:val="Nagłówek1"/>
    <w:basedOn w:val="Normalny"/>
    <w:next w:val="Tekstpodstawowy"/>
    <w:rsid w:val="006E4333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Podpis1">
    <w:name w:val="Podpis1"/>
    <w:basedOn w:val="Normalny"/>
    <w:rsid w:val="006E4333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ListParagraph1">
    <w:name w:val="List Paragraph1"/>
    <w:basedOn w:val="Normalny"/>
    <w:rsid w:val="006E4333"/>
    <w:pPr>
      <w:suppressAutoHyphens/>
      <w:ind w:left="720"/>
    </w:pPr>
    <w:rPr>
      <w:rFonts w:eastAsia="Times New Roman"/>
      <w:lang w:eastAsia="ar-SA"/>
    </w:rPr>
  </w:style>
  <w:style w:type="paragraph" w:styleId="Spistreci4">
    <w:name w:val="toc 4"/>
    <w:basedOn w:val="Normalny"/>
    <w:next w:val="Normalny"/>
    <w:uiPriority w:val="39"/>
    <w:rsid w:val="006E4333"/>
    <w:pPr>
      <w:suppressAutoHyphens/>
      <w:spacing w:after="0"/>
      <w:ind w:left="660"/>
    </w:pPr>
    <w:rPr>
      <w:rFonts w:cs="Calibri"/>
      <w:sz w:val="20"/>
      <w:szCs w:val="20"/>
      <w:lang w:eastAsia="ar-SA"/>
    </w:rPr>
  </w:style>
  <w:style w:type="paragraph" w:styleId="Spistreci5">
    <w:name w:val="toc 5"/>
    <w:basedOn w:val="Normalny"/>
    <w:next w:val="Normalny"/>
    <w:uiPriority w:val="39"/>
    <w:rsid w:val="006E4333"/>
    <w:pPr>
      <w:suppressAutoHyphens/>
      <w:spacing w:after="0"/>
      <w:ind w:left="880"/>
    </w:pPr>
    <w:rPr>
      <w:rFonts w:cs="Calibri"/>
      <w:sz w:val="20"/>
      <w:szCs w:val="20"/>
      <w:lang w:eastAsia="ar-SA"/>
    </w:rPr>
  </w:style>
  <w:style w:type="paragraph" w:styleId="Spistreci6">
    <w:name w:val="toc 6"/>
    <w:basedOn w:val="Normalny"/>
    <w:next w:val="Normalny"/>
    <w:uiPriority w:val="39"/>
    <w:rsid w:val="006E4333"/>
    <w:pPr>
      <w:suppressAutoHyphens/>
      <w:spacing w:after="0"/>
      <w:ind w:left="1100"/>
    </w:pPr>
    <w:rPr>
      <w:rFonts w:cs="Calibri"/>
      <w:sz w:val="20"/>
      <w:szCs w:val="20"/>
      <w:lang w:eastAsia="ar-SA"/>
    </w:rPr>
  </w:style>
  <w:style w:type="paragraph" w:styleId="Spistreci7">
    <w:name w:val="toc 7"/>
    <w:basedOn w:val="Normalny"/>
    <w:next w:val="Normalny"/>
    <w:uiPriority w:val="39"/>
    <w:rsid w:val="006E4333"/>
    <w:pPr>
      <w:suppressAutoHyphens/>
      <w:spacing w:after="0"/>
      <w:ind w:left="1320"/>
    </w:pPr>
    <w:rPr>
      <w:rFonts w:cs="Calibri"/>
      <w:sz w:val="20"/>
      <w:szCs w:val="20"/>
      <w:lang w:eastAsia="ar-SA"/>
    </w:rPr>
  </w:style>
  <w:style w:type="paragraph" w:styleId="Spistreci8">
    <w:name w:val="toc 8"/>
    <w:basedOn w:val="Normalny"/>
    <w:next w:val="Normalny"/>
    <w:uiPriority w:val="39"/>
    <w:rsid w:val="006E4333"/>
    <w:pPr>
      <w:suppressAutoHyphens/>
      <w:spacing w:after="0"/>
      <w:ind w:left="1540"/>
    </w:pPr>
    <w:rPr>
      <w:rFonts w:cs="Calibri"/>
      <w:sz w:val="20"/>
      <w:szCs w:val="20"/>
      <w:lang w:eastAsia="ar-SA"/>
    </w:rPr>
  </w:style>
  <w:style w:type="paragraph" w:styleId="Spistreci9">
    <w:name w:val="toc 9"/>
    <w:basedOn w:val="Normalny"/>
    <w:next w:val="Normalny"/>
    <w:uiPriority w:val="39"/>
    <w:rsid w:val="006E4333"/>
    <w:pPr>
      <w:suppressAutoHyphens/>
      <w:spacing w:after="0"/>
      <w:ind w:left="1760"/>
    </w:pPr>
    <w:rPr>
      <w:rFonts w:cs="Calibri"/>
      <w:sz w:val="20"/>
      <w:szCs w:val="20"/>
      <w:lang w:eastAsia="ar-SA"/>
    </w:rPr>
  </w:style>
  <w:style w:type="paragraph" w:customStyle="1" w:styleId="Spistreci10">
    <w:name w:val="Spis treści 10"/>
    <w:basedOn w:val="Indeks"/>
    <w:rsid w:val="006E4333"/>
    <w:pPr>
      <w:tabs>
        <w:tab w:val="right" w:leader="dot" w:pos="7091"/>
      </w:tabs>
      <w:ind w:left="2547"/>
    </w:pPr>
  </w:style>
  <w:style w:type="paragraph" w:customStyle="1" w:styleId="Zawartotabeli">
    <w:name w:val="Zawartość tabeli"/>
    <w:basedOn w:val="Normalny"/>
    <w:rsid w:val="006E4333"/>
    <w:pPr>
      <w:suppressLineNumbers/>
      <w:suppressAutoHyphens/>
    </w:pPr>
    <w:rPr>
      <w:rFonts w:cs="Calibri"/>
      <w:lang w:eastAsia="ar-SA"/>
    </w:rPr>
  </w:style>
  <w:style w:type="paragraph" w:customStyle="1" w:styleId="Nagwektabeli">
    <w:name w:val="Nagłówek tabeli"/>
    <w:basedOn w:val="Zawartotabeli"/>
    <w:rsid w:val="006E4333"/>
    <w:pPr>
      <w:jc w:val="center"/>
    </w:pPr>
    <w:rPr>
      <w:b/>
      <w:bCs/>
    </w:rPr>
  </w:style>
  <w:style w:type="character" w:customStyle="1" w:styleId="HeaderChar">
    <w:name w:val="Header Char"/>
    <w:rsid w:val="006E4333"/>
  </w:style>
  <w:style w:type="character" w:customStyle="1" w:styleId="FooterChar">
    <w:name w:val="Footer Char"/>
    <w:rsid w:val="006E4333"/>
  </w:style>
  <w:style w:type="character" w:customStyle="1" w:styleId="BalloonTextChar">
    <w:name w:val="Balloon Text Char"/>
    <w:rsid w:val="006E4333"/>
    <w:rPr>
      <w:rFonts w:ascii="Lucida Grande" w:hAnsi="Lucida Grande" w:cs="Lucida Grande"/>
      <w:sz w:val="18"/>
      <w:szCs w:val="18"/>
    </w:rPr>
  </w:style>
  <w:style w:type="paragraph" w:styleId="Legenda">
    <w:name w:val="caption"/>
    <w:basedOn w:val="Normalny"/>
    <w:uiPriority w:val="35"/>
    <w:qFormat/>
    <w:rsid w:val="006E4333"/>
    <w:pPr>
      <w:widowControl w:val="0"/>
      <w:suppressLineNumbers/>
      <w:suppressAutoHyphens/>
      <w:spacing w:before="120" w:after="120" w:line="240" w:lineRule="auto"/>
    </w:pPr>
    <w:rPr>
      <w:rFonts w:eastAsia="MS Mincho"/>
      <w:i/>
      <w:iCs/>
      <w:sz w:val="24"/>
      <w:szCs w:val="24"/>
      <w:lang w:val="en-US" w:eastAsia="zh-CN"/>
    </w:rPr>
  </w:style>
  <w:style w:type="paragraph" w:customStyle="1" w:styleId="Tekstdymka1">
    <w:name w:val="Tekst dymka1"/>
    <w:basedOn w:val="Normalny"/>
    <w:rsid w:val="006E4333"/>
    <w:pPr>
      <w:widowControl w:val="0"/>
      <w:suppressAutoHyphens/>
      <w:spacing w:after="0" w:line="240" w:lineRule="auto"/>
    </w:pPr>
    <w:rPr>
      <w:rFonts w:ascii="Lucida Grande" w:eastAsia="MS Mincho" w:hAnsi="Lucida Grande" w:cs="Lucida Grande"/>
      <w:sz w:val="18"/>
      <w:szCs w:val="18"/>
      <w:lang w:val="en-US" w:eastAsia="zh-CN"/>
    </w:rPr>
  </w:style>
  <w:style w:type="paragraph" w:customStyle="1" w:styleId="gnsnormaltext">
    <w:name w:val="gns normal text"/>
    <w:rsid w:val="006E4333"/>
    <w:pPr>
      <w:widowControl w:val="0"/>
      <w:suppressAutoHyphens/>
      <w:spacing w:line="264" w:lineRule="auto"/>
    </w:pPr>
    <w:rPr>
      <w:rFonts w:ascii="Arial" w:eastAsia="MS Mincho" w:hAnsi="Arial" w:cs="Arial"/>
      <w:color w:val="000000"/>
      <w:sz w:val="24"/>
      <w:szCs w:val="24"/>
      <w:lang w:val="en-US" w:eastAsia="zh-CN"/>
    </w:rPr>
  </w:style>
  <w:style w:type="paragraph" w:customStyle="1" w:styleId="gnsdate">
    <w:name w:val="gns date"/>
    <w:basedOn w:val="gnsnormaltext"/>
    <w:rsid w:val="006E4333"/>
    <w:pPr>
      <w:spacing w:line="240" w:lineRule="auto"/>
      <w:jc w:val="right"/>
    </w:pPr>
    <w:rPr>
      <w:sz w:val="18"/>
    </w:rPr>
  </w:style>
  <w:style w:type="paragraph" w:customStyle="1" w:styleId="gnsadres">
    <w:name w:val="gns adres"/>
    <w:basedOn w:val="gnsnormaltext"/>
    <w:rsid w:val="006E4333"/>
    <w:pPr>
      <w:spacing w:line="240" w:lineRule="auto"/>
    </w:pPr>
    <w:rPr>
      <w:b/>
      <w:sz w:val="18"/>
    </w:rPr>
  </w:style>
  <w:style w:type="paragraph" w:customStyle="1" w:styleId="gnscenterheader">
    <w:name w:val="gns center header"/>
    <w:basedOn w:val="gnsnormaltext"/>
    <w:rsid w:val="006E4333"/>
    <w:pPr>
      <w:spacing w:line="240" w:lineRule="auto"/>
      <w:jc w:val="center"/>
    </w:pPr>
    <w:rPr>
      <w:b/>
      <w:sz w:val="32"/>
    </w:rPr>
  </w:style>
  <w:style w:type="paragraph" w:customStyle="1" w:styleId="Nagwek1b1">
    <w:name w:val="Nagłówek 1b1"/>
    <w:basedOn w:val="Normalny"/>
    <w:next w:val="Normalny"/>
    <w:uiPriority w:val="9"/>
    <w:qFormat/>
    <w:rsid w:val="006E4333"/>
    <w:pPr>
      <w:tabs>
        <w:tab w:val="left" w:pos="357"/>
      </w:tabs>
      <w:spacing w:before="480" w:after="0"/>
      <w:contextualSpacing/>
      <w:jc w:val="center"/>
      <w:outlineLvl w:val="0"/>
    </w:pPr>
    <w:rPr>
      <w:rFonts w:eastAsia="Times New Roman"/>
      <w:b/>
      <w:bCs/>
      <w:kern w:val="1"/>
      <w:sz w:val="32"/>
      <w:szCs w:val="32"/>
      <w:lang w:eastAsia="pl-PL"/>
    </w:rPr>
  </w:style>
  <w:style w:type="paragraph" w:customStyle="1" w:styleId="Nagwek21">
    <w:name w:val="Nagłówek 21"/>
    <w:basedOn w:val="Normalny"/>
    <w:next w:val="Normalny"/>
    <w:uiPriority w:val="9"/>
    <w:unhideWhenUsed/>
    <w:qFormat/>
    <w:rsid w:val="006E4333"/>
    <w:pPr>
      <w:tabs>
        <w:tab w:val="left" w:pos="357"/>
      </w:tabs>
      <w:spacing w:before="200" w:after="0"/>
      <w:jc w:val="both"/>
      <w:outlineLvl w:val="1"/>
    </w:pPr>
    <w:rPr>
      <w:rFonts w:eastAsia="Times New Roman"/>
      <w:b/>
      <w:bCs/>
      <w:sz w:val="26"/>
      <w:szCs w:val="26"/>
      <w:lang w:eastAsia="pl-PL"/>
    </w:rPr>
  </w:style>
  <w:style w:type="paragraph" w:customStyle="1" w:styleId="Nagwek31">
    <w:name w:val="Nagłówek 31"/>
    <w:basedOn w:val="Normalny"/>
    <w:next w:val="Normalny"/>
    <w:uiPriority w:val="9"/>
    <w:semiHidden/>
    <w:unhideWhenUsed/>
    <w:qFormat/>
    <w:rsid w:val="006E4333"/>
    <w:pPr>
      <w:tabs>
        <w:tab w:val="left" w:pos="357"/>
      </w:tabs>
      <w:spacing w:before="200" w:after="0" w:line="271" w:lineRule="auto"/>
      <w:jc w:val="both"/>
      <w:outlineLvl w:val="2"/>
    </w:pPr>
    <w:rPr>
      <w:rFonts w:eastAsia="Times New Roman"/>
      <w:b/>
      <w:bCs/>
      <w:sz w:val="20"/>
      <w:lang w:eastAsia="pl-PL"/>
    </w:r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6E4333"/>
    <w:pPr>
      <w:tabs>
        <w:tab w:val="left" w:pos="357"/>
      </w:tabs>
      <w:spacing w:before="200" w:after="0"/>
      <w:jc w:val="both"/>
      <w:outlineLvl w:val="3"/>
    </w:pPr>
    <w:rPr>
      <w:rFonts w:eastAsia="Times New Roman"/>
      <w:b/>
      <w:bCs/>
      <w:i/>
      <w:iCs/>
      <w:sz w:val="20"/>
      <w:lang w:eastAsia="pl-PL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6E4333"/>
    <w:pPr>
      <w:tabs>
        <w:tab w:val="left" w:pos="357"/>
      </w:tabs>
      <w:spacing w:before="200" w:after="0"/>
      <w:jc w:val="both"/>
      <w:outlineLvl w:val="4"/>
    </w:pPr>
    <w:rPr>
      <w:rFonts w:eastAsia="Times New Roman"/>
      <w:b/>
      <w:bCs/>
      <w:color w:val="7F7F7F"/>
      <w:sz w:val="20"/>
      <w:lang w:eastAsia="pl-PL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6E4333"/>
    <w:pPr>
      <w:tabs>
        <w:tab w:val="left" w:pos="357"/>
      </w:tabs>
      <w:spacing w:after="0" w:line="271" w:lineRule="auto"/>
      <w:jc w:val="both"/>
      <w:outlineLvl w:val="5"/>
    </w:pPr>
    <w:rPr>
      <w:rFonts w:eastAsia="Times New Roman"/>
      <w:b/>
      <w:bCs/>
      <w:i/>
      <w:iCs/>
      <w:color w:val="7F7F7F"/>
      <w:sz w:val="20"/>
      <w:lang w:eastAsia="pl-PL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6E4333"/>
    <w:pPr>
      <w:tabs>
        <w:tab w:val="left" w:pos="357"/>
      </w:tabs>
      <w:spacing w:after="0"/>
      <w:jc w:val="both"/>
      <w:outlineLvl w:val="6"/>
    </w:pPr>
    <w:rPr>
      <w:rFonts w:eastAsia="Times New Roman"/>
      <w:i/>
      <w:iCs/>
      <w:sz w:val="20"/>
      <w:lang w:eastAsia="pl-PL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6E4333"/>
    <w:pPr>
      <w:tabs>
        <w:tab w:val="left" w:pos="357"/>
      </w:tabs>
      <w:spacing w:after="0"/>
      <w:jc w:val="both"/>
      <w:outlineLvl w:val="7"/>
    </w:pPr>
    <w:rPr>
      <w:rFonts w:eastAsia="Times New Roman"/>
      <w:sz w:val="20"/>
      <w:szCs w:val="20"/>
      <w:lang w:eastAsia="pl-PL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6E4333"/>
    <w:pPr>
      <w:tabs>
        <w:tab w:val="left" w:pos="357"/>
      </w:tabs>
      <w:spacing w:after="0"/>
      <w:jc w:val="both"/>
      <w:outlineLvl w:val="8"/>
    </w:pPr>
    <w:rPr>
      <w:rFonts w:eastAsia="Times New Roman"/>
      <w:i/>
      <w:iCs/>
      <w:spacing w:val="5"/>
      <w:sz w:val="20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6E4333"/>
  </w:style>
  <w:style w:type="paragraph" w:customStyle="1" w:styleId="Tytu1">
    <w:name w:val="Tytuł1"/>
    <w:basedOn w:val="Normalny"/>
    <w:next w:val="Normalny"/>
    <w:uiPriority w:val="10"/>
    <w:qFormat/>
    <w:rsid w:val="006E4333"/>
    <w:pPr>
      <w:pBdr>
        <w:bottom w:val="single" w:sz="4" w:space="1" w:color="auto"/>
      </w:pBdr>
      <w:tabs>
        <w:tab w:val="left" w:pos="357"/>
      </w:tabs>
      <w:spacing w:after="0" w:line="240" w:lineRule="auto"/>
      <w:contextualSpacing/>
      <w:jc w:val="both"/>
    </w:pPr>
    <w:rPr>
      <w:rFonts w:eastAsia="Times New Roman"/>
      <w:spacing w:val="5"/>
      <w:sz w:val="52"/>
      <w:szCs w:val="52"/>
      <w:lang w:eastAsia="pl-PL"/>
    </w:rPr>
  </w:style>
  <w:style w:type="character" w:customStyle="1" w:styleId="TytuZnak">
    <w:name w:val="Tytuł Znak"/>
    <w:link w:val="Tytu"/>
    <w:rsid w:val="006E4333"/>
    <w:rPr>
      <w:rFonts w:ascii="Cambria" w:hAnsi="Cambria"/>
      <w:spacing w:val="5"/>
      <w:sz w:val="52"/>
      <w:szCs w:val="52"/>
      <w:lang w:bidi="en-US"/>
    </w:rPr>
  </w:style>
  <w:style w:type="paragraph" w:customStyle="1" w:styleId="Podtytu1">
    <w:name w:val="Podtytuł1"/>
    <w:basedOn w:val="Normalny"/>
    <w:next w:val="Normalny"/>
    <w:uiPriority w:val="11"/>
    <w:qFormat/>
    <w:rsid w:val="006E4333"/>
    <w:pPr>
      <w:tabs>
        <w:tab w:val="left" w:pos="357"/>
      </w:tabs>
      <w:spacing w:after="600"/>
      <w:jc w:val="both"/>
    </w:pPr>
    <w:rPr>
      <w:rFonts w:eastAsia="Times New Roman"/>
      <w:i/>
      <w:iCs/>
      <w:spacing w:val="13"/>
      <w:sz w:val="24"/>
      <w:szCs w:val="24"/>
      <w:lang w:eastAsia="pl-PL"/>
    </w:rPr>
  </w:style>
  <w:style w:type="character" w:customStyle="1" w:styleId="PodtytuZnak">
    <w:name w:val="Podtytuł Znak"/>
    <w:link w:val="Podtytu"/>
    <w:uiPriority w:val="11"/>
    <w:rsid w:val="006E4333"/>
    <w:rPr>
      <w:rFonts w:ascii="Cambria" w:hAnsi="Cambria"/>
      <w:i/>
      <w:iCs/>
      <w:spacing w:val="13"/>
      <w:sz w:val="24"/>
      <w:szCs w:val="24"/>
      <w:lang w:bidi="en-US"/>
    </w:rPr>
  </w:style>
  <w:style w:type="character" w:styleId="Uwydatnienie">
    <w:name w:val="Emphasis"/>
    <w:uiPriority w:val="20"/>
    <w:qFormat/>
    <w:rsid w:val="006E4333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6E4333"/>
    <w:pPr>
      <w:tabs>
        <w:tab w:val="left" w:pos="357"/>
      </w:tabs>
      <w:spacing w:before="200" w:after="0"/>
      <w:ind w:left="360" w:right="360"/>
      <w:jc w:val="both"/>
    </w:pPr>
    <w:rPr>
      <w:rFonts w:eastAsia="Times New Roman"/>
      <w:i/>
      <w:iCs/>
      <w:sz w:val="20"/>
    </w:rPr>
  </w:style>
  <w:style w:type="character" w:customStyle="1" w:styleId="CytatZnak">
    <w:name w:val="Cytat Znak"/>
    <w:link w:val="Cytat"/>
    <w:uiPriority w:val="29"/>
    <w:rsid w:val="006E4333"/>
    <w:rPr>
      <w:rFonts w:ascii="Cambria" w:eastAsia="Times New Roman" w:hAnsi="Cambria"/>
      <w:i/>
      <w:iCs/>
      <w:szCs w:val="2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E4333"/>
    <w:pPr>
      <w:pBdr>
        <w:bottom w:val="single" w:sz="4" w:space="1" w:color="auto"/>
      </w:pBdr>
      <w:tabs>
        <w:tab w:val="left" w:pos="357"/>
      </w:tabs>
      <w:spacing w:before="200" w:after="280"/>
      <w:ind w:left="1008" w:right="1152"/>
      <w:jc w:val="both"/>
    </w:pPr>
    <w:rPr>
      <w:rFonts w:eastAsia="Times New Roman"/>
      <w:b/>
      <w:bCs/>
      <w:i/>
      <w:iCs/>
      <w:sz w:val="20"/>
    </w:rPr>
  </w:style>
  <w:style w:type="character" w:customStyle="1" w:styleId="CytatintensywnyZnak">
    <w:name w:val="Cytat intensywny Znak"/>
    <w:link w:val="Cytatintensywny"/>
    <w:uiPriority w:val="30"/>
    <w:rsid w:val="006E4333"/>
    <w:rPr>
      <w:rFonts w:ascii="Cambria" w:eastAsia="Times New Roman" w:hAnsi="Cambria"/>
      <w:b/>
      <w:bCs/>
      <w:i/>
      <w:iCs/>
      <w:szCs w:val="22"/>
    </w:rPr>
  </w:style>
  <w:style w:type="character" w:styleId="Wyrnieniedelikatne">
    <w:name w:val="Subtle Emphasis"/>
    <w:uiPriority w:val="19"/>
    <w:qFormat/>
    <w:rsid w:val="006E4333"/>
    <w:rPr>
      <w:i/>
      <w:iCs/>
    </w:rPr>
  </w:style>
  <w:style w:type="character" w:styleId="Wyrnienieintensywne">
    <w:name w:val="Intense Emphasis"/>
    <w:uiPriority w:val="21"/>
    <w:qFormat/>
    <w:rsid w:val="006E4333"/>
    <w:rPr>
      <w:b/>
      <w:bCs/>
    </w:rPr>
  </w:style>
  <w:style w:type="character" w:styleId="Odwoaniedelikatne">
    <w:name w:val="Subtle Reference"/>
    <w:uiPriority w:val="31"/>
    <w:qFormat/>
    <w:rsid w:val="006E4333"/>
    <w:rPr>
      <w:smallCaps/>
    </w:rPr>
  </w:style>
  <w:style w:type="character" w:styleId="Odwoanieintensywne">
    <w:name w:val="Intense Reference"/>
    <w:uiPriority w:val="32"/>
    <w:qFormat/>
    <w:rsid w:val="006E4333"/>
    <w:rPr>
      <w:smallCaps/>
      <w:spacing w:val="5"/>
      <w:u w:val="single"/>
    </w:rPr>
  </w:style>
  <w:style w:type="character" w:styleId="Tytuksiki">
    <w:name w:val="Book Title"/>
    <w:uiPriority w:val="33"/>
    <w:qFormat/>
    <w:rsid w:val="006E4333"/>
    <w:rPr>
      <w:i/>
      <w:iCs/>
      <w:smallCaps/>
      <w:spacing w:val="5"/>
    </w:rPr>
  </w:style>
  <w:style w:type="character" w:customStyle="1" w:styleId="Nagwek1Znak1">
    <w:name w:val="Nagłówek 1 Znak1"/>
    <w:uiPriority w:val="9"/>
    <w:rsid w:val="006E4333"/>
    <w:rPr>
      <w:rFonts w:ascii="Cambria" w:hAnsi="Cambria" w:cs="Calibri"/>
      <w:b/>
      <w:bCs/>
      <w:kern w:val="1"/>
      <w:sz w:val="32"/>
      <w:szCs w:val="32"/>
      <w:lang w:eastAsia="ar-SA"/>
    </w:rPr>
  </w:style>
  <w:style w:type="paragraph" w:customStyle="1" w:styleId="Nazwapomieszczenia">
    <w:name w:val="Nazwa pomieszczenia"/>
    <w:basedOn w:val="Normalny"/>
    <w:link w:val="NazwapomieszczeniaZnak"/>
    <w:rsid w:val="006E4333"/>
    <w:pPr>
      <w:tabs>
        <w:tab w:val="left" w:pos="357"/>
      </w:tabs>
      <w:spacing w:after="240"/>
      <w:jc w:val="both"/>
    </w:pPr>
    <w:rPr>
      <w:rFonts w:eastAsia="Times New Roman"/>
      <w:sz w:val="20"/>
    </w:rPr>
  </w:style>
  <w:style w:type="character" w:customStyle="1" w:styleId="Hipercze1">
    <w:name w:val="Hiperłącze1"/>
    <w:uiPriority w:val="99"/>
    <w:unhideWhenUsed/>
    <w:rsid w:val="006E4333"/>
    <w:rPr>
      <w:color w:val="0000FF"/>
      <w:u w:val="single"/>
    </w:rPr>
  </w:style>
  <w:style w:type="character" w:customStyle="1" w:styleId="NazwapomieszczeniaZnak">
    <w:name w:val="Nazwa pomieszczenia Znak"/>
    <w:link w:val="Nazwapomieszczenia"/>
    <w:rsid w:val="006E4333"/>
    <w:rPr>
      <w:rFonts w:ascii="Cambria" w:eastAsia="Times New Roman" w:hAnsi="Cambria"/>
      <w:szCs w:val="22"/>
    </w:rPr>
  </w:style>
  <w:style w:type="table" w:styleId="Tabela-Siatka">
    <w:name w:val="Table Grid"/>
    <w:basedOn w:val="Standardowy"/>
    <w:uiPriority w:val="59"/>
    <w:rsid w:val="006E4333"/>
    <w:pPr>
      <w:spacing w:before="240"/>
      <w:jc w:val="both"/>
    </w:pPr>
    <w:rPr>
      <w:rFonts w:eastAsia="Times New Roman"/>
      <w:sz w:val="22"/>
      <w:szCs w:val="22"/>
      <w:lang w:val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4333"/>
    <w:pPr>
      <w:tabs>
        <w:tab w:val="left" w:pos="357"/>
      </w:tabs>
      <w:spacing w:after="0" w:line="240" w:lineRule="auto"/>
      <w:jc w:val="both"/>
    </w:pPr>
    <w:rPr>
      <w:rFonts w:eastAsia="Times New Roman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E4333"/>
    <w:rPr>
      <w:rFonts w:ascii="Cambria" w:eastAsia="Times New Roman" w:hAnsi="Cambria"/>
    </w:rPr>
  </w:style>
  <w:style w:type="character" w:styleId="Odwoanieprzypisukocowego">
    <w:name w:val="endnote reference"/>
    <w:uiPriority w:val="99"/>
    <w:semiHidden/>
    <w:unhideWhenUsed/>
    <w:rsid w:val="006E4333"/>
    <w:rPr>
      <w:vertAlign w:val="superscript"/>
    </w:rPr>
  </w:style>
  <w:style w:type="paragraph" w:customStyle="1" w:styleId="Nagwek1a">
    <w:name w:val="Nagłówek 1a"/>
    <w:basedOn w:val="Nagwek1"/>
    <w:link w:val="Nagwek1aZnak"/>
    <w:rsid w:val="006E4333"/>
    <w:pPr>
      <w:keepNext w:val="0"/>
      <w:keepLines w:val="0"/>
      <w:numPr>
        <w:numId w:val="0"/>
      </w:numPr>
      <w:tabs>
        <w:tab w:val="left" w:pos="357"/>
      </w:tabs>
    </w:pPr>
    <w:rPr>
      <w:color w:val="auto"/>
    </w:rPr>
  </w:style>
  <w:style w:type="paragraph" w:customStyle="1" w:styleId="Poprawka1">
    <w:name w:val="Poprawka1"/>
    <w:next w:val="Poprawka"/>
    <w:hidden/>
    <w:uiPriority w:val="99"/>
    <w:semiHidden/>
    <w:rsid w:val="006E4333"/>
    <w:pPr>
      <w:spacing w:before="240"/>
      <w:jc w:val="both"/>
    </w:pPr>
    <w:rPr>
      <w:rFonts w:ascii="Cambria" w:eastAsia="Times New Roman" w:hAnsi="Cambria"/>
      <w:szCs w:val="22"/>
    </w:rPr>
  </w:style>
  <w:style w:type="character" w:customStyle="1" w:styleId="Nagwek1aZnak">
    <w:name w:val="Nagłówek 1a Znak"/>
    <w:link w:val="Nagwek1a"/>
    <w:rsid w:val="006E4333"/>
    <w:rPr>
      <w:rFonts w:ascii="Cambria" w:eastAsia="Times New Roman" w:hAnsi="Cambria"/>
      <w:b/>
      <w:bCs/>
      <w:sz w:val="28"/>
      <w:szCs w:val="28"/>
    </w:rPr>
  </w:style>
  <w:style w:type="paragraph" w:customStyle="1" w:styleId="podpunkty1stopnia">
    <w:name w:val="podpunkty (1 stopnia)"/>
    <w:basedOn w:val="Nagwek1a"/>
    <w:link w:val="podpunkty1stopniaZnak"/>
    <w:rsid w:val="006E4333"/>
    <w:pPr>
      <w:numPr>
        <w:ilvl w:val="1"/>
        <w:numId w:val="3"/>
      </w:numPr>
      <w:ind w:left="1134" w:hanging="425"/>
    </w:pPr>
    <w:rPr>
      <w:sz w:val="24"/>
      <w:szCs w:val="24"/>
    </w:rPr>
  </w:style>
  <w:style w:type="character" w:styleId="Tekstzastpczy">
    <w:name w:val="Placeholder Text"/>
    <w:uiPriority w:val="99"/>
    <w:semiHidden/>
    <w:rsid w:val="006E4333"/>
    <w:rPr>
      <w:color w:val="808080"/>
    </w:rPr>
  </w:style>
  <w:style w:type="character" w:customStyle="1" w:styleId="podpunkty1stopniaZnak">
    <w:name w:val="podpunkty (1 stopnia) Znak"/>
    <w:link w:val="podpunkty1stopnia"/>
    <w:rsid w:val="006E4333"/>
    <w:rPr>
      <w:rFonts w:ascii="Cambria" w:eastAsia="Times New Roman" w:hAnsi="Cambria"/>
      <w:b/>
      <w:bCs/>
      <w:sz w:val="24"/>
      <w:szCs w:val="24"/>
      <w:lang w:eastAsia="en-US"/>
    </w:rPr>
  </w:style>
  <w:style w:type="character" w:customStyle="1" w:styleId="Nagwek2Znak1">
    <w:name w:val="Nagłówek 2 Znak1"/>
    <w:uiPriority w:val="9"/>
    <w:semiHidden/>
    <w:rsid w:val="006E4333"/>
    <w:rPr>
      <w:rFonts w:ascii="Cambria" w:eastAsia="Times New Roman" w:hAnsi="Cambria" w:cs="Times New Roman"/>
      <w:b/>
      <w:bCs/>
      <w:i/>
      <w:iCs/>
      <w:sz w:val="28"/>
      <w:szCs w:val="28"/>
      <w:lang w:val="en-US" w:eastAsia="zh-CN"/>
    </w:rPr>
  </w:style>
  <w:style w:type="character" w:customStyle="1" w:styleId="Nagwek3Znak1">
    <w:name w:val="Nagłówek 3 Znak1"/>
    <w:uiPriority w:val="9"/>
    <w:semiHidden/>
    <w:rsid w:val="006E4333"/>
    <w:rPr>
      <w:rFonts w:ascii="Cambria" w:eastAsia="Times New Roman" w:hAnsi="Cambria" w:cs="Times New Roman"/>
      <w:b/>
      <w:bCs/>
      <w:sz w:val="26"/>
      <w:szCs w:val="26"/>
      <w:lang w:val="en-US" w:eastAsia="zh-CN"/>
    </w:rPr>
  </w:style>
  <w:style w:type="character" w:customStyle="1" w:styleId="Nagwek4Znak1">
    <w:name w:val="Nagłówek 4 Znak1"/>
    <w:uiPriority w:val="9"/>
    <w:semiHidden/>
    <w:rsid w:val="006E4333"/>
    <w:rPr>
      <w:rFonts w:ascii="Calibri" w:eastAsia="Times New Roman" w:hAnsi="Calibri" w:cs="Times New Roman"/>
      <w:b/>
      <w:bCs/>
      <w:sz w:val="28"/>
      <w:szCs w:val="28"/>
      <w:lang w:val="en-US" w:eastAsia="zh-CN"/>
    </w:rPr>
  </w:style>
  <w:style w:type="character" w:customStyle="1" w:styleId="Nagwek5Znak1">
    <w:name w:val="Nagłówek 5 Znak1"/>
    <w:uiPriority w:val="9"/>
    <w:semiHidden/>
    <w:rsid w:val="006E4333"/>
    <w:rPr>
      <w:rFonts w:ascii="Calibri" w:eastAsia="Times New Roman" w:hAnsi="Calibri" w:cs="Times New Roman"/>
      <w:b/>
      <w:bCs/>
      <w:i/>
      <w:iCs/>
      <w:sz w:val="26"/>
      <w:szCs w:val="26"/>
      <w:lang w:val="en-US" w:eastAsia="zh-CN"/>
    </w:rPr>
  </w:style>
  <w:style w:type="character" w:customStyle="1" w:styleId="Nagwek6Znak1">
    <w:name w:val="Nagłówek 6 Znak1"/>
    <w:uiPriority w:val="9"/>
    <w:semiHidden/>
    <w:rsid w:val="006E4333"/>
    <w:rPr>
      <w:rFonts w:ascii="Calibri" w:eastAsia="Times New Roman" w:hAnsi="Calibri" w:cs="Times New Roman"/>
      <w:b/>
      <w:bCs/>
      <w:sz w:val="22"/>
      <w:szCs w:val="22"/>
      <w:lang w:val="en-US" w:eastAsia="zh-CN"/>
    </w:rPr>
  </w:style>
  <w:style w:type="character" w:customStyle="1" w:styleId="Nagwek7Znak1">
    <w:name w:val="Nagłówek 7 Znak1"/>
    <w:uiPriority w:val="9"/>
    <w:semiHidden/>
    <w:rsid w:val="006E4333"/>
    <w:rPr>
      <w:rFonts w:ascii="Calibri" w:eastAsia="Times New Roman" w:hAnsi="Calibri" w:cs="Times New Roman"/>
      <w:sz w:val="24"/>
      <w:szCs w:val="24"/>
      <w:lang w:val="en-US" w:eastAsia="zh-CN"/>
    </w:rPr>
  </w:style>
  <w:style w:type="character" w:customStyle="1" w:styleId="Nagwek8Znak1">
    <w:name w:val="Nagłówek 8 Znak1"/>
    <w:uiPriority w:val="9"/>
    <w:semiHidden/>
    <w:rsid w:val="006E4333"/>
    <w:rPr>
      <w:rFonts w:ascii="Calibri" w:eastAsia="Times New Roman" w:hAnsi="Calibri" w:cs="Times New Roman"/>
      <w:i/>
      <w:iCs/>
      <w:sz w:val="24"/>
      <w:szCs w:val="24"/>
      <w:lang w:val="en-US" w:eastAsia="zh-CN"/>
    </w:rPr>
  </w:style>
  <w:style w:type="character" w:customStyle="1" w:styleId="Nagwek9Znak1">
    <w:name w:val="Nagłówek 9 Znak1"/>
    <w:uiPriority w:val="9"/>
    <w:semiHidden/>
    <w:rsid w:val="006E4333"/>
    <w:rPr>
      <w:rFonts w:ascii="Cambria" w:eastAsia="Times New Roman" w:hAnsi="Cambria" w:cs="Times New Roman"/>
      <w:sz w:val="22"/>
      <w:szCs w:val="22"/>
      <w:lang w:val="en-US" w:eastAsia="zh-CN"/>
    </w:rPr>
  </w:style>
  <w:style w:type="paragraph" w:styleId="Tytu">
    <w:name w:val="Title"/>
    <w:basedOn w:val="Normalny"/>
    <w:next w:val="Normalny"/>
    <w:link w:val="TytuZnak"/>
    <w:qFormat/>
    <w:rsid w:val="006E4333"/>
    <w:pPr>
      <w:widowControl w:val="0"/>
      <w:suppressAutoHyphens/>
      <w:spacing w:before="240" w:after="60" w:line="240" w:lineRule="auto"/>
      <w:jc w:val="center"/>
      <w:outlineLvl w:val="0"/>
    </w:pPr>
    <w:rPr>
      <w:spacing w:val="5"/>
      <w:sz w:val="52"/>
      <w:szCs w:val="52"/>
      <w:lang w:bidi="en-US"/>
    </w:rPr>
  </w:style>
  <w:style w:type="character" w:customStyle="1" w:styleId="TytuZnak1">
    <w:name w:val="Tytuł Znak1"/>
    <w:uiPriority w:val="10"/>
    <w:rsid w:val="006E4333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E4333"/>
    <w:pPr>
      <w:widowControl w:val="0"/>
      <w:suppressAutoHyphens/>
      <w:spacing w:after="60" w:line="240" w:lineRule="auto"/>
      <w:jc w:val="center"/>
      <w:outlineLvl w:val="1"/>
    </w:pPr>
    <w:rPr>
      <w:i/>
      <w:iCs/>
      <w:spacing w:val="13"/>
      <w:sz w:val="24"/>
      <w:szCs w:val="24"/>
      <w:lang w:bidi="en-US"/>
    </w:rPr>
  </w:style>
  <w:style w:type="character" w:customStyle="1" w:styleId="PodtytuZnak1">
    <w:name w:val="Podtytuł Znak1"/>
    <w:uiPriority w:val="11"/>
    <w:rsid w:val="006E4333"/>
    <w:rPr>
      <w:rFonts w:ascii="Cambria" w:eastAsia="Times New Roman" w:hAnsi="Cambria" w:cs="Times New Roman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6E4333"/>
    <w:rPr>
      <w:rFonts w:ascii="Cambria" w:eastAsia="MS Mincho" w:hAnsi="Cambria"/>
      <w:sz w:val="24"/>
      <w:szCs w:val="24"/>
      <w:lang w:val="en-US" w:eastAsia="zh-CN"/>
    </w:rPr>
  </w:style>
  <w:style w:type="paragraph" w:customStyle="1" w:styleId="Nagwki">
    <w:name w:val="_Nagłówki"/>
    <w:basedOn w:val="Normalny"/>
    <w:link w:val="NagwkiZnak"/>
    <w:qFormat/>
    <w:rsid w:val="006E4333"/>
    <w:pPr>
      <w:numPr>
        <w:numId w:val="2"/>
      </w:numPr>
      <w:tabs>
        <w:tab w:val="left" w:pos="357"/>
      </w:tabs>
      <w:spacing w:before="480" w:after="120"/>
      <w:jc w:val="both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Tekstgwny">
    <w:name w:val="_Tekst główny"/>
    <w:basedOn w:val="Normalny"/>
    <w:link w:val="TekstgwnyZnak"/>
    <w:qFormat/>
    <w:rsid w:val="004F0165"/>
    <w:pPr>
      <w:tabs>
        <w:tab w:val="left" w:pos="357"/>
      </w:tabs>
      <w:spacing w:after="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NagwkiZnak">
    <w:name w:val="_Nagłówki Znak"/>
    <w:link w:val="Nagwki"/>
    <w:rsid w:val="006E4333"/>
    <w:rPr>
      <w:rFonts w:ascii="Times New Roman" w:eastAsia="Times New Roman" w:hAnsi="Times New Roman"/>
      <w:b/>
      <w:bCs/>
      <w:sz w:val="28"/>
      <w:szCs w:val="28"/>
      <w:lang w:eastAsia="en-US"/>
    </w:rPr>
  </w:style>
  <w:style w:type="paragraph" w:customStyle="1" w:styleId="Podpunkt">
    <w:name w:val="_Podpunkt"/>
    <w:basedOn w:val="Normalny"/>
    <w:next w:val="Normalny"/>
    <w:link w:val="PodpunktZnak"/>
    <w:qFormat/>
    <w:rsid w:val="006E4333"/>
    <w:pPr>
      <w:numPr>
        <w:ilvl w:val="1"/>
        <w:numId w:val="4"/>
      </w:numPr>
      <w:tabs>
        <w:tab w:val="left" w:pos="0"/>
      </w:tabs>
      <w:spacing w:before="480" w:after="120"/>
      <w:jc w:val="both"/>
      <w:outlineLvl w:val="0"/>
    </w:pPr>
    <w:rPr>
      <w:rFonts w:ascii="Times New Roman" w:eastAsia="Times New Roman" w:hAnsi="Times New Roman"/>
      <w:b/>
      <w:bCs/>
      <w:sz w:val="26"/>
      <w:szCs w:val="24"/>
    </w:rPr>
  </w:style>
  <w:style w:type="character" w:customStyle="1" w:styleId="TekstgwnyZnak">
    <w:name w:val="_Tekst główny Znak"/>
    <w:link w:val="Tekstgwny"/>
    <w:rsid w:val="004F0165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Tabele">
    <w:name w:val="_Tabele"/>
    <w:basedOn w:val="Tekstgwny"/>
    <w:link w:val="TabeleZnak"/>
    <w:qFormat/>
    <w:rsid w:val="006E4333"/>
    <w:pPr>
      <w:jc w:val="center"/>
    </w:pPr>
    <w:rPr>
      <w:sz w:val="20"/>
      <w:szCs w:val="20"/>
    </w:rPr>
  </w:style>
  <w:style w:type="character" w:customStyle="1" w:styleId="PodpunktZnak">
    <w:name w:val="_Podpunkt Znak"/>
    <w:link w:val="Podpunkt"/>
    <w:rsid w:val="006E4333"/>
    <w:rPr>
      <w:rFonts w:ascii="Times New Roman" w:eastAsia="Times New Roman" w:hAnsi="Times New Roman"/>
      <w:b/>
      <w:bCs/>
      <w:sz w:val="26"/>
      <w:szCs w:val="24"/>
      <w:lang w:eastAsia="en-US"/>
    </w:rPr>
  </w:style>
  <w:style w:type="paragraph" w:customStyle="1" w:styleId="PodPodpunkt">
    <w:name w:val="_PodPodpunkt"/>
    <w:basedOn w:val="Podpunkt"/>
    <w:next w:val="Normalny"/>
    <w:link w:val="PodPodpunktZnak"/>
    <w:qFormat/>
    <w:rsid w:val="006E4333"/>
    <w:pPr>
      <w:numPr>
        <w:ilvl w:val="2"/>
      </w:numPr>
      <w:tabs>
        <w:tab w:val="left" w:pos="357"/>
      </w:tabs>
    </w:pPr>
    <w:rPr>
      <w:i/>
    </w:rPr>
  </w:style>
  <w:style w:type="character" w:customStyle="1" w:styleId="TabeleZnak">
    <w:name w:val="_Tabele Znak"/>
    <w:link w:val="Tabele"/>
    <w:rsid w:val="006E4333"/>
    <w:rPr>
      <w:rFonts w:ascii="Cambria" w:eastAsia="Times New Roman" w:hAnsi="Cambria"/>
    </w:rPr>
  </w:style>
  <w:style w:type="character" w:customStyle="1" w:styleId="PodPodpunktZnak">
    <w:name w:val="_PodPodpunkt Znak"/>
    <w:link w:val="PodPodpunkt"/>
    <w:rsid w:val="006E4333"/>
    <w:rPr>
      <w:rFonts w:ascii="Times New Roman" w:eastAsia="Times New Roman" w:hAnsi="Times New Roman"/>
      <w:b/>
      <w:bCs/>
      <w:i/>
      <w:sz w:val="26"/>
      <w:szCs w:val="24"/>
      <w:lang w:eastAsia="en-US"/>
    </w:rPr>
  </w:style>
  <w:style w:type="paragraph" w:customStyle="1" w:styleId="Liniapozioma">
    <w:name w:val="Linia pozioma"/>
    <w:basedOn w:val="Normalny"/>
    <w:next w:val="Tekstpodstawowy"/>
    <w:rsid w:val="006E4333"/>
    <w:pPr>
      <w:widowControl w:val="0"/>
      <w:suppressLineNumbers/>
      <w:pBdr>
        <w:bottom w:val="double" w:sz="1" w:space="0" w:color="808080"/>
      </w:pBdr>
      <w:suppressAutoHyphens/>
      <w:spacing w:after="283" w:line="240" w:lineRule="auto"/>
    </w:pPr>
    <w:rPr>
      <w:rFonts w:eastAsia="MS Mincho" w:cs="Cambria"/>
      <w:sz w:val="12"/>
      <w:szCs w:val="12"/>
      <w:lang w:val="en-US" w:eastAsia="ar-SA"/>
    </w:rPr>
  </w:style>
  <w:style w:type="paragraph" w:customStyle="1" w:styleId="tabela1">
    <w:name w:val="tabela 1"/>
    <w:basedOn w:val="Normalny"/>
    <w:qFormat/>
    <w:rsid w:val="006E4333"/>
    <w:pPr>
      <w:widowControl w:val="0"/>
      <w:suppressAutoHyphens/>
      <w:snapToGrid w:val="0"/>
      <w:spacing w:after="0" w:line="240" w:lineRule="auto"/>
      <w:jc w:val="both"/>
    </w:pPr>
    <w:rPr>
      <w:rFonts w:eastAsia="MS Mincho"/>
      <w:szCs w:val="24"/>
      <w:lang w:eastAsia="ar-SA"/>
    </w:rPr>
  </w:style>
  <w:style w:type="paragraph" w:customStyle="1" w:styleId="tabela2">
    <w:name w:val="tabela 2"/>
    <w:basedOn w:val="Normalny"/>
    <w:qFormat/>
    <w:rsid w:val="006E4333"/>
    <w:pPr>
      <w:widowControl w:val="0"/>
      <w:suppressAutoHyphens/>
      <w:snapToGrid w:val="0"/>
      <w:spacing w:after="0" w:line="240" w:lineRule="auto"/>
    </w:pPr>
    <w:rPr>
      <w:rFonts w:eastAsia="MS Mincho"/>
      <w:i/>
      <w:szCs w:val="24"/>
      <w:lang w:eastAsia="ar-SA"/>
    </w:rPr>
  </w:style>
  <w:style w:type="paragraph" w:customStyle="1" w:styleId="Legenda1">
    <w:name w:val="Legenda1"/>
    <w:next w:val="Normalny"/>
    <w:rsid w:val="006E4333"/>
    <w:pPr>
      <w:suppressAutoHyphens/>
      <w:jc w:val="center"/>
    </w:pPr>
    <w:rPr>
      <w:rFonts w:ascii="Times New Roman" w:eastAsia="Arial" w:hAnsi="Times New Roman"/>
      <w:b/>
      <w:bCs/>
      <w:lang w:eastAsia="ar-SA"/>
    </w:rPr>
  </w:style>
  <w:style w:type="paragraph" w:customStyle="1" w:styleId="rysunek">
    <w:name w:val="rysunek"/>
    <w:basedOn w:val="Normalny"/>
    <w:rsid w:val="006E4333"/>
    <w:pPr>
      <w:keepNext/>
      <w:suppressAutoHyphens/>
      <w:spacing w:after="0" w:line="360" w:lineRule="auto"/>
      <w:jc w:val="center"/>
    </w:pPr>
    <w:rPr>
      <w:rFonts w:ascii="Times New Roman" w:eastAsia="Times New Roman" w:hAnsi="Times New Roman"/>
      <w:szCs w:val="20"/>
      <w:lang w:eastAsia="ar-SA"/>
    </w:rPr>
  </w:style>
  <w:style w:type="paragraph" w:customStyle="1" w:styleId="Bulletabc">
    <w:name w:val="Bullet abc"/>
    <w:basedOn w:val="Normalny"/>
    <w:rsid w:val="00AF3BB3"/>
    <w:pPr>
      <w:numPr>
        <w:numId w:val="5"/>
      </w:numPr>
      <w:spacing w:before="120" w:after="0" w:line="240" w:lineRule="auto"/>
      <w:jc w:val="both"/>
    </w:pPr>
    <w:rPr>
      <w:rFonts w:ascii="Arial Narrow" w:eastAsia="Times New Roman" w:hAnsi="Arial Narrow"/>
      <w:sz w:val="24"/>
      <w:szCs w:val="20"/>
      <w:lang w:eastAsia="pl-PL"/>
    </w:rPr>
  </w:style>
  <w:style w:type="paragraph" w:customStyle="1" w:styleId="Style1">
    <w:name w:val="Style1"/>
    <w:basedOn w:val="Bulletabc"/>
    <w:rsid w:val="00AF3BB3"/>
  </w:style>
  <w:style w:type="paragraph" w:customStyle="1" w:styleId="Tekstkomentarza1">
    <w:name w:val="Tekst komentarza1"/>
    <w:basedOn w:val="Normalny"/>
    <w:rsid w:val="00777B50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1">
    <w:name w:val="1"/>
    <w:basedOn w:val="Normalny"/>
    <w:next w:val="Nagwek"/>
    <w:rsid w:val="00777B50"/>
    <w:pPr>
      <w:tabs>
        <w:tab w:val="center" w:pos="4536"/>
        <w:tab w:val="right" w:pos="9072"/>
      </w:tabs>
      <w:spacing w:after="0" w:line="36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inv1">
    <w:name w:val="inv_1"/>
    <w:next w:val="Normalny"/>
    <w:rsid w:val="00777B50"/>
    <w:pPr>
      <w:numPr>
        <w:numId w:val="6"/>
      </w:numPr>
      <w:tabs>
        <w:tab w:val="left" w:pos="0"/>
      </w:tabs>
      <w:spacing w:before="240" w:after="240"/>
      <w:outlineLvl w:val="0"/>
    </w:pPr>
    <w:rPr>
      <w:rFonts w:ascii="Times New Roman" w:eastAsia="Times New Roman" w:hAnsi="Times New Roman"/>
      <w:b/>
      <w:sz w:val="28"/>
    </w:rPr>
  </w:style>
  <w:style w:type="paragraph" w:customStyle="1" w:styleId="inv2">
    <w:name w:val="inv_2"/>
    <w:next w:val="Normalny"/>
    <w:rsid w:val="00777B50"/>
    <w:pPr>
      <w:keepNext/>
      <w:numPr>
        <w:ilvl w:val="1"/>
        <w:numId w:val="6"/>
      </w:numPr>
      <w:tabs>
        <w:tab w:val="left" w:pos="0"/>
      </w:tabs>
      <w:spacing w:before="120" w:after="120"/>
      <w:outlineLvl w:val="1"/>
    </w:pPr>
    <w:rPr>
      <w:rFonts w:ascii="Times New Roman" w:eastAsia="Times New Roman" w:hAnsi="Times New Roman"/>
      <w:b/>
      <w:bCs/>
      <w:sz w:val="26"/>
      <w:szCs w:val="24"/>
    </w:rPr>
  </w:style>
  <w:style w:type="paragraph" w:customStyle="1" w:styleId="inv3">
    <w:name w:val="inv_3"/>
    <w:next w:val="Normalny"/>
    <w:rsid w:val="00777B50"/>
    <w:pPr>
      <w:keepNext/>
      <w:numPr>
        <w:ilvl w:val="2"/>
        <w:numId w:val="6"/>
      </w:numPr>
      <w:tabs>
        <w:tab w:val="left" w:pos="0"/>
      </w:tabs>
      <w:spacing w:before="120" w:after="120"/>
      <w:outlineLvl w:val="2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wewe1">
    <w:name w:val="wewe1"/>
    <w:basedOn w:val="Tekstpodstawowy"/>
    <w:rsid w:val="00777B50"/>
    <w:pPr>
      <w:widowControl/>
      <w:tabs>
        <w:tab w:val="num" w:pos="1429"/>
      </w:tabs>
      <w:suppressAutoHyphens w:val="0"/>
      <w:spacing w:after="0" w:line="120" w:lineRule="atLeast"/>
      <w:ind w:left="1429" w:hanging="360"/>
      <w:jc w:val="both"/>
    </w:pPr>
    <w:rPr>
      <w:rFonts w:eastAsia="Times New Roman" w:cs="Times New Roman"/>
      <w:b/>
      <w:kern w:val="0"/>
      <w:sz w:val="28"/>
      <w:szCs w:val="28"/>
      <w:lang w:eastAsia="pl-PL" w:bidi="ar-SA"/>
    </w:rPr>
  </w:style>
  <w:style w:type="paragraph" w:customStyle="1" w:styleId="inv0">
    <w:name w:val="inv_0"/>
    <w:basedOn w:val="Normalny"/>
    <w:rsid w:val="00777B50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-kontynuacja2">
    <w:name w:val="List Continue 2"/>
    <w:basedOn w:val="Normalny"/>
    <w:rsid w:val="00777B50"/>
    <w:pPr>
      <w:spacing w:after="120" w:line="240" w:lineRule="auto"/>
      <w:ind w:left="566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777B50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77B50"/>
    <w:rPr>
      <w:rFonts w:ascii="Times New Roman" w:eastAsia="Times New Roman" w:hAnsi="Times New Roman"/>
    </w:rPr>
  </w:style>
  <w:style w:type="character" w:customStyle="1" w:styleId="Teksttreci2">
    <w:name w:val="Tekst treści (2)_"/>
    <w:basedOn w:val="Domylnaczcionkaakapitu"/>
    <w:link w:val="Teksttreci20"/>
    <w:rsid w:val="00777B50"/>
    <w:rPr>
      <w:rFonts w:ascii="Arial" w:eastAsia="Arial" w:hAnsi="Arial" w:cs="Arial"/>
      <w:shd w:val="clear" w:color="auto" w:fill="FFFFFF"/>
    </w:rPr>
  </w:style>
  <w:style w:type="character" w:customStyle="1" w:styleId="Teksttreci6Maelitery">
    <w:name w:val="Tekst treści (6) + Małe litery"/>
    <w:basedOn w:val="Domylnaczcionkaakapitu"/>
    <w:rsid w:val="00777B50"/>
    <w:rPr>
      <w:rFonts w:ascii="Arial" w:eastAsia="Arial" w:hAnsi="Arial" w:cs="Arial"/>
      <w:b/>
      <w:bCs/>
      <w:i/>
      <w:iCs/>
      <w:smallCaps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777B50"/>
    <w:pPr>
      <w:widowControl w:val="0"/>
      <w:shd w:val="clear" w:color="auto" w:fill="FFFFFF"/>
      <w:spacing w:before="420" w:after="0" w:line="288" w:lineRule="exact"/>
      <w:ind w:hanging="380"/>
      <w:jc w:val="both"/>
    </w:pPr>
    <w:rPr>
      <w:rFonts w:ascii="Arial" w:eastAsia="Arial" w:hAnsi="Arial" w:cs="Arial"/>
      <w:sz w:val="20"/>
      <w:szCs w:val="20"/>
      <w:lang w:eastAsia="pl-PL"/>
    </w:rPr>
  </w:style>
  <w:style w:type="character" w:customStyle="1" w:styleId="WW8Num23z0">
    <w:name w:val="WW8Num23z0"/>
    <w:rsid w:val="00447B13"/>
    <w:rPr>
      <w:rFonts w:ascii="Symbol" w:hAnsi="Symbol"/>
    </w:rPr>
  </w:style>
  <w:style w:type="paragraph" w:customStyle="1" w:styleId="Standard">
    <w:name w:val="Standard"/>
    <w:rsid w:val="00550DD4"/>
    <w:pPr>
      <w:widowControl w:val="0"/>
      <w:suppressAutoHyphens/>
      <w:autoSpaceDE w:val="0"/>
    </w:pPr>
    <w:rPr>
      <w:rFonts w:ascii="Tahoma" w:eastAsia="Arial" w:hAnsi="Tahoma" w:cs="Tahoma"/>
      <w:sz w:val="22"/>
      <w:szCs w:val="22"/>
      <w:lang w:eastAsia="ar-SA"/>
    </w:rPr>
  </w:style>
  <w:style w:type="paragraph" w:styleId="Zwykytekst">
    <w:name w:val="Plain Text"/>
    <w:basedOn w:val="Normalny"/>
    <w:link w:val="ZwykytekstZnak"/>
    <w:rsid w:val="00550DD4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550DD4"/>
    <w:rPr>
      <w:rFonts w:ascii="Courier New" w:eastAsia="Times New Roman" w:hAnsi="Courier New"/>
    </w:rPr>
  </w:style>
  <w:style w:type="paragraph" w:customStyle="1" w:styleId="Zwykytekst1">
    <w:name w:val="Zwykły tekst1"/>
    <w:basedOn w:val="Normalny"/>
    <w:rsid w:val="00EC234A"/>
    <w:pPr>
      <w:overflowPunct w:val="0"/>
      <w:autoSpaceDE w:val="0"/>
      <w:spacing w:after="0" w:line="240" w:lineRule="auto"/>
      <w:textAlignment w:val="baseline"/>
    </w:pPr>
    <w:rPr>
      <w:rFonts w:ascii="Courier New" w:eastAsia="Times New Roman" w:hAnsi="Courier New"/>
      <w:sz w:val="20"/>
      <w:szCs w:val="20"/>
      <w:lang w:eastAsia="ar-SA"/>
    </w:rPr>
  </w:style>
  <w:style w:type="character" w:customStyle="1" w:styleId="FontStyle13">
    <w:name w:val="Font Style13"/>
    <w:uiPriority w:val="99"/>
    <w:rsid w:val="0060241F"/>
    <w:rPr>
      <w:rFonts w:ascii="Arial" w:hAnsi="Arial" w:cs="Arial"/>
      <w:color w:val="000000"/>
      <w:sz w:val="22"/>
      <w:szCs w:val="22"/>
    </w:rPr>
  </w:style>
  <w:style w:type="paragraph" w:customStyle="1" w:styleId="tabela">
    <w:name w:val="tabela"/>
    <w:basedOn w:val="Normalny"/>
    <w:rsid w:val="0060241F"/>
    <w:pPr>
      <w:tabs>
        <w:tab w:val="left" w:pos="426"/>
        <w:tab w:val="left" w:pos="709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W-Tekstpodstawowywcity2">
    <w:name w:val="WW-Tekst podstawowy wcięty 2"/>
    <w:basedOn w:val="Normalny"/>
    <w:rsid w:val="0060241F"/>
    <w:pPr>
      <w:widowControl w:val="0"/>
      <w:suppressAutoHyphens/>
      <w:spacing w:after="0" w:line="240" w:lineRule="auto"/>
      <w:ind w:left="426"/>
    </w:pPr>
    <w:rPr>
      <w:rFonts w:ascii="Arial" w:eastAsia="Lucida Sans Unicode" w:hAnsi="Arial"/>
      <w:sz w:val="24"/>
      <w:szCs w:val="24"/>
    </w:rPr>
  </w:style>
  <w:style w:type="paragraph" w:customStyle="1" w:styleId="Nagwek80">
    <w:name w:val="Nagłówek8"/>
    <w:basedOn w:val="Normalny"/>
    <w:next w:val="Tekstpodstawowy"/>
    <w:rsid w:val="00A040CB"/>
    <w:pPr>
      <w:keepNext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ar-SA"/>
    </w:rPr>
  </w:style>
  <w:style w:type="character" w:customStyle="1" w:styleId="Teksttreci">
    <w:name w:val="Tekst treści_"/>
    <w:basedOn w:val="Domylnaczcionkaakapitu"/>
    <w:link w:val="Teksttreci0"/>
    <w:rsid w:val="00B25EF4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Nagwek22">
    <w:name w:val="Nagłówek #2"/>
    <w:basedOn w:val="Domylnaczcionkaakapitu"/>
    <w:rsid w:val="00B25EF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39"/>
      <w:szCs w:val="39"/>
      <w:u w:val="single"/>
      <w:lang w:val="pl-PL"/>
    </w:rPr>
  </w:style>
  <w:style w:type="paragraph" w:customStyle="1" w:styleId="Teksttreci0">
    <w:name w:val="Tekst treści"/>
    <w:basedOn w:val="Normalny"/>
    <w:link w:val="Teksttreci"/>
    <w:rsid w:val="00B25EF4"/>
    <w:pPr>
      <w:widowControl w:val="0"/>
      <w:shd w:val="clear" w:color="auto" w:fill="FFFFFF"/>
      <w:spacing w:after="0" w:line="379" w:lineRule="exact"/>
      <w:ind w:hanging="400"/>
    </w:pPr>
    <w:rPr>
      <w:rFonts w:ascii="Arial" w:eastAsia="Arial" w:hAnsi="Arial" w:cs="Arial"/>
      <w:sz w:val="21"/>
      <w:szCs w:val="21"/>
      <w:lang w:eastAsia="pl-PL"/>
    </w:rPr>
  </w:style>
  <w:style w:type="paragraph" w:customStyle="1" w:styleId="Teksttreci1">
    <w:name w:val="Tekst treści1"/>
    <w:basedOn w:val="Normalny"/>
    <w:rsid w:val="007A149E"/>
    <w:pPr>
      <w:widowControl w:val="0"/>
      <w:shd w:val="clear" w:color="auto" w:fill="FFFFFF"/>
      <w:spacing w:after="0" w:line="379" w:lineRule="exact"/>
      <w:ind w:hanging="400"/>
    </w:pPr>
    <w:rPr>
      <w:rFonts w:ascii="Arial" w:eastAsia="Arial" w:hAnsi="Arial" w:cs="Arial"/>
      <w:color w:val="000000"/>
      <w:sz w:val="21"/>
      <w:szCs w:val="21"/>
      <w:lang w:eastAsia="pl-PL"/>
    </w:rPr>
  </w:style>
  <w:style w:type="character" w:customStyle="1" w:styleId="Teksttreci3">
    <w:name w:val="Tekst treści3"/>
    <w:basedOn w:val="Teksttreci"/>
    <w:rsid w:val="00BE3A7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shd w:val="clear" w:color="auto" w:fill="FFFFFF"/>
      <w:lang w:val="pl-PL"/>
    </w:rPr>
  </w:style>
  <w:style w:type="character" w:customStyle="1" w:styleId="Podpistabeli">
    <w:name w:val="Podpis tabeli_"/>
    <w:basedOn w:val="Domylnaczcionkaakapitu"/>
    <w:link w:val="Podpistabeli0"/>
    <w:rsid w:val="00BE3A72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PogrubienieTeksttreciCenturySchoolbook95pt">
    <w:name w:val="Pogrubienie;Tekst treści + Century Schoolbook;9;5 pt"/>
    <w:basedOn w:val="Teksttreci"/>
    <w:rsid w:val="00BE3A72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/>
    </w:rPr>
  </w:style>
  <w:style w:type="paragraph" w:customStyle="1" w:styleId="Podpistabeli0">
    <w:name w:val="Podpis tabeli"/>
    <w:basedOn w:val="Normalny"/>
    <w:link w:val="Podpistabeli"/>
    <w:rsid w:val="00BE3A72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z w:val="21"/>
      <w:szCs w:val="21"/>
      <w:lang w:eastAsia="pl-PL"/>
    </w:rPr>
  </w:style>
  <w:style w:type="character" w:customStyle="1" w:styleId="Teksttreci21">
    <w:name w:val="Tekst treści2"/>
    <w:basedOn w:val="Teksttreci"/>
    <w:rsid w:val="00B44ED3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</w:rPr>
  </w:style>
  <w:style w:type="character" w:customStyle="1" w:styleId="Teksttreci7">
    <w:name w:val="Tekst treści (7)_"/>
    <w:basedOn w:val="Domylnaczcionkaakapitu"/>
    <w:link w:val="Teksttreci71"/>
    <w:rsid w:val="00B44ED3"/>
    <w:rPr>
      <w:rFonts w:ascii="Arial" w:eastAsia="Arial" w:hAnsi="Arial" w:cs="Arial"/>
      <w:i/>
      <w:iCs/>
      <w:sz w:val="21"/>
      <w:szCs w:val="21"/>
      <w:shd w:val="clear" w:color="auto" w:fill="FFFFFF"/>
    </w:rPr>
  </w:style>
  <w:style w:type="character" w:customStyle="1" w:styleId="Teksttreci70">
    <w:name w:val="Tekst treści (7)"/>
    <w:basedOn w:val="Teksttreci7"/>
    <w:rsid w:val="00B44ED3"/>
    <w:rPr>
      <w:rFonts w:ascii="Arial" w:eastAsia="Arial" w:hAnsi="Arial" w:cs="Arial"/>
      <w:i/>
      <w:iCs/>
      <w:color w:val="000000"/>
      <w:spacing w:val="0"/>
      <w:w w:val="100"/>
      <w:position w:val="0"/>
      <w:sz w:val="21"/>
      <w:szCs w:val="21"/>
      <w:u w:val="single"/>
      <w:shd w:val="clear" w:color="auto" w:fill="FFFFFF"/>
      <w:lang w:val="pl-PL"/>
    </w:rPr>
  </w:style>
  <w:style w:type="character" w:customStyle="1" w:styleId="Nagwek50">
    <w:name w:val="Nagłówek #5_"/>
    <w:basedOn w:val="Domylnaczcionkaakapitu"/>
    <w:link w:val="Nagwek52"/>
    <w:rsid w:val="00B44ED3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Nagwek5Kursywa">
    <w:name w:val="Nagłówek #5 + Kursywa"/>
    <w:basedOn w:val="Nagwek50"/>
    <w:rsid w:val="00B44ED3"/>
    <w:rPr>
      <w:rFonts w:ascii="Arial" w:eastAsia="Arial" w:hAnsi="Arial" w:cs="Arial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pl-PL"/>
    </w:rPr>
  </w:style>
  <w:style w:type="character" w:customStyle="1" w:styleId="TeksttreciKursywa">
    <w:name w:val="Tekst treści + Kursywa"/>
    <w:basedOn w:val="Teksttreci"/>
    <w:rsid w:val="00B44ED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pl-PL"/>
    </w:rPr>
  </w:style>
  <w:style w:type="character" w:customStyle="1" w:styleId="TeksttreciKursywaOdstpy1pt">
    <w:name w:val="Tekst treści + Kursywa;Odstępy 1 pt"/>
    <w:basedOn w:val="Teksttreci"/>
    <w:rsid w:val="00B44ED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30"/>
      <w:w w:val="100"/>
      <w:position w:val="0"/>
      <w:sz w:val="21"/>
      <w:szCs w:val="21"/>
      <w:u w:val="none"/>
      <w:shd w:val="clear" w:color="auto" w:fill="FFFFFF"/>
      <w:lang w:val="pl-PL"/>
    </w:rPr>
  </w:style>
  <w:style w:type="character" w:customStyle="1" w:styleId="Nagwek5Odstpy1pt">
    <w:name w:val="Nagłówek #5 + Odstępy 1 pt"/>
    <w:basedOn w:val="Nagwek50"/>
    <w:rsid w:val="00B44ED3"/>
    <w:rPr>
      <w:rFonts w:ascii="Arial" w:eastAsia="Arial" w:hAnsi="Arial" w:cs="Arial"/>
      <w:color w:val="000000"/>
      <w:spacing w:val="20"/>
      <w:w w:val="100"/>
      <w:position w:val="0"/>
      <w:sz w:val="21"/>
      <w:szCs w:val="21"/>
      <w:shd w:val="clear" w:color="auto" w:fill="FFFFFF"/>
      <w:lang w:val="pl-PL"/>
    </w:rPr>
  </w:style>
  <w:style w:type="paragraph" w:customStyle="1" w:styleId="Teksttreci71">
    <w:name w:val="Tekst treści (7)1"/>
    <w:basedOn w:val="Normalny"/>
    <w:link w:val="Teksttreci7"/>
    <w:rsid w:val="00B44ED3"/>
    <w:pPr>
      <w:widowControl w:val="0"/>
      <w:shd w:val="clear" w:color="auto" w:fill="FFFFFF"/>
      <w:spacing w:after="0" w:line="379" w:lineRule="exact"/>
      <w:jc w:val="both"/>
    </w:pPr>
    <w:rPr>
      <w:rFonts w:ascii="Arial" w:eastAsia="Arial" w:hAnsi="Arial" w:cs="Arial"/>
      <w:i/>
      <w:iCs/>
      <w:sz w:val="21"/>
      <w:szCs w:val="21"/>
      <w:lang w:eastAsia="pl-PL"/>
    </w:rPr>
  </w:style>
  <w:style w:type="paragraph" w:customStyle="1" w:styleId="Nagwek52">
    <w:name w:val="Nagłówek #5"/>
    <w:basedOn w:val="Normalny"/>
    <w:link w:val="Nagwek50"/>
    <w:rsid w:val="00B44ED3"/>
    <w:pPr>
      <w:widowControl w:val="0"/>
      <w:shd w:val="clear" w:color="auto" w:fill="FFFFFF"/>
      <w:spacing w:after="180" w:line="0" w:lineRule="atLeast"/>
      <w:jc w:val="center"/>
      <w:outlineLvl w:val="4"/>
    </w:pPr>
    <w:rPr>
      <w:rFonts w:ascii="Arial" w:eastAsia="Arial" w:hAnsi="Arial" w:cs="Arial"/>
      <w:sz w:val="21"/>
      <w:szCs w:val="21"/>
      <w:lang w:eastAsia="pl-PL"/>
    </w:rPr>
  </w:style>
  <w:style w:type="character" w:customStyle="1" w:styleId="Teksttreci5">
    <w:name w:val="Tekst treści (5)_"/>
    <w:basedOn w:val="Domylnaczcionkaakapitu"/>
    <w:link w:val="Teksttreci50"/>
    <w:rsid w:val="00B44ED3"/>
    <w:rPr>
      <w:rFonts w:ascii="Century Schoolbook" w:eastAsia="Century Schoolbook" w:hAnsi="Century Schoolbook" w:cs="Century Schoolbook"/>
      <w:b/>
      <w:bCs/>
      <w:sz w:val="19"/>
      <w:szCs w:val="19"/>
      <w:shd w:val="clear" w:color="auto" w:fill="FFFFFF"/>
    </w:rPr>
  </w:style>
  <w:style w:type="character" w:customStyle="1" w:styleId="Teksttreci5Arial10ptKursywaOdstpy1pt">
    <w:name w:val="Tekst treści (5) + Arial;10 pt;Kursywa;Odstępy 1 pt"/>
    <w:basedOn w:val="Teksttreci5"/>
    <w:rsid w:val="00B44ED3"/>
    <w:rPr>
      <w:rFonts w:ascii="Arial" w:eastAsia="Arial" w:hAnsi="Arial" w:cs="Arial"/>
      <w:b/>
      <w:bCs/>
      <w:i/>
      <w:iCs/>
      <w:color w:val="000000"/>
      <w:spacing w:val="20"/>
      <w:w w:val="100"/>
      <w:position w:val="0"/>
      <w:sz w:val="20"/>
      <w:szCs w:val="20"/>
      <w:shd w:val="clear" w:color="auto" w:fill="FFFFFF"/>
      <w:lang w:val="pl-PL"/>
    </w:rPr>
  </w:style>
  <w:style w:type="character" w:customStyle="1" w:styleId="TeksttreciKursywa2">
    <w:name w:val="Tekst treści + Kursywa2"/>
    <w:basedOn w:val="Teksttreci"/>
    <w:rsid w:val="00B44ED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single"/>
      <w:shd w:val="clear" w:color="auto" w:fill="FFFFFF"/>
      <w:lang w:val="pl-PL"/>
    </w:rPr>
  </w:style>
  <w:style w:type="paragraph" w:customStyle="1" w:styleId="Teksttreci50">
    <w:name w:val="Tekst treści (5)"/>
    <w:basedOn w:val="Normalny"/>
    <w:link w:val="Teksttreci5"/>
    <w:rsid w:val="00B44ED3"/>
    <w:pPr>
      <w:widowControl w:val="0"/>
      <w:shd w:val="clear" w:color="auto" w:fill="FFFFFF"/>
      <w:spacing w:before="120" w:after="0" w:line="0" w:lineRule="atLeast"/>
    </w:pPr>
    <w:rPr>
      <w:rFonts w:ascii="Century Schoolbook" w:eastAsia="Century Schoolbook" w:hAnsi="Century Schoolbook" w:cs="Century Schoolbook"/>
      <w:b/>
      <w:bCs/>
      <w:sz w:val="19"/>
      <w:szCs w:val="19"/>
      <w:lang w:eastAsia="pl-PL"/>
    </w:rPr>
  </w:style>
  <w:style w:type="character" w:customStyle="1" w:styleId="TeksttreciCenturySchoolbook75ptKursywaOdstpy0pt">
    <w:name w:val="Tekst treści + Century Schoolbook;7;5 pt;Kursywa;Odstępy 0 pt"/>
    <w:basedOn w:val="Teksttreci"/>
    <w:rsid w:val="00B44ED3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-10"/>
      <w:w w:val="100"/>
      <w:position w:val="0"/>
      <w:sz w:val="15"/>
      <w:szCs w:val="15"/>
      <w:u w:val="none"/>
      <w:shd w:val="clear" w:color="auto" w:fill="FFFFFF"/>
      <w:lang w:val="pl-PL"/>
    </w:rPr>
  </w:style>
  <w:style w:type="character" w:customStyle="1" w:styleId="TeksttreciTahoma95ptOdstpy-1pt">
    <w:name w:val="Tekst treści + Tahoma;9;5 pt;Odstępy -1 pt"/>
    <w:basedOn w:val="Teksttreci"/>
    <w:rsid w:val="00B44ED3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19"/>
      <w:szCs w:val="19"/>
      <w:u w:val="none"/>
      <w:shd w:val="clear" w:color="auto" w:fill="FFFFFF"/>
      <w:lang w:val="pl-PL"/>
    </w:rPr>
  </w:style>
  <w:style w:type="character" w:customStyle="1" w:styleId="TeksttreciTahoma95ptMaeliteryOdstpy-1pt">
    <w:name w:val="Tekst treści + Tahoma;9;5 pt;Małe litery;Odstępy -1 pt"/>
    <w:basedOn w:val="Teksttreci"/>
    <w:rsid w:val="00B44ED3"/>
    <w:rPr>
      <w:rFonts w:ascii="Tahoma" w:eastAsia="Tahoma" w:hAnsi="Tahoma" w:cs="Tahoma"/>
      <w:b w:val="0"/>
      <w:bCs w:val="0"/>
      <w:i w:val="0"/>
      <w:iCs w:val="0"/>
      <w:smallCaps/>
      <w:strike w:val="0"/>
      <w:color w:val="000000"/>
      <w:spacing w:val="-20"/>
      <w:w w:val="100"/>
      <w:position w:val="0"/>
      <w:sz w:val="19"/>
      <w:szCs w:val="19"/>
      <w:u w:val="none"/>
      <w:shd w:val="clear" w:color="auto" w:fill="FFFFFF"/>
      <w:lang w:val="pl-PL"/>
    </w:rPr>
  </w:style>
  <w:style w:type="character" w:customStyle="1" w:styleId="TeksttreciFranklinGothicHeavy15pt">
    <w:name w:val="Tekst treści + Franklin Gothic Heavy;15 pt"/>
    <w:basedOn w:val="Teksttreci"/>
    <w:rsid w:val="00B44ED3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shd w:val="clear" w:color="auto" w:fill="FFFFFF"/>
      <w:lang w:val="pl-PL"/>
    </w:rPr>
  </w:style>
  <w:style w:type="character" w:customStyle="1" w:styleId="TeksttreciTimesNewRomanKursywa">
    <w:name w:val="Tekst treści + Times New Roman;Kursywa"/>
    <w:basedOn w:val="Teksttreci"/>
    <w:rsid w:val="00B44ED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pl-PL"/>
    </w:rPr>
  </w:style>
  <w:style w:type="character" w:customStyle="1" w:styleId="TeksttreciFranklinGothicHeavy11ptKursywaMaelitery">
    <w:name w:val="Tekst treści + Franklin Gothic Heavy;11 pt;Kursywa;Małe litery"/>
    <w:basedOn w:val="Teksttreci"/>
    <w:rsid w:val="00B44ED3"/>
    <w:rPr>
      <w:rFonts w:ascii="Franklin Gothic Heavy" w:eastAsia="Franklin Gothic Heavy" w:hAnsi="Franklin Gothic Heavy" w:cs="Franklin Gothic Heavy"/>
      <w:b w:val="0"/>
      <w:bCs w:val="0"/>
      <w:i/>
      <w:iCs/>
      <w:smallCaps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/>
    </w:rPr>
  </w:style>
  <w:style w:type="character" w:customStyle="1" w:styleId="TeksttreciTimesNewRoman">
    <w:name w:val="Tekst treści + Times New Roman"/>
    <w:basedOn w:val="Teksttreci"/>
    <w:rsid w:val="00B44E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pl-PL"/>
    </w:rPr>
  </w:style>
  <w:style w:type="character" w:customStyle="1" w:styleId="PogrubienieTeksttreciCenturySchoolbook95pt2">
    <w:name w:val="Pogrubienie;Tekst treści + Century Schoolbook;9;5 pt2"/>
    <w:basedOn w:val="Teksttreci"/>
    <w:rsid w:val="00B44ED3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/>
    </w:rPr>
  </w:style>
  <w:style w:type="character" w:customStyle="1" w:styleId="PogrubienieTeksttreci10ptKursywa">
    <w:name w:val="Pogrubienie;Tekst treści + 10 pt;Kursywa"/>
    <w:basedOn w:val="Teksttreci"/>
    <w:rsid w:val="00B44ED3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PogrubienieTeksttreciCenturySchoolbook95pt1">
    <w:name w:val="Pogrubienie;Tekst treści + Century Schoolbook;9;5 pt1"/>
    <w:basedOn w:val="Teksttreci"/>
    <w:rsid w:val="00B44ED3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/>
    </w:rPr>
  </w:style>
  <w:style w:type="character" w:customStyle="1" w:styleId="PogrubienieTeksttreci10ptKursywaOdstpy1pt">
    <w:name w:val="Pogrubienie;Tekst treści + 10 pt;Kursywa;Odstępy 1 pt"/>
    <w:basedOn w:val="Teksttreci"/>
    <w:rsid w:val="00B44ED3"/>
    <w:rPr>
      <w:rFonts w:ascii="Arial" w:eastAsia="Arial" w:hAnsi="Arial" w:cs="Arial"/>
      <w:b/>
      <w:bCs/>
      <w:i/>
      <w:iCs/>
      <w:smallCaps w:val="0"/>
      <w:strike w:val="0"/>
      <w:color w:val="000000"/>
      <w:spacing w:val="20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PogrubienieTeksttreci85pt">
    <w:name w:val="Pogrubienie;Tekst treści + 8;5 pt"/>
    <w:basedOn w:val="Teksttreci"/>
    <w:rsid w:val="00B44ED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pl-PL"/>
    </w:rPr>
  </w:style>
  <w:style w:type="character" w:customStyle="1" w:styleId="Teksttreci75pt">
    <w:name w:val="Tekst treści + 7;5 pt"/>
    <w:basedOn w:val="Teksttreci"/>
    <w:rsid w:val="00B44ED3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/>
    </w:rPr>
  </w:style>
  <w:style w:type="character" w:customStyle="1" w:styleId="TeksttreciCandara7pt">
    <w:name w:val="Tekst treści + Candara;7 pt"/>
    <w:basedOn w:val="Teksttreci"/>
    <w:rsid w:val="00B44ED3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pl-PL"/>
    </w:rPr>
  </w:style>
  <w:style w:type="character" w:customStyle="1" w:styleId="Podpistabeli2">
    <w:name w:val="Podpis tabeli (2)_"/>
    <w:basedOn w:val="Domylnaczcionkaakapitu"/>
    <w:link w:val="Podpistabeli20"/>
    <w:rsid w:val="00B44ED3"/>
    <w:rPr>
      <w:rFonts w:ascii="Arial" w:eastAsia="Arial" w:hAnsi="Arial" w:cs="Arial"/>
      <w:b/>
      <w:bCs/>
      <w:i/>
      <w:iCs/>
      <w:spacing w:val="-10"/>
      <w:w w:val="150"/>
      <w:sz w:val="15"/>
      <w:szCs w:val="15"/>
      <w:shd w:val="clear" w:color="auto" w:fill="FFFFFF"/>
    </w:rPr>
  </w:style>
  <w:style w:type="character" w:customStyle="1" w:styleId="PogrubienieTeksttreciTimesNewRoman95ptOdstpy0pt">
    <w:name w:val="Pogrubienie;Tekst treści + Times New Roman;9;5 pt;Odstępy 0 pt"/>
    <w:basedOn w:val="Teksttreci"/>
    <w:rsid w:val="00B44E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19"/>
      <w:szCs w:val="19"/>
      <w:u w:val="none"/>
      <w:shd w:val="clear" w:color="auto" w:fill="FFFFFF"/>
      <w:lang w:val="pl-PL"/>
    </w:rPr>
  </w:style>
  <w:style w:type="character" w:customStyle="1" w:styleId="TeksttreciKursywa1">
    <w:name w:val="Tekst treści + Kursywa1"/>
    <w:basedOn w:val="Teksttreci"/>
    <w:rsid w:val="00B44ED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pl-PL"/>
    </w:rPr>
  </w:style>
  <w:style w:type="character" w:customStyle="1" w:styleId="PogrubienieTeksttreci75ptKursywaOdstpy0ptSkala150">
    <w:name w:val="Pogrubienie;Tekst treści + 7;5 pt;Kursywa;Odstępy 0 pt;Skala 150%"/>
    <w:basedOn w:val="Teksttreci"/>
    <w:rsid w:val="00B44ED3"/>
    <w:rPr>
      <w:rFonts w:ascii="Arial" w:eastAsia="Arial" w:hAnsi="Arial" w:cs="Arial"/>
      <w:b/>
      <w:bCs/>
      <w:i/>
      <w:iCs/>
      <w:smallCaps w:val="0"/>
      <w:strike w:val="0"/>
      <w:color w:val="000000"/>
      <w:spacing w:val="-10"/>
      <w:w w:val="150"/>
      <w:position w:val="0"/>
      <w:sz w:val="15"/>
      <w:szCs w:val="15"/>
      <w:u w:val="none"/>
      <w:shd w:val="clear" w:color="auto" w:fill="FFFFFF"/>
      <w:lang w:val="pl-PL"/>
    </w:rPr>
  </w:style>
  <w:style w:type="character" w:customStyle="1" w:styleId="TeksttreciCandara55ptKursywa">
    <w:name w:val="Tekst treści + Candara;5;5 pt;Kursywa"/>
    <w:basedOn w:val="Teksttreci"/>
    <w:rsid w:val="00B44ED3"/>
    <w:rPr>
      <w:rFonts w:ascii="Candara" w:eastAsia="Candara" w:hAnsi="Candara" w:cs="Candara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</w:rPr>
  </w:style>
  <w:style w:type="character" w:customStyle="1" w:styleId="PogrubienieTeksttreci75ptKursywaOdstpy-1ptSkala150">
    <w:name w:val="Pogrubienie;Tekst treści + 7;5 pt;Kursywa;Odstępy -1 pt;Skala 150%"/>
    <w:basedOn w:val="Teksttreci"/>
    <w:rsid w:val="00B44ED3"/>
    <w:rPr>
      <w:rFonts w:ascii="Arial" w:eastAsia="Arial" w:hAnsi="Arial" w:cs="Arial"/>
      <w:b/>
      <w:bCs/>
      <w:i/>
      <w:iCs/>
      <w:smallCaps w:val="0"/>
      <w:strike w:val="0"/>
      <w:color w:val="000000"/>
      <w:spacing w:val="-30"/>
      <w:w w:val="150"/>
      <w:position w:val="0"/>
      <w:sz w:val="15"/>
      <w:szCs w:val="15"/>
      <w:u w:val="none"/>
      <w:shd w:val="clear" w:color="auto" w:fill="FFFFFF"/>
      <w:lang w:val="pl-PL"/>
    </w:rPr>
  </w:style>
  <w:style w:type="character" w:customStyle="1" w:styleId="TeksttreciFranklinGothicHeavy8ptKursywa">
    <w:name w:val="Tekst treści + Franklin Gothic Heavy;8 pt;Kursywa"/>
    <w:basedOn w:val="Teksttreci"/>
    <w:rsid w:val="00B44ED3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pl-PL"/>
    </w:rPr>
  </w:style>
  <w:style w:type="character" w:customStyle="1" w:styleId="TeksttreciCandara12ptKursywaOdstpy0pt">
    <w:name w:val="Tekst treści + Candara;12 pt;Kursywa;Odstępy 0 pt"/>
    <w:basedOn w:val="Teksttreci"/>
    <w:rsid w:val="00B44ED3"/>
    <w:rPr>
      <w:rFonts w:ascii="Candara" w:eastAsia="Candara" w:hAnsi="Candara" w:cs="Candara"/>
      <w:b w:val="0"/>
      <w:bCs w:val="0"/>
      <w:i/>
      <w:iCs/>
      <w:smallCaps w:val="0"/>
      <w:strike w:val="0"/>
      <w:color w:val="000000"/>
      <w:spacing w:val="-10"/>
      <w:w w:val="100"/>
      <w:position w:val="0"/>
      <w:sz w:val="24"/>
      <w:szCs w:val="24"/>
      <w:u w:val="none"/>
      <w:shd w:val="clear" w:color="auto" w:fill="FFFFFF"/>
      <w:lang w:val="pl-PL"/>
    </w:rPr>
  </w:style>
  <w:style w:type="paragraph" w:customStyle="1" w:styleId="Podpistabeli20">
    <w:name w:val="Podpis tabeli (2)"/>
    <w:basedOn w:val="Normalny"/>
    <w:link w:val="Podpistabeli2"/>
    <w:rsid w:val="00B44ED3"/>
    <w:pPr>
      <w:widowControl w:val="0"/>
      <w:shd w:val="clear" w:color="auto" w:fill="FFFFFF"/>
      <w:spacing w:after="0" w:line="202" w:lineRule="exact"/>
      <w:jc w:val="both"/>
    </w:pPr>
    <w:rPr>
      <w:rFonts w:ascii="Arial" w:eastAsia="Arial" w:hAnsi="Arial" w:cs="Arial"/>
      <w:b/>
      <w:bCs/>
      <w:i/>
      <w:iCs/>
      <w:spacing w:val="-10"/>
      <w:w w:val="150"/>
      <w:sz w:val="15"/>
      <w:szCs w:val="15"/>
      <w:lang w:eastAsia="pl-PL"/>
    </w:rPr>
  </w:style>
  <w:style w:type="character" w:customStyle="1" w:styleId="TeksttreciMaelitery">
    <w:name w:val="Tekst treści + Małe litery"/>
    <w:basedOn w:val="Teksttreci"/>
    <w:rsid w:val="00930321"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pl-PL"/>
    </w:rPr>
  </w:style>
  <w:style w:type="character" w:customStyle="1" w:styleId="Teksttreci8">
    <w:name w:val="Tekst treści (8)_"/>
    <w:basedOn w:val="Domylnaczcionkaakapitu"/>
    <w:link w:val="Teksttreci80"/>
    <w:rsid w:val="00930321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character" w:customStyle="1" w:styleId="Nagwek40">
    <w:name w:val="Nagłówek #4_"/>
    <w:basedOn w:val="Domylnaczcionkaakapitu"/>
    <w:link w:val="Nagwek42"/>
    <w:rsid w:val="00930321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Teksttreci9">
    <w:name w:val="Tekst treści (9)_"/>
    <w:basedOn w:val="Domylnaczcionkaakapitu"/>
    <w:link w:val="Teksttreci90"/>
    <w:rsid w:val="00930321"/>
    <w:rPr>
      <w:rFonts w:ascii="Arial" w:eastAsia="Arial" w:hAnsi="Arial" w:cs="Arial"/>
      <w:i/>
      <w:iCs/>
      <w:sz w:val="19"/>
      <w:szCs w:val="19"/>
      <w:shd w:val="clear" w:color="auto" w:fill="FFFFFF"/>
    </w:rPr>
  </w:style>
  <w:style w:type="character" w:customStyle="1" w:styleId="Teksttreci9BezkursywyOdstpy1pt">
    <w:name w:val="Tekst treści (9) + Bez kursywy;Odstępy 1 pt"/>
    <w:basedOn w:val="Teksttreci9"/>
    <w:rsid w:val="00930321"/>
    <w:rPr>
      <w:rFonts w:ascii="Arial" w:eastAsia="Arial" w:hAnsi="Arial" w:cs="Arial"/>
      <w:i/>
      <w:iCs/>
      <w:color w:val="000000"/>
      <w:spacing w:val="20"/>
      <w:w w:val="100"/>
      <w:position w:val="0"/>
      <w:sz w:val="19"/>
      <w:szCs w:val="19"/>
      <w:shd w:val="clear" w:color="auto" w:fill="FFFFFF"/>
      <w:lang w:val="pl-PL"/>
    </w:rPr>
  </w:style>
  <w:style w:type="character" w:customStyle="1" w:styleId="Teksttreci9Bezkursywy">
    <w:name w:val="Tekst treści (9) + Bez kursywy"/>
    <w:basedOn w:val="Teksttreci9"/>
    <w:rsid w:val="00930321"/>
    <w:rPr>
      <w:rFonts w:ascii="Arial" w:eastAsia="Arial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Teksttreci795pt">
    <w:name w:val="Tekst treści (7) + 9;5 pt"/>
    <w:basedOn w:val="Teksttreci7"/>
    <w:rsid w:val="00930321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/>
    </w:rPr>
  </w:style>
  <w:style w:type="character" w:customStyle="1" w:styleId="Teksttreci795ptBezkursywy">
    <w:name w:val="Tekst treści (7) + 9;5 pt;Bez kursywy"/>
    <w:basedOn w:val="Teksttreci7"/>
    <w:rsid w:val="00930321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</w:rPr>
  </w:style>
  <w:style w:type="character" w:customStyle="1" w:styleId="Teksttreci7Bezkursywy">
    <w:name w:val="Tekst treści (7) + Bez kursywy"/>
    <w:basedOn w:val="Teksttreci7"/>
    <w:rsid w:val="00930321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</w:rPr>
  </w:style>
  <w:style w:type="character" w:customStyle="1" w:styleId="Teksttreci9105pt">
    <w:name w:val="Tekst treści (9) + 10;5 pt"/>
    <w:basedOn w:val="Teksttreci9"/>
    <w:rsid w:val="00930321"/>
    <w:rPr>
      <w:rFonts w:ascii="Arial" w:eastAsia="Arial" w:hAnsi="Arial" w:cs="Arial"/>
      <w:i/>
      <w:iCs/>
      <w:color w:val="000000"/>
      <w:spacing w:val="0"/>
      <w:w w:val="100"/>
      <w:position w:val="0"/>
      <w:sz w:val="21"/>
      <w:szCs w:val="21"/>
      <w:shd w:val="clear" w:color="auto" w:fill="FFFFFF"/>
    </w:rPr>
  </w:style>
  <w:style w:type="character" w:customStyle="1" w:styleId="Teksttreci95ptKursywa">
    <w:name w:val="Tekst treści + 9;5 pt;Kursywa"/>
    <w:basedOn w:val="Teksttreci"/>
    <w:rsid w:val="00930321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/>
    </w:rPr>
  </w:style>
  <w:style w:type="character" w:customStyle="1" w:styleId="Teksttreci95pt">
    <w:name w:val="Tekst treści + 9;5 pt"/>
    <w:basedOn w:val="Teksttreci"/>
    <w:rsid w:val="0093032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930321"/>
    <w:pPr>
      <w:widowControl w:val="0"/>
      <w:shd w:val="clear" w:color="auto" w:fill="FFFFFF"/>
      <w:spacing w:after="60" w:line="0" w:lineRule="atLeast"/>
      <w:jc w:val="both"/>
    </w:pPr>
    <w:rPr>
      <w:rFonts w:ascii="Arial" w:eastAsia="Arial" w:hAnsi="Arial" w:cs="Arial"/>
      <w:b/>
      <w:bCs/>
      <w:sz w:val="23"/>
      <w:szCs w:val="23"/>
      <w:lang w:eastAsia="pl-PL"/>
    </w:rPr>
  </w:style>
  <w:style w:type="paragraph" w:customStyle="1" w:styleId="Nagwek42">
    <w:name w:val="Nagłówek #4"/>
    <w:basedOn w:val="Normalny"/>
    <w:link w:val="Nagwek40"/>
    <w:rsid w:val="00930321"/>
    <w:pPr>
      <w:widowControl w:val="0"/>
      <w:shd w:val="clear" w:color="auto" w:fill="FFFFFF"/>
      <w:spacing w:before="420" w:after="0" w:line="0" w:lineRule="atLeast"/>
      <w:jc w:val="center"/>
      <w:outlineLvl w:val="3"/>
    </w:pPr>
    <w:rPr>
      <w:rFonts w:ascii="Arial" w:eastAsia="Arial" w:hAnsi="Arial" w:cs="Arial"/>
      <w:sz w:val="21"/>
      <w:szCs w:val="21"/>
      <w:lang w:eastAsia="pl-PL"/>
    </w:rPr>
  </w:style>
  <w:style w:type="paragraph" w:customStyle="1" w:styleId="Teksttreci90">
    <w:name w:val="Tekst treści (9)"/>
    <w:basedOn w:val="Normalny"/>
    <w:link w:val="Teksttreci9"/>
    <w:rsid w:val="00930321"/>
    <w:pPr>
      <w:widowControl w:val="0"/>
      <w:shd w:val="clear" w:color="auto" w:fill="FFFFFF"/>
      <w:spacing w:before="60" w:after="0" w:line="0" w:lineRule="atLeast"/>
      <w:jc w:val="center"/>
    </w:pPr>
    <w:rPr>
      <w:rFonts w:ascii="Arial" w:eastAsia="Arial" w:hAnsi="Arial" w:cs="Arial"/>
      <w:i/>
      <w:iCs/>
      <w:sz w:val="19"/>
      <w:szCs w:val="19"/>
      <w:lang w:eastAsia="pl-PL"/>
    </w:rPr>
  </w:style>
  <w:style w:type="character" w:customStyle="1" w:styleId="Nagwek60">
    <w:name w:val="Nagłówek #6_"/>
    <w:basedOn w:val="Domylnaczcionkaakapitu"/>
    <w:link w:val="Nagwek62"/>
    <w:rsid w:val="00930320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Nagwek62">
    <w:name w:val="Nagłówek #6"/>
    <w:basedOn w:val="Normalny"/>
    <w:link w:val="Nagwek60"/>
    <w:rsid w:val="00930320"/>
    <w:pPr>
      <w:widowControl w:val="0"/>
      <w:shd w:val="clear" w:color="auto" w:fill="FFFFFF"/>
      <w:spacing w:after="0" w:line="379" w:lineRule="exact"/>
      <w:ind w:hanging="440"/>
      <w:jc w:val="both"/>
      <w:outlineLvl w:val="5"/>
    </w:pPr>
    <w:rPr>
      <w:rFonts w:ascii="Arial" w:eastAsia="Arial" w:hAnsi="Arial" w:cs="Arial"/>
      <w:sz w:val="21"/>
      <w:szCs w:val="21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B15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B15A3"/>
    <w:rPr>
      <w:rFonts w:ascii="Cambria" w:hAnsi="Cambria"/>
      <w:sz w:val="22"/>
      <w:szCs w:val="22"/>
      <w:lang w:eastAsia="en-US"/>
    </w:rPr>
  </w:style>
  <w:style w:type="paragraph" w:customStyle="1" w:styleId="NormalnyT">
    <w:name w:val="Normalny_T"/>
    <w:basedOn w:val="Lista-kontynuacja2"/>
    <w:link w:val="NormalnyTZnak"/>
    <w:qFormat/>
    <w:rsid w:val="00516494"/>
    <w:pPr>
      <w:spacing w:before="120" w:after="60" w:line="276" w:lineRule="auto"/>
      <w:ind w:left="0" w:firstLine="567"/>
      <w:jc w:val="both"/>
    </w:pPr>
    <w:rPr>
      <w:sz w:val="24"/>
      <w:szCs w:val="24"/>
    </w:rPr>
  </w:style>
  <w:style w:type="character" w:customStyle="1" w:styleId="NormalnyTZnak">
    <w:name w:val="Normalny_T Znak"/>
    <w:link w:val="NormalnyT"/>
    <w:rsid w:val="00516494"/>
    <w:rPr>
      <w:rFonts w:ascii="Times New Roman" w:eastAsia="Times New Roman" w:hAnsi="Times New Roman"/>
      <w:sz w:val="24"/>
      <w:szCs w:val="24"/>
    </w:rPr>
  </w:style>
  <w:style w:type="paragraph" w:customStyle="1" w:styleId="Akapit3">
    <w:name w:val="Akapit3"/>
    <w:basedOn w:val="inv1"/>
    <w:link w:val="Akapit3Znak"/>
    <w:qFormat/>
    <w:rsid w:val="00516494"/>
    <w:pPr>
      <w:numPr>
        <w:numId w:val="0"/>
      </w:numPr>
      <w:spacing w:before="120"/>
      <w:ind w:left="2340" w:hanging="360"/>
    </w:pPr>
    <w:rPr>
      <w:sz w:val="24"/>
    </w:rPr>
  </w:style>
  <w:style w:type="character" w:customStyle="1" w:styleId="Akapit3Znak">
    <w:name w:val="Akapit3 Znak"/>
    <w:link w:val="Akapit3"/>
    <w:rsid w:val="00516494"/>
    <w:rPr>
      <w:rFonts w:ascii="Times New Roman" w:eastAsia="Times New Roman" w:hAnsi="Times New Roman"/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2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5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6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6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AB893D-F65F-4DD7-B0FF-60F5CEACF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18</Pages>
  <Words>5523</Words>
  <Characters>33144</Characters>
  <Application>Microsoft Office Word</Application>
  <DocSecurity>0</DocSecurity>
  <Lines>276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FPGS</Company>
  <LinksUpToDate>false</LinksUpToDate>
  <CharactersWithSpaces>38590</CharactersWithSpaces>
  <SharedDoc>false</SharedDoc>
  <HLinks>
    <vt:vector size="120" baseType="variant"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_Toc382914298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_Toc382914297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_Toc382914296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_Toc382914295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_Toc382914294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_Toc382914293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_Toc382914292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_Toc382914291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_Toc382914290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_Toc382914289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_Toc382914288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_Toc382914287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_Toc382914286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_Toc382914285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_Toc382914284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_Toc382914283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_Toc382914282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_Toc382914281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_Toc382914280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_Toc382914279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Wąsowski</dc:creator>
  <cp:lastModifiedBy>InwestycjeTB</cp:lastModifiedBy>
  <cp:revision>20</cp:revision>
  <cp:lastPrinted>2019-03-30T16:23:00Z</cp:lastPrinted>
  <dcterms:created xsi:type="dcterms:W3CDTF">2019-03-30T14:00:00Z</dcterms:created>
  <dcterms:modified xsi:type="dcterms:W3CDTF">2020-12-16T07:46:00Z</dcterms:modified>
</cp:coreProperties>
</file>