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30B7"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634C1DC"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70FDE58B" w14:textId="66C1C29F"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05-510 Konstancin – Jeziorna, </w:t>
      </w:r>
      <w:r w:rsidR="003049CC">
        <w:rPr>
          <w:rFonts w:ascii="Cambria" w:eastAsia="Cambria" w:hAnsi="Cambria" w:cs="Cambria"/>
          <w:b/>
          <w:color w:val="000000"/>
        </w:rPr>
        <w:t>u</w:t>
      </w:r>
      <w:r>
        <w:rPr>
          <w:rFonts w:ascii="Cambria" w:eastAsia="Cambria" w:hAnsi="Cambria" w:cs="Cambria"/>
          <w:b/>
          <w:color w:val="000000"/>
        </w:rPr>
        <w:t>l. Wierzejewskiego 12</w:t>
      </w:r>
    </w:p>
    <w:p w14:paraId="575BF06B"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7D231A80"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46BC9457" w14:textId="54508339"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56465B">
        <w:rPr>
          <w:rFonts w:ascii="Cambria" w:eastAsia="Cambria" w:hAnsi="Cambria" w:cs="Cambria"/>
          <w:b/>
        </w:rPr>
        <w:t>Znak sprawy PN</w:t>
      </w:r>
      <w:r w:rsidR="00833539">
        <w:rPr>
          <w:rFonts w:ascii="Cambria" w:eastAsia="Cambria" w:hAnsi="Cambria" w:cs="Cambria"/>
          <w:b/>
        </w:rPr>
        <w:t>-</w:t>
      </w:r>
      <w:r w:rsidR="000476F1">
        <w:rPr>
          <w:rFonts w:ascii="Cambria" w:eastAsia="Cambria" w:hAnsi="Cambria" w:cs="Cambria"/>
          <w:b/>
        </w:rPr>
        <w:t>45</w:t>
      </w:r>
      <w:r w:rsidR="00A02360">
        <w:rPr>
          <w:rFonts w:ascii="Cambria" w:eastAsia="Cambria" w:hAnsi="Cambria" w:cs="Cambria"/>
          <w:b/>
        </w:rPr>
        <w:t>/2023</w:t>
      </w:r>
    </w:p>
    <w:p w14:paraId="4B93A08D"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79831D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36222171"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5669BE3F"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31B45AB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6F08100A"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B38BBE6" w14:textId="77777777" w:rsidR="009548C7" w:rsidRDefault="009548C7" w:rsidP="009548C7">
      <w:pPr>
        <w:ind w:right="-1"/>
        <w:jc w:val="center"/>
        <w:rPr>
          <w:rFonts w:ascii="Cambria" w:hAnsi="Cambria"/>
          <w:b/>
        </w:rPr>
      </w:pPr>
      <w:r>
        <w:rPr>
          <w:rFonts w:ascii="Cambria" w:hAnsi="Cambria"/>
          <w:b/>
        </w:rPr>
        <w:t>33 18 32 00</w:t>
      </w:r>
    </w:p>
    <w:p w14:paraId="25B7CA5A"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BC35559" w14:textId="77777777"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Pr="00A02869">
        <w:rPr>
          <w:rFonts w:eastAsia="Tahoma" w:cs="Tahoma"/>
          <w:color w:val="000000"/>
          <w:sz w:val="24"/>
          <w:szCs w:val="24"/>
        </w:rPr>
        <w:t xml:space="preserve">o wartości </w:t>
      </w:r>
      <w:r w:rsidRPr="00A02869">
        <w:rPr>
          <w:rFonts w:eastAsia="Tahoma" w:cs="Tahoma"/>
          <w:b/>
          <w:bCs/>
          <w:color w:val="000000"/>
          <w:sz w:val="24"/>
          <w:szCs w:val="24"/>
        </w:rPr>
        <w:t xml:space="preserve">wyższej </w:t>
      </w:r>
      <w:r w:rsidRPr="00A02869">
        <w:rPr>
          <w:rFonts w:eastAsia="Tahoma" w:cs="Tahoma"/>
          <w:color w:val="000000"/>
          <w:sz w:val="24"/>
          <w:szCs w:val="24"/>
        </w:rPr>
        <w:t>niż próg określony na podstawie prawnej</w:t>
      </w:r>
    </w:p>
    <w:p w14:paraId="3FAE2840"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174AEEE7"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Pr>
          <w:rFonts w:eastAsia="Tahoma" w:cs="Tahoma"/>
          <w:color w:val="000000"/>
          <w:sz w:val="24"/>
          <w:szCs w:val="24"/>
        </w:rPr>
        <w:t>2022.1710</w:t>
      </w:r>
      <w:r w:rsidRPr="009D06FD">
        <w:rPr>
          <w:rFonts w:eastAsia="Tahoma" w:cs="Tahoma"/>
          <w:color w:val="000000"/>
          <w:sz w:val="24"/>
          <w:szCs w:val="24"/>
        </w:rPr>
        <w:t xml:space="preserve"> z dnia </w:t>
      </w:r>
      <w:r>
        <w:rPr>
          <w:rFonts w:eastAsia="Tahoma" w:cs="Tahoma"/>
          <w:color w:val="000000"/>
          <w:sz w:val="24"/>
          <w:szCs w:val="24"/>
        </w:rPr>
        <w:t>2022.08.16</w:t>
      </w:r>
      <w:r w:rsidRPr="009D06FD">
        <w:rPr>
          <w:rFonts w:eastAsia="Tahoma" w:cs="Tahoma"/>
          <w:color w:val="000000"/>
          <w:sz w:val="24"/>
          <w:szCs w:val="24"/>
        </w:rPr>
        <w:t xml:space="preserve"> – dalej: p.z.p.);</w:t>
      </w:r>
    </w:p>
    <w:p w14:paraId="30BBCA9E"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6835927B" w14:textId="6CBBEEA7" w:rsidR="000E3F80"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w:t>
      </w:r>
      <w:r w:rsidR="000E3F80">
        <w:rPr>
          <w:rFonts w:eastAsia="Tahoma" w:cs="Tahoma"/>
          <w:color w:val="000000"/>
          <w:sz w:val="24"/>
          <w:szCs w:val="24"/>
        </w:rPr>
        <w:t>–</w:t>
      </w:r>
      <w:r w:rsidRPr="00A02869">
        <w:rPr>
          <w:rFonts w:eastAsia="Tahoma" w:cs="Tahoma"/>
          <w:color w:val="000000"/>
          <w:sz w:val="24"/>
          <w:szCs w:val="24"/>
        </w:rPr>
        <w:t xml:space="preserve"> </w:t>
      </w:r>
    </w:p>
    <w:p w14:paraId="2F58D9CE" w14:textId="3397F8EE"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B82CF6">
        <w:rPr>
          <w:rFonts w:eastAsia="Tahoma" w:cs="Tahoma"/>
          <w:b/>
          <w:bCs/>
          <w:color w:val="000000"/>
          <w:sz w:val="24"/>
          <w:szCs w:val="24"/>
        </w:rPr>
        <w:t>przetargu nieograniczonego</w:t>
      </w:r>
    </w:p>
    <w:p w14:paraId="40758CCA" w14:textId="00BF668C"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56465B">
        <w:rPr>
          <w:rFonts w:eastAsia="Tahoma" w:cs="Tahoma"/>
          <w:b/>
          <w:color w:val="000000"/>
          <w:sz w:val="24"/>
          <w:szCs w:val="24"/>
        </w:rPr>
        <w:t xml:space="preserve">implantów </w:t>
      </w:r>
      <w:r w:rsidR="004405A0">
        <w:rPr>
          <w:rFonts w:eastAsia="Tahoma" w:cs="Tahoma"/>
          <w:b/>
          <w:color w:val="000000"/>
          <w:sz w:val="24"/>
          <w:szCs w:val="24"/>
        </w:rPr>
        <w:t>do artroskopii i osteotomii stawu kolanowego i stopy</w:t>
      </w:r>
      <w:r w:rsidR="000E3F80">
        <w:rPr>
          <w:rFonts w:eastAsia="Tahoma" w:cs="Tahoma"/>
          <w:b/>
          <w:color w:val="000000"/>
          <w:sz w:val="24"/>
          <w:szCs w:val="24"/>
        </w:rPr>
        <w:t>.</w:t>
      </w:r>
      <w:r w:rsidR="004405A0">
        <w:rPr>
          <w:rFonts w:eastAsia="Tahoma" w:cs="Tahoma"/>
          <w:b/>
          <w:color w:val="000000"/>
          <w:sz w:val="24"/>
          <w:szCs w:val="24"/>
        </w:rPr>
        <w:t xml:space="preserve"> </w:t>
      </w:r>
    </w:p>
    <w:p w14:paraId="78A6F706"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385F929F"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4588B7E7"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2903E01A"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14B90E5A"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1A68626C"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319486E7"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2A081234" w14:textId="77777777" w:rsidR="008B660D" w:rsidRPr="00522F87" w:rsidRDefault="008B660D" w:rsidP="009578AC">
      <w:pPr>
        <w:pBdr>
          <w:top w:val="nil"/>
          <w:left w:val="nil"/>
          <w:bottom w:val="nil"/>
          <w:right w:val="nil"/>
          <w:between w:val="nil"/>
        </w:pBdr>
        <w:rPr>
          <w:rFonts w:ascii="Cambria" w:eastAsia="Cambria" w:hAnsi="Cambria" w:cs="Cambria"/>
          <w:color w:val="FF0000"/>
        </w:rPr>
      </w:pPr>
    </w:p>
    <w:p w14:paraId="12AF16E8" w14:textId="11CDDF9E" w:rsidR="00B564AD" w:rsidRPr="00522F87" w:rsidRDefault="00B564AD" w:rsidP="00C86185">
      <w:pPr>
        <w:pBdr>
          <w:top w:val="nil"/>
          <w:left w:val="nil"/>
          <w:bottom w:val="nil"/>
          <w:right w:val="nil"/>
          <w:between w:val="nil"/>
        </w:pBdr>
        <w:rPr>
          <w:rFonts w:ascii="Cambria" w:eastAsia="Cambria" w:hAnsi="Cambria" w:cs="Cambria"/>
          <w:color w:val="FF0000"/>
        </w:rPr>
      </w:pPr>
    </w:p>
    <w:p w14:paraId="620E76BB" w14:textId="2081D894" w:rsidR="008B660D" w:rsidRPr="000270BE" w:rsidRDefault="008B660D" w:rsidP="00694073">
      <w:pPr>
        <w:pBdr>
          <w:top w:val="nil"/>
          <w:left w:val="nil"/>
          <w:bottom w:val="nil"/>
          <w:right w:val="nil"/>
          <w:between w:val="nil"/>
        </w:pBdr>
        <w:jc w:val="center"/>
        <w:rPr>
          <w:rFonts w:ascii="Cambria" w:eastAsia="Tahoma" w:hAnsi="Cambria" w:cs="Tahoma"/>
          <w:b/>
          <w:bCs/>
          <w:color w:val="FF0000"/>
          <w:sz w:val="24"/>
          <w:szCs w:val="24"/>
        </w:rPr>
      </w:pPr>
      <w:r w:rsidRPr="00497B7B">
        <w:rPr>
          <w:rFonts w:ascii="Cambria" w:eastAsia="Tahoma" w:hAnsi="Cambria" w:cs="Tahoma"/>
          <w:b/>
          <w:bCs/>
          <w:sz w:val="24"/>
          <w:szCs w:val="24"/>
        </w:rPr>
        <w:t xml:space="preserve">Konstancin-Jeziorna, </w:t>
      </w:r>
      <w:r w:rsidR="00172495" w:rsidRPr="00497B7B">
        <w:rPr>
          <w:rFonts w:ascii="Cambria" w:eastAsia="Tahoma" w:hAnsi="Cambria" w:cs="Tahoma"/>
          <w:b/>
          <w:bCs/>
          <w:sz w:val="24"/>
          <w:szCs w:val="24"/>
        </w:rPr>
        <w:t xml:space="preserve"> </w:t>
      </w:r>
      <w:r w:rsidR="000476F1">
        <w:rPr>
          <w:rFonts w:ascii="Cambria" w:eastAsia="Tahoma" w:hAnsi="Cambria" w:cs="Tahoma"/>
          <w:b/>
          <w:bCs/>
          <w:sz w:val="24"/>
          <w:szCs w:val="24"/>
        </w:rPr>
        <w:t xml:space="preserve">20.06.2023 </w:t>
      </w:r>
      <w:r w:rsidR="00FE34C7">
        <w:rPr>
          <w:rFonts w:ascii="Cambria" w:eastAsia="Tahoma" w:hAnsi="Cambria" w:cs="Tahoma"/>
          <w:b/>
          <w:bCs/>
          <w:sz w:val="24"/>
          <w:szCs w:val="24"/>
        </w:rPr>
        <w:t>r.</w:t>
      </w:r>
      <w:r w:rsidR="000270BE">
        <w:rPr>
          <w:rFonts w:ascii="Cambria" w:eastAsia="Tahoma" w:hAnsi="Cambria" w:cs="Tahoma"/>
          <w:b/>
          <w:bCs/>
          <w:sz w:val="24"/>
          <w:szCs w:val="24"/>
        </w:rPr>
        <w:t xml:space="preserve"> – </w:t>
      </w:r>
      <w:r w:rsidR="000270BE">
        <w:rPr>
          <w:rFonts w:ascii="Cambria" w:eastAsia="Tahoma" w:hAnsi="Cambria" w:cs="Tahoma"/>
          <w:b/>
          <w:bCs/>
          <w:color w:val="FF0000"/>
          <w:sz w:val="24"/>
          <w:szCs w:val="24"/>
        </w:rPr>
        <w:t>Modyfikacja 19.07.2023 r.</w:t>
      </w:r>
    </w:p>
    <w:p w14:paraId="5FEDC377" w14:textId="77777777" w:rsidR="004C1B51" w:rsidRDefault="004C1B51" w:rsidP="008B660D">
      <w:pPr>
        <w:pBdr>
          <w:top w:val="nil"/>
          <w:left w:val="nil"/>
          <w:bottom w:val="nil"/>
          <w:right w:val="nil"/>
          <w:between w:val="nil"/>
        </w:pBdr>
        <w:jc w:val="center"/>
        <w:rPr>
          <w:rFonts w:ascii="Cambria" w:eastAsia="Tahoma" w:hAnsi="Cambria" w:cs="Tahoma"/>
          <w:sz w:val="24"/>
          <w:szCs w:val="24"/>
        </w:rPr>
      </w:pPr>
    </w:p>
    <w:p w14:paraId="3F709CC6" w14:textId="77777777" w:rsidR="004C1B51" w:rsidRPr="006F7622" w:rsidRDefault="004C1B51" w:rsidP="008B660D">
      <w:pPr>
        <w:pBdr>
          <w:top w:val="nil"/>
          <w:left w:val="nil"/>
          <w:bottom w:val="nil"/>
          <w:right w:val="nil"/>
          <w:between w:val="nil"/>
        </w:pBdr>
        <w:jc w:val="center"/>
        <w:rPr>
          <w:rFonts w:ascii="Cambria" w:eastAsia="Tahoma" w:hAnsi="Cambria" w:cs="Tahoma"/>
          <w:sz w:val="24"/>
          <w:szCs w:val="24"/>
        </w:rPr>
      </w:pPr>
    </w:p>
    <w:p w14:paraId="5E3B2B0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t>INFORMACJE WPROWADZAJĄCE</w:t>
      </w:r>
    </w:p>
    <w:p w14:paraId="1EEE6FE1" w14:textId="77777777" w:rsidR="00EE73E2" w:rsidRDefault="00EE73E2" w:rsidP="00EE73E2">
      <w:pPr>
        <w:pBdr>
          <w:top w:val="nil"/>
          <w:left w:val="nil"/>
          <w:bottom w:val="nil"/>
          <w:right w:val="nil"/>
          <w:between w:val="nil"/>
        </w:pBdr>
        <w:rPr>
          <w:sz w:val="24"/>
          <w:szCs w:val="24"/>
        </w:rPr>
      </w:pPr>
    </w:p>
    <w:p w14:paraId="3C46D764"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04C1EA34"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1E427C53"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77A82ECD"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4E142442" w14:textId="77777777" w:rsidR="00A02360" w:rsidRPr="00EE73E2" w:rsidRDefault="00EE73E2" w:rsidP="00A02360">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A02360" w:rsidRPr="00EE73E2">
        <w:rPr>
          <w:sz w:val="24"/>
          <w:szCs w:val="24"/>
        </w:rPr>
        <w:t>(Dz.U.</w:t>
      </w:r>
      <w:r w:rsidR="00A02360">
        <w:rPr>
          <w:sz w:val="24"/>
          <w:szCs w:val="24"/>
        </w:rPr>
        <w:t>2022.1710</w:t>
      </w:r>
      <w:r w:rsidR="00A02360" w:rsidRPr="00EE73E2">
        <w:rPr>
          <w:sz w:val="24"/>
          <w:szCs w:val="24"/>
        </w:rPr>
        <w:t xml:space="preserve"> z dnia </w:t>
      </w:r>
      <w:r w:rsidR="00A02360">
        <w:rPr>
          <w:sz w:val="24"/>
          <w:szCs w:val="24"/>
        </w:rPr>
        <w:t>2022.08.16</w:t>
      </w:r>
      <w:r w:rsidR="00A02360" w:rsidRPr="00EE73E2">
        <w:rPr>
          <w:sz w:val="24"/>
          <w:szCs w:val="24"/>
        </w:rPr>
        <w:t>);</w:t>
      </w:r>
    </w:p>
    <w:p w14:paraId="6524428F" w14:textId="75BFE42C"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3B1A5F63"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7DCA20F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E5FB94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95414A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39A8995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1410710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5CE11FB" w14:textId="77777777" w:rsid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5D94B99A" w14:textId="77777777" w:rsidR="00293366" w:rsidRPr="00EE73E2" w:rsidRDefault="00293366" w:rsidP="00427E4F">
      <w:pPr>
        <w:pBdr>
          <w:top w:val="nil"/>
          <w:left w:val="nil"/>
          <w:bottom w:val="nil"/>
          <w:right w:val="nil"/>
          <w:between w:val="nil"/>
        </w:pBdr>
        <w:jc w:val="both"/>
        <w:rPr>
          <w:sz w:val="24"/>
          <w:szCs w:val="24"/>
        </w:rPr>
      </w:pPr>
    </w:p>
    <w:p w14:paraId="2DA1269B"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A52E419"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79055A1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D5EEBDE" w14:textId="70789E0F"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środki komunikacji elektronicznej - należy przez to rozumieć środki komunikacji elektronicznej w rozumieniu ustawy z dnia 18 lipca 2002 r. o świadczeniu usług drogą elektroniczną </w:t>
      </w:r>
      <w:r w:rsidR="00A02360" w:rsidRPr="00EE73E2">
        <w:rPr>
          <w:sz w:val="24"/>
          <w:szCs w:val="24"/>
        </w:rPr>
        <w:t>(Dz. U. z 2019 r. poz. 123 i 730);</w:t>
      </w:r>
    </w:p>
    <w:p w14:paraId="1D8B7BB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B14F930"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EA86F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5ECFD22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5BEDBE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606A7F9"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866D5BF" w14:textId="45D31728"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w:t>
      </w:r>
      <w:r w:rsidR="00B303FE">
        <w:rPr>
          <w:rStyle w:val="Hipercze"/>
          <w:sz w:val="24"/>
          <w:szCs w:val="24"/>
        </w:rPr>
        <w:t>/</w:t>
      </w:r>
      <w:r w:rsidR="00A23837" w:rsidRPr="00F04702">
        <w:rPr>
          <w:rStyle w:val="Hipercze"/>
          <w:sz w:val="24"/>
          <w:szCs w:val="24"/>
        </w:rPr>
        <w:t>/platformazakupowa.pl/pn/stocer</w:t>
      </w:r>
    </w:p>
    <w:p w14:paraId="0C22D582" w14:textId="77777777" w:rsidR="00A23837" w:rsidRPr="00EE73E2" w:rsidRDefault="00A23837" w:rsidP="00A23837">
      <w:pPr>
        <w:pBdr>
          <w:top w:val="nil"/>
          <w:left w:val="nil"/>
          <w:bottom w:val="nil"/>
          <w:right w:val="nil"/>
          <w:between w:val="nil"/>
        </w:pBdr>
        <w:jc w:val="both"/>
        <w:rPr>
          <w:sz w:val="24"/>
          <w:szCs w:val="24"/>
        </w:rPr>
      </w:pPr>
    </w:p>
    <w:p w14:paraId="2F659CE4" w14:textId="77777777" w:rsidR="00A54219" w:rsidRDefault="00A54219" w:rsidP="009A7907">
      <w:pPr>
        <w:rPr>
          <w:sz w:val="24"/>
          <w:szCs w:val="24"/>
        </w:rPr>
      </w:pPr>
    </w:p>
    <w:p w14:paraId="6840A74D" w14:textId="77777777" w:rsidR="009A7907" w:rsidRPr="009A7907" w:rsidRDefault="009A7907" w:rsidP="009A7907">
      <w:pPr>
        <w:rPr>
          <w:rFonts w:ascii="Cambria" w:eastAsia="Cambria" w:hAnsi="Cambria" w:cs="Cambria"/>
          <w:color w:val="FF0000"/>
          <w:sz w:val="24"/>
          <w:szCs w:val="24"/>
        </w:rPr>
      </w:pPr>
    </w:p>
    <w:p w14:paraId="135F11F6"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t>T</w:t>
      </w:r>
      <w:r w:rsidR="00CC72E0">
        <w:rPr>
          <w:rFonts w:ascii="Cambria" w:eastAsia="Cambria" w:hAnsi="Cambria" w:cs="Cambria"/>
          <w:b/>
          <w:color w:val="000000"/>
        </w:rPr>
        <w:t>RYB ZAMÓWIENIA:</w:t>
      </w:r>
    </w:p>
    <w:p w14:paraId="4140CDCE"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6E241D97"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7A902E2D"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08486C29"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5D6A2574"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4C2BB4B2"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43BFFD89"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76E47B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CC0F964" w14:textId="56D8F4BA"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A02360">
        <w:rPr>
          <w:rFonts w:eastAsia="Tahoma" w:cs="Tahoma"/>
        </w:rPr>
        <w:t>handlowy</w:t>
      </w:r>
      <w:r w:rsidRPr="008B657E">
        <w:rPr>
          <w:rFonts w:eastAsia="Tahoma" w:cs="Tahoma"/>
        </w:rPr>
        <w:t>@stocer.pl</w:t>
      </w:r>
    </w:p>
    <w:p w14:paraId="322C2BA0"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639258BD"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00632CAC" w14:textId="77777777" w:rsidR="007C335F" w:rsidRDefault="007C335F" w:rsidP="007C335F">
      <w:pPr>
        <w:pBdr>
          <w:top w:val="nil"/>
          <w:left w:val="nil"/>
          <w:bottom w:val="nil"/>
          <w:right w:val="nil"/>
          <w:between w:val="nil"/>
        </w:pBdr>
        <w:jc w:val="both"/>
        <w:rPr>
          <w:rFonts w:eastAsia="Tahoma" w:cs="Tahoma"/>
          <w:b/>
        </w:rPr>
      </w:pPr>
    </w:p>
    <w:p w14:paraId="77B5661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0519CB7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99F269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79983596" w14:textId="77777777" w:rsidR="009A7907" w:rsidRDefault="000270BE"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4CA750" w14:textId="77777777" w:rsidR="009578AC" w:rsidRPr="009578AC" w:rsidRDefault="009578AC" w:rsidP="009A7907">
      <w:pPr>
        <w:pBdr>
          <w:top w:val="nil"/>
          <w:left w:val="nil"/>
          <w:bottom w:val="nil"/>
          <w:right w:val="nil"/>
          <w:between w:val="nil"/>
        </w:pBdr>
        <w:jc w:val="both"/>
        <w:rPr>
          <w:rFonts w:eastAsia="Tahoma" w:cs="Tahoma"/>
          <w:b/>
        </w:rPr>
      </w:pPr>
    </w:p>
    <w:p w14:paraId="1ABB9097"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28A6B33E" w14:textId="5997E779" w:rsidR="00A54219" w:rsidRPr="000C5288"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w:t>
      </w:r>
      <w:r w:rsidR="008B657E" w:rsidRPr="000C5288">
        <w:rPr>
          <w:rFonts w:ascii="Cambria" w:eastAsia="Cambria" w:hAnsi="Cambria" w:cs="Cambria"/>
          <w:b/>
          <w:bCs/>
        </w:rPr>
        <w:t xml:space="preserve">dostawa </w:t>
      </w:r>
      <w:r w:rsidR="000C5288" w:rsidRPr="000C5288">
        <w:rPr>
          <w:rFonts w:ascii="Cambria" w:eastAsia="Cambria" w:hAnsi="Cambria" w:cs="Cambria"/>
          <w:b/>
          <w:bCs/>
        </w:rPr>
        <w:t xml:space="preserve">implantów </w:t>
      </w:r>
      <w:r w:rsidR="000E3F80">
        <w:rPr>
          <w:rFonts w:ascii="Cambria" w:eastAsia="Cambria" w:hAnsi="Cambria" w:cs="Cambria"/>
          <w:b/>
          <w:bCs/>
        </w:rPr>
        <w:t>do artroskopii i osteotomii stawu kolanowego i stopy</w:t>
      </w:r>
      <w:r w:rsidR="001C2F51" w:rsidRPr="000C5288">
        <w:rPr>
          <w:rFonts w:ascii="Cambria" w:eastAsia="Cambria" w:hAnsi="Cambria" w:cs="Cambria"/>
          <w:b/>
          <w:bCs/>
        </w:rPr>
        <w:t>.</w:t>
      </w:r>
      <w:r w:rsidR="008A79CF" w:rsidRPr="000C5288">
        <w:rPr>
          <w:rFonts w:ascii="Cambria" w:eastAsia="Cambria" w:hAnsi="Cambria" w:cs="Cambria"/>
          <w:b/>
          <w:bCs/>
        </w:rPr>
        <w:t xml:space="preserve"> </w:t>
      </w:r>
    </w:p>
    <w:p w14:paraId="1E3728D1"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4525A4DB" w14:textId="330BFC2A"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3D4756">
        <w:rPr>
          <w:rFonts w:eastAsia="Cambria" w:cs="Cambria"/>
          <w:b/>
        </w:rPr>
        <w:t xml:space="preserve">implanty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lastRenderedPageBreak/>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5032319C" w14:textId="27A31D3A"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1C2F51">
        <w:rPr>
          <w:rFonts w:eastAsia="Tahoma" w:cs="Tahoma"/>
        </w:rPr>
        <w:t>endoprotez</w:t>
      </w:r>
      <w:r w:rsidR="008B657E" w:rsidRPr="008B657E">
        <w:rPr>
          <w:rFonts w:eastAsia="Tahoma" w:cs="Tahoma"/>
        </w:rPr>
        <w:t xml:space="preserve"> </w:t>
      </w:r>
      <w:r w:rsidRPr="008B657E">
        <w:rPr>
          <w:rFonts w:eastAsia="Tahoma" w:cs="Tahoma"/>
        </w:rPr>
        <w:t xml:space="preserve">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30A61586"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E948613"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52E88348" w14:textId="37A4FCFB"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B564AD">
        <w:rPr>
          <w:rFonts w:eastAsia="Tahoma" w:cs="Tahoma"/>
        </w:rPr>
        <w:t>4</w:t>
      </w:r>
      <w:r w:rsidR="001C2F51">
        <w:rPr>
          <w:rFonts w:eastAsia="Tahoma" w:cs="Tahoma"/>
        </w:rPr>
        <w:t>0</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3D014F14"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764377A5" w14:textId="44C1FE90" w:rsidR="00504DDB" w:rsidRDefault="00504DDB" w:rsidP="00986F4B">
      <w:pPr>
        <w:pStyle w:val="Akapitzlist"/>
        <w:numPr>
          <w:ilvl w:val="0"/>
          <w:numId w:val="55"/>
        </w:numPr>
        <w:pBdr>
          <w:top w:val="nil"/>
          <w:left w:val="nil"/>
          <w:bottom w:val="nil"/>
          <w:right w:val="nil"/>
          <w:between w:val="nil"/>
        </w:pBdr>
        <w:spacing w:before="280" w:after="280"/>
        <w:jc w:val="both"/>
        <w:rPr>
          <w:rFonts w:eastAsia="Tahoma" w:cs="Tahoma"/>
        </w:rPr>
      </w:pPr>
      <w:r w:rsidRPr="005D54ED">
        <w:rPr>
          <w:rFonts w:eastAsia="Tahoma" w:cs="Tahoma"/>
        </w:rPr>
        <w:t xml:space="preserve">Dostawy przedmiotu zamówienia będą odbywały się w </w:t>
      </w:r>
      <w:r w:rsidRPr="001C2F51">
        <w:rPr>
          <w:rFonts w:eastAsia="Tahoma" w:cs="Tahoma"/>
        </w:rPr>
        <w:t>okresie</w:t>
      </w:r>
      <w:r w:rsidR="00065777" w:rsidRPr="001C2F51">
        <w:rPr>
          <w:rFonts w:eastAsia="Tahoma" w:cs="Tahoma"/>
        </w:rPr>
        <w:t xml:space="preserve"> </w:t>
      </w:r>
      <w:r w:rsidR="001C2F51" w:rsidRPr="001C2F51">
        <w:rPr>
          <w:rFonts w:eastAsia="Tahoma" w:cs="Tahoma"/>
        </w:rPr>
        <w:t>24</w:t>
      </w:r>
      <w:r w:rsidR="005D54ED" w:rsidRPr="001C2F51">
        <w:rPr>
          <w:rFonts w:eastAsia="Tahoma" w:cs="Tahoma"/>
        </w:rPr>
        <w:t xml:space="preserve"> </w:t>
      </w:r>
      <w:r w:rsidRPr="001C2F51">
        <w:rPr>
          <w:rFonts w:eastAsia="Tahoma" w:cs="Tahoma"/>
        </w:rPr>
        <w:t xml:space="preserve">(słownie: </w:t>
      </w:r>
      <w:r w:rsidR="005D54ED" w:rsidRPr="001C2F51">
        <w:rPr>
          <w:rFonts w:eastAsia="Tahoma" w:cs="Tahoma"/>
        </w:rPr>
        <w:t>d</w:t>
      </w:r>
      <w:r w:rsidR="001C2F51" w:rsidRPr="001C2F51">
        <w:rPr>
          <w:rFonts w:eastAsia="Tahoma" w:cs="Tahoma"/>
        </w:rPr>
        <w:t>wudziestu czterech</w:t>
      </w:r>
      <w:r w:rsidRPr="001C2F51">
        <w:rPr>
          <w:rFonts w:eastAsia="Tahoma" w:cs="Tahoma"/>
        </w:rPr>
        <w:t xml:space="preserve">) </w:t>
      </w:r>
      <w:r w:rsidRPr="005D54ED">
        <w:rPr>
          <w:rFonts w:eastAsia="Tahoma" w:cs="Tahoma"/>
        </w:rPr>
        <w:t>miesięcy licząc od daty jej podpisania przez strony.</w:t>
      </w:r>
    </w:p>
    <w:p w14:paraId="429553AD" w14:textId="5BE86654" w:rsidR="00986F4B" w:rsidRPr="00195BBF" w:rsidRDefault="00986F4B" w:rsidP="00986F4B">
      <w:pPr>
        <w:pStyle w:val="Akapitzlist"/>
        <w:numPr>
          <w:ilvl w:val="0"/>
          <w:numId w:val="55"/>
        </w:numPr>
        <w:pBdr>
          <w:top w:val="nil"/>
          <w:left w:val="nil"/>
          <w:bottom w:val="nil"/>
          <w:right w:val="nil"/>
          <w:between w:val="nil"/>
        </w:pBdr>
        <w:spacing w:before="280" w:after="280"/>
        <w:jc w:val="both"/>
        <w:rPr>
          <w:rFonts w:eastAsia="Tahoma" w:cs="Tahoma"/>
        </w:rPr>
      </w:pPr>
      <w:r w:rsidRPr="00195BB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Łączny czas trwania umowy nie przekroczy </w:t>
      </w:r>
      <w:r>
        <w:rPr>
          <w:rFonts w:eastAsia="Tahoma" w:cs="Tahoma"/>
          <w:b/>
          <w:bCs/>
        </w:rPr>
        <w:t>4</w:t>
      </w:r>
      <w:r w:rsidRPr="00195BBF">
        <w:rPr>
          <w:rFonts w:eastAsia="Tahoma" w:cs="Tahoma"/>
          <w:b/>
          <w:bCs/>
        </w:rPr>
        <w:t xml:space="preserve"> lat</w:t>
      </w:r>
      <w:r w:rsidRPr="00195BBF">
        <w:rPr>
          <w:rFonts w:eastAsia="Tahoma" w:cs="Tahoma"/>
        </w:rPr>
        <w:t>. Zmiana umowy wymaga aneksu, z tym, że Zamawiający jednostronnie zawiadamia Wykonawcę o proponowanym przedłużeniu umowy przed upływem terminu na jaki została ona zawarta.</w:t>
      </w:r>
    </w:p>
    <w:p w14:paraId="1D9A46A8" w14:textId="77777777" w:rsidR="00986F4B" w:rsidRDefault="00986F4B" w:rsidP="00986F4B">
      <w:pPr>
        <w:pStyle w:val="Akapitzlist"/>
        <w:pBdr>
          <w:top w:val="nil"/>
          <w:left w:val="nil"/>
          <w:bottom w:val="nil"/>
          <w:right w:val="nil"/>
          <w:between w:val="nil"/>
        </w:pBdr>
        <w:spacing w:before="280" w:after="280"/>
        <w:ind w:left="426"/>
        <w:jc w:val="both"/>
        <w:rPr>
          <w:rFonts w:eastAsia="Tahoma" w:cs="Tahoma"/>
        </w:rPr>
      </w:pPr>
    </w:p>
    <w:p w14:paraId="055B9100"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7A8B3369" w14:textId="77777777" w:rsidR="00743094" w:rsidRPr="000E62AD" w:rsidRDefault="00743094" w:rsidP="00743094">
      <w:pPr>
        <w:widowControl w:val="0"/>
        <w:numPr>
          <w:ilvl w:val="0"/>
          <w:numId w:val="21"/>
        </w:numPr>
        <w:adjustRightInd w:val="0"/>
        <w:spacing w:after="0" w:line="240" w:lineRule="auto"/>
        <w:ind w:left="426"/>
        <w:jc w:val="both"/>
        <w:textAlignment w:val="baseline"/>
        <w:rPr>
          <w:rFonts w:eastAsia="Times New Roman" w:cs="Posterama"/>
          <w:b/>
          <w:bCs/>
          <w:shd w:val="clear" w:color="auto" w:fill="FFFFFF"/>
        </w:rPr>
      </w:pPr>
      <w:r w:rsidRPr="000E62AD">
        <w:rPr>
          <w:rFonts w:eastAsia="Times New Roman" w:cs="Posterama"/>
          <w:b/>
          <w:bCs/>
          <w:shd w:val="clear" w:color="auto" w:fill="FFFFFF"/>
        </w:rPr>
        <w:t>KRYTERIA OCENY OFERT:</w:t>
      </w:r>
    </w:p>
    <w:p w14:paraId="49402D65"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Przy wyborze najkorzystniejszej oferty Zamawiający będzie się kierował następującymi kryteriami:</w:t>
      </w:r>
    </w:p>
    <w:p w14:paraId="3E1A450C"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Wartość oferty brutto w zł [CENA] – 100 %</w:t>
      </w:r>
    </w:p>
    <w:p w14:paraId="10D7B088"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t>
      </w:r>
    </w:p>
    <w:p w14:paraId="3D9C1CB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Za najkorzystniejszą zostanie uznana oferta niepodlegająca odrzuceniu, prezentująca najkorzystniejszą wartość.</w:t>
      </w:r>
    </w:p>
    <w:p w14:paraId="29063AA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6F04C58C" w14:textId="77777777" w:rsidR="00743094" w:rsidRPr="000E62AD" w:rsidRDefault="00743094" w:rsidP="00743094">
      <w:pPr>
        <w:widowControl w:val="0"/>
        <w:numPr>
          <w:ilvl w:val="0"/>
          <w:numId w:val="11"/>
        </w:numPr>
        <w:tabs>
          <w:tab w:val="clear" w:pos="601"/>
          <w:tab w:val="left" w:pos="480"/>
        </w:tabs>
        <w:adjustRightInd w:val="0"/>
        <w:spacing w:after="0" w:line="240" w:lineRule="auto"/>
        <w:ind w:left="567" w:hanging="425"/>
        <w:jc w:val="both"/>
        <w:rPr>
          <w:rFonts w:eastAsia="Times New Roman" w:cs="Posterama"/>
          <w:bCs/>
        </w:rPr>
      </w:pPr>
      <w:r w:rsidRPr="000E62AD">
        <w:rPr>
          <w:rFonts w:eastAsia="Times New Roman" w:cs="Posterama"/>
          <w:bCs/>
        </w:rPr>
        <w:t xml:space="preserve">Sposób obliczenia punktów w kryterium „CENA”: </w:t>
      </w:r>
    </w:p>
    <w:p w14:paraId="251B847F" w14:textId="77777777" w:rsidR="00743094" w:rsidRPr="000E62AD" w:rsidRDefault="00743094" w:rsidP="00743094">
      <w:pPr>
        <w:widowControl w:val="0"/>
        <w:tabs>
          <w:tab w:val="left" w:pos="480"/>
        </w:tabs>
        <w:adjustRightInd w:val="0"/>
        <w:spacing w:after="0" w:line="240" w:lineRule="auto"/>
        <w:ind w:left="567"/>
        <w:jc w:val="both"/>
        <w:rPr>
          <w:rFonts w:eastAsia="Times New Roman" w:cs="Posterama"/>
          <w:b/>
        </w:rPr>
      </w:pPr>
      <w:r w:rsidRPr="000E62AD">
        <w:rPr>
          <w:rFonts w:eastAsia="Times New Roman" w:cs="Posterama"/>
          <w:b/>
        </w:rPr>
        <w:t>Ad. 1  „CENA”:</w:t>
      </w:r>
    </w:p>
    <w:p w14:paraId="2BB6C0B3" w14:textId="77777777" w:rsidR="00743094" w:rsidRPr="000E62AD" w:rsidRDefault="00743094" w:rsidP="00743094">
      <w:pPr>
        <w:tabs>
          <w:tab w:val="left" w:pos="840"/>
          <w:tab w:val="left" w:pos="960"/>
        </w:tabs>
        <w:spacing w:after="0" w:line="240" w:lineRule="auto"/>
        <w:rPr>
          <w:rFonts w:eastAsia="Times New Roman" w:cs="Posterama"/>
          <w:bCs/>
        </w:rPr>
      </w:pPr>
    </w:p>
    <w:p w14:paraId="1D0B4E39" w14:textId="77777777" w:rsidR="00743094" w:rsidRPr="000E62AD" w:rsidRDefault="00743094" w:rsidP="00743094">
      <w:pPr>
        <w:tabs>
          <w:tab w:val="left" w:pos="840"/>
          <w:tab w:val="left" w:pos="960"/>
          <w:tab w:val="left" w:pos="993"/>
        </w:tabs>
        <w:spacing w:after="0" w:line="240" w:lineRule="auto"/>
        <w:ind w:left="709"/>
        <w:rPr>
          <w:rFonts w:eastAsia="Times New Roman" w:cs="Posterama"/>
        </w:rPr>
      </w:pPr>
      <w:r w:rsidRPr="000E62AD">
        <w:rPr>
          <w:rFonts w:eastAsia="Times New Roman" w:cs="Posterama"/>
        </w:rPr>
        <w:t>Oferta z najniższą ceną (brutto) uzyska największą ilość punktów (100,00), pozostałe oferty mniejszą ilość punktów wynikającą z wyliczenia matematycznego, wg wzoru:</w:t>
      </w:r>
    </w:p>
    <w:p w14:paraId="55C4A737" w14:textId="77777777" w:rsidR="00743094" w:rsidRPr="000E62AD" w:rsidRDefault="00743094" w:rsidP="00743094">
      <w:pPr>
        <w:autoSpaceDE w:val="0"/>
        <w:autoSpaceDN w:val="0"/>
        <w:spacing w:after="0" w:line="240" w:lineRule="auto"/>
        <w:rPr>
          <w:rFonts w:eastAsia="Times New Roman" w:cs="Posterama"/>
        </w:rPr>
      </w:pPr>
    </w:p>
    <w:p w14:paraId="744FBFE5" w14:textId="77777777" w:rsidR="00743094" w:rsidRPr="000E62AD" w:rsidRDefault="00743094" w:rsidP="00743094">
      <w:pPr>
        <w:spacing w:after="0" w:line="240" w:lineRule="auto"/>
        <w:ind w:firstLine="1560"/>
        <w:rPr>
          <w:rFonts w:eastAsia="Times New Roman" w:cs="Posterama"/>
        </w:rPr>
      </w:pPr>
      <w:r w:rsidRPr="000E62AD">
        <w:rPr>
          <w:rFonts w:eastAsia="Times New Roman" w:cs="Posterama"/>
        </w:rPr>
        <w:lastRenderedPageBreak/>
        <w:t xml:space="preserve">  </w:t>
      </w:r>
      <w:r w:rsidRPr="000E62AD">
        <w:rPr>
          <w:rFonts w:eastAsia="Times New Roman" w:cs="Posterama"/>
        </w:rPr>
        <w:tab/>
        <w:t xml:space="preserve">                           c</w:t>
      </w:r>
      <w:r w:rsidRPr="000E62AD">
        <w:rPr>
          <w:rFonts w:eastAsia="Times New Roman" w:cs="Posterama"/>
          <w:bCs/>
        </w:rPr>
        <w:t>ena brutto oferty najtańszej</w:t>
      </w:r>
    </w:p>
    <w:p w14:paraId="3281A901" w14:textId="77777777" w:rsidR="00743094" w:rsidRPr="000E62AD" w:rsidRDefault="00743094" w:rsidP="00743094">
      <w:pPr>
        <w:spacing w:after="0" w:line="240" w:lineRule="auto"/>
        <w:rPr>
          <w:rFonts w:eastAsia="Times New Roman" w:cs="Posterama"/>
        </w:rPr>
      </w:pPr>
      <w:r w:rsidRPr="000E62AD">
        <w:rPr>
          <w:rFonts w:eastAsia="Times New Roman" w:cs="Posterama"/>
        </w:rPr>
        <w:t>Liczba punktów oferty badanej = -----------------------------------------------    x 100</w:t>
      </w:r>
    </w:p>
    <w:p w14:paraId="333D6C19" w14:textId="77777777" w:rsidR="00743094" w:rsidRPr="000E62AD" w:rsidRDefault="00743094" w:rsidP="00743094">
      <w:pPr>
        <w:spacing w:after="0" w:line="240" w:lineRule="auto"/>
        <w:rPr>
          <w:rFonts w:eastAsia="Times New Roman" w:cs="Posterama"/>
        </w:rPr>
      </w:pPr>
      <w:r w:rsidRPr="000E62AD">
        <w:rPr>
          <w:rFonts w:eastAsia="Times New Roman" w:cs="Posterama"/>
        </w:rPr>
        <w:t xml:space="preserve">                                                                          cena brutto oferty badanej </w:t>
      </w:r>
    </w:p>
    <w:p w14:paraId="5668C1AA" w14:textId="77777777" w:rsidR="00743094" w:rsidRPr="000E62AD" w:rsidRDefault="00743094" w:rsidP="00743094">
      <w:pPr>
        <w:autoSpaceDE w:val="0"/>
        <w:autoSpaceDN w:val="0"/>
        <w:spacing w:after="0" w:line="240" w:lineRule="auto"/>
        <w:rPr>
          <w:rFonts w:eastAsia="Times New Roman" w:cs="Posterama"/>
          <w:bCs/>
        </w:rPr>
      </w:pPr>
    </w:p>
    <w:p w14:paraId="7BCA025A" w14:textId="77777777" w:rsidR="009863D6" w:rsidRPr="005E7527" w:rsidRDefault="009863D6" w:rsidP="009863D6">
      <w:pPr>
        <w:suppressAutoHyphens/>
        <w:autoSpaceDN w:val="0"/>
        <w:spacing w:after="0" w:line="240" w:lineRule="auto"/>
        <w:textAlignment w:val="baseline"/>
        <w:rPr>
          <w:rFonts w:ascii="Cambria" w:eastAsia="Times New Roman" w:hAnsi="Cambria" w:cs="Posterama"/>
          <w:kern w:val="3"/>
          <w:lang w:eastAsia="zh-CN"/>
        </w:rPr>
      </w:pPr>
    </w:p>
    <w:p w14:paraId="434E5C2F" w14:textId="77777777" w:rsidR="00743094" w:rsidRPr="00743094" w:rsidRDefault="00743094" w:rsidP="00743094">
      <w:pPr>
        <w:widowControl w:val="0"/>
        <w:numPr>
          <w:ilvl w:val="0"/>
          <w:numId w:val="10"/>
        </w:numPr>
        <w:adjustRightInd w:val="0"/>
        <w:spacing w:after="0" w:line="240" w:lineRule="auto"/>
        <w:ind w:left="357" w:hanging="357"/>
        <w:jc w:val="both"/>
        <w:textAlignment w:val="baseline"/>
        <w:rPr>
          <w:rFonts w:eastAsia="Times New Roman" w:cs="Posterama"/>
        </w:rPr>
      </w:pPr>
      <w:r w:rsidRPr="00743094">
        <w:rPr>
          <w:rFonts w:eastAsia="Times New Roman" w:cs="Posterama"/>
        </w:rPr>
        <w:t xml:space="preserve">Zamawiający </w:t>
      </w:r>
      <w:r w:rsidRPr="00743094">
        <w:rPr>
          <w:rFonts w:eastAsia="Times New Roman"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30334E38" w14:textId="77777777" w:rsidR="00743094" w:rsidRPr="00743094" w:rsidRDefault="00743094" w:rsidP="00743094">
      <w:pPr>
        <w:spacing w:after="0" w:line="240" w:lineRule="auto"/>
        <w:rPr>
          <w:rFonts w:eastAsia="Times New Roman" w:cs="Posterama"/>
          <w:b/>
          <w:bCs/>
          <w:shd w:val="clear" w:color="auto" w:fill="FFFFFF"/>
        </w:rPr>
      </w:pPr>
    </w:p>
    <w:p w14:paraId="3B4C7756" w14:textId="77777777" w:rsidR="00743094" w:rsidRPr="00743094" w:rsidRDefault="00743094" w:rsidP="00743094">
      <w:pPr>
        <w:widowControl w:val="0"/>
        <w:numPr>
          <w:ilvl w:val="0"/>
          <w:numId w:val="21"/>
        </w:numPr>
        <w:adjustRightInd w:val="0"/>
        <w:ind w:left="426"/>
        <w:jc w:val="both"/>
        <w:textAlignment w:val="baseline"/>
        <w:rPr>
          <w:rFonts w:cs="Posterama"/>
          <w:b/>
          <w:bCs/>
          <w:shd w:val="clear" w:color="auto" w:fill="FFFFFF"/>
        </w:rPr>
      </w:pPr>
      <w:r w:rsidRPr="00743094">
        <w:rPr>
          <w:rFonts w:cs="Posterama"/>
          <w:b/>
          <w:bCs/>
          <w:shd w:val="clear" w:color="auto" w:fill="FFFFFF"/>
        </w:rPr>
        <w:t>OPIS SPOSOBU OBLICZANIA CENY:</w:t>
      </w:r>
    </w:p>
    <w:p w14:paraId="7F8AF288" w14:textId="77777777" w:rsidR="00743094" w:rsidRPr="00743094" w:rsidRDefault="00743094" w:rsidP="00743094">
      <w:pPr>
        <w:widowControl w:val="0"/>
        <w:numPr>
          <w:ilvl w:val="0"/>
          <w:numId w:val="13"/>
        </w:numPr>
        <w:tabs>
          <w:tab w:val="left" w:pos="0"/>
        </w:tabs>
        <w:adjustRightInd w:val="0"/>
        <w:ind w:left="284" w:hanging="284"/>
        <w:jc w:val="both"/>
        <w:textAlignment w:val="baseline"/>
        <w:rPr>
          <w:rFonts w:cs="Posterama"/>
        </w:rPr>
      </w:pPr>
      <w:r w:rsidRPr="00743094">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magazyn Zamawiającego, inne opłaty, podatki, zastosowane rabaty i upusty finansowe. </w:t>
      </w:r>
    </w:p>
    <w:p w14:paraId="108758E0"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Wykonawca winien podać cenę jednostkową netto, VAT w % oraz wartość netto i brutto każdej z pozycji „Formularza asortymentowo - cenowego” wyliczone wg wzoru podanego w </w:t>
      </w:r>
      <w:r w:rsidRPr="00743094">
        <w:rPr>
          <w:rFonts w:cs="Posterama"/>
          <w:b/>
          <w:bCs/>
        </w:rPr>
        <w:t>Załącznik nr 1</w:t>
      </w:r>
      <w:r w:rsidRPr="00743094">
        <w:rPr>
          <w:rFonts w:cs="Posterama"/>
        </w:rPr>
        <w:t xml:space="preserve"> do SWZ. Jeżeli Wykonawca zaproponuje w ofercie rabaty lub upusty nieuwzględnione w cenie wpisanej do „Formularza cenowo – ofertowego” Zamawiający nie będzie ich brał pod uwagę przy ocenie oferty.</w:t>
      </w:r>
    </w:p>
    <w:p w14:paraId="33693A74"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(wartość) oferty winna być obliczona zgodnie z podanymi wymaganiami/wskazaniami w „Formularzu ofertowym”</w:t>
      </w:r>
      <w:r w:rsidRPr="00743094">
        <w:t xml:space="preserve"> </w:t>
      </w:r>
      <w:r w:rsidRPr="00743094">
        <w:rPr>
          <w:rFonts w:cs="Posterama"/>
        </w:rPr>
        <w:t xml:space="preserve">– </w:t>
      </w:r>
      <w:r w:rsidRPr="00743094">
        <w:rPr>
          <w:rFonts w:cs="Posterama"/>
          <w:b/>
          <w:bCs/>
        </w:rPr>
        <w:t>Załącznik nr 3</w:t>
      </w:r>
      <w:r w:rsidRPr="00743094">
        <w:rPr>
          <w:rFonts w:cs="Posterama"/>
        </w:rPr>
        <w:t xml:space="preserve"> do SWZ. </w:t>
      </w:r>
    </w:p>
    <w:p w14:paraId="66F44D01"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jednostkowa netto zł, wartości netto i brutto za realizację przedmiotu zamówienia powinna być podana w złotych polskich. Ceny należy przedstawiać do 2 miejsc po przecinku.</w:t>
      </w:r>
    </w:p>
    <w:p w14:paraId="453B0989"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Zamawiający dopuszcza kalkulację cenową jednostkową do max. 4 miejsc po przecinku, ale wartość netto i wartość brutto należy podać w zaokrągleniu do 2 miejsc po przecinku.</w:t>
      </w:r>
    </w:p>
    <w:p w14:paraId="04E9B560" w14:textId="0E6C16D9"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eastAsia="Calibri" w:cs="Posterama"/>
          <w:lang w:eastAsia="en-US"/>
        </w:rPr>
        <w:t xml:space="preserve">Zgodnie z </w:t>
      </w:r>
      <w:r w:rsidRPr="00743094">
        <w:rPr>
          <w:rFonts w:eastAsia="Calibri" w:cs="Posterama"/>
          <w:b/>
          <w:bCs/>
          <w:lang w:eastAsia="en-US"/>
        </w:rPr>
        <w:t>art. 225 ust. 1</w:t>
      </w:r>
      <w:r w:rsidRPr="00743094">
        <w:rPr>
          <w:rFonts w:eastAsia="Calibri" w:cs="Posterama"/>
          <w:lang w:eastAsia="en-US"/>
        </w:rPr>
        <w:t xml:space="preserve"> p.z.p. </w:t>
      </w:r>
      <w:r w:rsidRPr="00743094">
        <w:rPr>
          <w:rFonts w:cs="Posterama"/>
          <w:shd w:val="clear" w:color="auto" w:fill="FFFFFF"/>
        </w:rPr>
        <w:t xml:space="preserve">jeżeli zostanie złożona oferta, której wybór prowadzić będzie do powstania u Zamawiającego </w:t>
      </w:r>
      <w:r w:rsidRPr="00743094">
        <w:rPr>
          <w:rFonts w:cs="Posterama"/>
          <w:b/>
          <w:bCs/>
          <w:shd w:val="clear" w:color="auto" w:fill="FFFFFF"/>
        </w:rPr>
        <w:t>obowiązku podatkowego</w:t>
      </w:r>
      <w:r w:rsidRPr="00743094">
        <w:rPr>
          <w:rFonts w:cs="Posterama"/>
          <w:shd w:val="clear" w:color="auto" w:fill="FFFFFF"/>
        </w:rPr>
        <w:t xml:space="preserve"> zgodnie z </w:t>
      </w:r>
      <w:hyperlink r:id="rId9" w:anchor="/document/17086198?cm=DOCUMENT" w:history="1">
        <w:r w:rsidRPr="00743094">
          <w:rPr>
            <w:rFonts w:cs="Posterama"/>
            <w:shd w:val="clear" w:color="auto" w:fill="FFFFFF"/>
          </w:rPr>
          <w:t>ustawą</w:t>
        </w:r>
      </w:hyperlink>
      <w:r w:rsidRPr="00743094">
        <w:rPr>
          <w:rFonts w:cs="Posterama"/>
          <w:shd w:val="clear" w:color="auto" w:fill="FFFFFF"/>
        </w:rPr>
        <w:t xml:space="preserve"> z dnia 11 marca 2004 r. o podatku od towarów i usług (</w:t>
      </w:r>
      <w:bookmarkStart w:id="1" w:name="_Hlk103064097"/>
      <w:r w:rsidR="003138EF" w:rsidRPr="009A3196">
        <w:rPr>
          <w:rFonts w:cs="Posterama"/>
          <w:shd w:val="clear" w:color="auto" w:fill="FFFFFF"/>
        </w:rPr>
        <w:t>(Dz. U. 20</w:t>
      </w:r>
      <w:r w:rsidR="003138EF">
        <w:rPr>
          <w:rFonts w:cs="Posterama"/>
          <w:shd w:val="clear" w:color="auto" w:fill="FFFFFF"/>
        </w:rPr>
        <w:t>22,</w:t>
      </w:r>
      <w:r w:rsidR="003138EF" w:rsidRPr="009A3196">
        <w:rPr>
          <w:rFonts w:cs="Posterama"/>
          <w:shd w:val="clear" w:color="auto" w:fill="FFFFFF"/>
        </w:rPr>
        <w:t xml:space="preserve"> poz. </w:t>
      </w:r>
      <w:r w:rsidR="003138EF">
        <w:rPr>
          <w:rFonts w:cs="Posterama"/>
          <w:shd w:val="clear" w:color="auto" w:fill="FFFFFF"/>
        </w:rPr>
        <w:t>931</w:t>
      </w:r>
      <w:r w:rsidR="003138EF" w:rsidRPr="009A3196">
        <w:rPr>
          <w:rFonts w:cs="Posterama"/>
          <w:shd w:val="clear" w:color="auto" w:fill="FFFFFF"/>
        </w:rPr>
        <w:t xml:space="preserve">), </w:t>
      </w:r>
      <w:bookmarkEnd w:id="1"/>
      <w:r w:rsidRPr="00743094">
        <w:rPr>
          <w:rFonts w:cs="Posterama"/>
          <w:shd w:val="clear" w:color="auto" w:fill="FFFFFF"/>
        </w:rPr>
        <w:t>dla celów zastosowania kryterium ceny lub kosztu zamawiający doliczy do przedstawionej w takiej ofercie ceny kwotę podatku od towarów i usług, którą będzie miał obowiązek rozliczyć.</w:t>
      </w:r>
    </w:p>
    <w:p w14:paraId="14DFC6DF"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Natomiast na mocy </w:t>
      </w:r>
      <w:r w:rsidRPr="00743094">
        <w:rPr>
          <w:rFonts w:cs="Posterama"/>
          <w:b/>
          <w:bCs/>
        </w:rPr>
        <w:t>art. 225 ust. 2</w:t>
      </w:r>
      <w:r w:rsidRPr="00743094">
        <w:rPr>
          <w:rFonts w:cs="Posterama"/>
        </w:rPr>
        <w:t xml:space="preserve"> p.z.p. </w:t>
      </w:r>
      <w:r w:rsidRPr="00743094">
        <w:rPr>
          <w:rFonts w:eastAsia="Calibri" w:cs="Posterama"/>
          <w:lang w:eastAsia="en-US"/>
        </w:rPr>
        <w:t xml:space="preserve">Wykonawca, składając ofertę, o której jest mowa w pkt 6, winien </w:t>
      </w:r>
      <w:r w:rsidRPr="00743094">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1A677707" w14:textId="503C5547"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6E4899">
        <w:rPr>
          <w:rFonts w:cs="Posterama"/>
          <w:b/>
          <w:bCs/>
          <w:shd w:val="clear" w:color="auto" w:fill="FFFFFF"/>
        </w:rPr>
        <w:t>W</w:t>
      </w:r>
      <w:r w:rsidRPr="00764E06">
        <w:rPr>
          <w:rFonts w:cs="Posterama"/>
          <w:b/>
          <w:bCs/>
          <w:shd w:val="clear" w:color="auto" w:fill="FFFFFF"/>
        </w:rPr>
        <w:t>ODOWE:</w:t>
      </w:r>
    </w:p>
    <w:p w14:paraId="0E4E1519"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648C137B" w14:textId="616A6035" w:rsidR="00764E06" w:rsidRPr="0078223E" w:rsidRDefault="002155C0" w:rsidP="00651A20">
      <w:pPr>
        <w:pStyle w:val="Znak"/>
        <w:numPr>
          <w:ilvl w:val="0"/>
          <w:numId w:val="22"/>
        </w:numPr>
        <w:spacing w:after="0" w:line="240" w:lineRule="auto"/>
        <w:ind w:left="426"/>
        <w:jc w:val="both"/>
        <w:rPr>
          <w:rFonts w:cs="Posterama"/>
          <w:color w:val="FF0000"/>
          <w:sz w:val="22"/>
          <w:szCs w:val="22"/>
          <w:shd w:val="clear" w:color="auto" w:fill="FFFFFF"/>
        </w:rPr>
      </w:pPr>
      <w:bookmarkStart w:id="2" w:name="_Hlk140653477"/>
      <w:r w:rsidRPr="0078223E">
        <w:rPr>
          <w:rFonts w:cs="Posterama"/>
          <w:color w:val="FF0000"/>
          <w:sz w:val="22"/>
          <w:szCs w:val="22"/>
          <w:shd w:val="clear" w:color="auto" w:fill="FFFFFF"/>
        </w:rPr>
        <w:t xml:space="preserve">Wykonawca posiada </w:t>
      </w:r>
      <w:r w:rsidR="00764E06" w:rsidRPr="0078223E">
        <w:rPr>
          <w:rFonts w:cs="Posterama"/>
          <w:color w:val="FF0000"/>
          <w:sz w:val="22"/>
          <w:szCs w:val="22"/>
          <w:shd w:val="clear" w:color="auto" w:fill="FFFFFF"/>
        </w:rPr>
        <w:t>„certyfikat”, o którym jest mowa w art. 105 p.z.p. wydan</w:t>
      </w:r>
      <w:r w:rsidRPr="0078223E">
        <w:rPr>
          <w:rFonts w:cs="Posterama"/>
          <w:color w:val="FF0000"/>
          <w:sz w:val="22"/>
          <w:szCs w:val="22"/>
          <w:shd w:val="clear" w:color="auto" w:fill="FFFFFF"/>
        </w:rPr>
        <w:t>y</w:t>
      </w:r>
      <w:r w:rsidR="00764E06" w:rsidRPr="0078223E">
        <w:rPr>
          <w:rFonts w:cs="Posterama"/>
          <w:color w:val="FF0000"/>
          <w:sz w:val="22"/>
          <w:szCs w:val="22"/>
          <w:shd w:val="clear" w:color="auto" w:fill="FFFFFF"/>
        </w:rPr>
        <w:t xml:space="preserve"> przez jednostkę oceniającą zgodność lub sprawozdani</w:t>
      </w:r>
      <w:r w:rsidRPr="0078223E">
        <w:rPr>
          <w:rFonts w:cs="Posterama"/>
          <w:color w:val="FF0000"/>
          <w:sz w:val="22"/>
          <w:szCs w:val="22"/>
          <w:shd w:val="clear" w:color="auto" w:fill="FFFFFF"/>
        </w:rPr>
        <w:t>e</w:t>
      </w:r>
      <w:r w:rsidR="00764E06" w:rsidRPr="0078223E">
        <w:rPr>
          <w:rFonts w:cs="Posterama"/>
          <w:color w:val="FF0000"/>
          <w:sz w:val="22"/>
          <w:szCs w:val="22"/>
          <w:shd w:val="clear" w:color="auto" w:fill="FFFFFF"/>
        </w:rPr>
        <w:t xml:space="preserve"> z badań przeprowadzonych przez tę jednostkę, dotyczące </w:t>
      </w:r>
      <w:r w:rsidR="00764E06" w:rsidRPr="0078223E">
        <w:rPr>
          <w:color w:val="FF0000"/>
          <w:sz w:val="22"/>
          <w:szCs w:val="22"/>
        </w:rPr>
        <w:t xml:space="preserve">dopuszczenia wyrobu medycznego do obrotu i do używania oraz oznakowanie znakiem CE zgodnie z ustawą z dnia </w:t>
      </w:r>
      <w:r w:rsidRPr="0078223E">
        <w:rPr>
          <w:color w:val="FF0000"/>
          <w:sz w:val="22"/>
          <w:szCs w:val="22"/>
        </w:rPr>
        <w:t>7 kwietnia 2022</w:t>
      </w:r>
      <w:r w:rsidR="00764E06" w:rsidRPr="0078223E">
        <w:rPr>
          <w:color w:val="FF0000"/>
          <w:sz w:val="22"/>
          <w:szCs w:val="22"/>
        </w:rPr>
        <w:t xml:space="preserve"> r. o wyrobach medycznych (Dz. U. 20</w:t>
      </w:r>
      <w:r w:rsidRPr="0078223E">
        <w:rPr>
          <w:color w:val="FF0000"/>
          <w:sz w:val="22"/>
          <w:szCs w:val="22"/>
        </w:rPr>
        <w:t>22, poz. 974</w:t>
      </w:r>
      <w:r w:rsidR="00764E06" w:rsidRPr="0078223E">
        <w:rPr>
          <w:color w:val="FF0000"/>
          <w:sz w:val="22"/>
          <w:szCs w:val="22"/>
        </w:rPr>
        <w:t xml:space="preserve">) lub innym aktem prawnym właściwym dla kraju, w którym Wykonawca ma miejsce zamieszkania lub siedzibę. </w:t>
      </w:r>
    </w:p>
    <w:bookmarkEnd w:id="2"/>
    <w:p w14:paraId="6CD446BF"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lastRenderedPageBreak/>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6AB1143"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r w:rsidRPr="00BA1587">
        <w:rPr>
          <w:rFonts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BA1587">
        <w:rPr>
          <w:rFonts w:cs="Posterama"/>
          <w:b/>
          <w:bCs/>
          <w:sz w:val="22"/>
          <w:szCs w:val="22"/>
          <w:shd w:val="clear" w:color="auto" w:fill="FFFFFF"/>
        </w:rPr>
        <w:t>art. 137</w:t>
      </w:r>
      <w:r w:rsidRPr="00BA1587">
        <w:rPr>
          <w:rFonts w:cs="Posterama"/>
          <w:sz w:val="22"/>
          <w:szCs w:val="22"/>
          <w:shd w:val="clear" w:color="auto" w:fill="FFFFFF"/>
        </w:rPr>
        <w:t xml:space="preserve"> p.z.p.) cechy oferowanego towaru z tymi wymaganymi.</w:t>
      </w:r>
    </w:p>
    <w:p w14:paraId="2D4DF814" w14:textId="55847C8B"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B20BDD">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art. 226 ust. 1 pkt 2 ppkt c</w:t>
      </w:r>
      <w:r w:rsidRPr="00B20BDD">
        <w:rPr>
          <w:rFonts w:cs="Posterama"/>
          <w:sz w:val="22"/>
          <w:szCs w:val="22"/>
          <w:shd w:val="clear" w:color="auto" w:fill="FFFFFF"/>
        </w:rPr>
        <w:t xml:space="preserve"> p.z.p.).</w:t>
      </w:r>
      <w:r w:rsidR="001C2F51">
        <w:rPr>
          <w:rFonts w:cs="Posterama"/>
          <w:sz w:val="22"/>
          <w:szCs w:val="22"/>
          <w:shd w:val="clear" w:color="auto" w:fill="FFFFFF"/>
        </w:rPr>
        <w:t xml:space="preserve"> </w:t>
      </w:r>
    </w:p>
    <w:p w14:paraId="2332D17D"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6F9B610E"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6E73C37"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5FFDD3A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27ACDCE6"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DA31E6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65D112E7"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20CF1371"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4329A2A1"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2F50C664"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48D7C43E" w14:textId="77777777" w:rsidR="00E77F69" w:rsidRDefault="00E77F69" w:rsidP="00E77F69">
      <w:pPr>
        <w:pStyle w:val="Bezodstpw"/>
        <w:ind w:left="720"/>
        <w:jc w:val="both"/>
        <w:rPr>
          <w:rFonts w:eastAsia="Cambria"/>
          <w:u w:val="single"/>
        </w:rPr>
      </w:pPr>
    </w:p>
    <w:p w14:paraId="1890572B" w14:textId="77777777" w:rsidR="00DE41EC" w:rsidRDefault="000270BE"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746CBB86" w14:textId="77777777" w:rsidR="00E77F69" w:rsidRDefault="00E77F69" w:rsidP="00E77F69">
      <w:pPr>
        <w:pStyle w:val="Bezodstpw"/>
        <w:ind w:left="720"/>
        <w:jc w:val="both"/>
        <w:rPr>
          <w:rFonts w:eastAsia="Cambria"/>
          <w:u w:val="single"/>
        </w:rPr>
      </w:pPr>
    </w:p>
    <w:p w14:paraId="0A62F8A5"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11E99A4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49CF4797"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2FFA4A7E"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3" w:name="_gjdgxs" w:colFirst="0" w:colLast="0"/>
      <w:bookmarkEnd w:id="3"/>
      <w:r w:rsidRPr="00DE41EC">
        <w:rPr>
          <w:rFonts w:eastAsia="Cambria" w:cs="Cambria"/>
          <w:b/>
        </w:rPr>
        <w:lastRenderedPageBreak/>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3008870F" w14:textId="77777777" w:rsidR="00DE41EC" w:rsidRPr="00DE41EC" w:rsidRDefault="00DE41EC" w:rsidP="00DE41EC">
      <w:pPr>
        <w:pStyle w:val="Akapitzlist"/>
      </w:pPr>
      <w:r w:rsidRPr="0091026A">
        <w:fldChar w:fldCharType="end"/>
      </w:r>
    </w:p>
    <w:p w14:paraId="79AFEE3D" w14:textId="77777777" w:rsidR="00A02360" w:rsidRPr="00DE41EC" w:rsidRDefault="00A02360" w:rsidP="00A0236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(Dz. U. z 2019</w:t>
      </w:r>
      <w:r>
        <w:t xml:space="preserve"> </w:t>
      </w:r>
      <w:r w:rsidRPr="00481186">
        <w:t xml:space="preserve">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694DB50D"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6527AAA2"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3DC9ECCE"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068E8084"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3E50E17"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255A3C6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11CD2B05"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06F8173E" w14:textId="77777777" w:rsidR="00464E61" w:rsidRPr="00464E61" w:rsidRDefault="00FE787B" w:rsidP="00651A2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76A05061"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7F38958A"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8CDDC86"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4C91D13A" w14:textId="77777777" w:rsidR="00FE787B" w:rsidRPr="00DE41EC" w:rsidRDefault="00FE787B" w:rsidP="00651A20">
      <w:pPr>
        <w:pStyle w:val="Akapitzlist"/>
        <w:numPr>
          <w:ilvl w:val="0"/>
          <w:numId w:val="23"/>
        </w:numPr>
        <w:jc w:val="both"/>
        <w:rPr>
          <w:u w:val="single"/>
        </w:rPr>
      </w:pPr>
      <w:r w:rsidRPr="00481186">
        <w:lastRenderedPageBreak/>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11148207"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5ACD05DB"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06668F0F" w14:textId="666F8540"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w:t>
      </w:r>
      <w:r w:rsidR="00BB404E">
        <w:rPr>
          <w:rFonts w:cs="Posterama"/>
          <w:b/>
          <w:bCs/>
          <w:shd w:val="clear" w:color="auto" w:fill="FFFFFF"/>
        </w:rPr>
        <w:t>Ą</w:t>
      </w:r>
      <w:r w:rsidRPr="00191EB4">
        <w:rPr>
          <w:rFonts w:cs="Posterama"/>
          <w:b/>
          <w:bCs/>
          <w:shd w:val="clear" w:color="auto" w:fill="FFFFFF"/>
        </w:rPr>
        <w:t>ZANIA WYKONAWCY OFERTĄ:</w:t>
      </w:r>
    </w:p>
    <w:p w14:paraId="278AE687" w14:textId="3D2933CE"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w:t>
      </w:r>
      <w:r w:rsidRPr="00215E19">
        <w:rPr>
          <w:rFonts w:cs="Posterama"/>
          <w:shd w:val="clear" w:color="auto" w:fill="FFFFFF"/>
        </w:rPr>
        <w:t xml:space="preserve">okres </w:t>
      </w:r>
      <w:r w:rsidRPr="00215E19">
        <w:rPr>
          <w:rFonts w:cs="Posterama"/>
          <w:b/>
          <w:bCs/>
          <w:shd w:val="clear" w:color="auto" w:fill="FFFFFF"/>
        </w:rPr>
        <w:t>90 dni</w:t>
      </w:r>
      <w:r w:rsidR="00BB404E">
        <w:rPr>
          <w:rFonts w:cs="Posterama"/>
          <w:b/>
          <w:bCs/>
          <w:shd w:val="clear" w:color="auto" w:fill="FFFFFF"/>
        </w:rPr>
        <w:t>,</w:t>
      </w:r>
      <w:r w:rsidR="00BB404E" w:rsidRPr="00BB404E">
        <w:rPr>
          <w:rFonts w:cs="Posterama"/>
          <w:shd w:val="clear" w:color="auto" w:fill="FFFFFF"/>
        </w:rPr>
        <w:t xml:space="preserve"> t</w:t>
      </w:r>
      <w:r w:rsidRPr="00BB404E">
        <w:rPr>
          <w:rFonts w:cs="Posterama"/>
          <w:shd w:val="clear" w:color="auto" w:fill="FFFFFF"/>
        </w:rPr>
        <w:t>o</w:t>
      </w:r>
      <w:r w:rsidRPr="00215E19">
        <w:rPr>
          <w:rFonts w:cs="Posterama"/>
          <w:shd w:val="clear" w:color="auto" w:fill="FFFFFF"/>
        </w:rPr>
        <w:t xml:space="preserve"> jest </w:t>
      </w:r>
      <w:r w:rsidRPr="005F24DE">
        <w:rPr>
          <w:rFonts w:cs="Posterama"/>
          <w:shd w:val="clear" w:color="auto" w:fill="FFFFFF"/>
        </w:rPr>
        <w:t>do dnia</w:t>
      </w:r>
      <w:r w:rsidR="0017443F">
        <w:rPr>
          <w:rFonts w:cs="Posterama"/>
          <w:shd w:val="clear" w:color="auto" w:fill="FFFFFF"/>
        </w:rPr>
        <w:t xml:space="preserve"> </w:t>
      </w:r>
      <w:r w:rsidR="00972AEE">
        <w:rPr>
          <w:rFonts w:cs="Posterama"/>
          <w:b/>
          <w:bCs/>
          <w:shd w:val="clear" w:color="auto" w:fill="FFFFFF"/>
        </w:rPr>
        <w:t xml:space="preserve">22.09.2023 </w:t>
      </w:r>
      <w:r w:rsidRPr="008713EC">
        <w:rPr>
          <w:rFonts w:cs="Posterama"/>
          <w:b/>
          <w:bCs/>
          <w:color w:val="FF0000"/>
          <w:shd w:val="clear" w:color="auto" w:fill="FFFFFF"/>
        </w:rPr>
        <w:t xml:space="preserve"> </w:t>
      </w:r>
      <w:r w:rsidRPr="0017443F">
        <w:rPr>
          <w:rFonts w:cs="Posterama"/>
          <w:b/>
          <w:bCs/>
          <w:shd w:val="clear" w:color="auto" w:fill="FFFFFF"/>
        </w:rPr>
        <w:t>r.</w:t>
      </w:r>
      <w:r w:rsidRPr="0017443F">
        <w:rPr>
          <w:rFonts w:cs="Posterama"/>
          <w:shd w:val="clear" w:color="auto" w:fill="FFFFFF"/>
        </w:rPr>
        <w:t xml:space="preserve"> </w:t>
      </w:r>
      <w:r w:rsidRPr="00215E19">
        <w:rPr>
          <w:rFonts w:cs="Posterama"/>
          <w:shd w:val="clear" w:color="auto" w:fill="FFFFFF"/>
        </w:rPr>
        <w:t xml:space="preserve">(włącznie) w związku z tym, że bieg terminu związania ofertą rozpoczyna się wraz z upływem </w:t>
      </w:r>
      <w:r w:rsidRPr="003F2265">
        <w:rPr>
          <w:rFonts w:cs="Posterama"/>
          <w:shd w:val="clear" w:color="auto" w:fill="FFFFFF"/>
        </w:rPr>
        <w:t>terminu składania ofert.</w:t>
      </w:r>
    </w:p>
    <w:p w14:paraId="16BA85BD"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0CA95C16"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(Podstawa prawna art. 220 p.z.p.)</w:t>
      </w:r>
    </w:p>
    <w:p w14:paraId="583E62DA" w14:textId="77777777" w:rsidR="006049C5" w:rsidRPr="00815A64" w:rsidRDefault="006049C5" w:rsidP="00651A20">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C631B23" w14:textId="77777777" w:rsidR="006049C5" w:rsidRPr="00695E60" w:rsidRDefault="006049C5" w:rsidP="00651A2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3114F4AB" w14:textId="77777777" w:rsidR="006049C5" w:rsidRPr="00695E60" w:rsidRDefault="006049C5" w:rsidP="00651A2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p.z.p.</w:t>
      </w:r>
    </w:p>
    <w:p w14:paraId="0BFB0DC7" w14:textId="3525B6C6" w:rsidR="006049C5" w:rsidRPr="00AE7BD1" w:rsidRDefault="006049C5" w:rsidP="00651A20">
      <w:pPr>
        <w:widowControl w:val="0"/>
        <w:numPr>
          <w:ilvl w:val="0"/>
          <w:numId w:val="12"/>
        </w:numPr>
        <w:autoSpaceDE w:val="0"/>
        <w:autoSpaceDN w:val="0"/>
        <w:adjustRightInd w:val="0"/>
        <w:jc w:val="both"/>
        <w:textAlignment w:val="baseline"/>
        <w:rPr>
          <w:rFonts w:cs="Posterama"/>
          <w:b/>
          <w:bCs/>
          <w:color w:val="FF0000"/>
        </w:rPr>
      </w:pPr>
      <w:r w:rsidRPr="00746398">
        <w:rPr>
          <w:rFonts w:cs="Posterama"/>
        </w:rPr>
        <w:t>Kwota wadium (na cały przedmiot zamówienia) wynosi:</w:t>
      </w:r>
      <w:r w:rsidRPr="00746398">
        <w:rPr>
          <w:rFonts w:cs="Posterama"/>
          <w:b/>
          <w:bCs/>
        </w:rPr>
        <w:t xml:space="preserve"> </w:t>
      </w:r>
      <w:r w:rsidR="00E5556B">
        <w:rPr>
          <w:rFonts w:cs="Posterama"/>
          <w:b/>
          <w:bCs/>
        </w:rPr>
        <w:t>40.122,00</w:t>
      </w:r>
      <w:r w:rsidR="00A02360">
        <w:rPr>
          <w:rFonts w:cs="Posterama"/>
          <w:b/>
          <w:bCs/>
        </w:rPr>
        <w:t xml:space="preserve"> </w:t>
      </w:r>
      <w:r w:rsidRPr="00D34C53">
        <w:rPr>
          <w:rFonts w:cs="Posterama"/>
          <w:b/>
          <w:bCs/>
        </w:rPr>
        <w:t xml:space="preserve"> zł. </w:t>
      </w:r>
    </w:p>
    <w:p w14:paraId="394C53F9" w14:textId="77777777" w:rsidR="006049C5" w:rsidRPr="00746398" w:rsidRDefault="006049C5" w:rsidP="00651A2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p>
    <w:p w14:paraId="403E58A4" w14:textId="7939B22C" w:rsidR="006049C5" w:rsidRPr="00BB025E" w:rsidRDefault="006049C5" w:rsidP="006B3F26">
      <w:pPr>
        <w:pStyle w:val="Bezodstpw"/>
        <w:rPr>
          <w:b/>
          <w:bCs/>
        </w:rPr>
      </w:pPr>
      <w:r w:rsidRPr="00BB025E">
        <w:rPr>
          <w:b/>
          <w:bCs/>
        </w:rPr>
        <w:t xml:space="preserve">Pakiet 1: </w:t>
      </w:r>
      <w:r w:rsidR="003523F9" w:rsidRPr="00BB025E">
        <w:rPr>
          <w:b/>
          <w:bCs/>
        </w:rPr>
        <w:t xml:space="preserve"> </w:t>
      </w:r>
      <w:r w:rsidR="00BD35F8" w:rsidRPr="00BB025E">
        <w:rPr>
          <w:b/>
          <w:bCs/>
        </w:rPr>
        <w:t xml:space="preserve">   </w:t>
      </w:r>
      <w:r w:rsidR="003523F9" w:rsidRPr="00BB025E">
        <w:rPr>
          <w:b/>
          <w:bCs/>
        </w:rPr>
        <w:t xml:space="preserve"> </w:t>
      </w:r>
      <w:r w:rsidR="00BD35F8" w:rsidRPr="00BB025E">
        <w:rPr>
          <w:b/>
          <w:bCs/>
        </w:rPr>
        <w:t xml:space="preserve"> </w:t>
      </w:r>
      <w:r w:rsidR="00E5556B" w:rsidRPr="00BB025E">
        <w:rPr>
          <w:b/>
          <w:bCs/>
        </w:rPr>
        <w:t xml:space="preserve">31.622,00 </w:t>
      </w:r>
      <w:r w:rsidRPr="00BB025E">
        <w:rPr>
          <w:b/>
          <w:bCs/>
        </w:rPr>
        <w:t>zł</w:t>
      </w:r>
    </w:p>
    <w:p w14:paraId="32DB559C" w14:textId="05135143" w:rsidR="006049C5" w:rsidRPr="00BB025E" w:rsidRDefault="006049C5" w:rsidP="006B3F26">
      <w:pPr>
        <w:pStyle w:val="Bezodstpw"/>
        <w:rPr>
          <w:b/>
          <w:bCs/>
        </w:rPr>
      </w:pPr>
      <w:r w:rsidRPr="00BB025E">
        <w:rPr>
          <w:b/>
          <w:bCs/>
        </w:rPr>
        <w:t xml:space="preserve">Pakiet 2: </w:t>
      </w:r>
      <w:r w:rsidR="003523F9" w:rsidRPr="00BB025E">
        <w:rPr>
          <w:b/>
          <w:bCs/>
        </w:rPr>
        <w:t xml:space="preserve">   </w:t>
      </w:r>
      <w:r w:rsidR="00BD35F8" w:rsidRPr="00BB025E">
        <w:rPr>
          <w:b/>
          <w:bCs/>
        </w:rPr>
        <w:t xml:space="preserve">  </w:t>
      </w:r>
      <w:r w:rsidR="00E5556B" w:rsidRPr="00BB025E">
        <w:rPr>
          <w:b/>
          <w:bCs/>
        </w:rPr>
        <w:t xml:space="preserve">   </w:t>
      </w:r>
      <w:r w:rsidR="00BD35F8" w:rsidRPr="00BB025E">
        <w:rPr>
          <w:b/>
          <w:bCs/>
        </w:rPr>
        <w:t xml:space="preserve"> </w:t>
      </w:r>
      <w:r w:rsidR="00E5556B" w:rsidRPr="00BB025E">
        <w:rPr>
          <w:b/>
          <w:bCs/>
        </w:rPr>
        <w:t xml:space="preserve">7.428,00 </w:t>
      </w:r>
      <w:r w:rsidR="003523F9" w:rsidRPr="00BB025E">
        <w:rPr>
          <w:b/>
          <w:bCs/>
        </w:rPr>
        <w:t>zł</w:t>
      </w:r>
    </w:p>
    <w:p w14:paraId="68E2C46A" w14:textId="273CF95E" w:rsidR="00522F87" w:rsidRPr="00BB025E" w:rsidRDefault="006049C5" w:rsidP="006B3F26">
      <w:pPr>
        <w:pStyle w:val="Bezodstpw"/>
        <w:rPr>
          <w:b/>
          <w:bCs/>
        </w:rPr>
      </w:pPr>
      <w:r w:rsidRPr="00BB025E">
        <w:rPr>
          <w:b/>
          <w:bCs/>
        </w:rPr>
        <w:t xml:space="preserve">Pakiet 3: </w:t>
      </w:r>
      <w:r w:rsidR="003523F9" w:rsidRPr="00BB025E">
        <w:rPr>
          <w:b/>
          <w:bCs/>
        </w:rPr>
        <w:t xml:space="preserve">   </w:t>
      </w:r>
      <w:r w:rsidR="00C15A37" w:rsidRPr="00BB025E">
        <w:rPr>
          <w:b/>
          <w:bCs/>
        </w:rPr>
        <w:t xml:space="preserve"> </w:t>
      </w:r>
      <w:r w:rsidR="003523F9" w:rsidRPr="00BB025E">
        <w:rPr>
          <w:b/>
          <w:bCs/>
        </w:rPr>
        <w:t xml:space="preserve"> </w:t>
      </w:r>
      <w:r w:rsidR="00E5556B" w:rsidRPr="00BB025E">
        <w:rPr>
          <w:b/>
          <w:bCs/>
        </w:rPr>
        <w:t xml:space="preserve">       </w:t>
      </w:r>
      <w:r w:rsidR="009D2096">
        <w:rPr>
          <w:b/>
          <w:bCs/>
        </w:rPr>
        <w:t xml:space="preserve"> </w:t>
      </w:r>
      <w:r w:rsidR="00E5556B" w:rsidRPr="00BB025E">
        <w:rPr>
          <w:b/>
          <w:bCs/>
        </w:rPr>
        <w:t>450,00</w:t>
      </w:r>
      <w:r w:rsidR="003523F9" w:rsidRPr="00BB025E">
        <w:rPr>
          <w:b/>
          <w:bCs/>
        </w:rPr>
        <w:t xml:space="preserve"> zł</w:t>
      </w:r>
    </w:p>
    <w:p w14:paraId="1BC2E5F5" w14:textId="6A8A8CA2" w:rsidR="00746398" w:rsidRPr="00BB025E" w:rsidRDefault="00746398" w:rsidP="006B3F26">
      <w:pPr>
        <w:pStyle w:val="Bezodstpw"/>
        <w:rPr>
          <w:b/>
          <w:bCs/>
        </w:rPr>
      </w:pPr>
      <w:r w:rsidRPr="00BB025E">
        <w:rPr>
          <w:b/>
          <w:bCs/>
        </w:rPr>
        <w:t xml:space="preserve">Pakiet 4: </w:t>
      </w:r>
      <w:r w:rsidR="003523F9" w:rsidRPr="00BB025E">
        <w:rPr>
          <w:b/>
          <w:bCs/>
        </w:rPr>
        <w:t xml:space="preserve">    </w:t>
      </w:r>
      <w:r w:rsidR="005C0857" w:rsidRPr="00BB025E">
        <w:rPr>
          <w:b/>
          <w:bCs/>
        </w:rPr>
        <w:t xml:space="preserve">  </w:t>
      </w:r>
      <w:r w:rsidR="00E5556B" w:rsidRPr="00BB025E">
        <w:rPr>
          <w:b/>
          <w:bCs/>
        </w:rPr>
        <w:t xml:space="preserve">       622,00</w:t>
      </w:r>
      <w:r w:rsidR="003523F9" w:rsidRPr="00BB025E">
        <w:rPr>
          <w:b/>
          <w:bCs/>
        </w:rPr>
        <w:t xml:space="preserve"> zł</w:t>
      </w:r>
    </w:p>
    <w:p w14:paraId="050CE64E" w14:textId="77777777" w:rsidR="00B80A5C" w:rsidRDefault="00B80A5C" w:rsidP="006B3F26">
      <w:pPr>
        <w:pStyle w:val="Bezodstpw"/>
      </w:pPr>
    </w:p>
    <w:p w14:paraId="1EFCB3E9" w14:textId="2F9FCB73"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należy wnieść </w:t>
      </w:r>
      <w:r w:rsidRPr="009622FF">
        <w:rPr>
          <w:rFonts w:cs="Posterama"/>
          <w:b/>
          <w:szCs w:val="18"/>
          <w:lang w:val="x-none" w:eastAsia="x-none"/>
        </w:rPr>
        <w:t xml:space="preserve">do </w:t>
      </w:r>
      <w:r w:rsidRPr="00296382">
        <w:rPr>
          <w:rFonts w:cs="Posterama"/>
          <w:b/>
          <w:szCs w:val="18"/>
          <w:lang w:val="x-none" w:eastAsia="x-none"/>
        </w:rPr>
        <w:t xml:space="preserve">dnia </w:t>
      </w:r>
      <w:r w:rsidR="00972AEE">
        <w:rPr>
          <w:rFonts w:cs="Posterama"/>
          <w:b/>
          <w:szCs w:val="18"/>
          <w:lang w:eastAsia="x-none"/>
        </w:rPr>
        <w:t>26.07.2023</w:t>
      </w:r>
      <w:r w:rsidR="00695E60" w:rsidRPr="00471979">
        <w:rPr>
          <w:rFonts w:cs="Posterama"/>
          <w:b/>
          <w:szCs w:val="18"/>
          <w:lang w:eastAsia="x-none"/>
        </w:rPr>
        <w:t xml:space="preserve"> </w:t>
      </w:r>
      <w:r w:rsidRPr="0017443F">
        <w:rPr>
          <w:rFonts w:cs="Posterama"/>
          <w:b/>
          <w:szCs w:val="18"/>
          <w:lang w:val="x-none" w:eastAsia="x-none"/>
        </w:rPr>
        <w:t xml:space="preserve">r. </w:t>
      </w:r>
      <w:r w:rsidRPr="00296382">
        <w:rPr>
          <w:rFonts w:cs="Posterama"/>
          <w:szCs w:val="18"/>
          <w:lang w:val="x-none" w:eastAsia="x-none"/>
        </w:rPr>
        <w:t xml:space="preserve">do </w:t>
      </w:r>
      <w:r w:rsidRPr="009622FF">
        <w:rPr>
          <w:rFonts w:cs="Posterama"/>
          <w:szCs w:val="18"/>
          <w:lang w:val="x-none" w:eastAsia="x-none"/>
        </w:rPr>
        <w:t xml:space="preserve">godz. </w:t>
      </w:r>
      <w:r w:rsidR="009622FF" w:rsidRPr="009622FF">
        <w:rPr>
          <w:rFonts w:cs="Posterama"/>
          <w:b/>
          <w:szCs w:val="18"/>
          <w:lang w:eastAsia="x-none"/>
        </w:rPr>
        <w:t>10</w:t>
      </w:r>
      <w:r w:rsidRPr="009622FF">
        <w:rPr>
          <w:rFonts w:cs="Posterama"/>
          <w:b/>
          <w:szCs w:val="18"/>
          <w:lang w:val="x-none" w:eastAsia="x-none"/>
        </w:rPr>
        <w:t>:00</w:t>
      </w:r>
      <w:r w:rsidRPr="009622FF">
        <w:rPr>
          <w:rFonts w:cs="Posterama"/>
          <w:szCs w:val="18"/>
          <w:lang w:val="x-none" w:eastAsia="x-none"/>
        </w:rPr>
        <w:t xml:space="preserve">. </w:t>
      </w:r>
    </w:p>
    <w:p w14:paraId="5F8EA532" w14:textId="77777777"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wnoszone w pieniądzu należy </w:t>
      </w:r>
      <w:r w:rsidRPr="009622FF">
        <w:rPr>
          <w:rFonts w:cs="Posterama"/>
          <w:szCs w:val="18"/>
          <w:lang w:eastAsia="x-none"/>
        </w:rPr>
        <w:t xml:space="preserve">wnieść przelewem </w:t>
      </w:r>
      <w:r w:rsidRPr="009622FF">
        <w:rPr>
          <w:rFonts w:cs="Posterama"/>
          <w:szCs w:val="18"/>
          <w:lang w:val="x-none" w:eastAsia="x-none"/>
        </w:rPr>
        <w:t xml:space="preserve">na konto: </w:t>
      </w:r>
    </w:p>
    <w:p w14:paraId="7E6447CD" w14:textId="77777777" w:rsidR="00A51C5C" w:rsidRPr="009622FF" w:rsidRDefault="00A51C5C" w:rsidP="00A51C5C">
      <w:pPr>
        <w:pBdr>
          <w:top w:val="nil"/>
          <w:left w:val="nil"/>
          <w:bottom w:val="nil"/>
          <w:right w:val="nil"/>
          <w:between w:val="nil"/>
        </w:pBdr>
        <w:jc w:val="center"/>
        <w:rPr>
          <w:b/>
          <w:bCs/>
          <w:sz w:val="24"/>
          <w:szCs w:val="24"/>
        </w:rPr>
      </w:pPr>
      <w:r w:rsidRPr="009622FF">
        <w:rPr>
          <w:rFonts w:cs="Posterama"/>
          <w:b/>
          <w:bCs/>
          <w:sz w:val="24"/>
          <w:szCs w:val="24"/>
          <w:lang w:eastAsia="x-none"/>
        </w:rPr>
        <w:t xml:space="preserve">Banku </w:t>
      </w:r>
      <w:r w:rsidRPr="009622FF">
        <w:rPr>
          <w:b/>
          <w:bCs/>
          <w:sz w:val="24"/>
          <w:szCs w:val="24"/>
        </w:rPr>
        <w:t>Millenium S.A. 57 1160 2202 0000 0003 1557 0460</w:t>
      </w:r>
    </w:p>
    <w:p w14:paraId="68237F1A" w14:textId="68AF951B" w:rsidR="006049C5" w:rsidRPr="00815A64" w:rsidRDefault="00A51C5C" w:rsidP="00815A64">
      <w:pPr>
        <w:pBdr>
          <w:top w:val="nil"/>
          <w:left w:val="nil"/>
          <w:bottom w:val="nil"/>
          <w:right w:val="nil"/>
          <w:between w:val="nil"/>
        </w:pBdr>
        <w:jc w:val="center"/>
        <w:rPr>
          <w:rFonts w:ascii="Tahoma" w:eastAsia="Tahoma" w:hAnsi="Tahoma" w:cs="Tahoma"/>
        </w:rPr>
      </w:pPr>
      <w:r w:rsidRPr="009622FF">
        <w:rPr>
          <w:rFonts w:ascii="Cambria" w:eastAsia="Cambria" w:hAnsi="Cambria" w:cs="Cambria"/>
        </w:rPr>
        <w:t xml:space="preserve">z dopiskiem; </w:t>
      </w:r>
      <w:r w:rsidRPr="009622FF">
        <w:rPr>
          <w:rFonts w:ascii="Cambria" w:eastAsia="Cambria" w:hAnsi="Cambria" w:cs="Cambria"/>
          <w:b/>
          <w:u w:val="single"/>
        </w:rPr>
        <w:t xml:space="preserve">Wadium- znak </w:t>
      </w:r>
      <w:r w:rsidRPr="00296382">
        <w:rPr>
          <w:rFonts w:ascii="Cambria" w:eastAsia="Cambria" w:hAnsi="Cambria" w:cs="Cambria"/>
          <w:b/>
          <w:u w:val="single"/>
        </w:rPr>
        <w:t xml:space="preserve">sprawy </w:t>
      </w:r>
      <w:r w:rsidRPr="0017443F">
        <w:rPr>
          <w:rFonts w:ascii="Cambria" w:eastAsia="Cambria" w:hAnsi="Cambria" w:cs="Cambria"/>
          <w:b/>
          <w:u w:val="single"/>
        </w:rPr>
        <w:t>PN</w:t>
      </w:r>
      <w:r w:rsidR="00765C51" w:rsidRPr="0017443F">
        <w:rPr>
          <w:rFonts w:ascii="Cambria" w:eastAsia="Cambria" w:hAnsi="Cambria" w:cs="Cambria"/>
          <w:b/>
          <w:u w:val="single"/>
        </w:rPr>
        <w:t>-</w:t>
      </w:r>
      <w:r w:rsidR="00972AEE">
        <w:rPr>
          <w:rFonts w:ascii="Cambria" w:eastAsia="Cambria" w:hAnsi="Cambria" w:cs="Cambria"/>
          <w:b/>
          <w:u w:val="single"/>
        </w:rPr>
        <w:t>45</w:t>
      </w:r>
      <w:r w:rsidR="00B80A5C">
        <w:rPr>
          <w:rFonts w:ascii="Cambria" w:eastAsia="Cambria" w:hAnsi="Cambria" w:cs="Cambria"/>
          <w:b/>
          <w:u w:val="single"/>
        </w:rPr>
        <w:t>/2023</w:t>
      </w:r>
      <w:r w:rsidRPr="0017443F">
        <w:rPr>
          <w:rFonts w:ascii="Cambria" w:eastAsia="Cambria" w:hAnsi="Cambria" w:cs="Cambria"/>
          <w:b/>
          <w:u w:val="single"/>
        </w:rPr>
        <w:t xml:space="preserve"> </w:t>
      </w:r>
      <w:r w:rsidRPr="009622FF">
        <w:rPr>
          <w:rFonts w:ascii="Cambria" w:eastAsia="Cambria" w:hAnsi="Cambria" w:cs="Cambria"/>
        </w:rPr>
        <w:t xml:space="preserve">oraz </w:t>
      </w:r>
      <w:r w:rsidRPr="00F25BAC">
        <w:rPr>
          <w:rFonts w:ascii="Cambria" w:eastAsia="Cambria" w:hAnsi="Cambria" w:cs="Cambria"/>
        </w:rPr>
        <w:t>podanie numeru NIP Firmy</w:t>
      </w:r>
    </w:p>
    <w:p w14:paraId="412F4EAC" w14:textId="77777777" w:rsidR="00B80A5C" w:rsidRPr="00CE38B9" w:rsidRDefault="00B80A5C" w:rsidP="00B80A5C">
      <w:pPr>
        <w:numPr>
          <w:ilvl w:val="0"/>
          <w:numId w:val="12"/>
        </w:numPr>
        <w:spacing w:after="40"/>
        <w:jc w:val="both"/>
        <w:rPr>
          <w:rFonts w:eastAsia="Calibri" w:cs="Posterama"/>
          <w:lang w:eastAsia="en-US"/>
        </w:rPr>
      </w:pPr>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EEA0396"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029868F0" w14:textId="77777777" w:rsidR="00B80A5C" w:rsidRPr="00CE38B9" w:rsidRDefault="00B80A5C" w:rsidP="00B80A5C">
      <w:pPr>
        <w:shd w:val="clear" w:color="auto" w:fill="FFFFFF"/>
        <w:ind w:left="550"/>
        <w:rPr>
          <w:rFonts w:cs="Posterama"/>
        </w:rPr>
      </w:pPr>
      <w:r w:rsidRPr="00CE38B9">
        <w:rPr>
          <w:rStyle w:val="alb"/>
          <w:rFonts w:cs="Posterama"/>
        </w:rPr>
        <w:t xml:space="preserve">1) </w:t>
      </w:r>
      <w:r w:rsidRPr="00CE38B9">
        <w:rPr>
          <w:rFonts w:cs="Posterama"/>
        </w:rPr>
        <w:t>pieniądzu;</w:t>
      </w:r>
    </w:p>
    <w:p w14:paraId="2BFE71B1" w14:textId="77777777" w:rsidR="00B80A5C" w:rsidRPr="00CE38B9" w:rsidRDefault="00B80A5C" w:rsidP="00B80A5C">
      <w:pPr>
        <w:shd w:val="clear" w:color="auto" w:fill="FFFFFF"/>
        <w:ind w:left="550"/>
        <w:rPr>
          <w:rFonts w:cs="Posterama"/>
        </w:rPr>
      </w:pPr>
      <w:r w:rsidRPr="00CE38B9">
        <w:rPr>
          <w:rStyle w:val="alb"/>
          <w:rFonts w:cs="Posterama"/>
        </w:rPr>
        <w:t xml:space="preserve">2) </w:t>
      </w:r>
      <w:r w:rsidRPr="00CE38B9">
        <w:rPr>
          <w:rFonts w:cs="Posterama"/>
        </w:rPr>
        <w:t>gwarancjach bankowych;</w:t>
      </w:r>
    </w:p>
    <w:p w14:paraId="5B5C571D" w14:textId="77777777" w:rsidR="00B80A5C" w:rsidRPr="00CE38B9" w:rsidRDefault="00B80A5C" w:rsidP="00B80A5C">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0086CCC7" w14:textId="77777777" w:rsidR="00B80A5C" w:rsidRPr="00CE38B9" w:rsidRDefault="00B80A5C" w:rsidP="00B80A5C">
      <w:pPr>
        <w:shd w:val="clear" w:color="auto" w:fill="FFFFFF"/>
        <w:ind w:left="550"/>
        <w:rPr>
          <w:rFonts w:cs="Posterama"/>
        </w:rPr>
      </w:pPr>
      <w:r w:rsidRPr="00CE38B9">
        <w:rPr>
          <w:rStyle w:val="alb"/>
          <w:rFonts w:cs="Posterama"/>
        </w:rPr>
        <w:lastRenderedPageBreak/>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w:t>
      </w:r>
      <w:bookmarkStart w:id="4" w:name="_Hlk137726461"/>
      <w:r w:rsidRPr="00CE38B9">
        <w:rPr>
          <w:rFonts w:cs="Posterama"/>
        </w:rPr>
        <w:t>(Dz. U. z 2019 r. poz. 310, 836 i 1572).</w:t>
      </w:r>
    </w:p>
    <w:bookmarkEnd w:id="4"/>
    <w:p w14:paraId="4E6AAE95"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6DB85E1F" w14:textId="77777777" w:rsidR="00B80A5C" w:rsidRPr="00CE38B9" w:rsidRDefault="00B80A5C" w:rsidP="00B80A5C">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54FFC851"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Pr="00CE38B9">
        <w:rPr>
          <w:rFonts w:cs="Posterama"/>
          <w:b/>
          <w:bCs/>
        </w:rPr>
        <w:t xml:space="preserve"> MAZOWIECKIE CENTRUM REHABILITACJI „STOCER” Sp. z o.o.</w:t>
      </w:r>
      <w:r w:rsidRPr="00CE38B9">
        <w:rPr>
          <w:rFonts w:cs="Posterama"/>
        </w:rPr>
        <w:t>,</w:t>
      </w:r>
    </w:p>
    <w:p w14:paraId="73B4AB68"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7520A8C4"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00F76E4E"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F4F46A2"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 xml:space="preserve">Oferta Wykonawcy, który nie wniesie wadium lub wniesie w sposób nieprawidłowy zostanie odrzucona. Podstawa prawna </w:t>
      </w:r>
      <w:r w:rsidRPr="00CE38B9">
        <w:rPr>
          <w:rFonts w:cs="Posterama"/>
          <w:b/>
          <w:bCs/>
        </w:rPr>
        <w:t>art. 226 ust. 1 pkt 14</w:t>
      </w:r>
      <w:r w:rsidRPr="00CE38B9">
        <w:rPr>
          <w:rFonts w:cs="Posterama"/>
        </w:rPr>
        <w:t xml:space="preserve"> p.z.p.</w:t>
      </w:r>
    </w:p>
    <w:p w14:paraId="0F557359"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p.z.p.</w:t>
      </w:r>
    </w:p>
    <w:p w14:paraId="03E7DFA6"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717B87B8" w14:textId="77777777" w:rsidR="00F41DB4" w:rsidRPr="00F41DB4" w:rsidRDefault="005F7301" w:rsidP="00651A20">
      <w:pPr>
        <w:widowControl w:val="0"/>
        <w:numPr>
          <w:ilvl w:val="0"/>
          <w:numId w:val="9"/>
        </w:numPr>
        <w:tabs>
          <w:tab w:val="num" w:pos="426"/>
        </w:tabs>
        <w:adjustRightInd w:val="0"/>
        <w:ind w:left="426"/>
        <w:jc w:val="both"/>
        <w:textAlignment w:val="baseline"/>
        <w:rPr>
          <w:rStyle w:val="Hipercze"/>
          <w:rFonts w:cs="Posterama"/>
          <w:color w:val="auto"/>
          <w:u w:val="none"/>
        </w:rPr>
      </w:pPr>
      <w:r w:rsidRPr="00A51C5C">
        <w:rPr>
          <w:rFonts w:cs="Posterama"/>
          <w:bCs/>
        </w:rPr>
        <w:t>O</w:t>
      </w:r>
      <w:r w:rsidRPr="00A51C5C">
        <w:rPr>
          <w:rFonts w:cs="Posterama"/>
        </w:rPr>
        <w:t xml:space="preserve">fertę wraz z wymaganymi oświadczeniami/dokumentami należy złożyć na Platformie pod </w:t>
      </w:r>
      <w:bookmarkStart w:id="5" w:name="_Hlk63320540"/>
      <w:r w:rsidRPr="00A51C5C">
        <w:rPr>
          <w:rFonts w:cs="Posterama"/>
        </w:rPr>
        <w:t>adresem:</w:t>
      </w:r>
      <w:r w:rsidRPr="00A51C5C">
        <w:rPr>
          <w:rFonts w:eastAsia="Calibri" w:cs="Posterama"/>
        </w:rPr>
        <w:t xml:space="preserve"> </w:t>
      </w:r>
      <w:hyperlink r:id="rId15" w:history="1">
        <w:r w:rsidRPr="00A51C5C">
          <w:rPr>
            <w:rStyle w:val="Hipercze"/>
            <w:rFonts w:ascii="Cambria" w:eastAsia="Calibri" w:hAnsi="Cambria"/>
            <w:b/>
            <w:color w:val="auto"/>
            <w:lang w:eastAsia="en-US"/>
          </w:rPr>
          <w:t>https://platformazakupowa.pl/pn/stocer/proceedings</w:t>
        </w:r>
      </w:hyperlink>
    </w:p>
    <w:p w14:paraId="2B128253" w14:textId="77777777" w:rsidR="00F41DB4" w:rsidRPr="00A51C5C" w:rsidRDefault="00F41DB4" w:rsidP="00F41DB4">
      <w:pPr>
        <w:widowControl w:val="0"/>
        <w:adjustRightInd w:val="0"/>
        <w:jc w:val="both"/>
        <w:textAlignment w:val="baseline"/>
        <w:rPr>
          <w:rFonts w:cs="Posterama"/>
        </w:rPr>
      </w:pPr>
    </w:p>
    <w:bookmarkEnd w:id="5"/>
    <w:p w14:paraId="001E73F6" w14:textId="7BF212B8" w:rsidR="005F7301" w:rsidRPr="00854CE8" w:rsidRDefault="005F7301" w:rsidP="00651A20">
      <w:pPr>
        <w:widowControl w:val="0"/>
        <w:numPr>
          <w:ilvl w:val="0"/>
          <w:numId w:val="9"/>
        </w:numPr>
        <w:tabs>
          <w:tab w:val="num" w:pos="426"/>
        </w:tabs>
        <w:adjustRightInd w:val="0"/>
        <w:ind w:left="426"/>
        <w:jc w:val="both"/>
        <w:textAlignment w:val="baseline"/>
        <w:rPr>
          <w:rFonts w:cs="Posterama"/>
          <w:color w:val="FF0000"/>
        </w:rPr>
      </w:pPr>
      <w:r w:rsidRPr="009622FF">
        <w:rPr>
          <w:rFonts w:cs="Posterama"/>
          <w:bCs/>
        </w:rPr>
        <w:t xml:space="preserve"> Termin składania ofert  </w:t>
      </w:r>
      <w:r w:rsidRPr="009622FF">
        <w:rPr>
          <w:rFonts w:cs="Posterama"/>
        </w:rPr>
        <w:t xml:space="preserve">do godz. </w:t>
      </w:r>
      <w:r w:rsidR="009622FF" w:rsidRPr="0017443F">
        <w:rPr>
          <w:rFonts w:cs="Posterama"/>
          <w:b/>
          <w:bCs/>
        </w:rPr>
        <w:t>10</w:t>
      </w:r>
      <w:r w:rsidRPr="009622FF">
        <w:rPr>
          <w:rFonts w:cs="Posterama"/>
          <w:b/>
        </w:rPr>
        <w:t>:</w:t>
      </w:r>
      <w:r w:rsidRPr="00296382">
        <w:rPr>
          <w:rFonts w:cs="Posterama"/>
          <w:b/>
        </w:rPr>
        <w:t>00</w:t>
      </w:r>
      <w:r w:rsidRPr="00296382">
        <w:rPr>
          <w:rFonts w:cs="Posterama"/>
        </w:rPr>
        <w:t xml:space="preserve"> w dniu </w:t>
      </w:r>
      <w:r w:rsidR="00972AEE">
        <w:rPr>
          <w:rFonts w:cs="Posterama"/>
          <w:b/>
          <w:bCs/>
        </w:rPr>
        <w:t>26.07.2023</w:t>
      </w:r>
      <w:r w:rsidR="009D1FB4" w:rsidRPr="00471979">
        <w:rPr>
          <w:rFonts w:cs="Posterama"/>
          <w:b/>
          <w:bCs/>
        </w:rPr>
        <w:t xml:space="preserve"> </w:t>
      </w:r>
      <w:r w:rsidRPr="0017443F">
        <w:rPr>
          <w:rFonts w:cs="Posterama"/>
          <w:b/>
          <w:bCs/>
        </w:rPr>
        <w:t>r.</w:t>
      </w:r>
    </w:p>
    <w:p w14:paraId="2B53549F" w14:textId="77777777" w:rsidR="00A51C5C" w:rsidRPr="00296382" w:rsidRDefault="00A51C5C" w:rsidP="00651A20">
      <w:pPr>
        <w:widowControl w:val="0"/>
        <w:numPr>
          <w:ilvl w:val="0"/>
          <w:numId w:val="9"/>
        </w:numPr>
        <w:tabs>
          <w:tab w:val="num" w:pos="426"/>
        </w:tabs>
        <w:adjustRightInd w:val="0"/>
        <w:ind w:left="426"/>
        <w:jc w:val="both"/>
        <w:textAlignment w:val="baseline"/>
        <w:rPr>
          <w:rFonts w:cs="Posterama"/>
        </w:rPr>
      </w:pPr>
      <w:r w:rsidRPr="00296382">
        <w:rPr>
          <w:rFonts w:cs="Posterama"/>
        </w:rPr>
        <w:t xml:space="preserve">Oferty nie mogą zostać złożone po terminie, ponieważ platforma uniemożliwia ich złożenie po wyznaczonej dacie. Platforma daje możliwość złożenia oferty po terminie, co wynika z treści </w:t>
      </w:r>
      <w:r w:rsidRPr="00296382">
        <w:rPr>
          <w:rFonts w:cs="Posterama"/>
          <w:b/>
          <w:bCs/>
        </w:rPr>
        <w:t>art. 226 ust. 1 pkt 1</w:t>
      </w:r>
      <w:r w:rsidRPr="00296382">
        <w:rPr>
          <w:rFonts w:cs="Posterama"/>
        </w:rPr>
        <w:t xml:space="preserve"> </w:t>
      </w:r>
      <w:r w:rsidR="000635BD" w:rsidRPr="00296382">
        <w:rPr>
          <w:rFonts w:cs="Posterama"/>
        </w:rPr>
        <w:t>p.z.p.</w:t>
      </w:r>
      <w:r w:rsidRPr="00296382">
        <w:rPr>
          <w:rFonts w:cs="Posterama"/>
        </w:rPr>
        <w:t xml:space="preserve"> mimo, iż </w:t>
      </w:r>
      <w:r w:rsidRPr="00296382">
        <w:rPr>
          <w:rFonts w:cs="Posterama"/>
          <w:b/>
          <w:bCs/>
        </w:rPr>
        <w:t>art. 219 ust. 1</w:t>
      </w:r>
      <w:r w:rsidRPr="00296382">
        <w:rPr>
          <w:rFonts w:cs="Posterama"/>
        </w:rPr>
        <w:t xml:space="preserve"> </w:t>
      </w:r>
      <w:r w:rsidR="000635BD" w:rsidRPr="00296382">
        <w:rPr>
          <w:rFonts w:cs="Posterama"/>
        </w:rPr>
        <w:t>p.z.p.</w:t>
      </w:r>
      <w:r w:rsidRPr="00296382">
        <w:rPr>
          <w:rFonts w:cs="Posterama"/>
        </w:rPr>
        <w:t xml:space="preserve"> de facto zabrania wykonawcy złożenie oferty po terminie. </w:t>
      </w:r>
    </w:p>
    <w:p w14:paraId="36E230B4" w14:textId="77777777" w:rsidR="005F7301" w:rsidRPr="00296382" w:rsidRDefault="005F7301" w:rsidP="00F41DB4">
      <w:pPr>
        <w:pBdr>
          <w:top w:val="nil"/>
          <w:left w:val="nil"/>
          <w:bottom w:val="nil"/>
          <w:right w:val="nil"/>
          <w:between w:val="nil"/>
        </w:pBdr>
        <w:ind w:left="227"/>
        <w:rPr>
          <w:rFonts w:ascii="Cambria" w:eastAsia="Cambria" w:hAnsi="Cambria" w:cs="Cambria"/>
          <w:b/>
          <w:u w:val="single"/>
        </w:rPr>
      </w:pPr>
      <w:r w:rsidRPr="00296382">
        <w:rPr>
          <w:rFonts w:ascii="Cambria" w:eastAsia="Cambria" w:hAnsi="Cambria" w:cs="Cambria"/>
          <w:b/>
        </w:rPr>
        <w:t xml:space="preserve">Szczegółowa instrukcja dla Wykonawców dotycząca złożenia oferty znajduje się na stronie internetowej pod adresami : </w:t>
      </w:r>
      <w:hyperlink r:id="rId16">
        <w:r w:rsidRPr="00296382">
          <w:rPr>
            <w:rFonts w:ascii="Cambria" w:eastAsia="Cambria" w:hAnsi="Cambria" w:cs="Cambria"/>
            <w:b/>
            <w:u w:val="single"/>
          </w:rPr>
          <w:t>https://platformazakupowa.pl/strona/1-regulamin</w:t>
        </w:r>
      </w:hyperlink>
      <w:r w:rsidR="00F41DB4" w:rsidRPr="00296382">
        <w:rPr>
          <w:rFonts w:ascii="Cambria" w:eastAsia="Cambria" w:hAnsi="Cambria" w:cs="Cambria"/>
          <w:b/>
          <w:u w:val="single"/>
        </w:rPr>
        <w:t xml:space="preserve"> </w:t>
      </w:r>
      <w:r w:rsidR="009C74AA" w:rsidRPr="00296382">
        <w:rPr>
          <w:rFonts w:ascii="Cambria" w:eastAsia="Cambria" w:hAnsi="Cambria" w:cs="Cambria"/>
        </w:rPr>
        <w:t xml:space="preserve"> </w:t>
      </w:r>
      <w:r w:rsidRPr="00296382">
        <w:rPr>
          <w:rFonts w:ascii="Cambria" w:eastAsia="Cambria" w:hAnsi="Cambria" w:cs="Cambria"/>
          <w:b/>
        </w:rPr>
        <w:t xml:space="preserve">oraz  </w:t>
      </w:r>
      <w:hyperlink r:id="rId17">
        <w:r w:rsidRPr="00296382">
          <w:rPr>
            <w:rFonts w:ascii="Cambria" w:eastAsia="Cambria" w:hAnsi="Cambria" w:cs="Cambria"/>
            <w:b/>
            <w:u w:val="single"/>
          </w:rPr>
          <w:t>https://platformazakupowa.pl/strona/45-instrukcje</w:t>
        </w:r>
      </w:hyperlink>
      <w:r w:rsidRPr="00296382">
        <w:rPr>
          <w:rFonts w:ascii="Cambria" w:eastAsia="Cambria" w:hAnsi="Cambria" w:cs="Cambria"/>
          <w:b/>
        </w:rPr>
        <w:t>.</w:t>
      </w:r>
    </w:p>
    <w:p w14:paraId="1E73428F" w14:textId="77777777" w:rsidR="005F7301" w:rsidRPr="00296382"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bCs/>
        </w:rPr>
        <w:t xml:space="preserve"> Miejscem otwarcia ofert jest siedziba Zamawiającego,</w:t>
      </w:r>
      <w:r w:rsidRPr="00296382">
        <w:rPr>
          <w:rFonts w:cs="Posterama"/>
        </w:rPr>
        <w:t xml:space="preserve"> Dział Handlowy budynek Zarządu Spółki przy ulicy Wierzejewskiego 12 w Konstancinie Jeziornej.</w:t>
      </w:r>
    </w:p>
    <w:p w14:paraId="46CD2145" w14:textId="764C4D4C"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rPr>
        <w:t>Termin otwarcia ofert</w:t>
      </w:r>
      <w:r w:rsidR="00972AEE">
        <w:rPr>
          <w:rFonts w:cs="Posterama"/>
        </w:rPr>
        <w:t xml:space="preserve"> </w:t>
      </w:r>
      <w:r w:rsidR="00972AEE" w:rsidRPr="00EC2075">
        <w:rPr>
          <w:rFonts w:cs="Posterama"/>
          <w:b/>
          <w:bCs/>
        </w:rPr>
        <w:t>26.07.2023</w:t>
      </w:r>
      <w:r w:rsidR="00B80A5C">
        <w:rPr>
          <w:rFonts w:cs="Posterama"/>
          <w:b/>
          <w:bCs/>
        </w:rPr>
        <w:t xml:space="preserve"> </w:t>
      </w:r>
      <w:r w:rsidRPr="00471979">
        <w:rPr>
          <w:rFonts w:cs="Posterama"/>
          <w:b/>
          <w:bCs/>
        </w:rPr>
        <w:t xml:space="preserve"> </w:t>
      </w:r>
      <w:r w:rsidRPr="0017443F">
        <w:rPr>
          <w:rFonts w:cs="Posterama"/>
          <w:b/>
          <w:bCs/>
        </w:rPr>
        <w:t>r.,</w:t>
      </w:r>
      <w:r w:rsidRPr="0017443F">
        <w:rPr>
          <w:rFonts w:cs="Posterama"/>
        </w:rPr>
        <w:t xml:space="preserve"> </w:t>
      </w:r>
      <w:r w:rsidRPr="00296382">
        <w:rPr>
          <w:rFonts w:cs="Posterama"/>
        </w:rPr>
        <w:t xml:space="preserve">o godzinie </w:t>
      </w:r>
      <w:r w:rsidR="009622FF" w:rsidRPr="009622FF">
        <w:rPr>
          <w:rFonts w:cs="Posterama"/>
          <w:b/>
        </w:rPr>
        <w:t>10:30</w:t>
      </w:r>
      <w:r w:rsidRPr="009622FF">
        <w:rPr>
          <w:rFonts w:cs="Posterama"/>
          <w:b/>
        </w:rPr>
        <w:t>,</w:t>
      </w:r>
      <w:r w:rsidRPr="001D59E0">
        <w:rPr>
          <w:rFonts w:cs="Posterama"/>
          <w:b/>
        </w:rPr>
        <w:t xml:space="preserve"> </w:t>
      </w:r>
      <w:r w:rsidRPr="001D59E0">
        <w:rPr>
          <w:rFonts w:cs="Posterama"/>
        </w:rPr>
        <w:t xml:space="preserve">nastąpi bezpośrednio po upływie terminu ich składania, za pośrednictwem </w:t>
      </w:r>
      <w:r w:rsidRPr="001953F6">
        <w:rPr>
          <w:rFonts w:cs="Posterama"/>
          <w:b/>
        </w:rPr>
        <w:t>Platformy</w:t>
      </w:r>
      <w:r w:rsidRPr="001D59E0">
        <w:rPr>
          <w:rFonts w:cs="Posterama"/>
        </w:rPr>
        <w:t xml:space="preserve"> Zamawiającego poprzez odszyfrowanie ofert. </w:t>
      </w:r>
    </w:p>
    <w:p w14:paraId="46822C2F"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w:t>
      </w:r>
      <w:r w:rsidRPr="001D59E0">
        <w:rPr>
          <w:rFonts w:cs="Posterama"/>
        </w:rPr>
        <w:lastRenderedPageBreak/>
        <w:t>informacja będzie podana oddzielnie dla każdego z pakietów.</w:t>
      </w:r>
    </w:p>
    <w:p w14:paraId="0AE5D1EE"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2DB35C8C"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54F22C7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9A0C79D" w14:textId="77777777" w:rsidR="009C74AA" w:rsidRPr="009C74AA" w:rsidRDefault="009C74AA" w:rsidP="009C74AA">
      <w:pPr>
        <w:widowControl w:val="0"/>
        <w:adjustRightInd w:val="0"/>
        <w:ind w:left="426"/>
        <w:jc w:val="both"/>
        <w:textAlignment w:val="baseline"/>
        <w:rPr>
          <w:rFonts w:cs="Posterama"/>
        </w:rPr>
      </w:pPr>
    </w:p>
    <w:p w14:paraId="7763DC5A" w14:textId="569A5912" w:rsidR="00145275" w:rsidRPr="00765C51" w:rsidRDefault="00145275" w:rsidP="00145275">
      <w:pPr>
        <w:rPr>
          <w:rFonts w:cs="Posterama"/>
          <w:b/>
          <w:bCs/>
          <w:shd w:val="clear" w:color="auto" w:fill="FFFFFF"/>
        </w:rPr>
      </w:pPr>
      <w:r w:rsidRPr="00765C51">
        <w:rPr>
          <w:rFonts w:cs="Posterama"/>
          <w:b/>
          <w:bCs/>
          <w:shd w:val="clear" w:color="auto" w:fill="FFFFFF"/>
        </w:rPr>
        <w:t>VI. KWALIFIKACJA PODMIOTOWA WYKONAWCY PO BADANIU I OCENIE OFERT:</w:t>
      </w:r>
    </w:p>
    <w:p w14:paraId="4D0959C3"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Wykonawca jest obowiązany do złożenia wraz z ofertą </w:t>
      </w:r>
    </w:p>
    <w:p w14:paraId="7AC56B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a/ oświadczenia, o którym mowa w </w:t>
      </w:r>
      <w:r w:rsidRPr="00765C51">
        <w:rPr>
          <w:rFonts w:eastAsia="Cambria" w:cs="Cambria"/>
          <w:b/>
        </w:rPr>
        <w:t>art. 125 ust. 1</w:t>
      </w:r>
      <w:r w:rsidRPr="00765C51">
        <w:rPr>
          <w:rFonts w:eastAsia="Cambria" w:cs="Cambria"/>
          <w:bCs/>
        </w:rPr>
        <w:t xml:space="preserve"> p.z.p. oraz </w:t>
      </w:r>
    </w:p>
    <w:p w14:paraId="02B709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b/ oświadczenia wynikającego z </w:t>
      </w:r>
      <w:r w:rsidRPr="00765C51">
        <w:rPr>
          <w:rFonts w:eastAsia="Cambria" w:cs="Cambria"/>
          <w:b/>
        </w:rPr>
        <w:t>art. 7 ust. 1</w:t>
      </w:r>
      <w:r w:rsidRPr="00765C51">
        <w:rPr>
          <w:rFonts w:eastAsia="Cambria" w:cs="Cambria"/>
          <w:bCs/>
        </w:rPr>
        <w:t xml:space="preserve"> pkt 1, </w:t>
      </w:r>
      <w:r w:rsidRPr="00765C51">
        <w:rPr>
          <w:rFonts w:eastAsia="Cambria" w:cs="Cambria"/>
          <w:b/>
        </w:rPr>
        <w:t>2 i 3</w:t>
      </w:r>
      <w:r w:rsidRPr="00765C5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42F1190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659DC24" w14:textId="525A990D"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Oświadczenie, o którym mowa w pkt. 1 a/, składa się na formularzu – </w:t>
      </w:r>
      <w:r w:rsidR="00765C51" w:rsidRPr="00BB025E">
        <w:rPr>
          <w:rFonts w:eastAsia="Cambria" w:cs="Cambria"/>
          <w:b/>
        </w:rPr>
        <w:t>Z</w:t>
      </w:r>
      <w:r w:rsidRPr="00BB025E">
        <w:rPr>
          <w:rFonts w:eastAsia="Cambria" w:cs="Cambria"/>
          <w:b/>
        </w:rPr>
        <w:t xml:space="preserve">ałączniku nr </w:t>
      </w:r>
      <w:r w:rsidR="00BB025E" w:rsidRPr="00BB025E">
        <w:rPr>
          <w:rFonts w:eastAsia="Cambria" w:cs="Cambria"/>
          <w:b/>
        </w:rPr>
        <w:t>9</w:t>
      </w:r>
      <w:r w:rsidR="00C52B32" w:rsidRPr="00BB025E">
        <w:rPr>
          <w:rFonts w:eastAsia="Cambria" w:cs="Cambria"/>
          <w:bCs/>
        </w:rPr>
        <w:t xml:space="preserve"> </w:t>
      </w:r>
      <w:r w:rsidRPr="00765C51">
        <w:rPr>
          <w:rFonts w:eastAsia="Cambria" w:cs="Cambria"/>
          <w:bCs/>
        </w:rPr>
        <w:t>do SWZ.</w:t>
      </w:r>
    </w:p>
    <w:p w14:paraId="305F1D3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4BF042B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5B3C0C6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może wykorzystać JEDZ złożony w odrębnym postępowaniu o udzielenie zamówienia, jeżeli potwierdzi, że informacje w nim zawarte pozostają prawidłowe.</w:t>
      </w:r>
    </w:p>
    <w:p w14:paraId="2C01F434" w14:textId="77777777" w:rsidR="0093364A" w:rsidRPr="00C9311B" w:rsidRDefault="0093364A" w:rsidP="0093364A">
      <w:pPr>
        <w:pBdr>
          <w:top w:val="nil"/>
          <w:left w:val="nil"/>
          <w:bottom w:val="nil"/>
          <w:right w:val="nil"/>
          <w:between w:val="nil"/>
        </w:pBdr>
        <w:jc w:val="both"/>
        <w:rPr>
          <w:rFonts w:eastAsia="Cambria" w:cs="Cambria"/>
          <w:b/>
        </w:rPr>
      </w:pPr>
      <w:r w:rsidRPr="00C9311B">
        <w:rPr>
          <w:rFonts w:eastAsia="Cambria" w:cs="Cambria"/>
          <w:b/>
        </w:rPr>
        <w:t>VII. WARUNKI UDZIAŁU W POSTĘPOWANIU:</w:t>
      </w:r>
    </w:p>
    <w:p w14:paraId="62023CBD" w14:textId="77777777" w:rsidR="0093364A" w:rsidRPr="00A51FE9" w:rsidRDefault="0093364A" w:rsidP="0093364A">
      <w:pPr>
        <w:pStyle w:val="Akapitzlist"/>
        <w:numPr>
          <w:ilvl w:val="0"/>
          <w:numId w:val="19"/>
        </w:numPr>
        <w:pBdr>
          <w:top w:val="nil"/>
          <w:left w:val="nil"/>
          <w:bottom w:val="nil"/>
          <w:right w:val="nil"/>
          <w:between w:val="nil"/>
        </w:pBdr>
        <w:ind w:left="426"/>
        <w:jc w:val="both"/>
        <w:rPr>
          <w:rFonts w:eastAsia="Cambria" w:cs="Cambria"/>
          <w:bCs/>
        </w:rPr>
      </w:pPr>
      <w:r w:rsidRPr="00A51FE9">
        <w:rPr>
          <w:rFonts w:eastAsia="Cambria" w:cs="Cambria"/>
          <w:bCs/>
        </w:rPr>
        <w:t xml:space="preserve">O zamówienie mogą ubiegać się Wykonawcy nie podlegający wykluczeniu w oparciu o przesłanki wskazane w </w:t>
      </w:r>
      <w:r w:rsidRPr="00A51FE9">
        <w:rPr>
          <w:rFonts w:eastAsia="Cambria" w:cs="Cambria"/>
          <w:b/>
        </w:rPr>
        <w:t>art. 108 ust. 1</w:t>
      </w:r>
      <w:r w:rsidRPr="00A51FE9">
        <w:rPr>
          <w:rFonts w:eastAsia="Cambria" w:cs="Cambria"/>
          <w:bCs/>
        </w:rPr>
        <w:t xml:space="preserve"> p.z.p. oraz z </w:t>
      </w:r>
      <w:r w:rsidRPr="00A51FE9">
        <w:rPr>
          <w:rFonts w:eastAsia="Cambria" w:cs="Cambria"/>
          <w:b/>
        </w:rPr>
        <w:t>art.  109 ust. 1 pkt 5 – 10</w:t>
      </w:r>
      <w:r w:rsidRPr="00A51FE9">
        <w:rPr>
          <w:rFonts w:eastAsia="Cambria" w:cs="Cambria"/>
          <w:bCs/>
        </w:rPr>
        <w:t xml:space="preserve"> p.z.p. spełniający minimalne warunki określone w SWZ przez Zamawiającego w oparciu o przepisy z </w:t>
      </w:r>
      <w:r w:rsidRPr="00A51FE9">
        <w:rPr>
          <w:rFonts w:eastAsia="Cambria" w:cs="Cambria"/>
          <w:b/>
        </w:rPr>
        <w:t>art. 112 – art. 117</w:t>
      </w:r>
      <w:r w:rsidRPr="00A51FE9">
        <w:rPr>
          <w:rFonts w:eastAsia="Cambria" w:cs="Cambria"/>
          <w:bCs/>
        </w:rPr>
        <w:t xml:space="preserve"> p.z.p. oraz </w:t>
      </w:r>
      <w:r w:rsidRPr="00A51FE9">
        <w:rPr>
          <w:rFonts w:eastAsia="Cambria" w:cs="Cambria"/>
          <w:b/>
        </w:rPr>
        <w:t>nie podlegający wykluczeniu</w:t>
      </w:r>
      <w:r w:rsidRPr="00A51FE9">
        <w:rPr>
          <w:rFonts w:eastAsia="Cambria" w:cs="Cambria"/>
          <w:bCs/>
        </w:rPr>
        <w:t xml:space="preserve"> w związku z treścią </w:t>
      </w:r>
      <w:r w:rsidRPr="00A51FE9">
        <w:rPr>
          <w:rFonts w:eastAsia="Cambria" w:cs="Cambria"/>
          <w:b/>
        </w:rPr>
        <w:t>art. 7 ust. 1 pkt 1, 2 i 3</w:t>
      </w:r>
      <w:r w:rsidRPr="00A51FE9">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06280E70"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9BE9AB4"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w:t>
      </w:r>
      <w:r w:rsidRPr="002D07B2">
        <w:rPr>
          <w:rFonts w:cs="Posterama"/>
        </w:rPr>
        <w:lastRenderedPageBreak/>
        <w:t xml:space="preserve">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przebywającym wbrew przepisom na terytorium Rzeczypospolitej Polskiej - lub za odpowiedni czyn zabroniony okreś</w:t>
      </w:r>
      <w:r w:rsidR="009C74AA">
        <w:rPr>
          <w:rFonts w:cs="Posterama"/>
        </w:rPr>
        <w:t>lony w przepisach prawa obcego;</w:t>
      </w:r>
    </w:p>
    <w:p w14:paraId="3041D83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690F7962"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11B09D8A"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3F98710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5635E938"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D40FFF4" w14:textId="77777777" w:rsidR="00642868" w:rsidRDefault="00642868" w:rsidP="00642868">
      <w:pPr>
        <w:ind w:left="426"/>
        <w:jc w:val="both"/>
        <w:rPr>
          <w:rFonts w:cs="Posterama"/>
        </w:rPr>
      </w:pPr>
      <w:r>
        <w:rPr>
          <w:rFonts w:cs="Posterama"/>
          <w:b/>
          <w:bCs/>
        </w:rPr>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A82215" w14:textId="77777777" w:rsidR="00642868" w:rsidRPr="006F7622" w:rsidRDefault="00642868" w:rsidP="00642868">
      <w:pPr>
        <w:ind w:left="426"/>
        <w:jc w:val="both"/>
        <w:rPr>
          <w:rFonts w:cs="Posterama"/>
        </w:rPr>
      </w:pPr>
      <w:r w:rsidRPr="006F7622">
        <w:rPr>
          <w:rFonts w:cs="Posterama"/>
          <w:b/>
          <w:bCs/>
        </w:rPr>
        <w:lastRenderedPageBreak/>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p.z.p., którego nie można skutecznie wyeliminować w inny sposób niż przez wykluczenie wykonawcy;</w:t>
      </w:r>
    </w:p>
    <w:p w14:paraId="5A3075F0"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297133"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E8726B" w14:textId="77777777" w:rsidR="00642868" w:rsidRPr="006F7622" w:rsidRDefault="00642868" w:rsidP="00642868">
      <w:pPr>
        <w:ind w:left="426"/>
        <w:jc w:val="both"/>
        <w:rPr>
          <w:rFonts w:cs="Posterama"/>
        </w:rPr>
      </w:pPr>
      <w:r w:rsidRPr="006F7622">
        <w:rPr>
          <w:rFonts w:cs="Posterama"/>
          <w:b/>
          <w:bCs/>
        </w:rPr>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107A31E4"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3AD8A217" w14:textId="046BBF93" w:rsidR="0092626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CAEC05" w14:textId="77777777" w:rsidR="0093364A" w:rsidRPr="00A51FE9" w:rsidRDefault="0093364A" w:rsidP="0093364A">
      <w:pPr>
        <w:ind w:left="426"/>
        <w:jc w:val="both"/>
        <w:rPr>
          <w:rFonts w:eastAsia="Cambria" w:cs="Cambria"/>
          <w:bCs/>
        </w:rPr>
      </w:pPr>
      <w:r w:rsidRPr="00A51FE9">
        <w:rPr>
          <w:rFonts w:cs="Posterama"/>
          <w:b/>
          <w:bCs/>
        </w:rPr>
        <w:t>m.</w:t>
      </w:r>
      <w:r w:rsidRPr="00A51FE9">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0CD3930" w14:textId="77777777" w:rsidR="0093364A" w:rsidRPr="00A51FE9" w:rsidRDefault="0093364A" w:rsidP="0093364A">
      <w:pPr>
        <w:ind w:left="426"/>
        <w:jc w:val="both"/>
        <w:rPr>
          <w:rFonts w:eastAsia="Cambria" w:cs="Cambria"/>
          <w:bCs/>
        </w:rPr>
      </w:pPr>
      <w:r w:rsidRPr="00A51FE9">
        <w:rPr>
          <w:rFonts w:cs="Posterama"/>
          <w:b/>
          <w:bCs/>
        </w:rPr>
        <w:t>n.</w:t>
      </w:r>
      <w:r w:rsidRPr="00A51FE9">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C1790D8" w14:textId="77777777" w:rsidR="0093364A" w:rsidRPr="00A51FE9" w:rsidRDefault="0093364A" w:rsidP="0093364A">
      <w:pPr>
        <w:ind w:left="426"/>
        <w:jc w:val="both"/>
        <w:rPr>
          <w:rFonts w:eastAsia="Cambria" w:cs="Cambria"/>
          <w:bCs/>
        </w:rPr>
      </w:pPr>
      <w:r w:rsidRPr="00A51FE9">
        <w:rPr>
          <w:rFonts w:cs="Posterama"/>
          <w:b/>
          <w:bCs/>
        </w:rPr>
        <w:t>o.</w:t>
      </w:r>
      <w:r w:rsidRPr="00A51FE9">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A51FE9">
        <w:rPr>
          <w:rFonts w:eastAsia="Cambria" w:cs="Cambria"/>
          <w:bCs/>
        </w:rPr>
        <w:t xml:space="preserve">ustawy z dnia 13 kwietnia 2022 r. o szczególnych rozwiązaniach w zakresie przeciwdziałania wspieraniu agresji </w:t>
      </w:r>
      <w:r w:rsidRPr="00A51FE9">
        <w:rPr>
          <w:rFonts w:eastAsia="Cambria" w:cs="Cambria"/>
          <w:bCs/>
        </w:rPr>
        <w:lastRenderedPageBreak/>
        <w:t>na Ukrainę oraz służących ochronie bezpieczeństwa narodowego, ogłoszona w dniu 15 kwietnia 2022 r. w Dzienniku Ustaw pod poz. 835.</w:t>
      </w:r>
    </w:p>
    <w:p w14:paraId="59C8C29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05DCFB3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99D10FF"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69A1AEB9"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7AB8CFDC"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1F0B3744"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0C53E76D"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09E1EB29"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3B073DF7"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1FE0FDCE" w14:textId="77777777" w:rsidR="00F41DB4" w:rsidRPr="006F7622" w:rsidRDefault="00F41DB4" w:rsidP="0023213B">
      <w:pPr>
        <w:widowControl w:val="0"/>
        <w:adjustRightInd w:val="0"/>
        <w:jc w:val="both"/>
        <w:textAlignment w:val="baseline"/>
        <w:rPr>
          <w:rFonts w:cs="Posterama"/>
          <w:bCs/>
        </w:rPr>
      </w:pPr>
      <w:r w:rsidRPr="006F7622">
        <w:rPr>
          <w:rFonts w:cs="Posterama"/>
          <w:bCs/>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r w:rsidRPr="006F7622">
        <w:rPr>
          <w:rFonts w:cs="Posterama"/>
          <w:bCs/>
        </w:rPr>
        <w:cr/>
      </w:r>
    </w:p>
    <w:p w14:paraId="52EB8B58" w14:textId="77777777" w:rsidR="0054582C" w:rsidRPr="00A51FE9" w:rsidRDefault="0054582C" w:rsidP="0054582C">
      <w:pPr>
        <w:widowControl w:val="0"/>
        <w:adjustRightInd w:val="0"/>
        <w:jc w:val="both"/>
        <w:textAlignment w:val="baseline"/>
        <w:rPr>
          <w:rFonts w:cs="Posterama"/>
          <w:bCs/>
        </w:rPr>
      </w:pPr>
      <w:r w:rsidRPr="00A51FE9">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314D8FED" w14:textId="34FEEEC6" w:rsidR="0054582C" w:rsidRPr="00A51FE9" w:rsidRDefault="0054582C" w:rsidP="0054582C">
      <w:pPr>
        <w:widowControl w:val="0"/>
        <w:adjustRightInd w:val="0"/>
        <w:jc w:val="both"/>
        <w:textAlignment w:val="baseline"/>
        <w:rPr>
          <w:rFonts w:cs="Posterama"/>
          <w:bCs/>
        </w:rPr>
      </w:pPr>
      <w:r w:rsidRPr="00A51FE9">
        <w:rPr>
          <w:rFonts w:cs="Posterama"/>
          <w:bCs/>
        </w:rPr>
        <w:t>5. W przypadku Wykonawcy wykluczonego na podstawie ust. 1, Zamawiający odrzuci jego ofertę.</w:t>
      </w:r>
    </w:p>
    <w:p w14:paraId="2A76660E" w14:textId="77777777" w:rsidR="0054582C" w:rsidRPr="0023213B" w:rsidRDefault="0054582C" w:rsidP="0054582C">
      <w:pPr>
        <w:widowControl w:val="0"/>
        <w:adjustRightInd w:val="0"/>
        <w:jc w:val="both"/>
        <w:textAlignment w:val="baseline"/>
        <w:rPr>
          <w:rFonts w:cs="Posterama"/>
          <w:bCs/>
        </w:rPr>
      </w:pPr>
      <w:r>
        <w:rPr>
          <w:rFonts w:cs="Posterama"/>
          <w:bCs/>
        </w:rPr>
        <w:t>6</w:t>
      </w:r>
      <w:r w:rsidRPr="001D588A">
        <w:rPr>
          <w:rFonts w:cs="Posterama"/>
          <w:bCs/>
        </w:rPr>
        <w:t xml:space="preserve">.  O udzielenie zamówienia </w:t>
      </w:r>
      <w:r w:rsidRPr="001D588A">
        <w:rPr>
          <w:rFonts w:cs="Posterama"/>
          <w:b/>
        </w:rPr>
        <w:t>mogą ubiegać się</w:t>
      </w:r>
      <w:r w:rsidRPr="001D588A">
        <w:rPr>
          <w:rFonts w:cs="Posterama"/>
          <w:bCs/>
        </w:rPr>
        <w:t xml:space="preserve"> Wykonawcy, którzy </w:t>
      </w:r>
      <w:r w:rsidRPr="001D588A">
        <w:rPr>
          <w:rFonts w:cs="Posterama"/>
          <w:b/>
          <w:bCs/>
        </w:rPr>
        <w:t>spełniają warunki</w:t>
      </w:r>
      <w:r w:rsidRPr="001D588A">
        <w:rPr>
          <w:rFonts w:cs="Posterama"/>
        </w:rPr>
        <w:t xml:space="preserve"> udziału w postępowaniu dotyczące:</w:t>
      </w:r>
    </w:p>
    <w:p w14:paraId="5A1C1A4C"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0329C4BB"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46CFBB8"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401AE1F"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D7B1611" w14:textId="77777777" w:rsidR="00986F4B" w:rsidRPr="00A51C5C" w:rsidRDefault="00986F4B" w:rsidP="00986F4B">
      <w:pPr>
        <w:rPr>
          <w:rFonts w:cs="Posterama"/>
          <w:shd w:val="clear" w:color="auto" w:fill="FFFFFF"/>
        </w:rPr>
      </w:pPr>
      <w:r w:rsidRPr="00A51C5C">
        <w:rPr>
          <w:rFonts w:cs="Posterama"/>
          <w:b/>
          <w:bCs/>
        </w:rPr>
        <w:lastRenderedPageBreak/>
        <w:t>Ad.A.</w:t>
      </w:r>
      <w:r w:rsidRPr="00A51C5C">
        <w:rPr>
          <w:rFonts w:cs="Posterama"/>
        </w:rPr>
        <w:t xml:space="preserve"> </w:t>
      </w:r>
      <w:r w:rsidRPr="00A51C5C">
        <w:rPr>
          <w:rFonts w:cs="Posterama"/>
          <w:shd w:val="clear" w:color="auto" w:fill="FFFFFF"/>
        </w:rPr>
        <w:t xml:space="preserve">Zamawiający nie określa szczegółowego warunku w tym zakresie. </w:t>
      </w:r>
    </w:p>
    <w:p w14:paraId="060A77A6" w14:textId="77777777" w:rsidR="00986F4B" w:rsidRPr="009622FF" w:rsidRDefault="00986F4B" w:rsidP="00986F4B">
      <w:pPr>
        <w:jc w:val="both"/>
        <w:rPr>
          <w:rFonts w:cs="Posterama"/>
        </w:rPr>
      </w:pPr>
      <w:r w:rsidRPr="00764E06">
        <w:rPr>
          <w:rFonts w:cs="Posterama"/>
          <w:b/>
          <w:bCs/>
          <w:shd w:val="clear" w:color="auto" w:fill="FFFFFF"/>
        </w:rPr>
        <w:t>Ad.B.</w:t>
      </w:r>
      <w:r w:rsidRPr="00764E06">
        <w:rPr>
          <w:rFonts w:cs="Posterama"/>
          <w:shd w:val="clear" w:color="auto" w:fill="FFFFFF"/>
        </w:rPr>
        <w:t xml:space="preserve"> </w:t>
      </w:r>
      <w:r w:rsidRPr="00A51C5C">
        <w:rPr>
          <w:rFonts w:cs="Posterama"/>
          <w:shd w:val="clear" w:color="auto" w:fill="FFFFFF"/>
        </w:rPr>
        <w:t>Zamawiający nie określa szczegółowego warunku w tym zakresie.</w:t>
      </w:r>
    </w:p>
    <w:p w14:paraId="5A9CDD3E" w14:textId="77777777" w:rsidR="00986F4B" w:rsidRPr="00746398" w:rsidRDefault="00986F4B" w:rsidP="00986F4B">
      <w:pPr>
        <w:jc w:val="both"/>
        <w:rPr>
          <w:rFonts w:cs="Posterama"/>
        </w:rPr>
      </w:pPr>
      <w:r w:rsidRPr="00A51C5C">
        <w:rPr>
          <w:rFonts w:cs="Posterama"/>
          <w:b/>
          <w:bCs/>
        </w:rPr>
        <w:t>Ad.C.</w:t>
      </w:r>
      <w:r w:rsidRPr="00A51C5C">
        <w:rPr>
          <w:rFonts w:cs="Posterama"/>
        </w:rPr>
        <w:t xml:space="preserve"> </w:t>
      </w:r>
      <w:r w:rsidRPr="00A51C5C">
        <w:rPr>
          <w:rFonts w:cs="Posterama"/>
          <w:shd w:val="clear" w:color="auto" w:fill="FFFFFF"/>
        </w:rPr>
        <w:t xml:space="preserve">Zamawiający nie określa szczegółowego warunku w tym zakresie. </w:t>
      </w:r>
    </w:p>
    <w:p w14:paraId="4EE0675E" w14:textId="77777777" w:rsidR="00986F4B" w:rsidRPr="009132D7" w:rsidRDefault="00986F4B" w:rsidP="00986F4B">
      <w:pPr>
        <w:jc w:val="both"/>
        <w:rPr>
          <w:rFonts w:cs="Posterama"/>
          <w:shd w:val="clear" w:color="auto" w:fill="FFFFFF"/>
        </w:rPr>
      </w:pPr>
      <w:r w:rsidRPr="00A51C5C">
        <w:rPr>
          <w:rFonts w:cs="Posterama"/>
          <w:b/>
          <w:bCs/>
        </w:rPr>
        <w:t>Ad.D.</w:t>
      </w:r>
      <w:r w:rsidRPr="00A51C5C">
        <w:rPr>
          <w:rFonts w:cs="Posterama"/>
        </w:rPr>
        <w:t xml:space="preserve"> </w:t>
      </w:r>
      <w:r w:rsidRPr="00A51C5C">
        <w:rPr>
          <w:rFonts w:cs="Posterama"/>
          <w:shd w:val="clear" w:color="auto" w:fill="FFFFFF"/>
        </w:rPr>
        <w:t>Zamawiający nie określa szczegółowego warunku w tym zakresie.</w:t>
      </w:r>
    </w:p>
    <w:p w14:paraId="56462B48"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5CF74E9C"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168F8E44"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1C518725"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EBA5202"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4CE90013"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21B4C1BB" w14:textId="77777777" w:rsidR="0067325D" w:rsidRDefault="0067325D" w:rsidP="0067325D">
      <w:pPr>
        <w:rPr>
          <w:bCs/>
          <w:color w:val="00B050"/>
        </w:rPr>
      </w:pPr>
    </w:p>
    <w:p w14:paraId="0B567A33" w14:textId="77777777" w:rsidR="00597C62" w:rsidRPr="00064944" w:rsidRDefault="00597C62" w:rsidP="0067325D">
      <w:pPr>
        <w:rPr>
          <w:bCs/>
          <w:color w:val="00B050"/>
        </w:rPr>
      </w:pPr>
    </w:p>
    <w:p w14:paraId="2E78DAD5" w14:textId="77777777" w:rsidR="0067325D" w:rsidRPr="001D588A" w:rsidRDefault="0067325D" w:rsidP="0079288B">
      <w:pPr>
        <w:ind w:left="-284"/>
        <w:rPr>
          <w:rFonts w:cs="Posterama"/>
          <w:b/>
          <w:bCs/>
        </w:rPr>
      </w:pPr>
      <w:r w:rsidRPr="001D588A">
        <w:rPr>
          <w:rFonts w:cs="Posterama"/>
          <w:b/>
          <w:bCs/>
        </w:rPr>
        <w:t>VIII. WYKAZ PODMIOTOWYCH ŚRODKÓW DOWODOWYCH:</w:t>
      </w:r>
    </w:p>
    <w:p w14:paraId="6D6FE42F" w14:textId="0BCB0A50"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w:t>
      </w:r>
    </w:p>
    <w:p w14:paraId="7891D1DC" w14:textId="77777777" w:rsidR="00F7368F" w:rsidRPr="001D588A" w:rsidRDefault="00F7368F" w:rsidP="00F7368F">
      <w:pPr>
        <w:pStyle w:val="Akapitzlist"/>
        <w:ind w:left="284"/>
      </w:pPr>
    </w:p>
    <w:p w14:paraId="0D2CEF9E"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FF13C45" w14:textId="77777777" w:rsidR="00746398" w:rsidRPr="001D588A" w:rsidRDefault="00746398" w:rsidP="0079288B">
      <w:pPr>
        <w:pStyle w:val="Akapitzlist"/>
        <w:ind w:left="284"/>
      </w:pPr>
    </w:p>
    <w:p w14:paraId="34A1DB90" w14:textId="77777777" w:rsidR="0067325D" w:rsidRPr="001D588A" w:rsidRDefault="0067325D" w:rsidP="00651A2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4070FB81"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96D55AF" w14:textId="77777777" w:rsidR="0067325D" w:rsidRPr="001D588A" w:rsidRDefault="0067325D" w:rsidP="00651A20">
      <w:pPr>
        <w:pStyle w:val="Akapitzlist"/>
        <w:numPr>
          <w:ilvl w:val="0"/>
          <w:numId w:val="20"/>
        </w:numPr>
        <w:jc w:val="both"/>
      </w:pPr>
      <w:r w:rsidRPr="001D588A">
        <w:rPr>
          <w:bCs/>
        </w:rPr>
        <w:t xml:space="preserve">Zaświadczenia właściwej terenowej jednostki organizacyjnej Zakładu Ubezpieczeń Społecznych lub Kasy Rolniczego Ubezpieczenia Społecznego lub innego dokumentu </w:t>
      </w:r>
      <w:r w:rsidRPr="001D588A">
        <w:rPr>
          <w:bCs/>
        </w:rPr>
        <w:lastRenderedPageBreak/>
        <w:t>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27D01E8" w14:textId="77777777" w:rsidR="0067325D" w:rsidRPr="001D588A" w:rsidRDefault="0067325D" w:rsidP="00651A20">
      <w:pPr>
        <w:pStyle w:val="Akapitzlist"/>
        <w:numPr>
          <w:ilvl w:val="0"/>
          <w:numId w:val="20"/>
        </w:numPr>
        <w:jc w:val="both"/>
      </w:pPr>
      <w:r w:rsidRPr="001D588A">
        <w:rPr>
          <w:bCs/>
        </w:rPr>
        <w:t xml:space="preserve">Oświadczenia Wykonawcy o tym, że: </w:t>
      </w:r>
    </w:p>
    <w:p w14:paraId="10BEC0E7"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00FB2A6D"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E974D2C"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4D7865F4"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1EEC2632"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64821CDC"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9A15CF"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843AA00"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46DD88F5"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3BDBF95E" w14:textId="77777777" w:rsidR="006E7A32" w:rsidRPr="006E7A32" w:rsidRDefault="006E7A32" w:rsidP="00F3526F">
      <w:pPr>
        <w:jc w:val="both"/>
        <w:rPr>
          <w:rFonts w:cs="Posterama"/>
          <w:b/>
          <w:bCs/>
          <w:color w:val="000000" w:themeColor="text1"/>
        </w:rPr>
      </w:pPr>
    </w:p>
    <w:p w14:paraId="00FA673D"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21574BB4" w14:textId="77777777" w:rsidR="005F7301" w:rsidRPr="00820A07" w:rsidRDefault="005F7301" w:rsidP="000B1A96">
      <w:pPr>
        <w:pStyle w:val="Akapitzlist"/>
        <w:numPr>
          <w:ilvl w:val="0"/>
          <w:numId w:val="29"/>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2D00093E" w14:textId="77777777" w:rsidR="00820A07" w:rsidRPr="00820A07" w:rsidRDefault="005F7301" w:rsidP="000B1A96">
      <w:pPr>
        <w:pStyle w:val="Akapitzlist"/>
        <w:numPr>
          <w:ilvl w:val="0"/>
          <w:numId w:val="29"/>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756F4E20"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4A150577" w14:textId="2E47AC93"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w:t>
      </w:r>
      <w:r w:rsidRPr="00820A07">
        <w:rPr>
          <w:rFonts w:ascii="Cambria" w:eastAsia="Cambria" w:hAnsi="Cambria" w:cs="Cambria"/>
        </w:rPr>
        <w:lastRenderedPageBreak/>
        <w:t xml:space="preserve">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7773CA" w:rsidRPr="001028CB">
          <w:rPr>
            <w:rStyle w:val="Hipercze"/>
            <w:rFonts w:ascii="Cambria" w:eastAsia="Cambria" w:hAnsi="Cambria" w:cs="Cambria"/>
          </w:rPr>
          <w:t>handlowy@stocer.pl</w:t>
        </w:r>
      </w:hyperlink>
    </w:p>
    <w:p w14:paraId="237F94C0" w14:textId="77777777" w:rsidR="005F7301" w:rsidRPr="00820A07" w:rsidRDefault="005F7301" w:rsidP="000B1A96">
      <w:pPr>
        <w:pStyle w:val="Akapitzlist"/>
        <w:numPr>
          <w:ilvl w:val="0"/>
          <w:numId w:val="29"/>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707A6084"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21D58ED5"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18D543FE" w14:textId="77777777" w:rsidR="005F7301" w:rsidRPr="00820A07" w:rsidRDefault="005F7301" w:rsidP="000B1A96">
      <w:pPr>
        <w:pStyle w:val="Akapitzlist"/>
        <w:numPr>
          <w:ilvl w:val="0"/>
          <w:numId w:val="29"/>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89E2D1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73549B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25AA4D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7A72832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61F429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484A94C3"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Zalecane formaty przesyłanych danych, tj. plików o wielkości do 150 MB. -  Zalecany  format: .pdf.</w:t>
      </w:r>
    </w:p>
    <w:p w14:paraId="7039EAFB"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Zalecany format kwalifikowanego podpisu elektronicznego:</w:t>
      </w:r>
    </w:p>
    <w:p w14:paraId="78F89FD5"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7518A9EF"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4E3C23E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7439DB9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6AA9E9B3"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 xml:space="preserve">Taka oferta zostanie uznana przez Zamawiającego za ofertę handlową i nie będzie brana </w:t>
      </w:r>
      <w:r w:rsidRPr="0093013D">
        <w:lastRenderedPageBreak/>
        <w:t>pod uwagę w przedmiotowym postępowaniu ponieważ nie został spełniony obowiązek narzucony w art. 221 Ustawy Prawo Zamówień Publicznych.</w:t>
      </w:r>
    </w:p>
    <w:p w14:paraId="13775A90"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64D9F451" w14:textId="1ECFC6C4"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/22/ 711 90 37 lub 711 90 48, adres e-m</w:t>
      </w:r>
      <w:r w:rsidR="007773CA">
        <w:rPr>
          <w:rFonts w:asciiTheme="minorHAnsi" w:hAnsiTheme="minorHAnsi" w:cs="Posterama"/>
          <w:b w:val="0"/>
          <w:color w:val="auto"/>
          <w:lang w:val="pl-PL"/>
        </w:rPr>
        <w:t>ail</w:t>
      </w:r>
      <w:r w:rsidRPr="0093013D">
        <w:rPr>
          <w:rFonts w:asciiTheme="minorHAnsi" w:hAnsiTheme="minorHAnsi" w:cs="Posterama"/>
          <w:b w:val="0"/>
          <w:color w:val="auto"/>
          <w:lang w:val="pl-PL"/>
        </w:rPr>
        <w:t xml:space="preserve">: </w:t>
      </w:r>
      <w:r w:rsidR="00CA13B1">
        <w:rPr>
          <w:rFonts w:asciiTheme="minorHAnsi" w:hAnsiTheme="minorHAnsi" w:cs="Posterama"/>
          <w:b w:val="0"/>
          <w:lang w:val="pl-PL"/>
        </w:rPr>
        <w:t xml:space="preserve"> handlowy@stocer.pl</w:t>
      </w:r>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187EB580" w14:textId="77777777" w:rsidR="00DA2765" w:rsidRDefault="00DA2765" w:rsidP="00DA2765">
      <w:pPr>
        <w:ind w:left="1134"/>
        <w:rPr>
          <w:rFonts w:ascii="Arial Narrow" w:hAnsi="Arial Narrow"/>
          <w:color w:val="FF0000"/>
          <w:sz w:val="18"/>
          <w:szCs w:val="18"/>
        </w:rPr>
      </w:pPr>
    </w:p>
    <w:p w14:paraId="50059C75"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02500DBF" w14:textId="77777777" w:rsidR="00DA2765" w:rsidRPr="00697DD0" w:rsidRDefault="00DA2765" w:rsidP="00697DD0">
      <w:pPr>
        <w:tabs>
          <w:tab w:val="num" w:pos="1620"/>
        </w:tabs>
        <w:jc w:val="both"/>
        <w:rPr>
          <w:rFonts w:cs="Posterama"/>
          <w:b/>
          <w:bCs/>
        </w:rPr>
      </w:pPr>
    </w:p>
    <w:p w14:paraId="542C18A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0" w:history="1">
        <w:r w:rsidR="00BF5933" w:rsidRPr="007E7772">
          <w:rPr>
            <w:rStyle w:val="Hipercze"/>
            <w:rFonts w:eastAsia="Calibri"/>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3ABB78D8"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4517D8B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3EE129E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5F10C1A7"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0E21BD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1D536186"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22D117AA" w14:textId="77777777" w:rsidR="00231F1F" w:rsidRPr="006D4EC2" w:rsidRDefault="006D4EC2" w:rsidP="006D4EC2">
      <w:pPr>
        <w:ind w:left="709"/>
        <w:jc w:val="both"/>
        <w:rPr>
          <w:rFonts w:cs="Posterama"/>
          <w:b/>
          <w:bCs/>
        </w:rPr>
      </w:pPr>
      <w:r>
        <w:rPr>
          <w:rFonts w:cs="Posterama"/>
          <w:b/>
          <w:bCs/>
        </w:rPr>
        <w:t>UWAGA!!!</w:t>
      </w:r>
    </w:p>
    <w:p w14:paraId="4A85A142"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w:t>
      </w:r>
      <w:r w:rsidRPr="00CF2965">
        <w:rPr>
          <w:rFonts w:asciiTheme="minorHAnsi" w:hAnsiTheme="minorHAnsi" w:cs="Posterama"/>
          <w:bCs/>
          <w:iCs/>
          <w:szCs w:val="24"/>
        </w:rPr>
        <w:lastRenderedPageBreak/>
        <w:t>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03884C47" w14:textId="77777777" w:rsidR="00DA2765" w:rsidRPr="00371C2C" w:rsidRDefault="00DA2765" w:rsidP="00DA2765">
      <w:pPr>
        <w:rPr>
          <w:rFonts w:ascii="Arial Narrow" w:hAnsi="Arial Narrow"/>
        </w:rPr>
      </w:pPr>
    </w:p>
    <w:p w14:paraId="1EE2F778"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43C6880"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1C81A8EE" w14:textId="77777777" w:rsidR="00DA2AAF" w:rsidRPr="006D4EC2" w:rsidRDefault="00DA2AAF" w:rsidP="000B1A96">
      <w:pPr>
        <w:pStyle w:val="Akapitzlist"/>
        <w:numPr>
          <w:ilvl w:val="0"/>
          <w:numId w:val="30"/>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353A6F4E" w14:textId="77777777" w:rsidR="00DA2AAF" w:rsidRPr="006D4EC2" w:rsidRDefault="00DA2AAF" w:rsidP="000B1A96">
      <w:pPr>
        <w:pStyle w:val="Akapitzlist"/>
        <w:numPr>
          <w:ilvl w:val="0"/>
          <w:numId w:val="30"/>
        </w:numPr>
        <w:autoSpaceDE w:val="0"/>
        <w:autoSpaceDN w:val="0"/>
        <w:jc w:val="both"/>
        <w:rPr>
          <w:rFonts w:cs="Posterama"/>
        </w:rPr>
      </w:pPr>
      <w:r w:rsidRPr="00DA2AAF">
        <w:t>Postanowienia ustalone we wzorze umowy nie podlegają negocjacjom.</w:t>
      </w:r>
    </w:p>
    <w:p w14:paraId="1DCCC9B2" w14:textId="77777777" w:rsidR="00DA2AAF" w:rsidRPr="006D4EC2" w:rsidRDefault="00DA2AAF" w:rsidP="000B1A96">
      <w:pPr>
        <w:pStyle w:val="Akapitzlist"/>
        <w:numPr>
          <w:ilvl w:val="0"/>
          <w:numId w:val="30"/>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4627AA5" w14:textId="77777777" w:rsidR="00DA2AAF" w:rsidRPr="006D4EC2" w:rsidRDefault="00DA2AAF" w:rsidP="000B1A96">
      <w:pPr>
        <w:pStyle w:val="Akapitzlist"/>
        <w:numPr>
          <w:ilvl w:val="0"/>
          <w:numId w:val="30"/>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107E2A2" w14:textId="77777777" w:rsidR="00DA2AAF" w:rsidRPr="006D4EC2" w:rsidRDefault="00DA2AAF" w:rsidP="000B1A96">
      <w:pPr>
        <w:pStyle w:val="Akapitzlist"/>
        <w:numPr>
          <w:ilvl w:val="0"/>
          <w:numId w:val="30"/>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068E40C3"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A573F80" w14:textId="77777777" w:rsidR="006D4EC2" w:rsidRPr="006D4EC2" w:rsidRDefault="006D4EC2" w:rsidP="006D4EC2">
      <w:pPr>
        <w:pStyle w:val="Akapitzlist"/>
        <w:autoSpaceDE w:val="0"/>
        <w:autoSpaceDN w:val="0"/>
        <w:jc w:val="both"/>
        <w:rPr>
          <w:rFonts w:cs="Posterama"/>
        </w:rPr>
      </w:pPr>
    </w:p>
    <w:p w14:paraId="202BCFFE" w14:textId="77777777" w:rsidR="006E7A32"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4BD7097B" w14:textId="77777777" w:rsidR="006D4EC2" w:rsidRPr="00404ABD" w:rsidRDefault="006D4EC2" w:rsidP="00B92BFA">
      <w:pPr>
        <w:pStyle w:val="Tekstpodstawowy3"/>
        <w:spacing w:line="240" w:lineRule="auto"/>
        <w:rPr>
          <w:rFonts w:asciiTheme="minorHAnsi" w:hAnsiTheme="minorHAnsi" w:cs="Posterama"/>
          <w:b/>
          <w:i w:val="0"/>
        </w:rPr>
      </w:pPr>
    </w:p>
    <w:p w14:paraId="13939518"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1FCB724B" w14:textId="77777777" w:rsidR="002E2AA3" w:rsidRPr="00404ABD" w:rsidRDefault="002E2AA3" w:rsidP="00404ABD">
      <w:pPr>
        <w:pStyle w:val="Tekstpodstawowy3"/>
        <w:spacing w:line="240" w:lineRule="auto"/>
        <w:rPr>
          <w:rFonts w:asciiTheme="minorHAnsi" w:hAnsiTheme="minorHAnsi" w:cs="Posterama"/>
          <w:b/>
          <w:i w:val="0"/>
        </w:rPr>
      </w:pPr>
    </w:p>
    <w:p w14:paraId="5AEC600A"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392D53B3" w14:textId="77777777" w:rsidR="00B92BFA" w:rsidRPr="00404ABD" w:rsidRDefault="00B92BFA" w:rsidP="00B92BFA">
      <w:pPr>
        <w:pStyle w:val="tyt"/>
        <w:spacing w:before="0" w:after="0" w:line="240" w:lineRule="auto"/>
        <w:ind w:left="340"/>
        <w:jc w:val="both"/>
        <w:rPr>
          <w:rFonts w:cs="Posterama"/>
          <w:b w:val="0"/>
          <w:sz w:val="22"/>
        </w:rPr>
      </w:pPr>
    </w:p>
    <w:p w14:paraId="1AF0BB5E" w14:textId="1D5C31F9" w:rsidR="00B92BFA" w:rsidRPr="00CA13B1"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00CA13B1">
        <w:rPr>
          <w:rFonts w:asciiTheme="minorHAnsi" w:hAnsiTheme="minorHAnsi" w:cs="Posterama"/>
          <w:lang w:val="pl-PL"/>
        </w:rPr>
        <w:t>ory</w:t>
      </w:r>
      <w:r w:rsidRPr="00404ABD">
        <w:rPr>
          <w:rFonts w:asciiTheme="minorHAnsi" w:hAnsiTheme="minorHAnsi" w:cs="Posterama"/>
        </w:rPr>
        <w:t xml:space="preserve"> um</w:t>
      </w:r>
      <w:r w:rsidR="00CA13B1">
        <w:rPr>
          <w:rFonts w:asciiTheme="minorHAnsi" w:hAnsiTheme="minorHAnsi" w:cs="Posterama"/>
          <w:lang w:val="pl-PL"/>
        </w:rPr>
        <w:t>ów</w:t>
      </w:r>
      <w:r w:rsidRPr="00404ABD">
        <w:rPr>
          <w:rFonts w:asciiTheme="minorHAnsi" w:hAnsiTheme="minorHAnsi" w:cs="Posterama"/>
        </w:rPr>
        <w:t xml:space="preserve">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r w:rsidR="00CA13B1">
        <w:rPr>
          <w:rFonts w:asciiTheme="minorHAnsi" w:hAnsiTheme="minorHAnsi" w:cs="Posterama"/>
          <w:lang w:val="pl-PL"/>
        </w:rPr>
        <w:t>.</w:t>
      </w:r>
    </w:p>
    <w:p w14:paraId="2050C79D" w14:textId="77777777" w:rsidR="00B92BFA" w:rsidRPr="00FB46CD" w:rsidRDefault="00B92BFA" w:rsidP="00B92BFA">
      <w:pPr>
        <w:pStyle w:val="Tekstpodstawowy3"/>
        <w:spacing w:line="240" w:lineRule="auto"/>
        <w:rPr>
          <w:rFonts w:asciiTheme="minorHAnsi" w:hAnsiTheme="minorHAnsi"/>
          <w:lang w:val="pl-PL"/>
        </w:rPr>
      </w:pPr>
    </w:p>
    <w:p w14:paraId="560689EE"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53E65CA1" w14:textId="77777777" w:rsidR="00B92BFA" w:rsidRPr="00FB46CD" w:rsidRDefault="00B92BFA" w:rsidP="00FB46CD">
      <w:pPr>
        <w:shd w:val="clear" w:color="auto" w:fill="FFFFFF"/>
        <w:jc w:val="both"/>
        <w:rPr>
          <w:color w:val="333333"/>
          <w:sz w:val="24"/>
          <w:szCs w:val="24"/>
        </w:rPr>
      </w:pPr>
    </w:p>
    <w:p w14:paraId="477C7F47" w14:textId="211CE328"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w:t>
      </w:r>
      <w:r w:rsidR="00AE7BD1" w:rsidRPr="00FB46CD">
        <w:rPr>
          <w:rFonts w:cs="Posterama"/>
          <w:sz w:val="22"/>
          <w:szCs w:val="22"/>
        </w:rPr>
        <w:t>Dz.U.</w:t>
      </w:r>
      <w:r w:rsidR="00AE7BD1">
        <w:rPr>
          <w:rFonts w:cs="Posterama"/>
          <w:sz w:val="22"/>
          <w:szCs w:val="22"/>
        </w:rPr>
        <w:t>2021.1129</w:t>
      </w:r>
      <w:r w:rsidR="00AE7BD1" w:rsidRPr="00FB46CD">
        <w:rPr>
          <w:rFonts w:cs="Posterama"/>
          <w:sz w:val="22"/>
          <w:szCs w:val="22"/>
        </w:rPr>
        <w:t xml:space="preserve"> z dnia </w:t>
      </w:r>
      <w:r w:rsidR="00AE7BD1">
        <w:rPr>
          <w:rFonts w:cs="Posterama"/>
          <w:sz w:val="22"/>
          <w:szCs w:val="22"/>
        </w:rPr>
        <w:t>2021.06.24</w:t>
      </w:r>
      <w:r w:rsidR="00AE7BD1" w:rsidRPr="00FB46CD">
        <w:rPr>
          <w:rFonts w:cs="Posterama"/>
          <w:sz w:val="22"/>
          <w:szCs w:val="22"/>
        </w:rPr>
        <w:t xml:space="preserve"> – dalej: p.z.p.  </w:t>
      </w:r>
      <w:r w:rsidRPr="00FB46CD">
        <w:rPr>
          <w:rFonts w:cs="Posterama"/>
          <w:sz w:val="22"/>
          <w:szCs w:val="22"/>
        </w:rPr>
        <w:t>(</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E2BAB20"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3C50A66B" w14:textId="77777777" w:rsidR="00651A20" w:rsidRPr="00651A20" w:rsidRDefault="00651A20" w:rsidP="00651A20">
      <w:pPr>
        <w:pStyle w:val="Znak"/>
        <w:ind w:left="420"/>
        <w:jc w:val="both"/>
        <w:rPr>
          <w:rFonts w:cs="Posterama"/>
          <w:sz w:val="22"/>
          <w:szCs w:val="22"/>
        </w:rPr>
      </w:pPr>
    </w:p>
    <w:p w14:paraId="7D0D2EC2"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7DC7CB26" w14:textId="77777777" w:rsidR="00404ABD" w:rsidRPr="00404ABD" w:rsidRDefault="00404ABD" w:rsidP="00F735E8">
      <w:pPr>
        <w:ind w:left="284"/>
        <w:jc w:val="both"/>
        <w:rPr>
          <w:rFonts w:cs="Posterama"/>
          <w:b/>
        </w:rPr>
      </w:pPr>
    </w:p>
    <w:p w14:paraId="74C9689D"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6DBF39F5" w14:textId="77777777" w:rsidR="00C9311B" w:rsidRDefault="00C9311B" w:rsidP="00ED75DD">
      <w:pPr>
        <w:pStyle w:val="Bezodstpw"/>
        <w:rPr>
          <w:rFonts w:eastAsia="Cambria"/>
        </w:rPr>
      </w:pPr>
    </w:p>
    <w:p w14:paraId="5C1F4DA2" w14:textId="086B0B94" w:rsidR="00C9311B" w:rsidRPr="00C635FC" w:rsidRDefault="00C9311B" w:rsidP="00ED75DD">
      <w:pPr>
        <w:pStyle w:val="Bezodstpw"/>
        <w:rPr>
          <w:rFonts w:ascii="Tahoma" w:eastAsia="Tahoma" w:hAnsi="Tahoma" w:cs="Tahoma"/>
          <w:sz w:val="28"/>
          <w:szCs w:val="28"/>
        </w:rPr>
      </w:pPr>
    </w:p>
    <w:p w14:paraId="02446F13" w14:textId="7A379ADC" w:rsidR="00C52B32" w:rsidRPr="00EC2075" w:rsidRDefault="00C52B32" w:rsidP="00C52B32">
      <w:pPr>
        <w:pBdr>
          <w:top w:val="nil"/>
          <w:left w:val="nil"/>
          <w:bottom w:val="nil"/>
          <w:right w:val="nil"/>
          <w:between w:val="nil"/>
        </w:pBdr>
        <w:rPr>
          <w:rFonts w:ascii="Tahoma" w:eastAsia="Tahoma" w:hAnsi="Tahoma" w:cs="Tahoma"/>
          <w:b/>
        </w:rPr>
      </w:pPr>
      <w:r w:rsidRPr="00EC2075">
        <w:rPr>
          <w:rFonts w:ascii="Cambria" w:eastAsia="Cambria" w:hAnsi="Cambria" w:cs="Cambria"/>
          <w:b/>
        </w:rPr>
        <w:t>X</w:t>
      </w:r>
      <w:r w:rsidR="00954F27" w:rsidRPr="00EC2075">
        <w:rPr>
          <w:rFonts w:ascii="Cambria" w:eastAsia="Cambria" w:hAnsi="Cambria" w:cs="Cambria"/>
          <w:b/>
        </w:rPr>
        <w:t>V</w:t>
      </w:r>
      <w:r w:rsidR="003E6EF2" w:rsidRPr="00EC2075">
        <w:rPr>
          <w:rFonts w:ascii="Cambria" w:eastAsia="Cambria" w:hAnsi="Cambria" w:cs="Cambria"/>
          <w:b/>
        </w:rPr>
        <w:t>I</w:t>
      </w:r>
      <w:r w:rsidRPr="00EC2075">
        <w:rPr>
          <w:rFonts w:ascii="Cambria" w:eastAsia="Cambria" w:hAnsi="Cambria" w:cs="Cambria"/>
          <w:b/>
        </w:rPr>
        <w:t>. Załączniki:</w:t>
      </w:r>
    </w:p>
    <w:p w14:paraId="1665D138" w14:textId="77777777" w:rsidR="00C52B32" w:rsidRPr="00EC2075" w:rsidRDefault="00C52B32" w:rsidP="004E1F68">
      <w:pPr>
        <w:numPr>
          <w:ilvl w:val="1"/>
          <w:numId w:val="26"/>
        </w:numPr>
        <w:pBdr>
          <w:top w:val="nil"/>
          <w:left w:val="nil"/>
          <w:bottom w:val="nil"/>
          <w:right w:val="nil"/>
          <w:between w:val="nil"/>
        </w:pBdr>
        <w:spacing w:after="0"/>
      </w:pPr>
      <w:bookmarkStart w:id="6" w:name="_Hlk68241284"/>
      <w:r w:rsidRPr="00EC2075">
        <w:rPr>
          <w:rFonts w:ascii="Cambria" w:eastAsia="Cambria" w:hAnsi="Cambria" w:cs="Cambria"/>
        </w:rPr>
        <w:t>Formularz asortymentowo-cenowy oraz opis przedmiotu zamówienia.</w:t>
      </w:r>
    </w:p>
    <w:bookmarkEnd w:id="6"/>
    <w:p w14:paraId="5B18165B" w14:textId="77777777" w:rsidR="00C52B32" w:rsidRPr="00EC2075" w:rsidRDefault="00C52B32" w:rsidP="004E1F68">
      <w:pPr>
        <w:numPr>
          <w:ilvl w:val="1"/>
          <w:numId w:val="26"/>
        </w:numPr>
        <w:pBdr>
          <w:top w:val="nil"/>
          <w:left w:val="nil"/>
          <w:bottom w:val="nil"/>
          <w:right w:val="nil"/>
          <w:between w:val="nil"/>
        </w:pBdr>
        <w:spacing w:after="0"/>
      </w:pPr>
      <w:r w:rsidRPr="00EC2075">
        <w:t>Oświadczenie.</w:t>
      </w:r>
    </w:p>
    <w:p w14:paraId="461E76B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ofertowy.</w:t>
      </w:r>
    </w:p>
    <w:p w14:paraId="19BCA279" w14:textId="02277F0E"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Umow</w:t>
      </w:r>
      <w:r w:rsidR="00CC0184" w:rsidRPr="00EC2075">
        <w:rPr>
          <w:rFonts w:ascii="Cambria" w:eastAsia="Cambria" w:hAnsi="Cambria" w:cs="Cambria"/>
        </w:rPr>
        <w:t>a i porozumienie</w:t>
      </w:r>
      <w:r w:rsidRPr="00EC2075">
        <w:rPr>
          <w:rFonts w:ascii="Cambria" w:eastAsia="Cambria" w:hAnsi="Cambria" w:cs="Cambria"/>
        </w:rPr>
        <w:t xml:space="preserve"> </w:t>
      </w:r>
      <w:r w:rsidR="0053000B">
        <w:rPr>
          <w:rFonts w:ascii="Cambria" w:eastAsia="Cambria" w:hAnsi="Cambria" w:cs="Cambria"/>
        </w:rPr>
        <w:t>–</w:t>
      </w:r>
      <w:r w:rsidRPr="00EC2075">
        <w:rPr>
          <w:rFonts w:ascii="Cambria" w:eastAsia="Cambria" w:hAnsi="Cambria" w:cs="Cambria"/>
        </w:rPr>
        <w:t xml:space="preserve"> wz</w:t>
      </w:r>
      <w:r w:rsidR="00CA13B1" w:rsidRPr="00EC2075">
        <w:rPr>
          <w:rFonts w:ascii="Cambria" w:eastAsia="Cambria" w:hAnsi="Cambria" w:cs="Cambria"/>
        </w:rPr>
        <w:t>ory</w:t>
      </w:r>
      <w:r w:rsidR="0053000B">
        <w:rPr>
          <w:rFonts w:ascii="Cambria" w:eastAsia="Cambria" w:hAnsi="Cambria" w:cs="Cambria"/>
        </w:rPr>
        <w:t>.</w:t>
      </w:r>
    </w:p>
    <w:p w14:paraId="74B1AF9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Oświadczenie dotyczące obowiązku podatkowego po stronie Zamawiającego.</w:t>
      </w:r>
    </w:p>
    <w:p w14:paraId="5FA9C6BC"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Informacja dotycząca RODO</w:t>
      </w:r>
    </w:p>
    <w:p w14:paraId="0F3A11D0"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 xml:space="preserve">Oświadczenie RODO </w:t>
      </w:r>
    </w:p>
    <w:p w14:paraId="41CA012D"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Wymagania ogólne dotyczące przedmiotu zamówienia</w:t>
      </w:r>
    </w:p>
    <w:p w14:paraId="7D9BE00E"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JEDZ</w:t>
      </w:r>
    </w:p>
    <w:p w14:paraId="5FEF6894" w14:textId="1D6F42C3" w:rsidR="00C52B32" w:rsidRPr="00EC2075" w:rsidRDefault="00C52B32" w:rsidP="004E1F68">
      <w:pPr>
        <w:numPr>
          <w:ilvl w:val="1"/>
          <w:numId w:val="26"/>
        </w:numPr>
        <w:pBdr>
          <w:top w:val="nil"/>
          <w:left w:val="nil"/>
          <w:bottom w:val="nil"/>
          <w:right w:val="nil"/>
          <w:between w:val="nil"/>
        </w:pBdr>
        <w:spacing w:after="0"/>
      </w:pPr>
      <w:r w:rsidRPr="00EC2075">
        <w:rPr>
          <w:rFonts w:eastAsia="Cambria"/>
        </w:rPr>
        <w:t xml:space="preserve">Oświadczenie dotyczące przesłanek z art. 7 ust. 1 pkt 1, 2 i 3 ustawy z dnia 13 kwietnia </w:t>
      </w:r>
      <w:r w:rsidR="001C16DA" w:rsidRPr="00EC2075">
        <w:rPr>
          <w:rFonts w:eastAsia="Cambria"/>
        </w:rPr>
        <w:t xml:space="preserve">  </w:t>
      </w:r>
      <w:r w:rsidRPr="00EC2075">
        <w:rPr>
          <w:rFonts w:eastAsia="Cambria"/>
        </w:rPr>
        <w:t>2022 r. o szczególnych rozwiązaniach w zakresie przeciwdziałania wspieraniu agresji na Ukrainę oraz służących ochronie bezpieczeństwa narodowego, ogłoszona w dniu 15 kwietnia 2022 r. w    Dzienniku Ustaw pod poz. 835.</w:t>
      </w:r>
    </w:p>
    <w:p w14:paraId="059BB193" w14:textId="77777777" w:rsidR="0072437E" w:rsidRPr="00EC2075" w:rsidRDefault="0072437E" w:rsidP="00FD788A">
      <w:pPr>
        <w:spacing w:after="0" w:line="240" w:lineRule="auto"/>
        <w:rPr>
          <w:rFonts w:ascii="Cambria" w:eastAsia="Cambria" w:hAnsi="Cambria" w:cs="Cambria"/>
          <w:b/>
        </w:rPr>
      </w:pPr>
    </w:p>
    <w:p w14:paraId="0838DE8F" w14:textId="77777777" w:rsidR="0072437E" w:rsidRDefault="0072437E" w:rsidP="00FD788A">
      <w:pPr>
        <w:spacing w:after="0" w:line="240" w:lineRule="auto"/>
        <w:rPr>
          <w:rFonts w:ascii="Cambria" w:eastAsia="Cambria" w:hAnsi="Cambria" w:cs="Cambria"/>
          <w:b/>
          <w:sz w:val="24"/>
          <w:szCs w:val="24"/>
        </w:rPr>
      </w:pPr>
    </w:p>
    <w:p w14:paraId="19011D44" w14:textId="77777777" w:rsidR="0072437E" w:rsidRDefault="0072437E" w:rsidP="00FD788A">
      <w:pPr>
        <w:spacing w:after="0" w:line="240" w:lineRule="auto"/>
        <w:rPr>
          <w:rFonts w:ascii="Cambria" w:eastAsia="Cambria" w:hAnsi="Cambria" w:cs="Cambria"/>
          <w:b/>
          <w:sz w:val="24"/>
          <w:szCs w:val="24"/>
        </w:rPr>
      </w:pPr>
    </w:p>
    <w:p w14:paraId="7034A77E" w14:textId="77777777" w:rsidR="0072437E" w:rsidRDefault="0072437E" w:rsidP="00FD788A">
      <w:pPr>
        <w:spacing w:after="0" w:line="240" w:lineRule="auto"/>
        <w:rPr>
          <w:rFonts w:ascii="Cambria" w:eastAsia="Cambria" w:hAnsi="Cambria" w:cs="Cambria"/>
          <w:b/>
          <w:sz w:val="24"/>
          <w:szCs w:val="24"/>
        </w:rPr>
      </w:pPr>
    </w:p>
    <w:p w14:paraId="3F906A04" w14:textId="77777777" w:rsidR="0072437E" w:rsidRDefault="0072437E" w:rsidP="00FD788A">
      <w:pPr>
        <w:spacing w:after="0" w:line="240" w:lineRule="auto"/>
        <w:rPr>
          <w:rFonts w:ascii="Cambria" w:eastAsia="Cambria" w:hAnsi="Cambria" w:cs="Cambria"/>
          <w:b/>
          <w:sz w:val="24"/>
          <w:szCs w:val="24"/>
        </w:rPr>
      </w:pPr>
    </w:p>
    <w:p w14:paraId="0CF995AB" w14:textId="77777777" w:rsidR="0072437E" w:rsidRDefault="0072437E" w:rsidP="00FD788A">
      <w:pPr>
        <w:spacing w:after="0" w:line="240" w:lineRule="auto"/>
        <w:rPr>
          <w:rFonts w:ascii="Cambria" w:eastAsia="Cambria" w:hAnsi="Cambria" w:cs="Cambria"/>
          <w:b/>
          <w:sz w:val="24"/>
          <w:szCs w:val="24"/>
        </w:rPr>
      </w:pPr>
    </w:p>
    <w:p w14:paraId="4764373A" w14:textId="77777777" w:rsidR="0072437E" w:rsidRDefault="0072437E" w:rsidP="00FD788A">
      <w:pPr>
        <w:spacing w:after="0" w:line="240" w:lineRule="auto"/>
        <w:rPr>
          <w:rFonts w:ascii="Cambria" w:eastAsia="Cambria" w:hAnsi="Cambria" w:cs="Cambria"/>
          <w:b/>
          <w:sz w:val="24"/>
          <w:szCs w:val="24"/>
        </w:rPr>
      </w:pPr>
    </w:p>
    <w:p w14:paraId="37C62D72" w14:textId="77777777" w:rsidR="0072437E" w:rsidRDefault="0072437E" w:rsidP="00FD788A">
      <w:pPr>
        <w:spacing w:after="0" w:line="240" w:lineRule="auto"/>
        <w:rPr>
          <w:rFonts w:ascii="Cambria" w:eastAsia="Cambria" w:hAnsi="Cambria" w:cs="Cambria"/>
          <w:b/>
          <w:sz w:val="24"/>
          <w:szCs w:val="24"/>
        </w:rPr>
      </w:pPr>
    </w:p>
    <w:p w14:paraId="13CF90F4" w14:textId="77777777" w:rsidR="0072437E" w:rsidRDefault="0072437E" w:rsidP="00FD788A">
      <w:pPr>
        <w:spacing w:after="0" w:line="240" w:lineRule="auto"/>
        <w:rPr>
          <w:rFonts w:ascii="Cambria" w:eastAsia="Cambria" w:hAnsi="Cambria" w:cs="Cambria"/>
          <w:b/>
          <w:sz w:val="24"/>
          <w:szCs w:val="24"/>
        </w:rPr>
      </w:pPr>
    </w:p>
    <w:p w14:paraId="05C1C6CF" w14:textId="77777777" w:rsidR="0072437E" w:rsidRDefault="0072437E" w:rsidP="00FD788A">
      <w:pPr>
        <w:spacing w:after="0" w:line="240" w:lineRule="auto"/>
        <w:rPr>
          <w:rFonts w:ascii="Cambria" w:eastAsia="Cambria" w:hAnsi="Cambria" w:cs="Cambria"/>
          <w:b/>
          <w:sz w:val="24"/>
          <w:szCs w:val="24"/>
        </w:rPr>
      </w:pPr>
    </w:p>
    <w:p w14:paraId="46716399" w14:textId="77777777" w:rsidR="0072437E" w:rsidRDefault="0072437E" w:rsidP="00FD788A">
      <w:pPr>
        <w:spacing w:after="0" w:line="240" w:lineRule="auto"/>
        <w:rPr>
          <w:rFonts w:ascii="Cambria" w:eastAsia="Cambria" w:hAnsi="Cambria" w:cs="Cambria"/>
          <w:b/>
          <w:sz w:val="24"/>
          <w:szCs w:val="24"/>
        </w:rPr>
      </w:pPr>
    </w:p>
    <w:p w14:paraId="265722D8" w14:textId="77777777" w:rsidR="0072437E" w:rsidRDefault="0072437E" w:rsidP="00FD788A">
      <w:pPr>
        <w:spacing w:after="0" w:line="240" w:lineRule="auto"/>
        <w:rPr>
          <w:rFonts w:ascii="Cambria" w:eastAsia="Cambria" w:hAnsi="Cambria" w:cs="Cambria"/>
          <w:b/>
          <w:sz w:val="24"/>
          <w:szCs w:val="24"/>
        </w:rPr>
      </w:pPr>
    </w:p>
    <w:p w14:paraId="78B3A7E9" w14:textId="77777777" w:rsidR="0072437E" w:rsidRDefault="0072437E" w:rsidP="00FD788A">
      <w:pPr>
        <w:spacing w:after="0" w:line="240" w:lineRule="auto"/>
        <w:rPr>
          <w:rFonts w:ascii="Cambria" w:eastAsia="Cambria" w:hAnsi="Cambria" w:cs="Cambria"/>
          <w:b/>
          <w:sz w:val="24"/>
          <w:szCs w:val="24"/>
        </w:rPr>
      </w:pPr>
    </w:p>
    <w:p w14:paraId="15911B47" w14:textId="77777777" w:rsidR="0072437E" w:rsidRDefault="0072437E" w:rsidP="00FD788A">
      <w:pPr>
        <w:spacing w:after="0" w:line="240" w:lineRule="auto"/>
        <w:rPr>
          <w:rFonts w:ascii="Cambria" w:eastAsia="Cambria" w:hAnsi="Cambria" w:cs="Cambria"/>
          <w:b/>
          <w:sz w:val="24"/>
          <w:szCs w:val="24"/>
        </w:rPr>
      </w:pPr>
    </w:p>
    <w:p w14:paraId="1D4DA2C5" w14:textId="77777777" w:rsidR="0072437E" w:rsidRDefault="0072437E" w:rsidP="00FD788A">
      <w:pPr>
        <w:spacing w:after="0" w:line="240" w:lineRule="auto"/>
        <w:rPr>
          <w:rFonts w:ascii="Cambria" w:eastAsia="Cambria" w:hAnsi="Cambria" w:cs="Cambria"/>
          <w:b/>
          <w:sz w:val="24"/>
          <w:szCs w:val="24"/>
        </w:rPr>
      </w:pPr>
    </w:p>
    <w:p w14:paraId="390BC2DB" w14:textId="77777777" w:rsidR="005556DC" w:rsidRDefault="005556DC" w:rsidP="00FD788A">
      <w:pPr>
        <w:spacing w:after="0" w:line="240" w:lineRule="auto"/>
        <w:rPr>
          <w:rFonts w:ascii="Cambria" w:eastAsia="Cambria" w:hAnsi="Cambria" w:cs="Cambria"/>
          <w:b/>
          <w:sz w:val="24"/>
          <w:szCs w:val="24"/>
        </w:rPr>
      </w:pPr>
    </w:p>
    <w:p w14:paraId="6C4E42B8" w14:textId="2CA10A10" w:rsidR="00FD788A" w:rsidRPr="00FD788A" w:rsidRDefault="00FD788A" w:rsidP="00FD788A">
      <w:pPr>
        <w:spacing w:after="0" w:line="240" w:lineRule="auto"/>
        <w:rPr>
          <w:rFonts w:eastAsia="Times New Roman" w:cs="Times New Roman"/>
          <w:sz w:val="20"/>
          <w:szCs w:val="20"/>
        </w:rPr>
      </w:pPr>
      <w:r w:rsidRPr="00FD788A">
        <w:rPr>
          <w:rFonts w:ascii="Cambria" w:eastAsia="Cambria" w:hAnsi="Cambria" w:cs="Cambria"/>
          <w:b/>
          <w:sz w:val="24"/>
          <w:szCs w:val="24"/>
        </w:rPr>
        <w:t>Załącznik nr 2 do SWZ</w:t>
      </w:r>
    </w:p>
    <w:p w14:paraId="11627299" w14:textId="77777777" w:rsidR="00FD788A" w:rsidRPr="00FD788A" w:rsidRDefault="00FD788A" w:rsidP="00FD788A">
      <w:pPr>
        <w:pBdr>
          <w:top w:val="nil"/>
          <w:left w:val="nil"/>
          <w:bottom w:val="nil"/>
          <w:right w:val="nil"/>
          <w:between w:val="nil"/>
        </w:pBdr>
        <w:spacing w:after="0" w:line="240" w:lineRule="auto"/>
        <w:ind w:left="5664" w:firstLine="707"/>
        <w:rPr>
          <w:rFonts w:ascii="Cambria" w:eastAsia="Cambria" w:hAnsi="Cambria" w:cs="Cambria"/>
          <w:sz w:val="24"/>
          <w:szCs w:val="24"/>
        </w:rPr>
      </w:pPr>
    </w:p>
    <w:p w14:paraId="08D324D6" w14:textId="77777777" w:rsidR="00FD788A" w:rsidRPr="00FD788A" w:rsidRDefault="00FD788A" w:rsidP="00FD788A">
      <w:pPr>
        <w:pBdr>
          <w:top w:val="nil"/>
          <w:left w:val="nil"/>
          <w:bottom w:val="nil"/>
          <w:right w:val="nil"/>
          <w:between w:val="nil"/>
        </w:pBdr>
        <w:spacing w:after="0" w:line="240" w:lineRule="auto"/>
        <w:ind w:firstLine="720"/>
        <w:jc w:val="center"/>
        <w:rPr>
          <w:rFonts w:ascii="Cambria" w:eastAsia="Cambria" w:hAnsi="Cambria" w:cs="Cambria"/>
          <w:b/>
          <w:sz w:val="24"/>
          <w:szCs w:val="24"/>
        </w:rPr>
      </w:pPr>
      <w:r w:rsidRPr="00FD788A">
        <w:rPr>
          <w:rFonts w:ascii="Cambria" w:eastAsia="Cambria" w:hAnsi="Cambria" w:cs="Cambria"/>
          <w:b/>
          <w:sz w:val="24"/>
          <w:szCs w:val="24"/>
        </w:rPr>
        <w:t>O Ś W I A D C Z E N I E</w:t>
      </w:r>
    </w:p>
    <w:p w14:paraId="2738E3A3"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071CAFCD" w14:textId="2DECA1E7" w:rsidR="003A20B7" w:rsidRPr="00FD788A" w:rsidRDefault="00FD788A" w:rsidP="004E1F68">
      <w:pPr>
        <w:widowControl w:val="0"/>
        <w:spacing w:after="0" w:line="240" w:lineRule="auto"/>
        <w:rPr>
          <w:rFonts w:ascii="Times New Roman" w:eastAsia="Times New Roman" w:hAnsi="Times New Roman" w:cs="Times New Roman"/>
          <w:b/>
          <w:bCs/>
        </w:rPr>
      </w:pPr>
      <w:r w:rsidRPr="00FD788A">
        <w:rPr>
          <w:rFonts w:ascii="Cambria" w:eastAsia="Cambria" w:hAnsi="Cambria" w:cs="Cambria"/>
        </w:rPr>
        <w:t xml:space="preserve">Dotyczy postępowania o zamówienie publiczne prowadzone w trybie i na zasadach określonych w ustawa z dnia 11 września 2019 r. Prawo zamówień publicznych </w:t>
      </w:r>
      <w:r w:rsidRPr="00FD788A">
        <w:rPr>
          <w:rFonts w:eastAsia="Tahoma" w:cs="Tahoma"/>
          <w:color w:val="000000"/>
          <w:sz w:val="24"/>
          <w:szCs w:val="24"/>
        </w:rPr>
        <w:t xml:space="preserve">(Dz.U.2022.1710 z dnia 2022.08.16) </w:t>
      </w:r>
      <w:r w:rsidRPr="00FD788A">
        <w:rPr>
          <w:rFonts w:ascii="Cambria" w:eastAsia="Cambria" w:hAnsi="Cambria" w:cs="Cambria"/>
        </w:rPr>
        <w:t xml:space="preserve">o sygnaturze: </w:t>
      </w:r>
      <w:r w:rsidR="003A20B7">
        <w:rPr>
          <w:rFonts w:ascii="Cambria" w:eastAsia="Cambria" w:hAnsi="Cambria" w:cs="Cambria"/>
          <w:b/>
          <w:bCs/>
        </w:rPr>
        <w:t>PN-</w:t>
      </w:r>
      <w:r w:rsidR="00F44A6A">
        <w:rPr>
          <w:rFonts w:ascii="Cambria" w:eastAsia="Cambria" w:hAnsi="Cambria" w:cs="Cambria"/>
          <w:b/>
          <w:bCs/>
        </w:rPr>
        <w:t>45</w:t>
      </w:r>
      <w:r w:rsidRPr="00FD788A">
        <w:rPr>
          <w:rFonts w:ascii="Cambria" w:eastAsia="Cambria" w:hAnsi="Cambria" w:cs="Cambria"/>
          <w:b/>
          <w:bCs/>
        </w:rPr>
        <w:t xml:space="preserve">/2023  </w:t>
      </w:r>
      <w:r w:rsidR="004E1F68">
        <w:rPr>
          <w:rFonts w:ascii="Cambria" w:eastAsia="Cambria" w:hAnsi="Cambria" w:cs="Cambria"/>
          <w:b/>
          <w:bCs/>
        </w:rPr>
        <w:t xml:space="preserve">- </w:t>
      </w:r>
      <w:r w:rsidR="004E1F68" w:rsidRPr="004E1F68">
        <w:rPr>
          <w:rFonts w:ascii="Cambria" w:eastAsia="Cambria" w:hAnsi="Cambria" w:cs="Cambria"/>
          <w:b/>
          <w:bCs/>
        </w:rPr>
        <w:t>d</w:t>
      </w:r>
      <w:r w:rsidR="003A20B7" w:rsidRPr="00FD788A">
        <w:rPr>
          <w:rFonts w:ascii="Cambria" w:eastAsia="Cambria" w:hAnsi="Cambria" w:cs="Cambria"/>
          <w:b/>
          <w:bCs/>
        </w:rPr>
        <w:t xml:space="preserve">ostawa </w:t>
      </w:r>
      <w:r w:rsidR="003A20B7" w:rsidRPr="004E1F68">
        <w:rPr>
          <w:rFonts w:ascii="Cambria" w:eastAsia="Cambria" w:hAnsi="Cambria" w:cs="Cambria"/>
          <w:b/>
          <w:bCs/>
        </w:rPr>
        <w:t xml:space="preserve">implantów ortopedycznych do artroskopii i osteotomii </w:t>
      </w:r>
      <w:r w:rsidR="003A20B7" w:rsidRPr="00FD788A">
        <w:rPr>
          <w:rFonts w:ascii="Cambria" w:eastAsia="Cambria" w:hAnsi="Cambria" w:cs="Cambria"/>
          <w:b/>
          <w:bCs/>
        </w:rPr>
        <w:t xml:space="preserve"> </w:t>
      </w:r>
      <w:r w:rsidR="0072437E">
        <w:rPr>
          <w:rFonts w:ascii="Cambria" w:eastAsia="Cambria" w:hAnsi="Cambria" w:cs="Cambria"/>
          <w:b/>
          <w:bCs/>
        </w:rPr>
        <w:t>stawu kolanowego i stopy.</w:t>
      </w:r>
    </w:p>
    <w:p w14:paraId="22D8F0A6" w14:textId="72911067" w:rsidR="00FD788A" w:rsidRPr="00FD788A" w:rsidRDefault="00FD788A" w:rsidP="003A20B7">
      <w:pPr>
        <w:pBdr>
          <w:top w:val="nil"/>
          <w:left w:val="nil"/>
          <w:bottom w:val="nil"/>
          <w:right w:val="nil"/>
          <w:between w:val="nil"/>
        </w:pBdr>
        <w:rPr>
          <w:rFonts w:ascii="Cambria" w:eastAsia="Cambria" w:hAnsi="Cambria" w:cs="Cambria"/>
        </w:rPr>
      </w:pPr>
    </w:p>
    <w:p w14:paraId="7794C5E0"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Wykonawca: </w:t>
      </w:r>
      <w:r w:rsidRPr="00FD788A">
        <w:rPr>
          <w:rFonts w:ascii="Cambria" w:eastAsia="Cambria" w:hAnsi="Cambria" w:cs="Cambria"/>
          <w:b/>
          <w:sz w:val="24"/>
          <w:szCs w:val="24"/>
        </w:rPr>
        <w:t xml:space="preserve"> .............................................................................................................................................. </w:t>
      </w:r>
    </w:p>
    <w:p w14:paraId="21781DB6"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181881FF"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z siedzibą w: .................................................................... przy ul. ........................................................................... </w:t>
      </w:r>
    </w:p>
    <w:p w14:paraId="7F3FD3E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4EB1FF1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NIP: ..............................................          KRS: ……………...…………….</w:t>
      </w:r>
      <w:r w:rsidRPr="00FD788A">
        <w:rPr>
          <w:rFonts w:ascii="Tahoma" w:eastAsia="Tahoma" w:hAnsi="Tahoma" w:cs="Tahoma"/>
          <w:sz w:val="24"/>
          <w:szCs w:val="24"/>
        </w:rPr>
        <w:t xml:space="preserve">     </w:t>
      </w:r>
      <w:r w:rsidRPr="00FD788A">
        <w:rPr>
          <w:rFonts w:ascii="Cambria" w:eastAsia="Cambria" w:hAnsi="Cambria" w:cs="Cambria"/>
          <w:sz w:val="24"/>
          <w:szCs w:val="24"/>
        </w:rPr>
        <w:t xml:space="preserve">REGON: ............, ............................... </w:t>
      </w:r>
    </w:p>
    <w:p w14:paraId="1D940706"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52DE39B6"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r w:rsidRPr="00FD788A">
        <w:rPr>
          <w:rFonts w:ascii="Cambria" w:eastAsia="Cambria" w:hAnsi="Cambria" w:cs="Cambria"/>
        </w:rPr>
        <w:t>Świadomy odpowiedzialności prawnej niniejszym oświadczam/oświadczamy, że zaoferowane przez w/w Wykonawca w formularzu ofertowym – Załącznik nr 3 do SWZ w/w postępowania o zamówienie publiczne wyroby medyczne posiadają na dzień realizacji dostawy oraz posiadać będą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Załączniku nr 1 do SWZ w/w postępowania.</w:t>
      </w:r>
    </w:p>
    <w:p w14:paraId="3258CE5D"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3F1980F"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36633BDC"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7FC3A8B"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dnia .................... r.</w:t>
      </w:r>
      <w:r w:rsidRPr="00FD788A">
        <w:rPr>
          <w:rFonts w:ascii="Cambria" w:eastAsia="Cambria" w:hAnsi="Cambria" w:cs="Cambria"/>
          <w:sz w:val="24"/>
          <w:szCs w:val="24"/>
        </w:rPr>
        <w:tab/>
        <w:t xml:space="preserve">  </w:t>
      </w:r>
    </w:p>
    <w:p w14:paraId="425EB53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t>…………………………………………………………..</w:t>
      </w:r>
    </w:p>
    <w:p w14:paraId="465C080E"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rPr>
      </w:pPr>
    </w:p>
    <w:p w14:paraId="53ADD694"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4F0DCF45"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FD56C4C"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9A87E79"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700899C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50085D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01B706E" w14:textId="77777777" w:rsidR="00FD788A" w:rsidRPr="00FD788A" w:rsidRDefault="00FD788A" w:rsidP="00FD788A">
      <w:pPr>
        <w:spacing w:after="0" w:line="240" w:lineRule="auto"/>
        <w:rPr>
          <w:rFonts w:eastAsia="Times New Roman" w:cs="Times New Roman"/>
          <w:sz w:val="20"/>
          <w:szCs w:val="20"/>
        </w:rPr>
      </w:pPr>
      <w:r w:rsidRPr="00FD788A">
        <w:rPr>
          <w:rFonts w:eastAsia="Times New Roman" w:cs="Times New Roman"/>
          <w:sz w:val="20"/>
          <w:szCs w:val="20"/>
        </w:rPr>
        <w:br w:type="page"/>
      </w:r>
    </w:p>
    <w:p w14:paraId="47B5184F" w14:textId="77777777" w:rsidR="00FD788A" w:rsidRPr="00FD788A" w:rsidRDefault="00FD788A" w:rsidP="00FD788A">
      <w:pPr>
        <w:pBdr>
          <w:top w:val="nil"/>
          <w:left w:val="nil"/>
          <w:bottom w:val="nil"/>
          <w:right w:val="nil"/>
          <w:between w:val="nil"/>
        </w:pBdr>
        <w:spacing w:after="0" w:line="240" w:lineRule="auto"/>
        <w:jc w:val="right"/>
        <w:rPr>
          <w:rFonts w:ascii="Cambria" w:eastAsia="Cambria" w:hAnsi="Cambria" w:cs="Cambria"/>
          <w:b/>
        </w:rPr>
      </w:pPr>
      <w:r w:rsidRPr="00FD788A">
        <w:rPr>
          <w:rFonts w:ascii="Cambria" w:eastAsia="Cambria" w:hAnsi="Cambria" w:cs="Cambria"/>
          <w:b/>
        </w:rPr>
        <w:lastRenderedPageBreak/>
        <w:t>Załącznik nr 3 do SWZ</w:t>
      </w:r>
    </w:p>
    <w:p w14:paraId="09725B34"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rPr>
      </w:pPr>
    </w:p>
    <w:p w14:paraId="03219ED4" w14:textId="35CEE0E6" w:rsidR="00FD788A" w:rsidRPr="00FD788A" w:rsidRDefault="00FD788A" w:rsidP="0072437E">
      <w:pPr>
        <w:widowControl w:val="0"/>
        <w:pBdr>
          <w:top w:val="single" w:sz="4" w:space="1" w:color="000000"/>
          <w:left w:val="single" w:sz="4" w:space="4" w:color="000000"/>
          <w:right w:val="single" w:sz="4" w:space="4" w:color="000000"/>
          <w:between w:val="nil"/>
        </w:pBdr>
        <w:spacing w:after="0" w:line="240" w:lineRule="auto"/>
        <w:jc w:val="center"/>
        <w:rPr>
          <w:rFonts w:ascii="Times New Roman" w:eastAsia="Times New Roman" w:hAnsi="Times New Roman" w:cs="Times New Roman"/>
          <w:b/>
        </w:rPr>
      </w:pPr>
      <w:r w:rsidRPr="00FD788A">
        <w:rPr>
          <w:rFonts w:ascii="Cambria" w:eastAsia="Cambria" w:hAnsi="Cambria" w:cs="Cambria"/>
          <w:b/>
        </w:rPr>
        <w:t>FORMULARZ OFERTOWY</w:t>
      </w:r>
      <w:r w:rsidRPr="00FD788A">
        <w:rPr>
          <w:rFonts w:ascii="Cambria" w:eastAsia="Cambria" w:hAnsi="Cambria" w:cs="Cambria"/>
        </w:rPr>
        <w:t xml:space="preserve"> </w:t>
      </w:r>
      <w:r>
        <w:rPr>
          <w:rFonts w:ascii="Cambria" w:eastAsia="Cambria" w:hAnsi="Cambria" w:cs="Cambria"/>
          <w:b/>
        </w:rPr>
        <w:t>PN</w:t>
      </w:r>
      <w:r w:rsidR="00F44A6A">
        <w:rPr>
          <w:rFonts w:ascii="Cambria" w:eastAsia="Cambria" w:hAnsi="Cambria" w:cs="Cambria"/>
          <w:b/>
        </w:rPr>
        <w:t>-45</w:t>
      </w:r>
      <w:r w:rsidRPr="00FD788A">
        <w:rPr>
          <w:rFonts w:ascii="Cambria" w:eastAsia="Cambria" w:hAnsi="Cambria" w:cs="Cambria"/>
          <w:b/>
        </w:rPr>
        <w:t>/2023</w:t>
      </w:r>
    </w:p>
    <w:p w14:paraId="24AA0C4B" w14:textId="74D7FCBD" w:rsidR="0072437E" w:rsidRPr="00FD788A" w:rsidRDefault="0072437E" w:rsidP="0072437E">
      <w:pPr>
        <w:widowControl w:val="0"/>
        <w:pBdr>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rPr>
      </w:pPr>
      <w:r>
        <w:rPr>
          <w:rFonts w:ascii="Cambria" w:eastAsia="Cambria" w:hAnsi="Cambria" w:cs="Cambria"/>
          <w:b/>
          <w:bCs/>
        </w:rPr>
        <w:t>D</w:t>
      </w:r>
      <w:r w:rsidRPr="00FD788A">
        <w:rPr>
          <w:rFonts w:ascii="Cambria" w:eastAsia="Cambria" w:hAnsi="Cambria" w:cs="Cambria"/>
          <w:b/>
          <w:bCs/>
        </w:rPr>
        <w:t xml:space="preserve">ostawa </w:t>
      </w:r>
      <w:r w:rsidRPr="004E1F68">
        <w:rPr>
          <w:rFonts w:ascii="Cambria" w:eastAsia="Cambria" w:hAnsi="Cambria" w:cs="Cambria"/>
          <w:b/>
          <w:bCs/>
        </w:rPr>
        <w:t xml:space="preserve">implantów ortopedycznych </w:t>
      </w:r>
      <w:r w:rsidR="00F44A6A">
        <w:rPr>
          <w:rFonts w:ascii="Cambria" w:eastAsia="Cambria" w:hAnsi="Cambria" w:cs="Cambria"/>
          <w:b/>
          <w:bCs/>
        </w:rPr>
        <w:t>do</w:t>
      </w:r>
      <w:r w:rsidRPr="004E1F68">
        <w:rPr>
          <w:rFonts w:ascii="Cambria" w:eastAsia="Cambria" w:hAnsi="Cambria" w:cs="Cambria"/>
          <w:b/>
          <w:bCs/>
        </w:rPr>
        <w:t xml:space="preserve"> artroskopii i osteotomii </w:t>
      </w:r>
      <w:r w:rsidRPr="00FD788A">
        <w:rPr>
          <w:rFonts w:ascii="Cambria" w:eastAsia="Cambria" w:hAnsi="Cambria" w:cs="Cambria"/>
          <w:b/>
          <w:bCs/>
        </w:rPr>
        <w:t xml:space="preserve"> </w:t>
      </w:r>
      <w:r>
        <w:rPr>
          <w:rFonts w:ascii="Cambria" w:eastAsia="Cambria" w:hAnsi="Cambria" w:cs="Cambria"/>
          <w:b/>
          <w:bCs/>
        </w:rPr>
        <w:t>stawu kolanowego i stopy.</w:t>
      </w:r>
    </w:p>
    <w:p w14:paraId="3DC35235" w14:textId="77777777" w:rsidR="00FD788A" w:rsidRPr="00FD788A" w:rsidRDefault="00FD788A" w:rsidP="00FD788A">
      <w:pPr>
        <w:widowControl w:val="0"/>
        <w:pBdr>
          <w:top w:val="nil"/>
          <w:left w:val="nil"/>
          <w:bottom w:val="nil"/>
          <w:right w:val="nil"/>
          <w:between w:val="nil"/>
        </w:pBdr>
        <w:spacing w:after="0" w:line="240" w:lineRule="auto"/>
        <w:rPr>
          <w:rFonts w:ascii="Cambria" w:eastAsia="Cambria" w:hAnsi="Cambria" w:cs="Cambria"/>
        </w:rPr>
      </w:pPr>
    </w:p>
    <w:p w14:paraId="093584B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D788A">
        <w:rPr>
          <w:rFonts w:ascii="Cambria" w:eastAsia="Cambria" w:hAnsi="Cambria" w:cs="Cambria"/>
        </w:rPr>
        <w:t>1.  Dane dotyczące Wykonawcy</w:t>
      </w:r>
    </w:p>
    <w:p w14:paraId="653007B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Nazwa ........................................................................................................................................................................................ *</w:t>
      </w:r>
    </w:p>
    <w:p w14:paraId="7EA4BEA9"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Siedziba .................................................................................................................................................................................... *</w:t>
      </w:r>
    </w:p>
    <w:p w14:paraId="113348AB"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Województwo ……………………………………..…………* Powiat ……………………………………….. *</w:t>
      </w:r>
    </w:p>
    <w:p w14:paraId="7777718E"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Nr telefonu / faksu ...............................................* mail ……………………………… *</w:t>
      </w:r>
    </w:p>
    <w:p w14:paraId="3C4C3F9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NIP ........................................................................................................ *</w:t>
      </w:r>
    </w:p>
    <w:p w14:paraId="54301FA7"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REGON .................................................................................................. *</w:t>
      </w:r>
    </w:p>
    <w:p w14:paraId="553B326B" w14:textId="77777777" w:rsidR="00FD788A" w:rsidRPr="00FD788A" w:rsidRDefault="00FD788A" w:rsidP="00FD788A">
      <w:pPr>
        <w:widowControl w:val="0"/>
        <w:pBdr>
          <w:top w:val="nil"/>
          <w:left w:val="nil"/>
          <w:bottom w:val="nil"/>
          <w:right w:val="nil"/>
          <w:between w:val="nil"/>
        </w:pBdr>
        <w:spacing w:after="0" w:line="360" w:lineRule="auto"/>
        <w:rPr>
          <w:rFonts w:ascii="Cambria" w:eastAsia="Cambria" w:hAnsi="Cambria" w:cs="Cambria"/>
          <w:color w:val="000000"/>
        </w:rPr>
      </w:pPr>
      <w:r w:rsidRPr="00FD788A">
        <w:rPr>
          <w:rFonts w:ascii="Cambria" w:eastAsia="Cambria" w:hAnsi="Cambria" w:cs="Cambria"/>
          <w:color w:val="000000"/>
        </w:rPr>
        <w:t>Bank, nr konta ……………………………………………………….. *</w:t>
      </w:r>
    </w:p>
    <w:p w14:paraId="5B0A0A29" w14:textId="77777777" w:rsidR="00FD788A" w:rsidRPr="00FD788A" w:rsidRDefault="00FD788A" w:rsidP="00FD788A">
      <w:pPr>
        <w:keepNext/>
        <w:keepLines/>
        <w:spacing w:before="120" w:after="120" w:line="360" w:lineRule="auto"/>
        <w:rPr>
          <w:rFonts w:ascii="Cambria" w:eastAsia="Times New Roman" w:hAnsi="Cambria" w:cs="Times New Roman"/>
          <w:bCs/>
        </w:rPr>
      </w:pPr>
      <w:r w:rsidRPr="00FD788A">
        <w:rPr>
          <w:rFonts w:ascii="Cambria" w:eastAsia="Times New Roman" w:hAnsi="Cambria" w:cs="Times New Roman"/>
          <w:bCs/>
        </w:rPr>
        <w:t>Wykonawca jest małym/średnim/dużym przedsiębiorstwem - ……………………………………………*</w:t>
      </w:r>
    </w:p>
    <w:p w14:paraId="2B34B83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FD788A">
        <w:rPr>
          <w:rFonts w:ascii="Cambria" w:eastAsia="Cambria" w:hAnsi="Cambria" w:cs="Cambria"/>
          <w:color w:val="000000"/>
        </w:rPr>
        <w:t>2.Wartość oferty dla poszczególnych pakietów wynosi :</w:t>
      </w:r>
    </w:p>
    <w:p w14:paraId="208AD57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1</w:t>
      </w:r>
      <w:r w:rsidRPr="00FD788A">
        <w:rPr>
          <w:rFonts w:ascii="Cambria" w:eastAsia="Cambria" w:hAnsi="Cambria" w:cs="Cambria"/>
        </w:rPr>
        <w:t xml:space="preserve"> – netto ………………………………………. *  brutto ……………………………………………. *</w:t>
      </w:r>
    </w:p>
    <w:p w14:paraId="092D044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F094EB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2</w:t>
      </w:r>
      <w:r w:rsidRPr="00FD788A">
        <w:rPr>
          <w:rFonts w:ascii="Cambria" w:eastAsia="Cambria" w:hAnsi="Cambria" w:cs="Cambria"/>
        </w:rPr>
        <w:t xml:space="preserve"> – netto ………………………………………. *  brutto ……………………………………………. *</w:t>
      </w:r>
    </w:p>
    <w:p w14:paraId="431E7EA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03EEA0C5"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3</w:t>
      </w:r>
      <w:r w:rsidRPr="00FD788A">
        <w:rPr>
          <w:rFonts w:ascii="Cambria" w:eastAsia="Cambria" w:hAnsi="Cambria" w:cs="Cambria"/>
        </w:rPr>
        <w:t xml:space="preserve"> – netto ………………………………………. *  brutto ……………………………………………. *</w:t>
      </w:r>
    </w:p>
    <w:p w14:paraId="749A6AF2"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6305CDC2"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4</w:t>
      </w:r>
      <w:r w:rsidRPr="00FD788A">
        <w:rPr>
          <w:rFonts w:ascii="Cambria" w:eastAsia="Cambria" w:hAnsi="Cambria" w:cs="Cambria"/>
        </w:rPr>
        <w:t xml:space="preserve"> – netto ………………………………………. *  brutto ……………………………………………. *</w:t>
      </w:r>
    </w:p>
    <w:p w14:paraId="70B3717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486A15C2" w14:textId="50CA2D70"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p>
    <w:p w14:paraId="28D1A059"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0D014D41"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r w:rsidRPr="00FD788A">
        <w:rPr>
          <w:rFonts w:ascii="Times New Roman" w:eastAsia="Times New Roman" w:hAnsi="Times New Roman" w:cs="Times New Roman"/>
        </w:rPr>
        <w:t xml:space="preserve">Miejsca dostaw: </w:t>
      </w:r>
    </w:p>
    <w:p w14:paraId="05FD5EB4"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6426D9AF" w14:textId="47B7B5D6"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179F48D" w14:textId="77777777" w:rsidR="00FD788A" w:rsidRPr="00FD788A" w:rsidRDefault="00FD788A" w:rsidP="00FD788A">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Konstancin-Jeziorna, ul. Wierzejewskiego 12 </w:t>
      </w:r>
    </w:p>
    <w:p w14:paraId="7EA7A73A" w14:textId="4560472E" w:rsidR="00FD788A" w:rsidRPr="00FD788A" w:rsidRDefault="00FD788A" w:rsidP="00FD788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 </w:t>
      </w:r>
    </w:p>
    <w:p w14:paraId="00C74C64"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Oświadczam/ -my, że na stronach ............................................ * oferty są zawarte informacje, które stanowią tajemnicę przedsiębiorstwa w rozumieniu przepisów o zwalczaniu nieuczciwej konkurencji i nie mogą być one ogólnie udostępniane przez Zamawiającego.</w:t>
      </w:r>
    </w:p>
    <w:p w14:paraId="78CA569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 dnia .................... r.*</w:t>
      </w:r>
      <w:r w:rsidRPr="00FD788A">
        <w:rPr>
          <w:rFonts w:ascii="Cambria" w:eastAsia="Cambria" w:hAnsi="Cambria" w:cs="Cambria"/>
          <w:color w:val="000000"/>
        </w:rPr>
        <w:tab/>
        <w:t xml:space="preserve">  </w:t>
      </w:r>
    </w:p>
    <w:p w14:paraId="0568DCE4"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22EEC36A"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3CCB6FE8"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w:t>
      </w:r>
    </w:p>
    <w:p w14:paraId="6390EC2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 xml:space="preserve">              Podpis i pieczęć Wykonawcy</w:t>
      </w:r>
    </w:p>
    <w:p w14:paraId="49C14C78"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color w:val="000000"/>
        </w:rPr>
      </w:pPr>
    </w:p>
    <w:p w14:paraId="179F746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i/>
          <w:color w:val="000000"/>
        </w:rPr>
        <w:t>* Wypełnia Wykonawca</w:t>
      </w:r>
    </w:p>
    <w:p w14:paraId="5B427BD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0951BA8"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352B2E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6A53A14" w14:textId="77777777" w:rsidR="00FD788A" w:rsidRPr="00FD788A" w:rsidRDefault="00FD788A" w:rsidP="00FD788A">
      <w:pPr>
        <w:spacing w:after="0" w:line="276" w:lineRule="auto"/>
        <w:rPr>
          <w:rFonts w:ascii="Georgia" w:eastAsia="Cambria" w:hAnsi="Georgia" w:cs="Cambria"/>
          <w:b/>
        </w:rPr>
      </w:pPr>
    </w:p>
    <w:p w14:paraId="6BB1F106" w14:textId="77777777" w:rsidR="00FD788A" w:rsidRPr="00FD788A" w:rsidRDefault="00FD788A" w:rsidP="00FD788A">
      <w:pPr>
        <w:spacing w:after="0" w:line="276" w:lineRule="auto"/>
        <w:rPr>
          <w:rFonts w:ascii="Georgia" w:eastAsia="Cambria" w:hAnsi="Georgia" w:cs="Cambria"/>
          <w:b/>
        </w:rPr>
      </w:pPr>
    </w:p>
    <w:p w14:paraId="24785244" w14:textId="77777777" w:rsidR="00FD788A" w:rsidRPr="00FD788A" w:rsidRDefault="00FD788A" w:rsidP="00FD788A">
      <w:pPr>
        <w:spacing w:after="0" w:line="276" w:lineRule="auto"/>
        <w:rPr>
          <w:rFonts w:ascii="Georgia" w:eastAsia="Cambria" w:hAnsi="Georgia" w:cs="Cambria"/>
          <w:b/>
        </w:rPr>
      </w:pPr>
    </w:p>
    <w:p w14:paraId="36F8C183" w14:textId="77777777" w:rsidR="00FD788A" w:rsidRPr="00FD788A" w:rsidRDefault="00FD788A" w:rsidP="00FD788A">
      <w:pPr>
        <w:spacing w:after="0" w:line="276" w:lineRule="auto"/>
        <w:rPr>
          <w:rFonts w:ascii="Georgia" w:eastAsia="Cambria" w:hAnsi="Georgia" w:cs="Cambria"/>
          <w:b/>
        </w:rPr>
      </w:pPr>
    </w:p>
    <w:p w14:paraId="00248B05" w14:textId="77777777" w:rsidR="00FD788A" w:rsidRPr="00FD788A" w:rsidRDefault="00FD788A" w:rsidP="00FD788A">
      <w:pPr>
        <w:spacing w:after="0" w:line="276" w:lineRule="auto"/>
        <w:rPr>
          <w:rFonts w:ascii="Georgia" w:eastAsia="Cambria" w:hAnsi="Georgia" w:cs="Cambria"/>
          <w:b/>
        </w:rPr>
      </w:pPr>
    </w:p>
    <w:p w14:paraId="14F5FCC9" w14:textId="77777777" w:rsidR="00FD788A" w:rsidRPr="00FD788A" w:rsidRDefault="00FD788A" w:rsidP="00FD788A">
      <w:pPr>
        <w:spacing w:after="0" w:line="276" w:lineRule="auto"/>
        <w:rPr>
          <w:rFonts w:ascii="Georgia" w:eastAsia="Cambria" w:hAnsi="Georgia" w:cs="Cambria"/>
          <w:b/>
        </w:rPr>
      </w:pPr>
    </w:p>
    <w:p w14:paraId="3BEF66D0" w14:textId="77777777" w:rsidR="00FD788A" w:rsidRPr="00FD788A" w:rsidRDefault="00FD788A" w:rsidP="00FD788A">
      <w:pPr>
        <w:spacing w:after="0" w:line="276" w:lineRule="auto"/>
        <w:rPr>
          <w:rFonts w:ascii="Georgia" w:eastAsia="Cambria" w:hAnsi="Georgia" w:cs="Cambria"/>
          <w:b/>
        </w:rPr>
      </w:pPr>
    </w:p>
    <w:p w14:paraId="6A481FD2" w14:textId="77777777" w:rsidR="00FD788A" w:rsidRPr="00FD788A" w:rsidRDefault="00FD788A" w:rsidP="00FD788A">
      <w:pPr>
        <w:spacing w:after="0" w:line="276" w:lineRule="auto"/>
        <w:rPr>
          <w:rFonts w:ascii="Georgia" w:eastAsia="Cambria" w:hAnsi="Georgia" w:cs="Cambria"/>
          <w:b/>
        </w:rPr>
      </w:pPr>
    </w:p>
    <w:p w14:paraId="6BF99AAC" w14:textId="77777777" w:rsidR="00FD788A" w:rsidRPr="00FD788A" w:rsidRDefault="00FD788A" w:rsidP="00FD788A">
      <w:pPr>
        <w:spacing w:after="0" w:line="276" w:lineRule="auto"/>
        <w:rPr>
          <w:rFonts w:ascii="Georgia" w:eastAsia="Cambria" w:hAnsi="Georgia" w:cs="Cambria"/>
          <w:b/>
        </w:rPr>
      </w:pPr>
    </w:p>
    <w:p w14:paraId="61AF9B17" w14:textId="77777777" w:rsidR="00FD788A" w:rsidRPr="00FD788A" w:rsidRDefault="00FD788A" w:rsidP="00FD788A">
      <w:pPr>
        <w:spacing w:after="0" w:line="276" w:lineRule="auto"/>
        <w:rPr>
          <w:rFonts w:ascii="Georgia" w:eastAsia="Cambria" w:hAnsi="Georgia" w:cs="Cambria"/>
          <w:b/>
        </w:rPr>
      </w:pPr>
    </w:p>
    <w:p w14:paraId="28DD9CB2" w14:textId="77777777" w:rsidR="00FD788A" w:rsidRPr="00FD788A" w:rsidRDefault="00FD788A" w:rsidP="00FD788A">
      <w:pPr>
        <w:spacing w:after="0" w:line="276" w:lineRule="auto"/>
        <w:rPr>
          <w:rFonts w:ascii="Georgia" w:eastAsia="Cambria" w:hAnsi="Georgia" w:cs="Cambria"/>
          <w:b/>
        </w:rPr>
      </w:pPr>
    </w:p>
    <w:p w14:paraId="58D11C40" w14:textId="77777777" w:rsidR="00FD788A" w:rsidRPr="00FD788A" w:rsidRDefault="00FD788A" w:rsidP="00FD788A">
      <w:pPr>
        <w:spacing w:after="0" w:line="276" w:lineRule="auto"/>
        <w:rPr>
          <w:rFonts w:ascii="Georgia" w:eastAsia="Cambria" w:hAnsi="Georgia" w:cs="Cambria"/>
          <w:b/>
        </w:rPr>
      </w:pPr>
    </w:p>
    <w:p w14:paraId="693596F1" w14:textId="77777777" w:rsidR="00FD788A" w:rsidRPr="00FD788A" w:rsidRDefault="00FD788A" w:rsidP="00FD788A">
      <w:pPr>
        <w:spacing w:after="0" w:line="276" w:lineRule="auto"/>
        <w:rPr>
          <w:rFonts w:ascii="Georgia" w:eastAsia="Cambria" w:hAnsi="Georgia" w:cs="Cambria"/>
          <w:b/>
        </w:rPr>
      </w:pPr>
    </w:p>
    <w:p w14:paraId="47EC97A2" w14:textId="77777777" w:rsidR="00FD788A" w:rsidRPr="00FD788A" w:rsidRDefault="00FD788A" w:rsidP="00FD788A">
      <w:pPr>
        <w:spacing w:after="0" w:line="276" w:lineRule="auto"/>
        <w:rPr>
          <w:rFonts w:ascii="Georgia" w:eastAsia="Cambria" w:hAnsi="Georgia" w:cs="Cambria"/>
          <w:b/>
        </w:rPr>
      </w:pPr>
    </w:p>
    <w:p w14:paraId="5A81F3E6" w14:textId="77777777" w:rsidR="00FD788A" w:rsidRPr="00FD788A" w:rsidRDefault="00FD788A" w:rsidP="00FD788A">
      <w:pPr>
        <w:spacing w:after="0" w:line="276" w:lineRule="auto"/>
        <w:rPr>
          <w:rFonts w:ascii="Georgia" w:eastAsia="Cambria" w:hAnsi="Georgia" w:cs="Cambria"/>
          <w:b/>
        </w:rPr>
      </w:pPr>
    </w:p>
    <w:p w14:paraId="4676946C" w14:textId="77777777" w:rsidR="00FD788A" w:rsidRPr="00FD788A" w:rsidRDefault="00FD788A" w:rsidP="00FD788A">
      <w:pPr>
        <w:spacing w:after="0" w:line="276" w:lineRule="auto"/>
        <w:rPr>
          <w:rFonts w:ascii="Georgia" w:eastAsia="Cambria" w:hAnsi="Georgia" w:cs="Cambria"/>
          <w:b/>
        </w:rPr>
      </w:pPr>
    </w:p>
    <w:p w14:paraId="4E28D338" w14:textId="77777777" w:rsidR="00FD788A" w:rsidRPr="00FD788A" w:rsidRDefault="00FD788A" w:rsidP="00FD788A">
      <w:pPr>
        <w:spacing w:after="0" w:line="276" w:lineRule="auto"/>
        <w:rPr>
          <w:rFonts w:ascii="Georgia" w:eastAsia="Cambria" w:hAnsi="Georgia" w:cs="Cambria"/>
          <w:b/>
        </w:rPr>
      </w:pPr>
    </w:p>
    <w:p w14:paraId="0F3BD8F9" w14:textId="77777777" w:rsidR="00FD788A" w:rsidRPr="00FD788A" w:rsidRDefault="00FD788A" w:rsidP="00FD788A">
      <w:pPr>
        <w:spacing w:after="0" w:line="276" w:lineRule="auto"/>
        <w:rPr>
          <w:rFonts w:ascii="Georgia" w:eastAsia="Cambria" w:hAnsi="Georgia" w:cs="Cambria"/>
          <w:b/>
        </w:rPr>
      </w:pPr>
    </w:p>
    <w:p w14:paraId="05FF82D4" w14:textId="77777777" w:rsidR="00FD788A" w:rsidRPr="00FD788A" w:rsidRDefault="00FD788A" w:rsidP="00FD788A">
      <w:pPr>
        <w:spacing w:after="0" w:line="276" w:lineRule="auto"/>
        <w:rPr>
          <w:rFonts w:ascii="Georgia" w:eastAsia="Cambria" w:hAnsi="Georgia" w:cs="Cambria"/>
          <w:b/>
        </w:rPr>
      </w:pPr>
    </w:p>
    <w:p w14:paraId="364AC599" w14:textId="77777777" w:rsidR="00FD788A" w:rsidRPr="00FD788A" w:rsidRDefault="00FD788A" w:rsidP="00FD788A">
      <w:pPr>
        <w:spacing w:after="0" w:line="276" w:lineRule="auto"/>
        <w:rPr>
          <w:rFonts w:ascii="Georgia" w:eastAsia="Cambria" w:hAnsi="Georgia" w:cs="Cambria"/>
          <w:b/>
        </w:rPr>
      </w:pPr>
    </w:p>
    <w:p w14:paraId="6D8B5C77" w14:textId="77777777" w:rsidR="00FD788A" w:rsidRPr="00FD788A" w:rsidRDefault="00FD788A" w:rsidP="00FD788A">
      <w:pPr>
        <w:spacing w:after="0" w:line="276" w:lineRule="auto"/>
        <w:rPr>
          <w:rFonts w:ascii="Georgia" w:eastAsia="Cambria" w:hAnsi="Georgia" w:cs="Cambria"/>
          <w:b/>
        </w:rPr>
      </w:pPr>
    </w:p>
    <w:p w14:paraId="166731ED" w14:textId="77777777" w:rsidR="00FD788A" w:rsidRPr="00FD788A" w:rsidRDefault="00FD788A" w:rsidP="00FD788A">
      <w:pPr>
        <w:spacing w:after="0" w:line="276" w:lineRule="auto"/>
        <w:rPr>
          <w:rFonts w:ascii="Georgia" w:eastAsia="Cambria" w:hAnsi="Georgia" w:cs="Cambria"/>
          <w:b/>
        </w:rPr>
      </w:pPr>
    </w:p>
    <w:p w14:paraId="0FF30BC5" w14:textId="77777777" w:rsidR="00FD788A" w:rsidRPr="00FD788A" w:rsidRDefault="00FD788A" w:rsidP="00FD788A">
      <w:pPr>
        <w:spacing w:after="0" w:line="276" w:lineRule="auto"/>
        <w:rPr>
          <w:rFonts w:ascii="Georgia" w:eastAsia="Cambria" w:hAnsi="Georgia" w:cs="Cambria"/>
          <w:b/>
        </w:rPr>
      </w:pPr>
    </w:p>
    <w:p w14:paraId="7A1740A8" w14:textId="77777777" w:rsidR="00FD788A" w:rsidRPr="00FD788A" w:rsidRDefault="00FD788A" w:rsidP="00FD788A">
      <w:pPr>
        <w:spacing w:after="0" w:line="276" w:lineRule="auto"/>
        <w:rPr>
          <w:rFonts w:ascii="Georgia" w:eastAsia="Cambria" w:hAnsi="Georgia" w:cs="Cambria"/>
          <w:b/>
        </w:rPr>
      </w:pPr>
    </w:p>
    <w:p w14:paraId="691860CB" w14:textId="77777777" w:rsidR="00FD788A" w:rsidRPr="00FD788A" w:rsidRDefault="00FD788A" w:rsidP="00FD788A">
      <w:pPr>
        <w:spacing w:after="0" w:line="276" w:lineRule="auto"/>
        <w:rPr>
          <w:rFonts w:ascii="Georgia" w:eastAsia="Cambria" w:hAnsi="Georgia" w:cs="Cambria"/>
          <w:b/>
        </w:rPr>
      </w:pPr>
    </w:p>
    <w:p w14:paraId="67463E02" w14:textId="77777777" w:rsidR="00FD788A" w:rsidRPr="00FD788A" w:rsidRDefault="00FD788A" w:rsidP="00FD788A">
      <w:pPr>
        <w:spacing w:after="0" w:line="276" w:lineRule="auto"/>
        <w:rPr>
          <w:rFonts w:ascii="Georgia" w:eastAsia="Cambria" w:hAnsi="Georgia" w:cs="Cambria"/>
          <w:b/>
        </w:rPr>
      </w:pPr>
    </w:p>
    <w:p w14:paraId="0CC5D302" w14:textId="77777777" w:rsidR="00FD788A" w:rsidRPr="00FD788A" w:rsidRDefault="00FD788A" w:rsidP="00FD788A">
      <w:pPr>
        <w:spacing w:after="0" w:line="276" w:lineRule="auto"/>
        <w:rPr>
          <w:rFonts w:ascii="Georgia" w:eastAsia="Cambria" w:hAnsi="Georgia" w:cs="Cambria"/>
          <w:b/>
        </w:rPr>
      </w:pPr>
    </w:p>
    <w:p w14:paraId="1C3CA602" w14:textId="77777777" w:rsidR="00FD788A" w:rsidRPr="00FD788A" w:rsidRDefault="00FD788A" w:rsidP="00FD788A">
      <w:pPr>
        <w:spacing w:after="0" w:line="276" w:lineRule="auto"/>
        <w:rPr>
          <w:rFonts w:ascii="Georgia" w:eastAsia="Cambria" w:hAnsi="Georgia" w:cs="Cambria"/>
          <w:b/>
        </w:rPr>
      </w:pPr>
    </w:p>
    <w:p w14:paraId="5DB949A1" w14:textId="77777777" w:rsidR="00FD788A" w:rsidRPr="00FD788A" w:rsidRDefault="00FD788A" w:rsidP="00FD788A">
      <w:pPr>
        <w:spacing w:after="0" w:line="276" w:lineRule="auto"/>
        <w:rPr>
          <w:rFonts w:ascii="Georgia" w:eastAsia="Cambria" w:hAnsi="Georgia" w:cs="Cambria"/>
          <w:b/>
        </w:rPr>
      </w:pPr>
    </w:p>
    <w:p w14:paraId="284A9A74" w14:textId="77777777" w:rsidR="00FD788A" w:rsidRPr="00FD788A" w:rsidRDefault="00FD788A" w:rsidP="00FD788A">
      <w:pPr>
        <w:spacing w:after="0" w:line="276" w:lineRule="auto"/>
        <w:rPr>
          <w:rFonts w:ascii="Georgia" w:eastAsia="Cambria" w:hAnsi="Georgia" w:cs="Cambria"/>
          <w:b/>
        </w:rPr>
      </w:pPr>
    </w:p>
    <w:p w14:paraId="51141C5F" w14:textId="77777777" w:rsidR="00FD788A" w:rsidRPr="00FD788A" w:rsidRDefault="00FD788A" w:rsidP="00FD788A">
      <w:pPr>
        <w:spacing w:after="0" w:line="276" w:lineRule="auto"/>
        <w:rPr>
          <w:rFonts w:ascii="Georgia" w:eastAsia="Cambria" w:hAnsi="Georgia" w:cs="Cambria"/>
          <w:b/>
        </w:rPr>
      </w:pPr>
    </w:p>
    <w:p w14:paraId="0B914640" w14:textId="77777777" w:rsidR="00FD788A" w:rsidRPr="00FD788A" w:rsidRDefault="00FD788A" w:rsidP="00FD788A">
      <w:pPr>
        <w:spacing w:after="0" w:line="276" w:lineRule="auto"/>
        <w:rPr>
          <w:rFonts w:ascii="Georgia" w:eastAsia="Cambria" w:hAnsi="Georgia" w:cs="Cambria"/>
          <w:b/>
        </w:rPr>
      </w:pPr>
    </w:p>
    <w:p w14:paraId="5F40C1A4" w14:textId="77777777" w:rsidR="00FD788A" w:rsidRPr="00FD788A" w:rsidRDefault="00FD788A" w:rsidP="00FD788A">
      <w:pPr>
        <w:spacing w:after="0" w:line="276" w:lineRule="auto"/>
        <w:rPr>
          <w:rFonts w:ascii="Georgia" w:eastAsia="Cambria" w:hAnsi="Georgia" w:cs="Cambria"/>
          <w:b/>
        </w:rPr>
      </w:pPr>
    </w:p>
    <w:p w14:paraId="525199DA" w14:textId="77777777" w:rsidR="00FD788A" w:rsidRPr="00FD788A" w:rsidRDefault="00FD788A" w:rsidP="00FD788A">
      <w:pPr>
        <w:spacing w:after="0" w:line="276" w:lineRule="auto"/>
        <w:rPr>
          <w:rFonts w:ascii="Georgia" w:eastAsia="Cambria" w:hAnsi="Georgia" w:cs="Cambria"/>
          <w:b/>
        </w:rPr>
      </w:pPr>
    </w:p>
    <w:p w14:paraId="1F8821E7"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44896F5D"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67821175"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03E4AB12"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768384C9"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40CE8D6D" w14:textId="77777777" w:rsidR="00C37039" w:rsidRDefault="00C37039" w:rsidP="00FD788A">
      <w:pPr>
        <w:rPr>
          <w:b/>
          <w:bCs/>
        </w:rPr>
      </w:pPr>
    </w:p>
    <w:p w14:paraId="5AB59C5A" w14:textId="77777777" w:rsidR="00C37039" w:rsidRDefault="00C37039" w:rsidP="00FD788A">
      <w:pPr>
        <w:rPr>
          <w:b/>
          <w:bCs/>
        </w:rPr>
      </w:pPr>
    </w:p>
    <w:p w14:paraId="2E8A1C84" w14:textId="221221A2" w:rsidR="00FD788A" w:rsidRPr="00FD788A" w:rsidRDefault="00FD788A" w:rsidP="00FD788A">
      <w:pPr>
        <w:rPr>
          <w:b/>
          <w:bCs/>
          <w:color w:val="00B050"/>
        </w:rPr>
      </w:pPr>
      <w:r w:rsidRPr="00FD788A">
        <w:rPr>
          <w:b/>
          <w:bCs/>
        </w:rPr>
        <w:lastRenderedPageBreak/>
        <w:t>Załącznik nr 5 do SWZ</w:t>
      </w:r>
      <w:r w:rsidR="005556DC">
        <w:rPr>
          <w:b/>
          <w:bCs/>
        </w:rPr>
        <w:t xml:space="preserve"> </w:t>
      </w:r>
    </w:p>
    <w:p w14:paraId="0374B36C" w14:textId="77777777" w:rsidR="00FD788A" w:rsidRPr="00FD788A" w:rsidRDefault="00FD788A" w:rsidP="00FD788A">
      <w:pPr>
        <w:jc w:val="center"/>
        <w:rPr>
          <w:b/>
          <w:bCs/>
        </w:rPr>
      </w:pPr>
      <w:r w:rsidRPr="00FD788A">
        <w:rPr>
          <w:b/>
          <w:bCs/>
        </w:rPr>
        <w:t>OŚWIADCZENIE</w:t>
      </w:r>
    </w:p>
    <w:p w14:paraId="2F13E3F1" w14:textId="77777777" w:rsidR="00FD788A" w:rsidRPr="00FD788A" w:rsidRDefault="00FD788A" w:rsidP="00FD788A">
      <w:pPr>
        <w:ind w:left="2832" w:firstLine="708"/>
        <w:rPr>
          <w:bCs/>
        </w:rPr>
      </w:pPr>
    </w:p>
    <w:p w14:paraId="291C66C0" w14:textId="77777777" w:rsidR="00FD788A" w:rsidRPr="00FD788A" w:rsidRDefault="00FD788A" w:rsidP="00FD788A">
      <w:pPr>
        <w:jc w:val="both"/>
      </w:pPr>
      <w:r w:rsidRPr="00FD788A">
        <w:rPr>
          <w:bCs/>
        </w:rPr>
        <w:t xml:space="preserve">Dotyczące </w:t>
      </w:r>
      <w:r w:rsidRPr="00FD788A">
        <w:rPr>
          <w:bCs/>
          <w:u w:val="single"/>
        </w:rPr>
        <w:t>obowiązku podatkowego</w:t>
      </w:r>
      <w:r w:rsidRPr="00FD788A">
        <w:rPr>
          <w:bCs/>
        </w:rPr>
        <w:t xml:space="preserve"> po stronie Zamawiającego, </w:t>
      </w:r>
      <w:r w:rsidRPr="00FD788A">
        <w:t>o którym jest mowa w art. 225 ust. 1 ustawy z dnia 11 września 2019 r. Prawo zamówień publicznych.</w:t>
      </w:r>
    </w:p>
    <w:p w14:paraId="174A18C0" w14:textId="49899C78" w:rsidR="0072437E" w:rsidRPr="00FE0AFB" w:rsidRDefault="00FD788A" w:rsidP="00FE0AFB">
      <w:pPr>
        <w:ind w:right="-1"/>
        <w:jc w:val="both"/>
      </w:pPr>
      <w:r w:rsidRPr="00FD788A">
        <w:t xml:space="preserve">Dotyczy postępowania o zamówienie publiczne prowadzone w trybie i na zasadach określonych w ustawie z dnia 11 września 2019 r. Prawo zamówień publicznych o sygnaturze: </w:t>
      </w:r>
      <w:r w:rsidR="0072437E">
        <w:rPr>
          <w:b/>
        </w:rPr>
        <w:t>PN</w:t>
      </w:r>
      <w:r w:rsidR="00F44A6A">
        <w:rPr>
          <w:b/>
        </w:rPr>
        <w:t>-45</w:t>
      </w:r>
      <w:r w:rsidRPr="00FD788A">
        <w:rPr>
          <w:b/>
        </w:rPr>
        <w:t>/</w:t>
      </w:r>
      <w:r w:rsidR="0072437E">
        <w:rPr>
          <w:b/>
        </w:rPr>
        <w:t>2023</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ortopedycznych </w:t>
      </w:r>
      <w:r w:rsidR="00F44A6A">
        <w:rPr>
          <w:rFonts w:ascii="Cambria" w:eastAsia="Cambria" w:hAnsi="Cambria" w:cs="Cambria"/>
          <w:b/>
          <w:bCs/>
        </w:rPr>
        <w:t>do</w:t>
      </w:r>
      <w:r w:rsidR="0072437E" w:rsidRPr="004E1F68">
        <w:rPr>
          <w:rFonts w:ascii="Cambria" w:eastAsia="Cambria" w:hAnsi="Cambria" w:cs="Cambria"/>
          <w:b/>
          <w:bCs/>
        </w:rPr>
        <w:t xml:space="preserve"> artroskopii i osteotomii </w:t>
      </w:r>
      <w:r w:rsidR="0072437E" w:rsidRPr="00FD788A">
        <w:rPr>
          <w:rFonts w:ascii="Cambria" w:eastAsia="Cambria" w:hAnsi="Cambria" w:cs="Cambria"/>
          <w:b/>
          <w:bCs/>
        </w:rPr>
        <w:t xml:space="preserve"> </w:t>
      </w:r>
      <w:r w:rsidR="0072437E">
        <w:rPr>
          <w:rFonts w:ascii="Cambria" w:eastAsia="Cambria" w:hAnsi="Cambria" w:cs="Cambria"/>
          <w:b/>
          <w:bCs/>
        </w:rPr>
        <w:t>stawu kolanowego i stopy.</w:t>
      </w:r>
    </w:p>
    <w:p w14:paraId="5B5EDAD9" w14:textId="10A438DF" w:rsidR="00FD788A" w:rsidRPr="00FD788A" w:rsidRDefault="00FD788A" w:rsidP="0072437E">
      <w:pPr>
        <w:pBdr>
          <w:top w:val="nil"/>
          <w:left w:val="nil"/>
          <w:bottom w:val="nil"/>
          <w:right w:val="nil"/>
          <w:between w:val="nil"/>
        </w:pBdr>
      </w:pPr>
    </w:p>
    <w:p w14:paraId="60FEAEDE"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xml:space="preserve">Firma Wykonawcy: </w:t>
      </w:r>
      <w:r w:rsidRPr="00FD788A">
        <w:rPr>
          <w:rFonts w:ascii="Times New Roman" w:eastAsia="Times New Roman" w:hAnsi="Times New Roman" w:cs="Times New Roman"/>
          <w:b/>
          <w:bCs/>
          <w:kern w:val="3"/>
          <w:lang w:eastAsia="zh-CN"/>
        </w:rPr>
        <w:t xml:space="preserve"> ....................................................................................................... *</w:t>
      </w:r>
    </w:p>
    <w:p w14:paraId="2587540A"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b/>
          <w:bCs/>
          <w:kern w:val="3"/>
          <w:lang w:eastAsia="zh-CN"/>
        </w:rPr>
      </w:pPr>
      <w:r w:rsidRPr="00FD788A">
        <w:rPr>
          <w:rFonts w:ascii="Times New Roman" w:eastAsia="Times New Roman" w:hAnsi="Times New Roman" w:cs="Times New Roman"/>
          <w:b/>
          <w:bCs/>
          <w:kern w:val="3"/>
          <w:lang w:eastAsia="zh-CN"/>
        </w:rPr>
        <w:t> </w:t>
      </w:r>
    </w:p>
    <w:p w14:paraId="53AFD1DB"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z siedzibą w: ...........................................* przy ul. ....................................... *</w:t>
      </w:r>
    </w:p>
    <w:p w14:paraId="1B12B0AD" w14:textId="77777777" w:rsidR="00FD788A" w:rsidRPr="00FD788A" w:rsidRDefault="00FD788A" w:rsidP="00FD788A"/>
    <w:p w14:paraId="3710A8D3" w14:textId="77777777" w:rsidR="00FD788A" w:rsidRPr="00FD788A" w:rsidRDefault="00FD788A" w:rsidP="00FD788A"/>
    <w:p w14:paraId="1529878A" w14:textId="77777777" w:rsidR="00FD788A" w:rsidRPr="00FD788A" w:rsidRDefault="00FD788A" w:rsidP="00FD788A">
      <w:pPr>
        <w:numPr>
          <w:ilvl w:val="0"/>
          <w:numId w:val="28"/>
        </w:numPr>
        <w:spacing w:after="0" w:line="240" w:lineRule="auto"/>
        <w:jc w:val="both"/>
      </w:pPr>
      <w:r w:rsidRPr="00FD788A">
        <w:t xml:space="preserve">wybór naszej oferty </w:t>
      </w:r>
      <w:r w:rsidRPr="00FD788A">
        <w:rPr>
          <w:b/>
        </w:rPr>
        <w:t>nie będzie prowadzić</w:t>
      </w:r>
      <w:r w:rsidRPr="00FD788A">
        <w:t xml:space="preserve"> do powstania po stronie Zamawiającego obowiązku podatkowego zgodnie z przepisami o podatku od towarów i usług.</w:t>
      </w:r>
      <w:r w:rsidRPr="00FD788A">
        <w:rPr>
          <w:b/>
        </w:rPr>
        <w:t xml:space="preserve"> **</w:t>
      </w:r>
    </w:p>
    <w:p w14:paraId="75416749" w14:textId="77777777" w:rsidR="00FD788A" w:rsidRPr="00FD788A" w:rsidRDefault="00FD788A" w:rsidP="00FD788A">
      <w:pPr>
        <w:ind w:left="360"/>
        <w:jc w:val="both"/>
      </w:pPr>
    </w:p>
    <w:p w14:paraId="69245786" w14:textId="77777777" w:rsidR="00FD788A" w:rsidRPr="00FD788A" w:rsidRDefault="00FD788A" w:rsidP="00FD788A">
      <w:pPr>
        <w:numPr>
          <w:ilvl w:val="0"/>
          <w:numId w:val="28"/>
        </w:numPr>
        <w:suppressAutoHyphens/>
        <w:spacing w:after="0" w:line="240" w:lineRule="auto"/>
        <w:jc w:val="both"/>
      </w:pPr>
      <w:r w:rsidRPr="00FD788A">
        <w:t xml:space="preserve">wybór naszej oferty </w:t>
      </w:r>
      <w:r w:rsidRPr="00FD788A">
        <w:rPr>
          <w:b/>
        </w:rPr>
        <w:t>będzie prowadzić</w:t>
      </w:r>
      <w:r w:rsidRPr="00FD788A">
        <w:t xml:space="preserve"> do powstania po stronie Zamawiającego obowiązku podatkowego zgodnie z przepisami o podatku od towarów i usług</w:t>
      </w:r>
      <w:r w:rsidRPr="00FD788A">
        <w:rPr>
          <w:b/>
        </w:rPr>
        <w:t>. **</w:t>
      </w:r>
    </w:p>
    <w:p w14:paraId="323EA132" w14:textId="77777777" w:rsidR="00FD788A" w:rsidRPr="00FD788A" w:rsidRDefault="00FD788A" w:rsidP="00FD788A">
      <w:pPr>
        <w:suppressAutoHyphens/>
        <w:ind w:left="360"/>
        <w:jc w:val="both"/>
      </w:pPr>
    </w:p>
    <w:p w14:paraId="27BADC20" w14:textId="77777777" w:rsidR="00FD788A" w:rsidRPr="00FD788A" w:rsidRDefault="00FD788A" w:rsidP="00FD788A">
      <w:pPr>
        <w:numPr>
          <w:ilvl w:val="0"/>
          <w:numId w:val="28"/>
        </w:numPr>
        <w:suppressAutoHyphens/>
        <w:spacing w:after="0" w:line="240" w:lineRule="auto"/>
        <w:jc w:val="both"/>
      </w:pPr>
      <w:r w:rsidRPr="00FD788A">
        <w:t xml:space="preserve">Przedmiotem naszej oferty, której realizacja </w:t>
      </w:r>
      <w:r w:rsidRPr="00FD788A">
        <w:rPr>
          <w:b/>
        </w:rPr>
        <w:t>będzie prowadzić</w:t>
      </w:r>
      <w:r w:rsidRPr="00FD788A">
        <w:t xml:space="preserve"> do powstania po stronie Zamawiającego w/w obowiązku podatkowego, jest ………………………………… …………………………………………………………………………………………………………………………. </w:t>
      </w:r>
      <w:r w:rsidRPr="00FD788A">
        <w:rPr>
          <w:b/>
        </w:rPr>
        <w:t>*</w:t>
      </w:r>
    </w:p>
    <w:p w14:paraId="469B6CC0" w14:textId="77777777" w:rsidR="00FD788A" w:rsidRPr="00FD788A" w:rsidRDefault="00FD788A" w:rsidP="00FD788A">
      <w:pPr>
        <w:suppressAutoHyphens/>
        <w:ind w:left="720"/>
        <w:jc w:val="both"/>
      </w:pPr>
      <w:r w:rsidRPr="00FD788A">
        <w:t>o wartości netto/bez podatku VAT/: ……………………………………………………. zł /słownie…………………………………………………………………………………………… złotych/</w:t>
      </w:r>
      <w:r w:rsidRPr="00FD788A">
        <w:rPr>
          <w:b/>
        </w:rPr>
        <w:t>**</w:t>
      </w:r>
    </w:p>
    <w:p w14:paraId="53A7D345" w14:textId="77777777" w:rsidR="00FD788A" w:rsidRPr="00FD788A" w:rsidRDefault="00FD788A" w:rsidP="00FD788A">
      <w:pPr>
        <w:ind w:left="360"/>
        <w:jc w:val="both"/>
      </w:pPr>
    </w:p>
    <w:p w14:paraId="6860EFE1" w14:textId="77777777" w:rsidR="00FD788A" w:rsidRPr="00FD788A" w:rsidRDefault="00FD788A" w:rsidP="00FD788A">
      <w:pPr>
        <w:ind w:left="360"/>
      </w:pPr>
      <w:r w:rsidRPr="00FD788A">
        <w:tab/>
      </w:r>
      <w:r w:rsidRPr="00FD788A">
        <w:tab/>
      </w:r>
      <w:r w:rsidRPr="00FD788A">
        <w:tab/>
      </w:r>
      <w:r w:rsidRPr="00FD788A">
        <w:tab/>
      </w:r>
      <w:r w:rsidRPr="00FD788A">
        <w:tab/>
      </w:r>
      <w:r w:rsidRPr="00FD788A">
        <w:tab/>
      </w:r>
      <w:r w:rsidRPr="00FD788A">
        <w:tab/>
      </w:r>
      <w:r w:rsidRPr="00FD788A">
        <w:tab/>
      </w:r>
    </w:p>
    <w:p w14:paraId="69DF8791"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3F60B70B"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7C5AF403"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4850212F" w14:textId="77777777" w:rsidR="00FD788A" w:rsidRPr="00FD788A" w:rsidRDefault="00FD788A" w:rsidP="00FD788A">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dnia ..............................r.</w:t>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p>
    <w:p w14:paraId="4515D8EC"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p>
    <w:p w14:paraId="722FAF32"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w:t>
      </w:r>
    </w:p>
    <w:p w14:paraId="2A610CB9" w14:textId="77777777" w:rsidR="00FD788A" w:rsidRPr="00FD788A" w:rsidRDefault="00FD788A" w:rsidP="00FD788A">
      <w:pPr>
        <w:suppressAutoHyphens/>
        <w:autoSpaceDN w:val="0"/>
        <w:spacing w:after="0" w:line="240" w:lineRule="auto"/>
        <w:jc w:val="both"/>
        <w:textAlignment w:val="baseline"/>
        <w:rPr>
          <w:rFonts w:ascii="Tahoma" w:eastAsia="Times New Roman" w:hAnsi="Tahoma" w:cs="Times New Roman"/>
          <w:kern w:val="3"/>
          <w:sz w:val="24"/>
          <w:szCs w:val="24"/>
          <w:lang w:eastAsia="zh-CN"/>
        </w:rPr>
      </w:pP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t xml:space="preserve"> </w:t>
      </w:r>
      <w:r w:rsidRPr="00FD788A">
        <w:rPr>
          <w:rFonts w:ascii="Times New Roman" w:eastAsia="Times New Roman" w:hAnsi="Times New Roman" w:cs="Times New Roman"/>
          <w:kern w:val="3"/>
          <w:lang w:eastAsia="zh-CN"/>
        </w:rPr>
        <w:tab/>
        <w:t>Podpis i pieczęć Wykonawcy</w:t>
      </w:r>
    </w:p>
    <w:p w14:paraId="6831DCE9" w14:textId="77777777" w:rsidR="00FD788A" w:rsidRPr="00FD788A" w:rsidRDefault="00FD788A" w:rsidP="00FD788A">
      <w:pPr>
        <w:rPr>
          <w:i/>
        </w:rPr>
      </w:pPr>
      <w:r w:rsidRPr="00FD788A">
        <w:rPr>
          <w:i/>
        </w:rPr>
        <w:t>*  - wypełnia Wykonawca</w:t>
      </w:r>
    </w:p>
    <w:p w14:paraId="5BF4D054" w14:textId="77777777" w:rsidR="00FD788A" w:rsidRPr="00FD788A" w:rsidRDefault="00FD788A" w:rsidP="00FD788A">
      <w:pPr>
        <w:rPr>
          <w:i/>
        </w:rPr>
      </w:pPr>
      <w:r w:rsidRPr="00FD788A">
        <w:rPr>
          <w:i/>
        </w:rPr>
        <w:t>** - niepotrzebne skreślić</w:t>
      </w:r>
    </w:p>
    <w:p w14:paraId="59E8FFC1"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color w:val="000000"/>
          <w:sz w:val="24"/>
          <w:szCs w:val="24"/>
        </w:rPr>
      </w:pPr>
    </w:p>
    <w:p w14:paraId="7109C4D7" w14:textId="77777777" w:rsidR="0072437E" w:rsidRDefault="0072437E" w:rsidP="00FD788A">
      <w:pPr>
        <w:spacing w:after="0" w:line="240" w:lineRule="auto"/>
        <w:rPr>
          <w:rFonts w:eastAsia="Times New Roman" w:cs="Times New Roman"/>
          <w:b/>
          <w:color w:val="000000" w:themeColor="text1"/>
          <w:sz w:val="24"/>
          <w:szCs w:val="24"/>
        </w:rPr>
      </w:pPr>
    </w:p>
    <w:p w14:paraId="6390E04E" w14:textId="77777777" w:rsidR="0072437E" w:rsidRDefault="0072437E" w:rsidP="00FD788A">
      <w:pPr>
        <w:spacing w:after="0" w:line="240" w:lineRule="auto"/>
        <w:rPr>
          <w:rFonts w:eastAsia="Times New Roman" w:cs="Times New Roman"/>
          <w:b/>
          <w:color w:val="000000" w:themeColor="text1"/>
          <w:sz w:val="24"/>
          <w:szCs w:val="24"/>
        </w:rPr>
      </w:pPr>
    </w:p>
    <w:p w14:paraId="5DCF8185" w14:textId="77777777" w:rsidR="0072437E" w:rsidRDefault="0072437E" w:rsidP="00FD788A">
      <w:pPr>
        <w:spacing w:after="0" w:line="240" w:lineRule="auto"/>
        <w:rPr>
          <w:rFonts w:eastAsia="Times New Roman" w:cs="Times New Roman"/>
          <w:b/>
          <w:color w:val="000000" w:themeColor="text1"/>
          <w:sz w:val="24"/>
          <w:szCs w:val="24"/>
        </w:rPr>
      </w:pPr>
    </w:p>
    <w:p w14:paraId="70E27284" w14:textId="77777777" w:rsidR="0072437E" w:rsidRDefault="0072437E" w:rsidP="00FD788A">
      <w:pPr>
        <w:spacing w:after="0" w:line="240" w:lineRule="auto"/>
        <w:rPr>
          <w:rFonts w:eastAsia="Times New Roman" w:cs="Times New Roman"/>
          <w:b/>
          <w:color w:val="000000" w:themeColor="text1"/>
          <w:sz w:val="24"/>
          <w:szCs w:val="24"/>
        </w:rPr>
      </w:pPr>
    </w:p>
    <w:p w14:paraId="2D17AE87" w14:textId="77777777" w:rsidR="0072437E" w:rsidRDefault="0072437E" w:rsidP="00FD788A">
      <w:pPr>
        <w:spacing w:after="0" w:line="240" w:lineRule="auto"/>
        <w:rPr>
          <w:rFonts w:eastAsia="Times New Roman" w:cs="Times New Roman"/>
          <w:b/>
          <w:color w:val="000000" w:themeColor="text1"/>
          <w:sz w:val="24"/>
          <w:szCs w:val="24"/>
        </w:rPr>
      </w:pPr>
    </w:p>
    <w:p w14:paraId="41ECD395" w14:textId="77777777" w:rsidR="00F44A6A" w:rsidRDefault="00F44A6A" w:rsidP="00FD788A">
      <w:pPr>
        <w:spacing w:after="0" w:line="240" w:lineRule="auto"/>
        <w:rPr>
          <w:rFonts w:eastAsia="Times New Roman" w:cs="Times New Roman"/>
          <w:b/>
          <w:color w:val="000000" w:themeColor="text1"/>
          <w:sz w:val="24"/>
          <w:szCs w:val="24"/>
        </w:rPr>
      </w:pPr>
    </w:p>
    <w:p w14:paraId="5AA875C4" w14:textId="35952F73" w:rsidR="00FD788A" w:rsidRPr="00605BF2" w:rsidRDefault="00FD788A" w:rsidP="00FD788A">
      <w:pPr>
        <w:spacing w:after="0" w:line="240" w:lineRule="auto"/>
        <w:rPr>
          <w:rFonts w:ascii="Times New Roman" w:eastAsia="Times New Roman" w:hAnsi="Times New Roman" w:cs="Times New Roman"/>
          <w:b/>
          <w:color w:val="00B050"/>
        </w:rPr>
      </w:pPr>
      <w:r w:rsidRPr="00605BF2">
        <w:rPr>
          <w:rFonts w:eastAsia="Times New Roman" w:cs="Times New Roman"/>
          <w:b/>
          <w:color w:val="000000" w:themeColor="text1"/>
        </w:rPr>
        <w:lastRenderedPageBreak/>
        <w:t>Załącznik nr 6</w:t>
      </w:r>
      <w:r w:rsidR="00605BF2" w:rsidRPr="00605BF2">
        <w:rPr>
          <w:rFonts w:eastAsia="Times New Roman" w:cs="Times New Roman"/>
          <w:b/>
          <w:color w:val="000000" w:themeColor="text1"/>
        </w:rPr>
        <w:t xml:space="preserve"> do SWZ</w:t>
      </w:r>
    </w:p>
    <w:p w14:paraId="0BBAB434" w14:textId="77777777" w:rsidR="00FD788A" w:rsidRPr="00605BF2" w:rsidRDefault="00FD788A" w:rsidP="00FD788A">
      <w:pPr>
        <w:spacing w:after="0" w:line="240" w:lineRule="auto"/>
        <w:jc w:val="both"/>
        <w:rPr>
          <w:rFonts w:eastAsia="Times New Roman" w:cs="Times New Roman"/>
          <w:b/>
          <w:color w:val="000000"/>
        </w:rPr>
      </w:pPr>
    </w:p>
    <w:p w14:paraId="149FD3C2" w14:textId="77777777" w:rsidR="00FD788A" w:rsidRPr="00605BF2" w:rsidRDefault="00FD788A" w:rsidP="00FD788A">
      <w:pPr>
        <w:spacing w:after="0" w:line="240" w:lineRule="auto"/>
        <w:jc w:val="both"/>
        <w:rPr>
          <w:rFonts w:eastAsia="Times New Roman" w:cs="Times New Roman"/>
          <w:b/>
          <w:color w:val="000000"/>
        </w:rPr>
      </w:pPr>
      <w:r w:rsidRPr="00605BF2">
        <w:rPr>
          <w:rFonts w:eastAsia="Times New Roman" w:cs="Times New Roman"/>
          <w:b/>
          <w:color w:val="000000"/>
        </w:rPr>
        <w:t>Informacja dla Wykonawców dotycząca RODO wraz z wzorem Oświadczenia</w:t>
      </w:r>
    </w:p>
    <w:p w14:paraId="528B7B0A" w14:textId="77777777" w:rsidR="00FD788A" w:rsidRPr="00FD788A" w:rsidRDefault="00FD788A" w:rsidP="00FD788A">
      <w:pPr>
        <w:spacing w:after="0" w:line="240" w:lineRule="auto"/>
        <w:jc w:val="both"/>
        <w:rPr>
          <w:rFonts w:eastAsia="Times New Roman" w:cs="Times New Roman"/>
          <w:b/>
          <w:color w:val="000000"/>
          <w:sz w:val="24"/>
          <w:szCs w:val="24"/>
        </w:rPr>
      </w:pPr>
    </w:p>
    <w:p w14:paraId="4BFC060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color w:val="000000"/>
        </w:rPr>
        <w:t>1</w:t>
      </w:r>
      <w:r w:rsidRPr="00FD788A">
        <w:rPr>
          <w:rFonts w:eastAsia="Times New Roman" w:cs="Times New Roman"/>
        </w:rPr>
        <w:t>Klauzula informacyjna z art. 13 RODO</w:t>
      </w:r>
    </w:p>
    <w:p w14:paraId="1E7EFFE6" w14:textId="5292E7EA" w:rsidR="00FD788A" w:rsidRPr="00FD788A" w:rsidRDefault="00FD788A" w:rsidP="00FD788A">
      <w:pPr>
        <w:spacing w:after="0" w:line="240" w:lineRule="auto"/>
        <w:jc w:val="both"/>
        <w:rPr>
          <w:rFonts w:eastAsia="Times New Roman" w:cs="Times New Roman"/>
        </w:rPr>
      </w:pPr>
      <w:r w:rsidRPr="00FD788A">
        <w:rPr>
          <w:rFonts w:eastAsia="Times New Roman" w:cs="Times New Roman"/>
        </w:rPr>
        <w:t>a/</w:t>
      </w:r>
      <w:r w:rsidR="0072437E">
        <w:rPr>
          <w:rFonts w:eastAsia="Times New Roman" w:cs="Times New Roman"/>
        </w:rPr>
        <w:t xml:space="preserve"> </w:t>
      </w:r>
      <w:r w:rsidRPr="00FD788A">
        <w:rPr>
          <w:rFonts w:eastAsia="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92BE27D" w14:textId="48D2658F" w:rsidR="00FD788A" w:rsidRPr="00FD788A" w:rsidRDefault="00FD788A" w:rsidP="00FD788A">
      <w:pPr>
        <w:spacing w:after="0" w:line="240" w:lineRule="auto"/>
        <w:jc w:val="both"/>
        <w:rPr>
          <w:rFonts w:eastAsia="Times New Roman" w:cs="Times New Roman"/>
          <w:i/>
        </w:rPr>
      </w:pPr>
      <w:r w:rsidRPr="00FD788A">
        <w:rPr>
          <w:rFonts w:eastAsia="Times New Roman" w:cs="Times New Roman"/>
        </w:rPr>
        <w:t>b/</w:t>
      </w:r>
      <w:r w:rsidR="0072437E">
        <w:rPr>
          <w:rFonts w:eastAsia="Times New Roman" w:cs="Times New Roman"/>
        </w:rPr>
        <w:t xml:space="preserve"> A</w:t>
      </w:r>
      <w:r w:rsidRPr="00FD788A">
        <w:rPr>
          <w:rFonts w:eastAsia="Times New Roman" w:cs="Times New Roman"/>
        </w:rPr>
        <w:t>dministratorem Pani/Pana danych osobowych jest Mazowieckie Centrum Rehabilitacji STOCER Sp. z o.o., ul. Wierzejewskiego 12, 05-510 Konstancin-Jeziorna</w:t>
      </w:r>
      <w:r w:rsidRPr="00FD788A">
        <w:rPr>
          <w:rFonts w:eastAsia="Times New Roman" w:cs="Times New Roman"/>
          <w:i/>
        </w:rPr>
        <w:t>.</w:t>
      </w:r>
    </w:p>
    <w:p w14:paraId="739C9745"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c/.we wszystkich sprawach z zakresu ochrony danych osobowych może Pani/Pan kontaktować się z wyznaczonym przez Administratora danych Inspektorem Ochrony Danych (pod adresem iod@stocer.pl); </w:t>
      </w:r>
    </w:p>
    <w:p w14:paraId="11BD4E5C" w14:textId="4C44765E" w:rsidR="0072437E" w:rsidRPr="00FD788A" w:rsidRDefault="00FD788A" w:rsidP="0072437E">
      <w:pPr>
        <w:widowControl w:val="0"/>
        <w:spacing w:after="0" w:line="240" w:lineRule="auto"/>
        <w:rPr>
          <w:rFonts w:ascii="Times New Roman" w:eastAsia="Times New Roman" w:hAnsi="Times New Roman" w:cs="Times New Roman"/>
          <w:b/>
          <w:bCs/>
        </w:rPr>
      </w:pPr>
      <w:r w:rsidRPr="00FD788A">
        <w:rPr>
          <w:rFonts w:eastAsia="Times New Roman" w:cs="Times New Roman"/>
        </w:rPr>
        <w:t>d/</w:t>
      </w:r>
      <w:r w:rsidR="0072437E">
        <w:rPr>
          <w:rFonts w:eastAsia="Times New Roman" w:cs="Times New Roman"/>
        </w:rPr>
        <w:t xml:space="preserve"> </w:t>
      </w:r>
      <w:r w:rsidRPr="00FD788A">
        <w:rPr>
          <w:rFonts w:eastAsia="Times New Roman" w:cs="Times New Roman"/>
        </w:rPr>
        <w:t>Pani/Pana dane osobowe przetwarzane będą na podstawie art. 6 ust. 1 lit. c</w:t>
      </w:r>
      <w:r w:rsidRPr="00FD788A">
        <w:rPr>
          <w:rFonts w:eastAsia="Times New Roman" w:cs="Times New Roman"/>
          <w:i/>
        </w:rPr>
        <w:t xml:space="preserve"> </w:t>
      </w:r>
      <w:r w:rsidRPr="00FD788A">
        <w:rPr>
          <w:rFonts w:eastAsia="Times New Roman" w:cs="Times New Roman"/>
        </w:rPr>
        <w:t xml:space="preserve">RODO w celu związanym z postępowaniem o udzielenie zamówienia publicznego na </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ortopedycznych do  artroskopii i osteotomii </w:t>
      </w:r>
      <w:r w:rsidR="0072437E" w:rsidRPr="00FD788A">
        <w:rPr>
          <w:rFonts w:ascii="Cambria" w:eastAsia="Cambria" w:hAnsi="Cambria" w:cs="Cambria"/>
          <w:b/>
          <w:bCs/>
        </w:rPr>
        <w:t xml:space="preserve"> </w:t>
      </w:r>
      <w:r w:rsidR="0072437E">
        <w:rPr>
          <w:rFonts w:ascii="Cambria" w:eastAsia="Cambria" w:hAnsi="Cambria" w:cs="Cambria"/>
          <w:b/>
          <w:bCs/>
        </w:rPr>
        <w:t>stawu kolanowego i stopy.</w:t>
      </w:r>
    </w:p>
    <w:p w14:paraId="5964254E" w14:textId="7D2F3F66" w:rsidR="00FD788A" w:rsidRPr="00FD788A" w:rsidRDefault="00FD788A" w:rsidP="00FD788A">
      <w:pPr>
        <w:pBdr>
          <w:top w:val="nil"/>
          <w:left w:val="nil"/>
          <w:bottom w:val="nil"/>
          <w:right w:val="nil"/>
          <w:between w:val="nil"/>
        </w:pBdr>
        <w:spacing w:after="0" w:line="240" w:lineRule="auto"/>
        <w:jc w:val="both"/>
        <w:rPr>
          <w:rFonts w:eastAsia="Times New Roman" w:cs="Times New Roman"/>
          <w:b/>
        </w:rPr>
      </w:pPr>
      <w:r w:rsidRPr="00FD788A">
        <w:rPr>
          <w:rFonts w:eastAsia="Times New Roman" w:cs="Times New Roman"/>
          <w:b/>
          <w:bCs/>
        </w:rPr>
        <w:t xml:space="preserve">Znak sprawy </w:t>
      </w:r>
      <w:r w:rsidR="0072437E">
        <w:rPr>
          <w:rFonts w:eastAsia="Times New Roman" w:cs="Times New Roman"/>
          <w:b/>
          <w:bCs/>
        </w:rPr>
        <w:t>PN-</w:t>
      </w:r>
      <w:r w:rsidR="00F44A6A">
        <w:rPr>
          <w:rFonts w:eastAsia="Times New Roman" w:cs="Times New Roman"/>
          <w:b/>
          <w:bCs/>
        </w:rPr>
        <w:t>45</w:t>
      </w:r>
      <w:r w:rsidRPr="00FD788A">
        <w:rPr>
          <w:rFonts w:eastAsia="Times New Roman" w:cs="Times New Roman"/>
          <w:b/>
          <w:bCs/>
        </w:rPr>
        <w:t>/2023</w:t>
      </w:r>
      <w:r w:rsidRPr="00FD788A">
        <w:rPr>
          <w:rFonts w:eastAsia="Times New Roman" w:cs="Times New Roman"/>
          <w:i/>
        </w:rPr>
        <w:t xml:space="preserve"> </w:t>
      </w:r>
      <w:r w:rsidRPr="00FD788A">
        <w:rPr>
          <w:rFonts w:eastAsia="Times New Roman" w:cs="Times New Roman"/>
        </w:rPr>
        <w:t>prowadzonym w trybie podstawowym ,</w:t>
      </w:r>
    </w:p>
    <w:p w14:paraId="71F80942" w14:textId="2528414F" w:rsidR="00FD788A" w:rsidRPr="00FD788A" w:rsidRDefault="00FD788A" w:rsidP="00FD788A">
      <w:pPr>
        <w:pBdr>
          <w:top w:val="nil"/>
          <w:left w:val="nil"/>
          <w:bottom w:val="nil"/>
          <w:right w:val="nil"/>
          <w:between w:val="nil"/>
        </w:pBdr>
        <w:spacing w:after="0" w:line="240" w:lineRule="auto"/>
        <w:jc w:val="both"/>
        <w:rPr>
          <w:rFonts w:eastAsia="Tahoma" w:cs="Tahoma"/>
        </w:rPr>
      </w:pPr>
      <w:r w:rsidRPr="00FD788A">
        <w:rPr>
          <w:rFonts w:eastAsia="Times New Roman" w:cs="Times New Roman"/>
        </w:rPr>
        <w:t>e/</w:t>
      </w:r>
      <w:r w:rsidR="0072437E">
        <w:rPr>
          <w:rFonts w:eastAsia="Times New Roman" w:cs="Times New Roman"/>
        </w:rPr>
        <w:t>O</w:t>
      </w:r>
      <w:r w:rsidRPr="00FD788A">
        <w:rPr>
          <w:rFonts w:eastAsia="Times New Roman" w:cs="Times New Roman"/>
        </w:rPr>
        <w:t xml:space="preserve">dbiorcami Pani/Pana danych osobowych będą osoby lub podmioty, którym udostępniona zostanie dokumentacja postępowania w oparciu o art. 74 ustawy z dnia 29 stycznia 2004 r. – Prawo zamówień publicznych </w:t>
      </w:r>
      <w:r w:rsidRPr="00FD788A">
        <w:rPr>
          <w:rFonts w:eastAsia="Tahoma" w:cs="Tahoma"/>
        </w:rPr>
        <w:t>(Dz.U.2019.2019 z dnia 2019.10.24)</w:t>
      </w:r>
      <w:r w:rsidRPr="00FD788A">
        <w:rPr>
          <w:rFonts w:eastAsia="Times New Roman" w:cs="Times New Roman"/>
        </w:rPr>
        <w:t xml:space="preserve"> dalej „ustawa Pzp”;  </w:t>
      </w:r>
    </w:p>
    <w:p w14:paraId="538826B5" w14:textId="7FDA43EC" w:rsidR="00FD788A" w:rsidRPr="00FD788A" w:rsidRDefault="00FD788A" w:rsidP="00FD788A">
      <w:pPr>
        <w:spacing w:after="0" w:line="240" w:lineRule="auto"/>
        <w:jc w:val="both"/>
        <w:rPr>
          <w:rFonts w:eastAsia="Times New Roman" w:cs="Times New Roman"/>
        </w:rPr>
      </w:pPr>
      <w:r w:rsidRPr="00FD788A">
        <w:rPr>
          <w:rFonts w:eastAsia="Times New Roman" w:cs="Times New Roman"/>
        </w:rPr>
        <w:t>f/</w:t>
      </w:r>
      <w:r w:rsidR="0072437E">
        <w:rPr>
          <w:rFonts w:eastAsia="Times New Roman" w:cs="Times New Roman"/>
        </w:rPr>
        <w:t xml:space="preserve"> </w:t>
      </w:r>
      <w:r w:rsidRPr="00FD788A">
        <w:rPr>
          <w:rFonts w:eastAsia="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941BFCD" w14:textId="5355E59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g/</w:t>
      </w:r>
      <w:r w:rsidR="0072437E">
        <w:rPr>
          <w:rFonts w:eastAsia="Times New Roman" w:cs="Times New Roman"/>
        </w:rPr>
        <w:t xml:space="preserve"> O</w:t>
      </w:r>
      <w:r w:rsidRPr="00FD788A">
        <w:rPr>
          <w:rFonts w:eastAsia="Times New Roman" w:cs="Times New Roman"/>
        </w:rPr>
        <w:t xml:space="preserve">bowiązek podania przez Panią/Pana danych osobowych bezpośrednio Pani/Pana dotyczących jest wymogiem ustawowym określonym w przepisach ustawy Pzp, związanym z udziałem w postępowaniu o udzielenie zamówienia publicznego; </w:t>
      </w:r>
    </w:p>
    <w:p w14:paraId="5A67F157" w14:textId="0C46733D"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h/</w:t>
      </w:r>
      <w:r w:rsidR="0072437E">
        <w:rPr>
          <w:rFonts w:eastAsia="Times New Roman" w:cs="Times New Roman"/>
        </w:rPr>
        <w:t xml:space="preserve"> K</w:t>
      </w:r>
      <w:r w:rsidRPr="00FD788A">
        <w:rPr>
          <w:rFonts w:eastAsia="Times New Roman" w:cs="Times New Roman"/>
        </w:rPr>
        <w:t xml:space="preserve">onsekwencje niepodania określonych danych wynikają z ustawy Pzp;  </w:t>
      </w:r>
    </w:p>
    <w:p w14:paraId="60A27696" w14:textId="42A4C853" w:rsidR="00FD788A" w:rsidRPr="00FD788A" w:rsidRDefault="00FD788A" w:rsidP="00FD788A">
      <w:pPr>
        <w:spacing w:after="0" w:line="240" w:lineRule="auto"/>
        <w:jc w:val="both"/>
        <w:rPr>
          <w:rFonts w:eastAsia="Times New Roman" w:cs="Times New Roman"/>
        </w:rPr>
      </w:pPr>
      <w:r w:rsidRPr="00FD788A">
        <w:rPr>
          <w:rFonts w:eastAsia="Times New Roman" w:cs="Times New Roman"/>
        </w:rPr>
        <w:t>i/</w:t>
      </w:r>
      <w:r w:rsidR="0072437E">
        <w:rPr>
          <w:rFonts w:eastAsia="Times New Roman" w:cs="Times New Roman"/>
        </w:rPr>
        <w:t xml:space="preserve"> W</w:t>
      </w:r>
      <w:r w:rsidRPr="00FD788A">
        <w:rPr>
          <w:rFonts w:eastAsia="Times New Roman" w:cs="Times New Roman"/>
        </w:rPr>
        <w:t xml:space="preserve"> odniesieniu do Pani/Pana danych osobowych decyzje nie będą podejmowane w sposób zautomatyzowany, stosowanie do art. 22 RODO;</w:t>
      </w:r>
    </w:p>
    <w:p w14:paraId="53AC4C7B" w14:textId="6DC3A177" w:rsidR="00FD788A" w:rsidRPr="00FD788A" w:rsidRDefault="00FD788A" w:rsidP="00FD788A">
      <w:pPr>
        <w:spacing w:after="0" w:line="240" w:lineRule="auto"/>
        <w:jc w:val="both"/>
        <w:rPr>
          <w:rFonts w:eastAsia="Times New Roman" w:cs="Times New Roman"/>
        </w:rPr>
      </w:pPr>
      <w:r w:rsidRPr="00FD788A">
        <w:rPr>
          <w:rFonts w:eastAsia="Times New Roman" w:cs="Times New Roman"/>
          <w:i/>
          <w:iCs/>
        </w:rPr>
        <w:t>j/</w:t>
      </w:r>
      <w:r w:rsidR="0072437E">
        <w:rPr>
          <w:rFonts w:eastAsia="Times New Roman" w:cs="Times New Roman"/>
          <w:i/>
          <w:iCs/>
        </w:rPr>
        <w:t xml:space="preserve"> A</w:t>
      </w:r>
      <w:r w:rsidRPr="00FD788A">
        <w:rPr>
          <w:rFonts w:eastAsia="Times New Roman" w:cs="Times New Roman"/>
          <w:i/>
          <w:iCs/>
        </w:rPr>
        <w:t>dministrator danych nie ma zamiaru przekazywać danych osobowych do państwa trzeciego lub organizacji międzynarodowej;</w:t>
      </w:r>
    </w:p>
    <w:p w14:paraId="13FEEB6B" w14:textId="459A96D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k/</w:t>
      </w:r>
      <w:r w:rsidR="0072437E">
        <w:rPr>
          <w:rFonts w:eastAsia="Times New Roman" w:cs="Times New Roman"/>
        </w:rPr>
        <w:t xml:space="preserve"> P</w:t>
      </w:r>
      <w:r w:rsidRPr="00FD788A">
        <w:rPr>
          <w:rFonts w:eastAsia="Times New Roman" w:cs="Times New Roman"/>
        </w:rPr>
        <w:t>osiada Pani/Pan:</w:t>
      </w:r>
    </w:p>
    <w:p w14:paraId="359A2E74"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na podstawie art. 15 RODO prawo dostępu do danych osobowych Pani/Pana dotyczących;</w:t>
      </w:r>
    </w:p>
    <w:p w14:paraId="76F4F606"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16 RODO prawo do sprostowania Pani/Pana danych osobowych </w:t>
      </w:r>
      <w:r w:rsidRPr="00FD788A">
        <w:rPr>
          <w:rFonts w:eastAsia="Times New Roman" w:cs="Times New Roman"/>
          <w:b/>
          <w:vertAlign w:val="superscript"/>
        </w:rPr>
        <w:t>**</w:t>
      </w:r>
      <w:r w:rsidRPr="00FD788A">
        <w:rPr>
          <w:rFonts w:eastAsia="Times New Roman" w:cs="Times New Roman"/>
        </w:rPr>
        <w:t>;</w:t>
      </w:r>
    </w:p>
    <w:p w14:paraId="2E8F34E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18 RODO prawo żądania od administratora ograniczenia przetwarzania danych osobowych z zastrzeżeniem przypadków, o których mowa w art. 18 ust. 2 RODO ***;  </w:t>
      </w:r>
    </w:p>
    <w:p w14:paraId="46EC300B"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 prawo do wniesienia skargi do Prezesa Urzędu Ochrony Danych Osobowych, gdy uzna Pani/Pan, że przetwarzanie danych osobowych Pani/Pana dotyczących narusza przepisy RODO;</w:t>
      </w:r>
    </w:p>
    <w:p w14:paraId="6DFBF873"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nie przysługuje Pani/Panu:</w:t>
      </w:r>
    </w:p>
    <w:p w14:paraId="7677478A"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w związku z art. 17 ust. 3 lit. b, d lub e RODO prawo do usunięcia danych osobowych;</w:t>
      </w:r>
    </w:p>
    <w:p w14:paraId="59006B66"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prawo do przenoszenia danych osobowych, o którym mowa w art. 20 RODO;</w:t>
      </w:r>
    </w:p>
    <w:p w14:paraId="0025020C"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b/>
        </w:rPr>
        <w:t>na podstawie art. 21 RODO prawo sprzeciwu, wobec przetwarzania danych osobowych, gdyż podstawą prawną przetwarzania Pani/Pana danych osobowych jest art. 6 ust. 1 lit. c RODO</w:t>
      </w:r>
      <w:r w:rsidRPr="00FD788A">
        <w:rPr>
          <w:rFonts w:eastAsia="Times New Roman" w:cs="Times New Roman"/>
        </w:rPr>
        <w:t>.</w:t>
      </w:r>
    </w:p>
    <w:p w14:paraId="26CC3F9B" w14:textId="77777777" w:rsidR="00FD788A" w:rsidRPr="00FD788A" w:rsidRDefault="00FD788A" w:rsidP="00FD788A">
      <w:pPr>
        <w:spacing w:after="0" w:line="240" w:lineRule="auto"/>
        <w:rPr>
          <w:rFonts w:ascii="Times New Roman" w:eastAsia="Times New Roman" w:hAnsi="Times New Roman" w:cs="Times New Roman"/>
          <w:sz w:val="20"/>
        </w:rPr>
      </w:pPr>
      <w:r w:rsidRPr="00FD788A">
        <w:rPr>
          <w:rFonts w:ascii="Times New Roman" w:eastAsia="Times New Roman" w:hAnsi="Times New Roman" w:cs="Times New Roman"/>
          <w:sz w:val="20"/>
        </w:rPr>
        <w:t>______________________</w:t>
      </w:r>
    </w:p>
    <w:p w14:paraId="04B0EE76"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w:t>
      </w:r>
      <w:r w:rsidRPr="00FD788A">
        <w:rPr>
          <w:rFonts w:eastAsia="Times New Roman" w:cs="Times New Roman"/>
          <w:b/>
          <w:i/>
          <w:sz w:val="16"/>
          <w:szCs w:val="16"/>
        </w:rPr>
        <w:t xml:space="preserve"> Wyjaśnienie:</w:t>
      </w:r>
      <w:r w:rsidRPr="00FD788A">
        <w:rPr>
          <w:rFonts w:eastAsia="Times New Roman" w:cs="Times New Roman"/>
          <w:i/>
          <w:sz w:val="16"/>
          <w:szCs w:val="16"/>
        </w:rPr>
        <w:t xml:space="preserve"> informacja w tym zakresie jest wymagana, jeżeli w odniesieniu do danego administratora lub podmiotu przetwarzającego istnieje obowiązek wyznaczenia inspektora ochrony danych osobowych.</w:t>
      </w:r>
    </w:p>
    <w:p w14:paraId="12B8DBDE"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skorzystanie z prawa do sprostowania nie może skutkować zmianą wyniku postępowania</w:t>
      </w:r>
      <w:r w:rsidRPr="00FD788A">
        <w:rPr>
          <w:rFonts w:eastAsia="Times New Roman" w:cs="Times New Roman"/>
          <w:i/>
          <w:sz w:val="16"/>
          <w:szCs w:val="16"/>
        </w:rPr>
        <w:br/>
        <w:t>o udzielenie zamówienia publicznego ani zmianą postanowień umowy w zakresie niezgodnym z ustawą Pzp oraz nie może naruszać integralności protokołu oraz jego załączników.</w:t>
      </w:r>
    </w:p>
    <w:p w14:paraId="58D79390"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44D2D4" w14:textId="77777777" w:rsidR="00FD788A" w:rsidRPr="00FD788A" w:rsidRDefault="00FD788A" w:rsidP="00FD788A">
      <w:pPr>
        <w:spacing w:after="0" w:line="240" w:lineRule="auto"/>
        <w:rPr>
          <w:rFonts w:eastAsia="Times New Roman" w:cs="Times New Roman"/>
          <w:b/>
          <w:color w:val="000000"/>
          <w:sz w:val="16"/>
          <w:szCs w:val="16"/>
        </w:rPr>
      </w:pPr>
    </w:p>
    <w:p w14:paraId="2858EEDA" w14:textId="77777777" w:rsidR="00FD788A" w:rsidRPr="00FD788A" w:rsidRDefault="00FD788A" w:rsidP="00FD788A">
      <w:pPr>
        <w:spacing w:after="0" w:line="240" w:lineRule="auto"/>
        <w:rPr>
          <w:rFonts w:eastAsia="Times New Roman" w:cs="Times New Roman"/>
          <w:color w:val="000000"/>
          <w:sz w:val="16"/>
          <w:szCs w:val="16"/>
          <w:u w:val="single"/>
        </w:rPr>
      </w:pPr>
      <w:r w:rsidRPr="00FD788A">
        <w:rPr>
          <w:rFonts w:eastAsia="Times New Roman" w:cs="Times New Roman"/>
          <w:color w:val="000000"/>
          <w:sz w:val="16"/>
          <w:szCs w:val="16"/>
        </w:rPr>
        <w:t xml:space="preserve">1.1.Wykonzwca składa Oświadczenie w zakresie określonym w art. 13 i art. 14 RODO wobec osób fizycznych – Załącznik do Formularza ofertowego </w:t>
      </w:r>
      <w:r w:rsidRPr="00FD788A">
        <w:rPr>
          <w:rFonts w:eastAsia="Times New Roman" w:cs="Times New Roman"/>
          <w:i/>
          <w:color w:val="000000"/>
          <w:sz w:val="16"/>
          <w:szCs w:val="16"/>
          <w:u w:val="single"/>
        </w:rPr>
        <w:t>(jeśli dotyczy</w:t>
      </w:r>
      <w:r w:rsidRPr="00FD788A">
        <w:rPr>
          <w:rFonts w:eastAsia="Times New Roman" w:cs="Times New Roman"/>
          <w:color w:val="000000"/>
          <w:sz w:val="16"/>
          <w:szCs w:val="16"/>
          <w:u w:val="single"/>
        </w:rPr>
        <w:t>).</w:t>
      </w:r>
    </w:p>
    <w:p w14:paraId="76CFE0E2" w14:textId="77777777" w:rsidR="00FD788A" w:rsidRPr="00FD788A" w:rsidRDefault="00FD788A" w:rsidP="00FD788A">
      <w:pPr>
        <w:spacing w:after="0" w:line="240" w:lineRule="auto"/>
        <w:rPr>
          <w:color w:val="000000"/>
          <w:u w:val="single"/>
        </w:rPr>
      </w:pPr>
      <w:r w:rsidRPr="00FD788A">
        <w:rPr>
          <w:color w:val="000000"/>
        </w:rPr>
        <w:lastRenderedPageBreak/>
        <w:t xml:space="preserve">1.1.Wykonawca składa Oświadczenie w zakresie określonym w art. 13 i art. 14 RODO wobec osób fizycznych – Załącznik do Formularza ofertowego </w:t>
      </w:r>
      <w:r w:rsidRPr="00FD788A">
        <w:rPr>
          <w:i/>
          <w:color w:val="000000"/>
          <w:u w:val="single"/>
        </w:rPr>
        <w:t>(jeśli dotyczy</w:t>
      </w:r>
      <w:r w:rsidRPr="00FD788A">
        <w:rPr>
          <w:color w:val="000000"/>
          <w:u w:val="single"/>
        </w:rPr>
        <w:t>)</w:t>
      </w:r>
    </w:p>
    <w:p w14:paraId="1FF32714" w14:textId="77777777" w:rsidR="00FD788A" w:rsidRPr="00FD788A" w:rsidRDefault="00FD788A" w:rsidP="00FD788A">
      <w:pPr>
        <w:spacing w:after="0" w:line="240" w:lineRule="auto"/>
        <w:rPr>
          <w:b/>
          <w:color w:val="000000"/>
          <w:u w:val="single"/>
        </w:rPr>
      </w:pPr>
    </w:p>
    <w:p w14:paraId="4E2EF02C" w14:textId="2C2F62CA" w:rsidR="00FD788A" w:rsidRPr="00FD788A" w:rsidRDefault="00FD788A" w:rsidP="00FD788A">
      <w:pPr>
        <w:widowControl w:val="0"/>
        <w:adjustRightInd w:val="0"/>
        <w:spacing w:line="360" w:lineRule="atLeast"/>
        <w:jc w:val="right"/>
        <w:rPr>
          <w:rFonts w:ascii="Times New Roman" w:hAnsi="Times New Roman"/>
          <w:b/>
          <w:bCs/>
        </w:rPr>
      </w:pPr>
      <w:r w:rsidRPr="00FD788A">
        <w:rPr>
          <w:rFonts w:ascii="Times New Roman" w:hAnsi="Times New Roman"/>
          <w:b/>
          <w:bCs/>
        </w:rPr>
        <w:t xml:space="preserve">Załącznik nr 7 do SWZ </w:t>
      </w:r>
    </w:p>
    <w:p w14:paraId="79C0B3E1"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0C1AE27"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5143124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15209D89"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Oświadczenie</w:t>
      </w:r>
    </w:p>
    <w:p w14:paraId="1F485AA7"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Wykonawcy w zakresie wypełnienia obowiązków informacyjnych </w:t>
      </w:r>
    </w:p>
    <w:p w14:paraId="35CA6FE4"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przewidzianych w art. 13 lub art. 14 RODO </w:t>
      </w:r>
    </w:p>
    <w:p w14:paraId="323352A6"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5F6757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0B04EA77" w14:textId="77777777" w:rsidR="00FD788A" w:rsidRPr="00FD788A" w:rsidRDefault="00FD788A" w:rsidP="00FD788A">
      <w:pPr>
        <w:widowControl w:val="0"/>
        <w:adjustRightInd w:val="0"/>
        <w:spacing w:line="360" w:lineRule="atLeast"/>
        <w:jc w:val="center"/>
        <w:rPr>
          <w:rFonts w:ascii="Times New Roman" w:hAnsi="Times New Roman"/>
          <w:color w:val="000000"/>
        </w:rPr>
      </w:pPr>
      <w:r w:rsidRPr="00FD788A">
        <w:rPr>
          <w:rFonts w:ascii="Times New Roman" w:hAnsi="Times New Roman"/>
          <w:i/>
          <w:iCs/>
          <w:u w:val="single"/>
        </w:rPr>
        <w:t xml:space="preserve"> </w:t>
      </w:r>
    </w:p>
    <w:p w14:paraId="56A38C81"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r w:rsidRPr="00FD788A">
        <w:rPr>
          <w:color w:val="000000"/>
        </w:rPr>
        <w:t>Oświadczam, że wypełniłem obowiązki informacyjne przewidziane w art. 13 lub art. 14 RODO</w:t>
      </w:r>
      <w:r w:rsidRPr="00FD788A">
        <w:rPr>
          <w:color w:val="000000"/>
          <w:vertAlign w:val="superscript"/>
        </w:rPr>
        <w:t>1)</w:t>
      </w:r>
      <w:r w:rsidRPr="00FD788A">
        <w:rPr>
          <w:color w:val="000000"/>
        </w:rPr>
        <w:t xml:space="preserve"> wobec osób fizycznych, </w:t>
      </w:r>
      <w:r w:rsidRPr="00FD788A">
        <w:t>od których dane osobowe bezpośrednio lub pośrednio pozyskałem</w:t>
      </w:r>
      <w:r w:rsidRPr="00FD788A">
        <w:rPr>
          <w:color w:val="000000"/>
        </w:rPr>
        <w:t xml:space="preserve"> w celu ubiegania się o udzielenie zamówienia publicznego w niniejszym postępowaniu</w:t>
      </w:r>
      <w:r w:rsidRPr="00FD788A">
        <w:t>.*</w:t>
      </w:r>
    </w:p>
    <w:p w14:paraId="5B521052"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p>
    <w:p w14:paraId="7649035C" w14:textId="77777777" w:rsidR="00FD788A" w:rsidRPr="00FD788A" w:rsidRDefault="00FD788A" w:rsidP="00FD788A">
      <w:pPr>
        <w:widowControl w:val="0"/>
        <w:adjustRightInd w:val="0"/>
        <w:spacing w:before="100" w:beforeAutospacing="1" w:after="100" w:afterAutospacing="1" w:line="360" w:lineRule="auto"/>
        <w:jc w:val="both"/>
        <w:textAlignment w:val="baseline"/>
        <w:rPr>
          <w:b/>
          <w:bCs/>
        </w:rPr>
      </w:pPr>
    </w:p>
    <w:p w14:paraId="6A12DE00" w14:textId="77777777" w:rsidR="00FD788A" w:rsidRPr="00FD788A" w:rsidRDefault="00FD788A" w:rsidP="00FD788A">
      <w:pPr>
        <w:widowControl w:val="0"/>
        <w:adjustRightInd w:val="0"/>
        <w:spacing w:before="100" w:beforeAutospacing="1" w:after="100" w:afterAutospacing="1" w:line="360" w:lineRule="auto"/>
        <w:jc w:val="right"/>
        <w:textAlignment w:val="baseline"/>
      </w:pPr>
      <w:r w:rsidRPr="00FD788A">
        <w:t>______________________________</w:t>
      </w:r>
    </w:p>
    <w:p w14:paraId="70DB9052" w14:textId="77777777" w:rsidR="00FD788A" w:rsidRPr="00FD788A" w:rsidRDefault="00FD788A" w:rsidP="00FD788A">
      <w:pPr>
        <w:widowControl w:val="0"/>
        <w:adjustRightInd w:val="0"/>
        <w:spacing w:before="100" w:beforeAutospacing="1" w:after="100" w:afterAutospacing="1" w:line="360" w:lineRule="auto"/>
        <w:jc w:val="center"/>
        <w:textAlignment w:val="baseline"/>
      </w:pPr>
      <w:r w:rsidRPr="00FD788A">
        <w:t xml:space="preserve">                                                                                                                                data i podpis</w:t>
      </w:r>
    </w:p>
    <w:p w14:paraId="323C9054" w14:textId="77777777" w:rsidR="00FD788A" w:rsidRPr="00FD788A" w:rsidRDefault="00FD788A" w:rsidP="00FD788A"/>
    <w:p w14:paraId="5879A7C7" w14:textId="77777777" w:rsidR="00FD788A" w:rsidRPr="00FD788A" w:rsidRDefault="00FD788A" w:rsidP="00FD788A">
      <w:pPr>
        <w:widowControl w:val="0"/>
        <w:adjustRightInd w:val="0"/>
        <w:spacing w:line="360" w:lineRule="atLeast"/>
        <w:jc w:val="both"/>
        <w:rPr>
          <w:rFonts w:ascii="Times New Roman" w:hAnsi="Times New Roman"/>
        </w:rPr>
      </w:pPr>
      <w:r w:rsidRPr="00FD788A">
        <w:rPr>
          <w:rFonts w:ascii="Times New Roman" w:hAnsi="Times New Roman"/>
          <w:color w:val="000000"/>
          <w:vertAlign w:val="superscript"/>
        </w:rPr>
        <w:t xml:space="preserve">1) </w:t>
      </w:r>
      <w:r w:rsidRPr="00FD788A">
        <w:rPr>
          <w:rFonts w:ascii="Times New Roman" w:hAnsi="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4E265F26" w14:textId="77777777" w:rsidR="00FD788A" w:rsidRPr="00FD788A" w:rsidRDefault="00FD788A" w:rsidP="00FD788A">
      <w:pPr>
        <w:pBdr>
          <w:top w:val="nil"/>
          <w:left w:val="nil"/>
          <w:bottom w:val="nil"/>
          <w:right w:val="nil"/>
          <w:between w:val="nil"/>
        </w:pBdr>
        <w:rPr>
          <w:rFonts w:ascii="Tahoma" w:eastAsia="Tahoma" w:hAnsi="Tahoma" w:cs="Tahoma"/>
          <w:color w:val="000000"/>
          <w:sz w:val="24"/>
          <w:szCs w:val="24"/>
        </w:rPr>
      </w:pPr>
      <w:r w:rsidRPr="00FD788A">
        <w:rPr>
          <w:color w:val="000000"/>
        </w:rPr>
        <w:t xml:space="preserve">* W przypadku, gdy wykonawca </w:t>
      </w:r>
      <w:r w:rsidRPr="00FD788A">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1D1730" w14:textId="77777777" w:rsidR="00FD788A" w:rsidRPr="00FD788A" w:rsidRDefault="00FD788A" w:rsidP="00FD788A">
      <w:pPr>
        <w:pBdr>
          <w:top w:val="nil"/>
          <w:left w:val="nil"/>
          <w:bottom w:val="nil"/>
          <w:right w:val="nil"/>
          <w:between w:val="nil"/>
        </w:pBdr>
        <w:spacing w:after="0" w:line="240" w:lineRule="auto"/>
        <w:jc w:val="both"/>
        <w:rPr>
          <w:rFonts w:eastAsia="Tahoma" w:cs="Tahoma"/>
          <w:color w:val="000000"/>
          <w:sz w:val="24"/>
          <w:szCs w:val="24"/>
        </w:rPr>
      </w:pPr>
    </w:p>
    <w:p w14:paraId="440F52DF"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1AEB04F6"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452A23F0"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7CB18E78" w14:textId="77777777" w:rsidR="00FD788A" w:rsidRPr="00FD788A" w:rsidRDefault="00FD788A" w:rsidP="00FD788A">
      <w:pPr>
        <w:pBdr>
          <w:top w:val="nil"/>
          <w:left w:val="nil"/>
          <w:bottom w:val="nil"/>
          <w:right w:val="nil"/>
          <w:between w:val="nil"/>
        </w:pBdr>
        <w:spacing w:after="0" w:line="240" w:lineRule="auto"/>
        <w:ind w:left="2832" w:firstLine="708"/>
        <w:jc w:val="both"/>
        <w:rPr>
          <w:rFonts w:eastAsia="Tahoma" w:cs="Tahoma"/>
          <w:color w:val="000000"/>
        </w:rPr>
      </w:pPr>
      <w:r w:rsidRPr="00FD788A">
        <w:rPr>
          <w:rFonts w:eastAsia="Cambria" w:cs="Cambria"/>
          <w:color w:val="FF0000"/>
        </w:rPr>
        <w:tab/>
      </w:r>
      <w:r w:rsidRPr="00FD788A">
        <w:rPr>
          <w:rFonts w:eastAsia="Cambria" w:cs="Cambria"/>
          <w:color w:val="FF0000"/>
        </w:rPr>
        <w:tab/>
      </w:r>
      <w:r w:rsidRPr="00FD788A">
        <w:rPr>
          <w:rFonts w:eastAsia="Cambria" w:cs="Cambria"/>
          <w:color w:val="FF0000"/>
        </w:rPr>
        <w:tab/>
      </w:r>
      <w:r w:rsidRPr="00FD788A">
        <w:rPr>
          <w:rFonts w:eastAsia="Cambria" w:cs="Cambria"/>
          <w:color w:val="FF0000"/>
        </w:rPr>
        <w:tab/>
      </w:r>
    </w:p>
    <w:p w14:paraId="42B37B18" w14:textId="229645C0" w:rsidR="00FD788A" w:rsidRPr="00FD788A" w:rsidRDefault="00FD788A" w:rsidP="00FD788A">
      <w:pPr>
        <w:jc w:val="right"/>
        <w:rPr>
          <w:rFonts w:ascii="Tahoma" w:eastAsia="Tahoma" w:hAnsi="Tahoma" w:cs="Tahoma"/>
        </w:rPr>
      </w:pPr>
      <w:r w:rsidRPr="00FD788A">
        <w:rPr>
          <w:rFonts w:ascii="Cambria" w:eastAsia="Cambria" w:hAnsi="Cambria" w:cs="Cambria"/>
          <w:b/>
        </w:rPr>
        <w:t xml:space="preserve">Załącznik nr </w:t>
      </w:r>
      <w:r w:rsidR="00FE0AFB">
        <w:rPr>
          <w:rFonts w:ascii="Cambria" w:eastAsia="Cambria" w:hAnsi="Cambria" w:cs="Cambria"/>
          <w:b/>
        </w:rPr>
        <w:t>10</w:t>
      </w:r>
      <w:r w:rsidRPr="00FD788A">
        <w:rPr>
          <w:rFonts w:ascii="Cambria" w:eastAsia="Cambria" w:hAnsi="Cambria" w:cs="Cambria"/>
          <w:b/>
        </w:rPr>
        <w:t xml:space="preserve"> do SWZ</w:t>
      </w:r>
    </w:p>
    <w:p w14:paraId="7A8617F7" w14:textId="77777777" w:rsidR="00FD788A" w:rsidRPr="00FD788A" w:rsidRDefault="00FD788A" w:rsidP="00FD788A">
      <w:pPr>
        <w:pBdr>
          <w:top w:val="nil"/>
          <w:left w:val="nil"/>
          <w:bottom w:val="nil"/>
          <w:right w:val="nil"/>
          <w:between w:val="nil"/>
        </w:pBdr>
        <w:ind w:left="5664" w:firstLine="707"/>
        <w:rPr>
          <w:rFonts w:ascii="Cambria" w:eastAsia="Cambria" w:hAnsi="Cambria" w:cs="Cambria"/>
        </w:rPr>
      </w:pPr>
    </w:p>
    <w:p w14:paraId="05524D2E" w14:textId="77777777" w:rsidR="00FD788A" w:rsidRPr="00FD788A" w:rsidRDefault="00FD788A" w:rsidP="00FD788A">
      <w:pPr>
        <w:pBdr>
          <w:top w:val="nil"/>
          <w:left w:val="nil"/>
          <w:bottom w:val="nil"/>
          <w:right w:val="nil"/>
          <w:between w:val="nil"/>
        </w:pBdr>
        <w:ind w:firstLine="720"/>
        <w:jc w:val="center"/>
        <w:rPr>
          <w:rFonts w:ascii="Cambria" w:eastAsia="Cambria" w:hAnsi="Cambria" w:cs="Cambria"/>
          <w:b/>
        </w:rPr>
      </w:pPr>
      <w:r w:rsidRPr="00FD788A">
        <w:rPr>
          <w:rFonts w:ascii="Cambria" w:eastAsia="Cambria" w:hAnsi="Cambria" w:cs="Cambria"/>
          <w:b/>
        </w:rPr>
        <w:t>O Ś W I A D C Z E N I E</w:t>
      </w:r>
    </w:p>
    <w:p w14:paraId="4167874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01705215" w14:textId="683E61FB" w:rsidR="001367FE" w:rsidRPr="00FD788A" w:rsidRDefault="00FD788A" w:rsidP="001367FE">
      <w:pPr>
        <w:widowControl w:val="0"/>
        <w:spacing w:after="0" w:line="240" w:lineRule="auto"/>
        <w:rPr>
          <w:rFonts w:ascii="Times New Roman" w:eastAsia="Times New Roman" w:hAnsi="Times New Roman" w:cs="Times New Roman"/>
          <w:b/>
          <w:bCs/>
        </w:rPr>
      </w:pPr>
      <w:r w:rsidRPr="00FD788A">
        <w:rPr>
          <w:rFonts w:ascii="Cambria" w:eastAsia="Cambria" w:hAnsi="Cambria" w:cs="Cambria"/>
          <w:kern w:val="3"/>
          <w:lang w:eastAsia="zh-CN"/>
        </w:rPr>
        <w:t xml:space="preserve">Dotyczy postępowania o zamówienie publiczne prowadzone w trybie i na zasadach określonych w ustawa z dnia 11 września 2019 r. Prawo zamówień publicznych (Dz.U.2022.1710 z dnia 2022.08.16) o sygnaturze: </w:t>
      </w:r>
      <w:r w:rsidR="001367FE">
        <w:rPr>
          <w:rFonts w:ascii="Cambria" w:eastAsia="Cambria" w:hAnsi="Cambria" w:cs="Cambria"/>
          <w:b/>
          <w:bCs/>
          <w:kern w:val="3"/>
          <w:lang w:eastAsia="zh-CN"/>
        </w:rPr>
        <w:t>PN-</w:t>
      </w:r>
      <w:r w:rsidR="00F44A6A">
        <w:rPr>
          <w:rFonts w:ascii="Cambria" w:eastAsia="Cambria" w:hAnsi="Cambria" w:cs="Cambria"/>
          <w:b/>
          <w:bCs/>
          <w:kern w:val="3"/>
          <w:lang w:eastAsia="zh-CN"/>
        </w:rPr>
        <w:t>45</w:t>
      </w:r>
      <w:r w:rsidRPr="00FD788A">
        <w:rPr>
          <w:rFonts w:ascii="Cambria" w:eastAsia="Cambria" w:hAnsi="Cambria" w:cs="Cambria"/>
          <w:b/>
          <w:bCs/>
          <w:kern w:val="3"/>
          <w:lang w:eastAsia="zh-CN"/>
        </w:rPr>
        <w:t>/2023</w:t>
      </w:r>
      <w:r w:rsidRPr="00FD788A">
        <w:rPr>
          <w:rFonts w:ascii="Cambria" w:eastAsia="Cambria" w:hAnsi="Cambria" w:cs="Cambria"/>
          <w:kern w:val="3"/>
          <w:lang w:eastAsia="zh-CN"/>
        </w:rPr>
        <w:t xml:space="preserve"> pn. </w:t>
      </w:r>
      <w:r w:rsidR="001367FE">
        <w:rPr>
          <w:rFonts w:ascii="Cambria" w:eastAsia="Cambria" w:hAnsi="Cambria" w:cs="Cambria"/>
          <w:b/>
          <w:bCs/>
        </w:rPr>
        <w:t xml:space="preserve"> </w:t>
      </w:r>
      <w:r w:rsidR="001367FE" w:rsidRPr="004E1F68">
        <w:rPr>
          <w:rFonts w:ascii="Cambria" w:eastAsia="Cambria" w:hAnsi="Cambria" w:cs="Cambria"/>
          <w:b/>
          <w:bCs/>
        </w:rPr>
        <w:t>d</w:t>
      </w:r>
      <w:r w:rsidR="001367FE" w:rsidRPr="00FD788A">
        <w:rPr>
          <w:rFonts w:ascii="Cambria" w:eastAsia="Cambria" w:hAnsi="Cambria" w:cs="Cambria"/>
          <w:b/>
          <w:bCs/>
        </w:rPr>
        <w:t xml:space="preserve">ostawa </w:t>
      </w:r>
      <w:r w:rsidR="001367FE" w:rsidRPr="004E1F68">
        <w:rPr>
          <w:rFonts w:ascii="Cambria" w:eastAsia="Cambria" w:hAnsi="Cambria" w:cs="Cambria"/>
          <w:b/>
          <w:bCs/>
        </w:rPr>
        <w:t xml:space="preserve">implantów ortopedycznych do  artroskopii i osteotomii </w:t>
      </w:r>
      <w:r w:rsidR="001367FE" w:rsidRPr="00FD788A">
        <w:rPr>
          <w:rFonts w:ascii="Cambria" w:eastAsia="Cambria" w:hAnsi="Cambria" w:cs="Cambria"/>
          <w:b/>
          <w:bCs/>
        </w:rPr>
        <w:t xml:space="preserve"> </w:t>
      </w:r>
      <w:r w:rsidR="001367FE">
        <w:rPr>
          <w:rFonts w:ascii="Cambria" w:eastAsia="Cambria" w:hAnsi="Cambria" w:cs="Cambria"/>
          <w:b/>
          <w:bCs/>
        </w:rPr>
        <w:t>stawu kolanowego i stopy.</w:t>
      </w:r>
    </w:p>
    <w:p w14:paraId="0CD761FF" w14:textId="4D098ECC" w:rsidR="00FD788A" w:rsidRPr="00FD788A" w:rsidRDefault="00FD788A" w:rsidP="001367FE">
      <w:pPr>
        <w:pBdr>
          <w:top w:val="nil"/>
          <w:left w:val="nil"/>
          <w:bottom w:val="nil"/>
          <w:right w:val="nil"/>
          <w:between w:val="nil"/>
        </w:pBdr>
        <w:rPr>
          <w:rFonts w:ascii="Cambria" w:eastAsia="Cambria" w:hAnsi="Cambria" w:cs="Cambria"/>
        </w:rPr>
      </w:pPr>
    </w:p>
    <w:p w14:paraId="3DD736C6" w14:textId="77777777" w:rsidR="00FD788A" w:rsidRPr="00FD788A" w:rsidRDefault="00FD788A" w:rsidP="00FD788A">
      <w:pPr>
        <w:pBdr>
          <w:top w:val="nil"/>
          <w:left w:val="nil"/>
          <w:bottom w:val="nil"/>
          <w:right w:val="nil"/>
          <w:between w:val="nil"/>
        </w:pBdr>
        <w:rPr>
          <w:rFonts w:ascii="Cambria" w:eastAsia="Cambria" w:hAnsi="Cambria" w:cs="Cambria"/>
        </w:rPr>
      </w:pPr>
    </w:p>
    <w:p w14:paraId="045D1A2F"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Wykonawca: </w:t>
      </w:r>
      <w:r w:rsidRPr="00FD788A">
        <w:rPr>
          <w:rFonts w:ascii="Cambria" w:eastAsia="Cambria" w:hAnsi="Cambria" w:cs="Cambria"/>
          <w:b/>
        </w:rPr>
        <w:t xml:space="preserve"> .............................................................................................................................................. </w:t>
      </w:r>
    </w:p>
    <w:p w14:paraId="02C21EC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6C24218B"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z siedzibą w: .................................................................... przy ul. ........................................................................... </w:t>
      </w:r>
    </w:p>
    <w:p w14:paraId="4127BC7F"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2C772D61"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NIP: ..............................................          KRS: ……………...…………….</w:t>
      </w:r>
      <w:r w:rsidRPr="00FD788A">
        <w:rPr>
          <w:rFonts w:ascii="Tahoma" w:eastAsia="Tahoma" w:hAnsi="Tahoma" w:cs="Tahoma"/>
        </w:rPr>
        <w:t xml:space="preserve">     </w:t>
      </w:r>
      <w:r w:rsidRPr="00FD788A">
        <w:rPr>
          <w:rFonts w:ascii="Cambria" w:eastAsia="Cambria" w:hAnsi="Cambria" w:cs="Cambria"/>
        </w:rPr>
        <w:t xml:space="preserve">REGON: ............, ............................... </w:t>
      </w:r>
    </w:p>
    <w:p w14:paraId="7314A286"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79ABE909" w14:textId="77777777" w:rsidR="00FD788A" w:rsidRPr="00FD788A" w:rsidRDefault="00FD788A" w:rsidP="00FD788A">
      <w:pPr>
        <w:pBdr>
          <w:top w:val="nil"/>
          <w:left w:val="nil"/>
          <w:bottom w:val="nil"/>
          <w:right w:val="nil"/>
          <w:between w:val="nil"/>
        </w:pBdr>
        <w:jc w:val="both"/>
        <w:rPr>
          <w:rFonts w:ascii="Cambria" w:eastAsia="Cambria" w:hAnsi="Cambria" w:cs="Cambria"/>
        </w:rPr>
      </w:pPr>
      <w:r w:rsidRPr="00FD788A">
        <w:rPr>
          <w:rFonts w:ascii="Cambria" w:eastAsia="Cambria" w:hAnsi="Cambria" w:cs="Cambria"/>
        </w:rPr>
        <w:t xml:space="preserve">Świadomy odpowiedzialności prawnej wynikającej m.in. z treści art. 297 </w:t>
      </w:r>
      <w:r w:rsidRPr="00FD788A">
        <w:rPr>
          <w:rFonts w:ascii="Tahoma" w:eastAsia="Cambria" w:hAnsi="Tahoma" w:cs="Tahoma"/>
        </w:rPr>
        <w:t>§</w:t>
      </w:r>
      <w:r w:rsidRPr="00FD788A">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(Dz.U.2022.1710 z dnia 2022.08.16)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5317EFEF"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585C92CB"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72784FF5"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0CA05E85"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dnia .................... r.</w:t>
      </w:r>
      <w:r w:rsidRPr="00FD788A">
        <w:rPr>
          <w:rFonts w:ascii="Cambria" w:eastAsia="Cambria" w:hAnsi="Cambria" w:cs="Cambria"/>
        </w:rPr>
        <w:tab/>
        <w:t xml:space="preserve">  </w:t>
      </w:r>
    </w:p>
    <w:p w14:paraId="7F56D92C"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t>…………………………………………………………..</w:t>
      </w:r>
    </w:p>
    <w:p w14:paraId="41D66A6A" w14:textId="77777777" w:rsidR="00FD788A" w:rsidRPr="00FD788A" w:rsidRDefault="00FD788A" w:rsidP="00FD788A">
      <w:pPr>
        <w:pBdr>
          <w:top w:val="nil"/>
          <w:left w:val="nil"/>
          <w:bottom w:val="nil"/>
          <w:right w:val="nil"/>
          <w:between w:val="nil"/>
        </w:pBdr>
        <w:rPr>
          <w:rFonts w:ascii="Tahoma" w:eastAsia="Tahoma" w:hAnsi="Tahoma" w:cs="Tahoma"/>
        </w:rPr>
      </w:pPr>
    </w:p>
    <w:p w14:paraId="59BD410B"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154CA78A" w14:textId="77777777" w:rsidR="00054285" w:rsidRDefault="00054285" w:rsidP="00A50823"/>
    <w:p w14:paraId="38C4099D" w14:textId="77777777" w:rsidR="00054285" w:rsidRPr="000E6EE5" w:rsidRDefault="00054285" w:rsidP="00A50823">
      <w:pPr>
        <w:rPr>
          <w:rFonts w:ascii="Times New Roman" w:hAnsi="Times New Roman"/>
        </w:rPr>
      </w:pPr>
    </w:p>
    <w:p w14:paraId="11AD3613" w14:textId="438F766F" w:rsidR="00A50823" w:rsidRPr="000E6EE5" w:rsidRDefault="00A50823" w:rsidP="00DC0F12">
      <w:pPr>
        <w:jc w:val="right"/>
        <w:rPr>
          <w:rFonts w:ascii="Times New Roman" w:hAnsi="Times New Roman"/>
          <w:b/>
          <w:bCs/>
          <w:u w:val="single"/>
        </w:rPr>
      </w:pPr>
      <w:bookmarkStart w:id="7" w:name="_Hlk137817180"/>
      <w:r w:rsidRPr="000E6EE5">
        <w:rPr>
          <w:rFonts w:ascii="Times New Roman" w:hAnsi="Times New Roman"/>
          <w:b/>
          <w:bCs/>
          <w:u w:val="single"/>
        </w:rPr>
        <w:t>Załącznik nr 8</w:t>
      </w:r>
      <w:r w:rsidR="005556DC">
        <w:rPr>
          <w:rFonts w:ascii="Times New Roman" w:hAnsi="Times New Roman"/>
          <w:b/>
          <w:bCs/>
          <w:u w:val="single"/>
        </w:rPr>
        <w:t xml:space="preserve"> do SWZ</w:t>
      </w:r>
    </w:p>
    <w:p w14:paraId="3D0037CA" w14:textId="77777777" w:rsidR="00A50823" w:rsidRDefault="00A50823" w:rsidP="00A50823">
      <w:pPr>
        <w:rPr>
          <w:rFonts w:ascii="Cambria" w:hAnsi="Cambria"/>
          <w:b/>
          <w:bCs/>
          <w:u w:val="single"/>
        </w:rPr>
      </w:pPr>
    </w:p>
    <w:p w14:paraId="4C6925C3" w14:textId="77777777" w:rsidR="00A50823" w:rsidRPr="00DC31B1" w:rsidRDefault="00A50823" w:rsidP="00A50823">
      <w:pPr>
        <w:rPr>
          <w:rFonts w:ascii="Cambria" w:hAnsi="Cambria"/>
          <w:b/>
          <w:bCs/>
          <w:u w:val="single"/>
        </w:rPr>
      </w:pPr>
      <w:r w:rsidRPr="00DC31B1">
        <w:rPr>
          <w:rFonts w:ascii="Cambria" w:hAnsi="Cambria"/>
          <w:b/>
          <w:bCs/>
          <w:u w:val="single"/>
        </w:rPr>
        <w:t xml:space="preserve">Wymagania ogólne dotyczące  przedmiotu zamówienia, </w:t>
      </w:r>
    </w:p>
    <w:p w14:paraId="359A8604" w14:textId="17FB922A" w:rsidR="00A50823" w:rsidRPr="002B43FD" w:rsidRDefault="004505FE" w:rsidP="002B43FD">
      <w:pPr>
        <w:rPr>
          <w:rFonts w:ascii="Cambria" w:hAnsi="Cambria"/>
          <w:b/>
          <w:bCs/>
          <w:u w:val="single"/>
        </w:rPr>
      </w:pPr>
      <w:r>
        <w:rPr>
          <w:rFonts w:ascii="Cambria" w:hAnsi="Cambria"/>
          <w:b/>
          <w:bCs/>
          <w:u w:val="single"/>
        </w:rPr>
        <w:t xml:space="preserve">Dostawa implantów </w:t>
      </w:r>
      <w:r w:rsidR="00A11CC8">
        <w:rPr>
          <w:rFonts w:ascii="Cambria" w:hAnsi="Cambria"/>
          <w:b/>
          <w:bCs/>
          <w:u w:val="single"/>
        </w:rPr>
        <w:t xml:space="preserve">do artroskopii i osteotomii stawu kolanowego i stopy </w:t>
      </w:r>
      <w:r w:rsidR="00A50823">
        <w:rPr>
          <w:rFonts w:ascii="Cambria" w:hAnsi="Cambria"/>
          <w:b/>
          <w:bCs/>
          <w:u w:val="single"/>
        </w:rPr>
        <w:t xml:space="preserve"> </w:t>
      </w:r>
      <w:r w:rsidR="00C61CA7">
        <w:rPr>
          <w:rFonts w:ascii="Cambria" w:hAnsi="Cambria"/>
          <w:b/>
          <w:bCs/>
          <w:u w:val="single"/>
        </w:rPr>
        <w:t>PN</w:t>
      </w:r>
      <w:r w:rsidR="008705BE">
        <w:rPr>
          <w:rFonts w:ascii="Cambria" w:hAnsi="Cambria"/>
          <w:b/>
          <w:bCs/>
          <w:u w:val="single"/>
        </w:rPr>
        <w:t>-</w:t>
      </w:r>
      <w:r w:rsidR="00F44A6A">
        <w:rPr>
          <w:rFonts w:ascii="Cambria" w:hAnsi="Cambria"/>
          <w:b/>
          <w:bCs/>
          <w:u w:val="single"/>
        </w:rPr>
        <w:t>45</w:t>
      </w:r>
      <w:r w:rsidR="00FD788A">
        <w:rPr>
          <w:rFonts w:ascii="Cambria" w:hAnsi="Cambria"/>
          <w:b/>
          <w:bCs/>
          <w:u w:val="single"/>
        </w:rPr>
        <w:t>/2023</w:t>
      </w:r>
    </w:p>
    <w:p w14:paraId="1176A121" w14:textId="2F5359FC" w:rsidR="00A50823" w:rsidRPr="00F13D31" w:rsidRDefault="00A50823" w:rsidP="003A39D5">
      <w:pPr>
        <w:rPr>
          <w:rFonts w:ascii="Cambria" w:hAnsi="Cambria"/>
        </w:rPr>
      </w:pPr>
      <w:r w:rsidRPr="004505FE">
        <w:rPr>
          <w:rFonts w:ascii="Cambria" w:hAnsi="Cambria"/>
        </w:rPr>
        <w:t xml:space="preserve">1. </w:t>
      </w:r>
      <w:r w:rsidR="006D38FA">
        <w:rPr>
          <w:rFonts w:ascii="Cambria" w:hAnsi="Cambria"/>
        </w:rPr>
        <w:t>Zamawiający oczekuje instrumentarium posiadającego ważne świadectwo dopuszczenia do obrotu i używania</w:t>
      </w:r>
      <w:r w:rsidR="00BB65E7">
        <w:rPr>
          <w:rFonts w:ascii="Cambria" w:hAnsi="Cambria"/>
        </w:rPr>
        <w:t xml:space="preserve"> na czas trwania umowy, a w przypadku uszkodzenia narzędzia w trakcie zabiegu – Wykonawca wymienia je na nowe nie obciążając szpitala kosztami naprawy.</w:t>
      </w:r>
      <w:r w:rsidR="006D38FA">
        <w:rPr>
          <w:rFonts w:ascii="Cambria" w:hAnsi="Cambria"/>
        </w:rPr>
        <w:t xml:space="preserve"> </w:t>
      </w:r>
    </w:p>
    <w:p w14:paraId="7C8218CF" w14:textId="2BAFE8B9" w:rsidR="00A50823" w:rsidRPr="00F13D31" w:rsidRDefault="00A50823" w:rsidP="00A50823">
      <w:pPr>
        <w:jc w:val="both"/>
        <w:rPr>
          <w:rFonts w:ascii="Cambria" w:hAnsi="Cambria"/>
        </w:rPr>
      </w:pPr>
      <w:r w:rsidRPr="00F13D31">
        <w:rPr>
          <w:rFonts w:ascii="Cambria" w:hAnsi="Cambria"/>
        </w:rPr>
        <w:t>2.</w:t>
      </w:r>
      <w:r w:rsidR="00BB65E7">
        <w:rPr>
          <w:rFonts w:ascii="Cambria" w:hAnsi="Cambria"/>
        </w:rPr>
        <w:t xml:space="preserve"> </w:t>
      </w:r>
      <w:r w:rsidRPr="00F13D31">
        <w:rPr>
          <w:rFonts w:ascii="Cambria" w:hAnsi="Cambria"/>
        </w:rPr>
        <w:t xml:space="preserve">Wykonawca zapewnia szkolenia personelu i </w:t>
      </w:r>
      <w:r w:rsidRPr="00BB65E7">
        <w:rPr>
          <w:rFonts w:ascii="Cambria" w:hAnsi="Cambria"/>
          <w:bCs/>
        </w:rPr>
        <w:t xml:space="preserve">materiały informacyjne z dokładnym opisem przedmiotu zamówienia </w:t>
      </w:r>
      <w:r w:rsidRPr="00F13D31">
        <w:rPr>
          <w:rFonts w:ascii="Cambria" w:hAnsi="Cambria"/>
        </w:rPr>
        <w:t>w tym materiały informacyjne dotyczące technik</w:t>
      </w:r>
      <w:r w:rsidR="002B43FD" w:rsidRPr="00F13D31">
        <w:rPr>
          <w:rFonts w:ascii="Cambria" w:hAnsi="Cambria"/>
        </w:rPr>
        <w:t>i operacyjnej w języku polskim.</w:t>
      </w:r>
    </w:p>
    <w:p w14:paraId="36E8FEDC" w14:textId="6C0257B9" w:rsidR="00A50823" w:rsidRPr="00F13D31" w:rsidRDefault="00A50823" w:rsidP="00A50823">
      <w:pPr>
        <w:jc w:val="both"/>
        <w:rPr>
          <w:rFonts w:ascii="Cambria" w:hAnsi="Cambria"/>
        </w:rPr>
      </w:pPr>
      <w:r w:rsidRPr="00F13D31">
        <w:rPr>
          <w:rFonts w:ascii="Cambria" w:hAnsi="Cambria"/>
        </w:rPr>
        <w:t>3.</w:t>
      </w:r>
      <w:r w:rsidR="00BB65E7">
        <w:rPr>
          <w:rFonts w:ascii="Cambria" w:hAnsi="Cambria"/>
        </w:rPr>
        <w:t xml:space="preserve"> </w:t>
      </w:r>
      <w:r w:rsidRPr="00F13D31">
        <w:rPr>
          <w:rFonts w:ascii="Cambria" w:hAnsi="Cambria"/>
        </w:rPr>
        <w:t xml:space="preserve">Zamawiający zastrzega sobie </w:t>
      </w:r>
      <w:r w:rsidR="00BB65E7">
        <w:rPr>
          <w:rFonts w:ascii="Cambria" w:hAnsi="Cambria"/>
        </w:rPr>
        <w:t>za</w:t>
      </w:r>
      <w:r w:rsidRPr="00F13D31">
        <w:rPr>
          <w:rFonts w:ascii="Cambria" w:hAnsi="Cambria"/>
        </w:rPr>
        <w:t xml:space="preserve">mianę rozmiarów w </w:t>
      </w:r>
      <w:r w:rsidR="002B43FD" w:rsidRPr="00F13D31">
        <w:rPr>
          <w:rFonts w:ascii="Cambria" w:hAnsi="Cambria"/>
        </w:rPr>
        <w:t>zakresie przedmiotu zamówienia.</w:t>
      </w:r>
    </w:p>
    <w:p w14:paraId="6698B00F" w14:textId="7A71455E" w:rsidR="00A50823" w:rsidRPr="00F13D31" w:rsidRDefault="00A50823" w:rsidP="00A50823">
      <w:pPr>
        <w:jc w:val="both"/>
        <w:rPr>
          <w:rFonts w:ascii="Cambria" w:hAnsi="Cambria"/>
        </w:rPr>
      </w:pPr>
      <w:r w:rsidRPr="00F13D31">
        <w:rPr>
          <w:rFonts w:ascii="Cambria" w:hAnsi="Cambria"/>
        </w:rPr>
        <w:t>4.</w:t>
      </w:r>
      <w:r w:rsidR="00BB65E7">
        <w:rPr>
          <w:rFonts w:ascii="Cambria" w:hAnsi="Cambria"/>
        </w:rPr>
        <w:t xml:space="preserve"> Z</w:t>
      </w:r>
      <w:r w:rsidRPr="00F13D31">
        <w:rPr>
          <w:rFonts w:ascii="Cambria" w:hAnsi="Cambria"/>
        </w:rPr>
        <w:t xml:space="preserve">amawiający wymaga wyszczególnienia cen jednostkowych (netto, brutto) poszczególnych elementów </w:t>
      </w:r>
      <w:r w:rsidR="00054285" w:rsidRPr="00BB65E7">
        <w:rPr>
          <w:rFonts w:ascii="Cambria" w:hAnsi="Cambria"/>
          <w:bCs/>
        </w:rPr>
        <w:t>implantów</w:t>
      </w:r>
      <w:r w:rsidRPr="00BB65E7">
        <w:rPr>
          <w:rFonts w:ascii="Cambria" w:hAnsi="Cambria"/>
          <w:bCs/>
        </w:rPr>
        <w:t xml:space="preserve"> składających się na wartość kompletu (netto, brutto).</w:t>
      </w:r>
      <w:r w:rsidRPr="00F13D31">
        <w:rPr>
          <w:rFonts w:ascii="Cambria" w:hAnsi="Cambria"/>
          <w:highlight w:val="yellow"/>
        </w:rPr>
        <w:t xml:space="preserve"> </w:t>
      </w:r>
    </w:p>
    <w:p w14:paraId="31886180" w14:textId="476FBD8F" w:rsidR="00A50823" w:rsidRPr="00F13D31" w:rsidRDefault="00A50823" w:rsidP="00A50823">
      <w:pPr>
        <w:rPr>
          <w:rFonts w:ascii="Cambria" w:hAnsi="Cambria"/>
        </w:rPr>
      </w:pPr>
      <w:r w:rsidRPr="00F13D31">
        <w:rPr>
          <w:rFonts w:ascii="Cambria" w:hAnsi="Cambria"/>
        </w:rPr>
        <w:t>5.</w:t>
      </w:r>
      <w:r w:rsidR="0042156C">
        <w:rPr>
          <w:rFonts w:ascii="Cambria" w:hAnsi="Cambria"/>
        </w:rPr>
        <w:t xml:space="preserve"> </w:t>
      </w:r>
      <w:r w:rsidRPr="00F13D31">
        <w:rPr>
          <w:rFonts w:ascii="Cambria" w:hAnsi="Cambria"/>
        </w:rPr>
        <w:t>Zamawiający oczekuje instrukcji postępowania z instrumentarium po zabiegu operacyjnym</w:t>
      </w:r>
      <w:r w:rsidR="00BB65E7">
        <w:rPr>
          <w:rFonts w:ascii="Cambria" w:hAnsi="Cambria"/>
        </w:rPr>
        <w:t xml:space="preserve"> w </w:t>
      </w:r>
      <w:r w:rsidR="0042156C">
        <w:rPr>
          <w:rFonts w:ascii="Cambria" w:hAnsi="Cambria"/>
        </w:rPr>
        <w:t xml:space="preserve"> </w:t>
      </w:r>
      <w:r w:rsidR="00BB65E7">
        <w:rPr>
          <w:rFonts w:ascii="Cambria" w:hAnsi="Cambria"/>
        </w:rPr>
        <w:t xml:space="preserve">celu </w:t>
      </w:r>
      <w:r w:rsidR="0042156C">
        <w:rPr>
          <w:rFonts w:ascii="Cambria" w:hAnsi="Cambria"/>
        </w:rPr>
        <w:t>przeprowadzenia właściwej dezynfekcji i sterylizacji.</w:t>
      </w:r>
    </w:p>
    <w:p w14:paraId="25DDD779" w14:textId="2A07CCB9" w:rsidR="00A50823" w:rsidRPr="00F13D31" w:rsidRDefault="00A50823" w:rsidP="00A50823">
      <w:pPr>
        <w:rPr>
          <w:rFonts w:ascii="Cambria" w:hAnsi="Cambria"/>
        </w:rPr>
      </w:pPr>
      <w:r w:rsidRPr="00F13D31">
        <w:rPr>
          <w:rFonts w:ascii="Cambria" w:hAnsi="Cambria"/>
        </w:rPr>
        <w:t>6. Zamawiający oczekuje</w:t>
      </w:r>
      <w:r w:rsidR="0042156C">
        <w:rPr>
          <w:rFonts w:ascii="Cambria" w:hAnsi="Cambria"/>
        </w:rPr>
        <w:t xml:space="preserve"> </w:t>
      </w:r>
      <w:r w:rsidRPr="00F13D31">
        <w:rPr>
          <w:rFonts w:ascii="Cambria" w:hAnsi="Cambria"/>
        </w:rPr>
        <w:t>2 pełnych linii implantów stanowiących d</w:t>
      </w:r>
      <w:r w:rsidR="005E7C0E" w:rsidRPr="00F13D31">
        <w:rPr>
          <w:rFonts w:ascii="Cambria" w:hAnsi="Cambria"/>
        </w:rPr>
        <w:t>epozyt szpitala.</w:t>
      </w:r>
    </w:p>
    <w:p w14:paraId="4AA011B3" w14:textId="2E552306" w:rsidR="00A50823" w:rsidRPr="00F13D31" w:rsidRDefault="0042156C" w:rsidP="00A50823">
      <w:pPr>
        <w:rPr>
          <w:rFonts w:ascii="Cambria" w:hAnsi="Cambria"/>
          <w:b/>
        </w:rPr>
      </w:pPr>
      <w:r>
        <w:rPr>
          <w:rFonts w:ascii="Cambria" w:hAnsi="Cambria"/>
        </w:rPr>
        <w:t>7.</w:t>
      </w:r>
      <w:r w:rsidR="00A50823" w:rsidRPr="00F13D31">
        <w:rPr>
          <w:rFonts w:ascii="Cambria" w:hAnsi="Cambria"/>
        </w:rPr>
        <w:t xml:space="preserve"> </w:t>
      </w:r>
      <w:r>
        <w:rPr>
          <w:rFonts w:ascii="Cambria" w:hAnsi="Cambria"/>
        </w:rPr>
        <w:t>Zamawiający oczekuje z</w:t>
      </w:r>
      <w:r w:rsidR="00A50823" w:rsidRPr="00F13D31">
        <w:rPr>
          <w:rFonts w:ascii="Cambria" w:hAnsi="Cambria"/>
        </w:rPr>
        <w:t>alaminowanych zdjęć tac</w:t>
      </w:r>
      <w:r w:rsidR="005934D1" w:rsidRPr="00F13D31">
        <w:rPr>
          <w:rFonts w:ascii="Cambria" w:hAnsi="Cambria"/>
        </w:rPr>
        <w:t xml:space="preserve">/zestawów z narzędziami </w:t>
      </w:r>
      <w:r w:rsidR="00A50823" w:rsidRPr="00F13D31">
        <w:rPr>
          <w:rFonts w:ascii="Cambria" w:hAnsi="Cambria"/>
        </w:rPr>
        <w:t xml:space="preserve">w </w:t>
      </w:r>
      <w:r w:rsidR="00A50823" w:rsidRPr="0042156C">
        <w:rPr>
          <w:rFonts w:ascii="Cambria" w:hAnsi="Cambria"/>
          <w:bCs/>
        </w:rPr>
        <w:t>2 egzemplarzach.</w:t>
      </w:r>
    </w:p>
    <w:p w14:paraId="56FBBFDF" w14:textId="6842E659" w:rsidR="00A50823" w:rsidRPr="00F13D31" w:rsidRDefault="0042156C" w:rsidP="00A50823">
      <w:pPr>
        <w:rPr>
          <w:rFonts w:ascii="Cambria" w:hAnsi="Cambria"/>
        </w:rPr>
      </w:pPr>
      <w:r w:rsidRPr="0042156C">
        <w:rPr>
          <w:rFonts w:ascii="Cambria" w:hAnsi="Cambria"/>
          <w:bCs/>
        </w:rPr>
        <w:t>8.</w:t>
      </w:r>
      <w:r>
        <w:rPr>
          <w:rFonts w:ascii="Cambria" w:hAnsi="Cambria"/>
          <w:bCs/>
        </w:rPr>
        <w:t xml:space="preserve"> Zamawiający oczekuje</w:t>
      </w:r>
      <w:r w:rsidR="00A50823" w:rsidRPr="00F13D31">
        <w:rPr>
          <w:rFonts w:ascii="Cambria" w:hAnsi="Cambria"/>
          <w:b/>
        </w:rPr>
        <w:t xml:space="preserve"> </w:t>
      </w:r>
      <w:r>
        <w:rPr>
          <w:rFonts w:ascii="Cambria" w:hAnsi="Cambria"/>
        </w:rPr>
        <w:t>b</w:t>
      </w:r>
      <w:r w:rsidR="00A50823" w:rsidRPr="00F13D31">
        <w:rPr>
          <w:rFonts w:ascii="Cambria" w:hAnsi="Cambria"/>
        </w:rPr>
        <w:t>ezpłatnego udostępni</w:t>
      </w:r>
      <w:r>
        <w:rPr>
          <w:rFonts w:ascii="Cambria" w:hAnsi="Cambria"/>
        </w:rPr>
        <w:t>e</w:t>
      </w:r>
      <w:r w:rsidR="00A50823" w:rsidRPr="00F13D31">
        <w:rPr>
          <w:rFonts w:ascii="Cambria" w:hAnsi="Cambria"/>
        </w:rPr>
        <w:t>nia instrumentarium niezbędnego do usunięcia stabilizacji po</w:t>
      </w:r>
      <w:r w:rsidR="002B43FD" w:rsidRPr="00F13D31">
        <w:rPr>
          <w:rFonts w:ascii="Cambria" w:hAnsi="Cambria"/>
        </w:rPr>
        <w:t xml:space="preserve"> wygaśnięciu umowy przetargowej</w:t>
      </w:r>
    </w:p>
    <w:p w14:paraId="41C047DE" w14:textId="6B817B27" w:rsidR="00A50823" w:rsidRPr="00226930" w:rsidRDefault="00226930" w:rsidP="002B43FD">
      <w:pPr>
        <w:rPr>
          <w:rFonts w:ascii="Cambria" w:hAnsi="Cambria"/>
          <w:bCs/>
        </w:rPr>
      </w:pPr>
      <w:r>
        <w:rPr>
          <w:rFonts w:ascii="Cambria" w:hAnsi="Cambria"/>
        </w:rPr>
        <w:t>9</w:t>
      </w:r>
      <w:r w:rsidR="002B43FD" w:rsidRPr="00F13D31">
        <w:rPr>
          <w:rFonts w:ascii="Cambria" w:hAnsi="Cambria"/>
        </w:rPr>
        <w:t>.</w:t>
      </w:r>
      <w:r>
        <w:rPr>
          <w:rFonts w:ascii="Cambria" w:hAnsi="Cambria"/>
        </w:rPr>
        <w:t xml:space="preserve"> </w:t>
      </w:r>
      <w:r w:rsidR="00A50823" w:rsidRPr="00F13D31">
        <w:rPr>
          <w:rFonts w:ascii="Cambria" w:hAnsi="Cambria"/>
        </w:rPr>
        <w:t xml:space="preserve">Zamawiający oczekuje </w:t>
      </w:r>
      <w:r w:rsidR="00A50823" w:rsidRPr="00226930">
        <w:rPr>
          <w:rFonts w:ascii="Cambria" w:hAnsi="Cambria"/>
          <w:bCs/>
        </w:rPr>
        <w:t xml:space="preserve">informacji o składzie chemicznym implantów oraz informacji o możliwości wykonania pacjentowi MRI po </w:t>
      </w:r>
      <w:r w:rsidR="002B43FD" w:rsidRPr="00226930">
        <w:rPr>
          <w:rFonts w:ascii="Cambria" w:hAnsi="Cambria"/>
          <w:bCs/>
        </w:rPr>
        <w:t>wszczepieniu implantu.</w:t>
      </w:r>
    </w:p>
    <w:p w14:paraId="609A8A60" w14:textId="36C61A39" w:rsidR="00A50823" w:rsidRDefault="00226930" w:rsidP="002B43FD">
      <w:pPr>
        <w:rPr>
          <w:rFonts w:ascii="Cambria" w:hAnsi="Cambria"/>
        </w:rPr>
      </w:pPr>
      <w:r>
        <w:rPr>
          <w:rFonts w:ascii="Cambria" w:hAnsi="Cambria"/>
        </w:rPr>
        <w:t>10</w:t>
      </w:r>
      <w:r w:rsidR="002B43FD" w:rsidRPr="00F13D31">
        <w:rPr>
          <w:rFonts w:ascii="Cambria" w:hAnsi="Cambria"/>
          <w:b/>
        </w:rPr>
        <w:t>.</w:t>
      </w:r>
      <w:r>
        <w:rPr>
          <w:rFonts w:ascii="Cambria" w:hAnsi="Cambria"/>
          <w:b/>
        </w:rPr>
        <w:t xml:space="preserve"> </w:t>
      </w:r>
      <w:r w:rsidR="00A50823" w:rsidRPr="00F13D31">
        <w:rPr>
          <w:rFonts w:ascii="Cambria" w:hAnsi="Cambria"/>
        </w:rPr>
        <w:t xml:space="preserve">Zamawiający oczekuje faktur z </w:t>
      </w:r>
      <w:r w:rsidR="00A50823" w:rsidRPr="00226930">
        <w:rPr>
          <w:rFonts w:ascii="Cambria" w:hAnsi="Cambria"/>
          <w:bCs/>
        </w:rPr>
        <w:t>dołączonym protokołem zużycia.</w:t>
      </w:r>
      <w:r w:rsidR="00A50823" w:rsidRPr="00F13D31">
        <w:rPr>
          <w:rFonts w:ascii="Cambria" w:hAnsi="Cambria"/>
        </w:rPr>
        <w:t xml:space="preserve"> </w:t>
      </w:r>
    </w:p>
    <w:p w14:paraId="68E8CFE0" w14:textId="787AE4BC" w:rsidR="00226930" w:rsidRPr="00F13D31" w:rsidRDefault="00226930" w:rsidP="002B43FD">
      <w:pPr>
        <w:rPr>
          <w:rFonts w:ascii="Cambria" w:hAnsi="Cambria"/>
        </w:rPr>
      </w:pPr>
      <w:r>
        <w:rPr>
          <w:rFonts w:ascii="Cambria" w:hAnsi="Cambria"/>
        </w:rPr>
        <w:t>11. Zamawiający zastrzega sobie prawo do przesunięcia ilościowego i wartościowego między poszczególnymi pakietami, na które podpisano umowę do wartości nie większej niż całkowita wartość umowy.</w:t>
      </w:r>
    </w:p>
    <w:p w14:paraId="23BB7E69" w14:textId="77777777" w:rsidR="00A50823" w:rsidRPr="00C61CA7" w:rsidRDefault="00A50823" w:rsidP="00A50823">
      <w:pPr>
        <w:jc w:val="right"/>
        <w:rPr>
          <w:rFonts w:ascii="Cambria" w:hAnsi="Cambria"/>
          <w:color w:val="FF0000"/>
        </w:rPr>
      </w:pPr>
    </w:p>
    <w:p w14:paraId="02C292F3" w14:textId="77777777" w:rsidR="00A50823" w:rsidRPr="00DC31B1" w:rsidRDefault="00A50823" w:rsidP="00A50823">
      <w:pPr>
        <w:jc w:val="right"/>
        <w:rPr>
          <w:rFonts w:ascii="Cambria" w:hAnsi="Cambria"/>
        </w:rPr>
      </w:pPr>
    </w:p>
    <w:p w14:paraId="7D8C202F" w14:textId="77777777" w:rsidR="00A50823" w:rsidRPr="00DC31B1" w:rsidRDefault="00A50823" w:rsidP="00A50823">
      <w:pPr>
        <w:jc w:val="right"/>
        <w:rPr>
          <w:rFonts w:ascii="Cambria" w:hAnsi="Cambria"/>
        </w:rPr>
      </w:pPr>
      <w:r w:rsidRPr="00DC31B1">
        <w:rPr>
          <w:rFonts w:ascii="Cambria" w:hAnsi="Cambria"/>
        </w:rPr>
        <w:t>………………………………………….</w:t>
      </w:r>
    </w:p>
    <w:p w14:paraId="03BB95DA" w14:textId="77777777" w:rsidR="00A50823" w:rsidRPr="00DC31B1" w:rsidRDefault="00A50823" w:rsidP="00A50823">
      <w:pPr>
        <w:jc w:val="right"/>
        <w:rPr>
          <w:rFonts w:ascii="Cambria" w:hAnsi="Cambria"/>
        </w:rPr>
      </w:pPr>
    </w:p>
    <w:p w14:paraId="4F629E30" w14:textId="42A438AB" w:rsidR="00A50823" w:rsidRDefault="005934D1" w:rsidP="005934D1">
      <w:pPr>
        <w:jc w:val="right"/>
        <w:rPr>
          <w:rFonts w:ascii="Cambria" w:hAnsi="Cambria"/>
        </w:rPr>
      </w:pPr>
      <w:r>
        <w:rPr>
          <w:rFonts w:ascii="Cambria" w:hAnsi="Cambria"/>
        </w:rPr>
        <w:t>Podpis i pieczęć Wykonawcy</w:t>
      </w:r>
    </w:p>
    <w:p w14:paraId="0085AD42" w14:textId="77777777" w:rsidR="00226930" w:rsidRDefault="00226930" w:rsidP="00366673">
      <w:pPr>
        <w:pBdr>
          <w:top w:val="nil"/>
          <w:left w:val="nil"/>
          <w:bottom w:val="nil"/>
          <w:right w:val="nil"/>
          <w:between w:val="nil"/>
        </w:pBdr>
        <w:jc w:val="right"/>
        <w:rPr>
          <w:rFonts w:ascii="Cambria" w:eastAsia="Cambria" w:hAnsi="Cambria" w:cs="Cambria"/>
          <w:b/>
          <w:sz w:val="24"/>
          <w:szCs w:val="24"/>
        </w:rPr>
      </w:pPr>
    </w:p>
    <w:p w14:paraId="76D8A16D" w14:textId="77777777" w:rsidR="00226930" w:rsidRDefault="00226930" w:rsidP="00366673">
      <w:pPr>
        <w:pBdr>
          <w:top w:val="nil"/>
          <w:left w:val="nil"/>
          <w:bottom w:val="nil"/>
          <w:right w:val="nil"/>
          <w:between w:val="nil"/>
        </w:pBdr>
        <w:jc w:val="right"/>
        <w:rPr>
          <w:rFonts w:ascii="Cambria" w:eastAsia="Cambria" w:hAnsi="Cambria" w:cs="Cambria"/>
          <w:b/>
          <w:sz w:val="24"/>
          <w:szCs w:val="24"/>
        </w:rPr>
      </w:pPr>
    </w:p>
    <w:bookmarkEnd w:id="7"/>
    <w:p w14:paraId="311ED34F" w14:textId="469F74C3" w:rsidR="00366673" w:rsidRPr="00F13D31" w:rsidRDefault="00366673" w:rsidP="00366673">
      <w:pPr>
        <w:rPr>
          <w:rFonts w:ascii="Cambria" w:eastAsia="Cambria" w:hAnsi="Cambria" w:cs="Cambria"/>
        </w:rPr>
      </w:pPr>
    </w:p>
    <w:sectPr w:rsidR="00366673" w:rsidRPr="00F13D31">
      <w:footerReference w:type="default" r:id="rId41"/>
      <w:footerReference w:type="first" r:id="rId42"/>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0F7F" w14:textId="77777777" w:rsidR="002235EF" w:rsidRDefault="002235EF">
      <w:r>
        <w:separator/>
      </w:r>
    </w:p>
  </w:endnote>
  <w:endnote w:type="continuationSeparator" w:id="0">
    <w:p w14:paraId="449FC649" w14:textId="77777777" w:rsidR="002235EF" w:rsidRDefault="0022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7DBD" w14:textId="77777777" w:rsidR="00DB7FDE" w:rsidRDefault="00DB7FD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5D6F73EA" wp14:editId="17BEB0F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wps:txbx>
                    <wps:bodyPr spcFirstLastPara="1" wrap="square" lIns="91425" tIns="45700" rIns="91425" bIns="45700" anchor="t" anchorCtr="0"/>
                  </wps:wsp>
                </a:graphicData>
              </a:graphic>
            </wp:anchor>
          </w:drawing>
        </mc:Choice>
        <mc:Fallback>
          <w:pict>
            <v:rect w14:anchorId="5D6F73EA"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51F" w14:textId="77777777" w:rsidR="00DB7FDE" w:rsidRDefault="00DB7FD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757E" w14:textId="77777777" w:rsidR="002235EF" w:rsidRDefault="002235EF">
      <w:r>
        <w:separator/>
      </w:r>
    </w:p>
  </w:footnote>
  <w:footnote w:type="continuationSeparator" w:id="0">
    <w:p w14:paraId="45BC7DE9" w14:textId="77777777" w:rsidR="002235EF" w:rsidRDefault="00223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8"/>
    <w:multiLevelType w:val="multilevel"/>
    <w:tmpl w:val="FB9426D4"/>
    <w:lvl w:ilvl="0">
      <w:start w:val="1"/>
      <w:numFmt w:val="decimal"/>
      <w:lvlText w:val="%1."/>
      <w:lvlJc w:val="left"/>
      <w:pPr>
        <w:tabs>
          <w:tab w:val="num" w:pos="720"/>
        </w:tabs>
        <w:ind w:left="720" w:hanging="360"/>
      </w:pPr>
      <w:rPr>
        <w:rFonts w:ascii="Cambria" w:eastAsia="Times New Roman" w:hAnsi="Cambri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961D0"/>
    <w:multiLevelType w:val="multilevel"/>
    <w:tmpl w:val="7C02FD7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D65CE"/>
    <w:multiLevelType w:val="hybridMultilevel"/>
    <w:tmpl w:val="6FBCE44E"/>
    <w:name w:val="WW8Num7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42339"/>
    <w:multiLevelType w:val="hybridMultilevel"/>
    <w:tmpl w:val="069CEA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2003EF"/>
    <w:multiLevelType w:val="hybridMultilevel"/>
    <w:tmpl w:val="86364028"/>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6"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204222"/>
    <w:multiLevelType w:val="hybridMultilevel"/>
    <w:tmpl w:val="9CA015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35012"/>
    <w:multiLevelType w:val="hybridMultilevel"/>
    <w:tmpl w:val="D3B0B99E"/>
    <w:lvl w:ilvl="0" w:tplc="04150017">
      <w:start w:val="1"/>
      <w:numFmt w:val="lowerLetter"/>
      <w:lvlText w:val="%1)"/>
      <w:lvlJc w:val="left"/>
      <w:pPr>
        <w:tabs>
          <w:tab w:val="num" w:pos="0"/>
        </w:tabs>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3463579"/>
    <w:multiLevelType w:val="hybridMultilevel"/>
    <w:tmpl w:val="E9C25326"/>
    <w:lvl w:ilvl="0" w:tplc="2A5698B4">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67F5991"/>
    <w:multiLevelType w:val="hybridMultilevel"/>
    <w:tmpl w:val="7E24B230"/>
    <w:lvl w:ilvl="0" w:tplc="3F44A10C">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6A22F95"/>
    <w:multiLevelType w:val="hybridMultilevel"/>
    <w:tmpl w:val="8D50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3F87635F"/>
    <w:multiLevelType w:val="hybridMultilevel"/>
    <w:tmpl w:val="BB485B8E"/>
    <w:lvl w:ilvl="0" w:tplc="C24699B8">
      <w:start w:val="1"/>
      <w:numFmt w:val="bullet"/>
      <w:lvlText w:val=""/>
      <w:lvlJc w:val="left"/>
      <w:pPr>
        <w:ind w:left="360" w:hanging="360"/>
      </w:pPr>
      <w:rPr>
        <w:rFonts w:ascii="Symbol" w:hAnsi="Symbo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A06BD4"/>
    <w:multiLevelType w:val="hybridMultilevel"/>
    <w:tmpl w:val="2EBE749C"/>
    <w:lvl w:ilvl="0" w:tplc="041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F54B1"/>
    <w:multiLevelType w:val="hybridMultilevel"/>
    <w:tmpl w:val="E5C2D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AF1D4F"/>
    <w:multiLevelType w:val="hybridMultilevel"/>
    <w:tmpl w:val="21644D90"/>
    <w:lvl w:ilvl="0" w:tplc="0415000F">
      <w:start w:val="1"/>
      <w:numFmt w:val="decimal"/>
      <w:lvlText w:val="%1."/>
      <w:lvlJc w:val="left"/>
      <w:pPr>
        <w:ind w:left="360" w:hanging="360"/>
      </w:pPr>
    </w:lvl>
    <w:lvl w:ilvl="1" w:tplc="07EE8AD4">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DE534E"/>
    <w:multiLevelType w:val="hybridMultilevel"/>
    <w:tmpl w:val="F600153E"/>
    <w:lvl w:ilvl="0" w:tplc="41CEE9D8">
      <w:start w:val="1"/>
      <w:numFmt w:val="decimal"/>
      <w:lvlText w:val="%1."/>
      <w:lvlJc w:val="left"/>
      <w:pPr>
        <w:tabs>
          <w:tab w:val="num" w:pos="750"/>
        </w:tabs>
        <w:ind w:left="750" w:hanging="390"/>
      </w:pPr>
    </w:lvl>
    <w:lvl w:ilvl="1" w:tplc="BE0A1232">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D4583"/>
    <w:multiLevelType w:val="hybridMultilevel"/>
    <w:tmpl w:val="C0922D6E"/>
    <w:lvl w:ilvl="0" w:tplc="31F884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AB5EB9"/>
    <w:multiLevelType w:val="hybridMultilevel"/>
    <w:tmpl w:val="4EE6595A"/>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2" w15:restartNumberingAfterBreak="0">
    <w:nsid w:val="71F92651"/>
    <w:multiLevelType w:val="hybridMultilevel"/>
    <w:tmpl w:val="BE7AC372"/>
    <w:lvl w:ilvl="0" w:tplc="9D068562">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BAB114C"/>
    <w:multiLevelType w:val="hybridMultilevel"/>
    <w:tmpl w:val="704A4E4A"/>
    <w:lvl w:ilvl="0" w:tplc="D0F03B8C">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7DE10525"/>
    <w:multiLevelType w:val="hybridMultilevel"/>
    <w:tmpl w:val="E73A62A2"/>
    <w:lvl w:ilvl="0" w:tplc="D0A858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B9494A"/>
    <w:multiLevelType w:val="hybridMultilevel"/>
    <w:tmpl w:val="167049FE"/>
    <w:lvl w:ilvl="0" w:tplc="88940F24">
      <w:start w:val="5"/>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6354371">
    <w:abstractNumId w:val="32"/>
  </w:num>
  <w:num w:numId="2" w16cid:durableId="1701200721">
    <w:abstractNumId w:val="46"/>
  </w:num>
  <w:num w:numId="3" w16cid:durableId="1584947337">
    <w:abstractNumId w:val="0"/>
  </w:num>
  <w:num w:numId="4" w16cid:durableId="1895308396">
    <w:abstractNumId w:val="18"/>
  </w:num>
  <w:num w:numId="5" w16cid:durableId="1973749256">
    <w:abstractNumId w:val="40"/>
  </w:num>
  <w:num w:numId="6" w16cid:durableId="820199828">
    <w:abstractNumId w:val="33"/>
  </w:num>
  <w:num w:numId="7" w16cid:durableId="629937967">
    <w:abstractNumId w:val="22"/>
  </w:num>
  <w:num w:numId="8" w16cid:durableId="99886228">
    <w:abstractNumId w:val="14"/>
  </w:num>
  <w:num w:numId="9" w16cid:durableId="1899588692">
    <w:abstractNumId w:val="53"/>
  </w:num>
  <w:num w:numId="10" w16cid:durableId="1753118097">
    <w:abstractNumId w:val="20"/>
  </w:num>
  <w:num w:numId="11" w16cid:durableId="902331492">
    <w:abstractNumId w:val="15"/>
  </w:num>
  <w:num w:numId="12" w16cid:durableId="1669946047">
    <w:abstractNumId w:val="25"/>
  </w:num>
  <w:num w:numId="13" w16cid:durableId="1495680702">
    <w:abstractNumId w:val="21"/>
  </w:num>
  <w:num w:numId="14" w16cid:durableId="727148478">
    <w:abstractNumId w:val="43"/>
    <w:lvlOverride w:ilvl="0">
      <w:startOverride w:val="1"/>
    </w:lvlOverride>
  </w:num>
  <w:num w:numId="15" w16cid:durableId="527762801">
    <w:abstractNumId w:val="35"/>
    <w:lvlOverride w:ilvl="0">
      <w:startOverride w:val="1"/>
    </w:lvlOverride>
  </w:num>
  <w:num w:numId="16" w16cid:durableId="164394761">
    <w:abstractNumId w:val="23"/>
  </w:num>
  <w:num w:numId="17" w16cid:durableId="1574781148">
    <w:abstractNumId w:val="51"/>
  </w:num>
  <w:num w:numId="18" w16cid:durableId="1368141733">
    <w:abstractNumId w:val="36"/>
  </w:num>
  <w:num w:numId="19" w16cid:durableId="2088571882">
    <w:abstractNumId w:val="5"/>
  </w:num>
  <w:num w:numId="20" w16cid:durableId="252473494">
    <w:abstractNumId w:val="48"/>
  </w:num>
  <w:num w:numId="21" w16cid:durableId="488516591">
    <w:abstractNumId w:val="17"/>
  </w:num>
  <w:num w:numId="22" w16cid:durableId="1214928608">
    <w:abstractNumId w:val="49"/>
  </w:num>
  <w:num w:numId="23" w16cid:durableId="1025133741">
    <w:abstractNumId w:val="27"/>
  </w:num>
  <w:num w:numId="24" w16cid:durableId="797644868">
    <w:abstractNumId w:val="11"/>
  </w:num>
  <w:num w:numId="25" w16cid:durableId="119543745">
    <w:abstractNumId w:val="37"/>
  </w:num>
  <w:num w:numId="26" w16cid:durableId="1978949707">
    <w:abstractNumId w:val="47"/>
  </w:num>
  <w:num w:numId="27" w16cid:durableId="1585842225">
    <w:abstractNumId w:val="16"/>
  </w:num>
  <w:num w:numId="28" w16cid:durableId="13813183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8225350">
    <w:abstractNumId w:val="44"/>
  </w:num>
  <w:num w:numId="30" w16cid:durableId="1109814620">
    <w:abstractNumId w:val="45"/>
  </w:num>
  <w:num w:numId="31" w16cid:durableId="486828864">
    <w:abstractNumId w:val="7"/>
  </w:num>
  <w:num w:numId="32" w16cid:durableId="1658877900">
    <w:abstractNumId w:val="26"/>
  </w:num>
  <w:num w:numId="33" w16cid:durableId="153689595">
    <w:abstractNumId w:val="6"/>
  </w:num>
  <w:num w:numId="34" w16cid:durableId="279074025">
    <w:abstractNumId w:val="56"/>
  </w:num>
  <w:num w:numId="35" w16cid:durableId="837117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1428256">
    <w:abstractNumId w:val="31"/>
  </w:num>
  <w:num w:numId="37" w16cid:durableId="244075764">
    <w:abstractNumId w:val="55"/>
  </w:num>
  <w:num w:numId="38" w16cid:durableId="1067653474">
    <w:abstractNumId w:val="10"/>
  </w:num>
  <w:num w:numId="39" w16cid:durableId="1059549892">
    <w:abstractNumId w:val="38"/>
  </w:num>
  <w:num w:numId="40" w16cid:durableId="1715152178">
    <w:abstractNumId w:val="4"/>
  </w:num>
  <w:num w:numId="41" w16cid:durableId="250282360">
    <w:abstractNumId w:val="50"/>
  </w:num>
  <w:num w:numId="42" w16cid:durableId="2038503877">
    <w:abstractNumId w:val="54"/>
  </w:num>
  <w:num w:numId="43" w16cid:durableId="1278293080">
    <w:abstractNumId w:val="9"/>
  </w:num>
  <w:num w:numId="44" w16cid:durableId="1550343477">
    <w:abstractNumId w:val="13"/>
  </w:num>
  <w:num w:numId="45" w16cid:durableId="1182890425">
    <w:abstractNumId w:val="19"/>
  </w:num>
  <w:num w:numId="46" w16cid:durableId="1943299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628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06646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9865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6019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35174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4011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50812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179609">
    <w:abstractNumId w:val="12"/>
  </w:num>
  <w:num w:numId="55" w16cid:durableId="175678026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2B70"/>
    <w:rsid w:val="00005CA7"/>
    <w:rsid w:val="00006085"/>
    <w:rsid w:val="00006C16"/>
    <w:rsid w:val="00010558"/>
    <w:rsid w:val="000119E3"/>
    <w:rsid w:val="00015C34"/>
    <w:rsid w:val="00016F74"/>
    <w:rsid w:val="00025DDE"/>
    <w:rsid w:val="000270BE"/>
    <w:rsid w:val="00041D35"/>
    <w:rsid w:val="000452B0"/>
    <w:rsid w:val="000476F1"/>
    <w:rsid w:val="000478FA"/>
    <w:rsid w:val="00054285"/>
    <w:rsid w:val="000548ED"/>
    <w:rsid w:val="00055A17"/>
    <w:rsid w:val="00055F36"/>
    <w:rsid w:val="000635BD"/>
    <w:rsid w:val="00064944"/>
    <w:rsid w:val="00065777"/>
    <w:rsid w:val="00074DA3"/>
    <w:rsid w:val="00081A13"/>
    <w:rsid w:val="000836C0"/>
    <w:rsid w:val="00086A5E"/>
    <w:rsid w:val="00090E2C"/>
    <w:rsid w:val="00096543"/>
    <w:rsid w:val="000A2984"/>
    <w:rsid w:val="000A56B1"/>
    <w:rsid w:val="000B1A96"/>
    <w:rsid w:val="000C0F7D"/>
    <w:rsid w:val="000C30CB"/>
    <w:rsid w:val="000C3CD1"/>
    <w:rsid w:val="000C5288"/>
    <w:rsid w:val="000C5839"/>
    <w:rsid w:val="000C6DDE"/>
    <w:rsid w:val="000D65A7"/>
    <w:rsid w:val="000E3F80"/>
    <w:rsid w:val="000E62E0"/>
    <w:rsid w:val="000E6F2E"/>
    <w:rsid w:val="000E6FCB"/>
    <w:rsid w:val="000E7E87"/>
    <w:rsid w:val="000F1B0E"/>
    <w:rsid w:val="00105B62"/>
    <w:rsid w:val="00122480"/>
    <w:rsid w:val="001258FA"/>
    <w:rsid w:val="00131291"/>
    <w:rsid w:val="001313D1"/>
    <w:rsid w:val="001367FE"/>
    <w:rsid w:val="00145275"/>
    <w:rsid w:val="00145740"/>
    <w:rsid w:val="00150542"/>
    <w:rsid w:val="00152638"/>
    <w:rsid w:val="00156374"/>
    <w:rsid w:val="0016244D"/>
    <w:rsid w:val="00172495"/>
    <w:rsid w:val="00173BC0"/>
    <w:rsid w:val="00173C31"/>
    <w:rsid w:val="0017443F"/>
    <w:rsid w:val="00183FFA"/>
    <w:rsid w:val="00191EB4"/>
    <w:rsid w:val="00192942"/>
    <w:rsid w:val="00196778"/>
    <w:rsid w:val="00197575"/>
    <w:rsid w:val="001A2DEF"/>
    <w:rsid w:val="001B032B"/>
    <w:rsid w:val="001C0FCC"/>
    <w:rsid w:val="001C16DA"/>
    <w:rsid w:val="001C2F51"/>
    <w:rsid w:val="001C4F22"/>
    <w:rsid w:val="001C5B70"/>
    <w:rsid w:val="001C649B"/>
    <w:rsid w:val="001D37C4"/>
    <w:rsid w:val="001D588A"/>
    <w:rsid w:val="001D59E0"/>
    <w:rsid w:val="001E304D"/>
    <w:rsid w:val="001E326F"/>
    <w:rsid w:val="001F304A"/>
    <w:rsid w:val="0020457C"/>
    <w:rsid w:val="002058AF"/>
    <w:rsid w:val="002133EA"/>
    <w:rsid w:val="002155C0"/>
    <w:rsid w:val="00215E19"/>
    <w:rsid w:val="002235EF"/>
    <w:rsid w:val="00225E73"/>
    <w:rsid w:val="00226930"/>
    <w:rsid w:val="00230060"/>
    <w:rsid w:val="00231F1F"/>
    <w:rsid w:val="0023213B"/>
    <w:rsid w:val="00232D1E"/>
    <w:rsid w:val="00234AB2"/>
    <w:rsid w:val="00235C6C"/>
    <w:rsid w:val="00236C3A"/>
    <w:rsid w:val="00240FC8"/>
    <w:rsid w:val="002414F0"/>
    <w:rsid w:val="00243218"/>
    <w:rsid w:val="00244D3D"/>
    <w:rsid w:val="00246E61"/>
    <w:rsid w:val="0025023D"/>
    <w:rsid w:val="00252F6C"/>
    <w:rsid w:val="00260388"/>
    <w:rsid w:val="00261343"/>
    <w:rsid w:val="0026149E"/>
    <w:rsid w:val="002739B6"/>
    <w:rsid w:val="00274659"/>
    <w:rsid w:val="002819DC"/>
    <w:rsid w:val="002837C8"/>
    <w:rsid w:val="0029123A"/>
    <w:rsid w:val="002922D5"/>
    <w:rsid w:val="00293366"/>
    <w:rsid w:val="00296382"/>
    <w:rsid w:val="002A5FE3"/>
    <w:rsid w:val="002B0D80"/>
    <w:rsid w:val="002B43FD"/>
    <w:rsid w:val="002B5228"/>
    <w:rsid w:val="002C0978"/>
    <w:rsid w:val="002C206D"/>
    <w:rsid w:val="002C603F"/>
    <w:rsid w:val="002D00C5"/>
    <w:rsid w:val="002D07B2"/>
    <w:rsid w:val="002E1CAF"/>
    <w:rsid w:val="002E2AA3"/>
    <w:rsid w:val="002E305C"/>
    <w:rsid w:val="002E3DCB"/>
    <w:rsid w:val="002E63AA"/>
    <w:rsid w:val="002F0C89"/>
    <w:rsid w:val="002F3DB2"/>
    <w:rsid w:val="0030436C"/>
    <w:rsid w:val="003049CC"/>
    <w:rsid w:val="00304F38"/>
    <w:rsid w:val="003138EF"/>
    <w:rsid w:val="00317488"/>
    <w:rsid w:val="0032568C"/>
    <w:rsid w:val="0033138F"/>
    <w:rsid w:val="00336BC7"/>
    <w:rsid w:val="00340BBD"/>
    <w:rsid w:val="00340D0F"/>
    <w:rsid w:val="0034338B"/>
    <w:rsid w:val="00347D82"/>
    <w:rsid w:val="00351679"/>
    <w:rsid w:val="003523F9"/>
    <w:rsid w:val="00355378"/>
    <w:rsid w:val="00366148"/>
    <w:rsid w:val="00366673"/>
    <w:rsid w:val="00381D77"/>
    <w:rsid w:val="00383B61"/>
    <w:rsid w:val="00383D85"/>
    <w:rsid w:val="00391338"/>
    <w:rsid w:val="00392006"/>
    <w:rsid w:val="003944E4"/>
    <w:rsid w:val="003A20B7"/>
    <w:rsid w:val="003A39D5"/>
    <w:rsid w:val="003A5DF9"/>
    <w:rsid w:val="003B393C"/>
    <w:rsid w:val="003D4756"/>
    <w:rsid w:val="003E68AF"/>
    <w:rsid w:val="003E6EF2"/>
    <w:rsid w:val="003F1A67"/>
    <w:rsid w:val="003F2265"/>
    <w:rsid w:val="003F7A80"/>
    <w:rsid w:val="004026A5"/>
    <w:rsid w:val="00404ABD"/>
    <w:rsid w:val="00415A81"/>
    <w:rsid w:val="00416854"/>
    <w:rsid w:val="0042156C"/>
    <w:rsid w:val="00427E4F"/>
    <w:rsid w:val="00435A5C"/>
    <w:rsid w:val="004365A1"/>
    <w:rsid w:val="004405A0"/>
    <w:rsid w:val="004405BE"/>
    <w:rsid w:val="00444712"/>
    <w:rsid w:val="00447068"/>
    <w:rsid w:val="004505FE"/>
    <w:rsid w:val="0045290E"/>
    <w:rsid w:val="00462C86"/>
    <w:rsid w:val="004645AC"/>
    <w:rsid w:val="00464E61"/>
    <w:rsid w:val="0046520B"/>
    <w:rsid w:val="00467119"/>
    <w:rsid w:val="00471979"/>
    <w:rsid w:val="00477920"/>
    <w:rsid w:val="00481186"/>
    <w:rsid w:val="004831C2"/>
    <w:rsid w:val="00485F85"/>
    <w:rsid w:val="00497B7B"/>
    <w:rsid w:val="004A08CE"/>
    <w:rsid w:val="004C1B51"/>
    <w:rsid w:val="004C21FA"/>
    <w:rsid w:val="004E0786"/>
    <w:rsid w:val="004E1F68"/>
    <w:rsid w:val="004E39FD"/>
    <w:rsid w:val="004E5F39"/>
    <w:rsid w:val="004E6E8A"/>
    <w:rsid w:val="004F1462"/>
    <w:rsid w:val="004F2CD8"/>
    <w:rsid w:val="004F471B"/>
    <w:rsid w:val="004F6E91"/>
    <w:rsid w:val="00502C91"/>
    <w:rsid w:val="00504DDB"/>
    <w:rsid w:val="0051053B"/>
    <w:rsid w:val="00522F87"/>
    <w:rsid w:val="0052635B"/>
    <w:rsid w:val="0053000B"/>
    <w:rsid w:val="00531603"/>
    <w:rsid w:val="00542274"/>
    <w:rsid w:val="0054582C"/>
    <w:rsid w:val="005556DC"/>
    <w:rsid w:val="00563114"/>
    <w:rsid w:val="0056465B"/>
    <w:rsid w:val="00577B7D"/>
    <w:rsid w:val="005934D1"/>
    <w:rsid w:val="00597C62"/>
    <w:rsid w:val="005A4D8D"/>
    <w:rsid w:val="005A6C16"/>
    <w:rsid w:val="005B17DD"/>
    <w:rsid w:val="005B5F59"/>
    <w:rsid w:val="005C0857"/>
    <w:rsid w:val="005D01E3"/>
    <w:rsid w:val="005D54ED"/>
    <w:rsid w:val="005E5C1E"/>
    <w:rsid w:val="005E7527"/>
    <w:rsid w:val="005E7C0E"/>
    <w:rsid w:val="005F24DE"/>
    <w:rsid w:val="005F2D7E"/>
    <w:rsid w:val="005F4186"/>
    <w:rsid w:val="005F7301"/>
    <w:rsid w:val="006049C5"/>
    <w:rsid w:val="00605BC5"/>
    <w:rsid w:val="00605BF2"/>
    <w:rsid w:val="00607D56"/>
    <w:rsid w:val="00612B67"/>
    <w:rsid w:val="006367D3"/>
    <w:rsid w:val="00642868"/>
    <w:rsid w:val="0064337C"/>
    <w:rsid w:val="00644425"/>
    <w:rsid w:val="00650CF5"/>
    <w:rsid w:val="00651A20"/>
    <w:rsid w:val="006601CC"/>
    <w:rsid w:val="006651E1"/>
    <w:rsid w:val="0067325D"/>
    <w:rsid w:val="00673560"/>
    <w:rsid w:val="00675F64"/>
    <w:rsid w:val="00676A37"/>
    <w:rsid w:val="00685045"/>
    <w:rsid w:val="00694073"/>
    <w:rsid w:val="00695E60"/>
    <w:rsid w:val="00695FD6"/>
    <w:rsid w:val="0069743F"/>
    <w:rsid w:val="00697DD0"/>
    <w:rsid w:val="006A710D"/>
    <w:rsid w:val="006B3557"/>
    <w:rsid w:val="006B3C91"/>
    <w:rsid w:val="006B3F26"/>
    <w:rsid w:val="006B424F"/>
    <w:rsid w:val="006D38FA"/>
    <w:rsid w:val="006D4EC2"/>
    <w:rsid w:val="006E4899"/>
    <w:rsid w:val="006E7A32"/>
    <w:rsid w:val="006F7622"/>
    <w:rsid w:val="00720EC4"/>
    <w:rsid w:val="00722B83"/>
    <w:rsid w:val="00722CA2"/>
    <w:rsid w:val="0072437E"/>
    <w:rsid w:val="007247AB"/>
    <w:rsid w:val="007327B5"/>
    <w:rsid w:val="00737F83"/>
    <w:rsid w:val="00743094"/>
    <w:rsid w:val="00746398"/>
    <w:rsid w:val="00764E06"/>
    <w:rsid w:val="00765C51"/>
    <w:rsid w:val="00767A5D"/>
    <w:rsid w:val="00770C40"/>
    <w:rsid w:val="00775CDE"/>
    <w:rsid w:val="007773CA"/>
    <w:rsid w:val="0078223E"/>
    <w:rsid w:val="00782BF8"/>
    <w:rsid w:val="00787803"/>
    <w:rsid w:val="0079288B"/>
    <w:rsid w:val="00797224"/>
    <w:rsid w:val="007B19D2"/>
    <w:rsid w:val="007B29B2"/>
    <w:rsid w:val="007B4F49"/>
    <w:rsid w:val="007B4FB6"/>
    <w:rsid w:val="007C335F"/>
    <w:rsid w:val="007C4F47"/>
    <w:rsid w:val="007C547B"/>
    <w:rsid w:val="007D1A6E"/>
    <w:rsid w:val="007F1530"/>
    <w:rsid w:val="00812111"/>
    <w:rsid w:val="00814D48"/>
    <w:rsid w:val="008153AD"/>
    <w:rsid w:val="00815A64"/>
    <w:rsid w:val="00820A07"/>
    <w:rsid w:val="00833539"/>
    <w:rsid w:val="00833778"/>
    <w:rsid w:val="00837A1B"/>
    <w:rsid w:val="00843D2E"/>
    <w:rsid w:val="0084467C"/>
    <w:rsid w:val="008470D4"/>
    <w:rsid w:val="00851FF2"/>
    <w:rsid w:val="00854CE8"/>
    <w:rsid w:val="00865093"/>
    <w:rsid w:val="00866CF8"/>
    <w:rsid w:val="008705BE"/>
    <w:rsid w:val="008713EC"/>
    <w:rsid w:val="0089104B"/>
    <w:rsid w:val="008A59DE"/>
    <w:rsid w:val="008A6E0B"/>
    <w:rsid w:val="008A79CF"/>
    <w:rsid w:val="008B264C"/>
    <w:rsid w:val="008B657E"/>
    <w:rsid w:val="008B660D"/>
    <w:rsid w:val="008B7A8D"/>
    <w:rsid w:val="008C6F7F"/>
    <w:rsid w:val="008D3156"/>
    <w:rsid w:val="008D7D13"/>
    <w:rsid w:val="008E06DA"/>
    <w:rsid w:val="008E0D76"/>
    <w:rsid w:val="008E3C91"/>
    <w:rsid w:val="00900259"/>
    <w:rsid w:val="00910AA9"/>
    <w:rsid w:val="009132D7"/>
    <w:rsid w:val="0092190B"/>
    <w:rsid w:val="00926261"/>
    <w:rsid w:val="0093013D"/>
    <w:rsid w:val="009330D8"/>
    <w:rsid w:val="0093364A"/>
    <w:rsid w:val="009548C7"/>
    <w:rsid w:val="00954F27"/>
    <w:rsid w:val="009578AC"/>
    <w:rsid w:val="00960B89"/>
    <w:rsid w:val="00961C11"/>
    <w:rsid w:val="00961E9E"/>
    <w:rsid w:val="009622FF"/>
    <w:rsid w:val="00972AEE"/>
    <w:rsid w:val="009750AA"/>
    <w:rsid w:val="00985E9A"/>
    <w:rsid w:val="009863D6"/>
    <w:rsid w:val="00986F4B"/>
    <w:rsid w:val="0098789D"/>
    <w:rsid w:val="0099006B"/>
    <w:rsid w:val="009A3196"/>
    <w:rsid w:val="009A7907"/>
    <w:rsid w:val="009B1201"/>
    <w:rsid w:val="009B2C3E"/>
    <w:rsid w:val="009B5F66"/>
    <w:rsid w:val="009C74AA"/>
    <w:rsid w:val="009D06FD"/>
    <w:rsid w:val="009D1FB4"/>
    <w:rsid w:val="009D2096"/>
    <w:rsid w:val="009E05D6"/>
    <w:rsid w:val="009E69CE"/>
    <w:rsid w:val="009F2942"/>
    <w:rsid w:val="009F3878"/>
    <w:rsid w:val="00A00B7D"/>
    <w:rsid w:val="00A014A9"/>
    <w:rsid w:val="00A02360"/>
    <w:rsid w:val="00A02869"/>
    <w:rsid w:val="00A10E82"/>
    <w:rsid w:val="00A11CC8"/>
    <w:rsid w:val="00A23837"/>
    <w:rsid w:val="00A3285E"/>
    <w:rsid w:val="00A336C6"/>
    <w:rsid w:val="00A41A09"/>
    <w:rsid w:val="00A50823"/>
    <w:rsid w:val="00A51C5C"/>
    <w:rsid w:val="00A51FE9"/>
    <w:rsid w:val="00A52DDB"/>
    <w:rsid w:val="00A54219"/>
    <w:rsid w:val="00A64E34"/>
    <w:rsid w:val="00A70DA2"/>
    <w:rsid w:val="00A75446"/>
    <w:rsid w:val="00A76EEE"/>
    <w:rsid w:val="00A9758F"/>
    <w:rsid w:val="00AA0849"/>
    <w:rsid w:val="00AA21A1"/>
    <w:rsid w:val="00AD62F2"/>
    <w:rsid w:val="00AE42B7"/>
    <w:rsid w:val="00AE7BD1"/>
    <w:rsid w:val="00B06440"/>
    <w:rsid w:val="00B07A9F"/>
    <w:rsid w:val="00B16981"/>
    <w:rsid w:val="00B20638"/>
    <w:rsid w:val="00B20BDD"/>
    <w:rsid w:val="00B2634D"/>
    <w:rsid w:val="00B303FE"/>
    <w:rsid w:val="00B32BDB"/>
    <w:rsid w:val="00B33141"/>
    <w:rsid w:val="00B46387"/>
    <w:rsid w:val="00B469EA"/>
    <w:rsid w:val="00B52538"/>
    <w:rsid w:val="00B564AD"/>
    <w:rsid w:val="00B60831"/>
    <w:rsid w:val="00B62491"/>
    <w:rsid w:val="00B657FD"/>
    <w:rsid w:val="00B66E79"/>
    <w:rsid w:val="00B80A5C"/>
    <w:rsid w:val="00B82CF6"/>
    <w:rsid w:val="00B92BFA"/>
    <w:rsid w:val="00B95FDE"/>
    <w:rsid w:val="00BA0A38"/>
    <w:rsid w:val="00BA1587"/>
    <w:rsid w:val="00BA380A"/>
    <w:rsid w:val="00BA5136"/>
    <w:rsid w:val="00BB025E"/>
    <w:rsid w:val="00BB404E"/>
    <w:rsid w:val="00BB65E7"/>
    <w:rsid w:val="00BC59FC"/>
    <w:rsid w:val="00BC705E"/>
    <w:rsid w:val="00BD35F8"/>
    <w:rsid w:val="00BF23AB"/>
    <w:rsid w:val="00BF2AA7"/>
    <w:rsid w:val="00BF3A72"/>
    <w:rsid w:val="00BF5933"/>
    <w:rsid w:val="00BF6C5E"/>
    <w:rsid w:val="00C03632"/>
    <w:rsid w:val="00C11C62"/>
    <w:rsid w:val="00C1358B"/>
    <w:rsid w:val="00C15A37"/>
    <w:rsid w:val="00C23A2C"/>
    <w:rsid w:val="00C249C2"/>
    <w:rsid w:val="00C304FE"/>
    <w:rsid w:val="00C331CE"/>
    <w:rsid w:val="00C37039"/>
    <w:rsid w:val="00C41983"/>
    <w:rsid w:val="00C43548"/>
    <w:rsid w:val="00C52B32"/>
    <w:rsid w:val="00C61CA7"/>
    <w:rsid w:val="00C635FC"/>
    <w:rsid w:val="00C666B2"/>
    <w:rsid w:val="00C7260F"/>
    <w:rsid w:val="00C7366A"/>
    <w:rsid w:val="00C73AC2"/>
    <w:rsid w:val="00C8152C"/>
    <w:rsid w:val="00C860D3"/>
    <w:rsid w:val="00C86185"/>
    <w:rsid w:val="00C909CA"/>
    <w:rsid w:val="00C9311B"/>
    <w:rsid w:val="00CA13B1"/>
    <w:rsid w:val="00CA63C6"/>
    <w:rsid w:val="00CA7036"/>
    <w:rsid w:val="00CB101C"/>
    <w:rsid w:val="00CB3C19"/>
    <w:rsid w:val="00CC0184"/>
    <w:rsid w:val="00CC6B05"/>
    <w:rsid w:val="00CC72E0"/>
    <w:rsid w:val="00CE7BB1"/>
    <w:rsid w:val="00CF2EDB"/>
    <w:rsid w:val="00D01AC0"/>
    <w:rsid w:val="00D041FF"/>
    <w:rsid w:val="00D0468F"/>
    <w:rsid w:val="00D05D0A"/>
    <w:rsid w:val="00D15668"/>
    <w:rsid w:val="00D239DE"/>
    <w:rsid w:val="00D23FCC"/>
    <w:rsid w:val="00D25B98"/>
    <w:rsid w:val="00D30038"/>
    <w:rsid w:val="00D347F1"/>
    <w:rsid w:val="00D34C53"/>
    <w:rsid w:val="00D453D8"/>
    <w:rsid w:val="00D47D8D"/>
    <w:rsid w:val="00D62A65"/>
    <w:rsid w:val="00D63F5F"/>
    <w:rsid w:val="00D67868"/>
    <w:rsid w:val="00D75882"/>
    <w:rsid w:val="00D761F5"/>
    <w:rsid w:val="00D840A3"/>
    <w:rsid w:val="00DA2765"/>
    <w:rsid w:val="00DA2AAF"/>
    <w:rsid w:val="00DA5FCE"/>
    <w:rsid w:val="00DB3E7E"/>
    <w:rsid w:val="00DB7FDE"/>
    <w:rsid w:val="00DC0289"/>
    <w:rsid w:val="00DC0F12"/>
    <w:rsid w:val="00DC3000"/>
    <w:rsid w:val="00DD34CD"/>
    <w:rsid w:val="00DE41EC"/>
    <w:rsid w:val="00DE7D53"/>
    <w:rsid w:val="00DF35F3"/>
    <w:rsid w:val="00E02F22"/>
    <w:rsid w:val="00E05C0F"/>
    <w:rsid w:val="00E12013"/>
    <w:rsid w:val="00E240CA"/>
    <w:rsid w:val="00E26C21"/>
    <w:rsid w:val="00E270D2"/>
    <w:rsid w:val="00E34E42"/>
    <w:rsid w:val="00E44E62"/>
    <w:rsid w:val="00E50180"/>
    <w:rsid w:val="00E5166E"/>
    <w:rsid w:val="00E531D4"/>
    <w:rsid w:val="00E5556B"/>
    <w:rsid w:val="00E75249"/>
    <w:rsid w:val="00E77F69"/>
    <w:rsid w:val="00E83D0A"/>
    <w:rsid w:val="00EB1282"/>
    <w:rsid w:val="00EB5F39"/>
    <w:rsid w:val="00EC2075"/>
    <w:rsid w:val="00EC73A7"/>
    <w:rsid w:val="00ED1DCC"/>
    <w:rsid w:val="00ED63ED"/>
    <w:rsid w:val="00ED75DD"/>
    <w:rsid w:val="00EE1A7F"/>
    <w:rsid w:val="00EE418D"/>
    <w:rsid w:val="00EE73E2"/>
    <w:rsid w:val="00EF089D"/>
    <w:rsid w:val="00EF11DD"/>
    <w:rsid w:val="00EF2B06"/>
    <w:rsid w:val="00EF7331"/>
    <w:rsid w:val="00F13D31"/>
    <w:rsid w:val="00F15981"/>
    <w:rsid w:val="00F3526F"/>
    <w:rsid w:val="00F41DB4"/>
    <w:rsid w:val="00F42CD7"/>
    <w:rsid w:val="00F44A6A"/>
    <w:rsid w:val="00F46210"/>
    <w:rsid w:val="00F4695C"/>
    <w:rsid w:val="00F60733"/>
    <w:rsid w:val="00F7353C"/>
    <w:rsid w:val="00F735E8"/>
    <w:rsid w:val="00F7368F"/>
    <w:rsid w:val="00F74EDE"/>
    <w:rsid w:val="00F81892"/>
    <w:rsid w:val="00F81E1E"/>
    <w:rsid w:val="00FA36DF"/>
    <w:rsid w:val="00FA47D1"/>
    <w:rsid w:val="00FA4896"/>
    <w:rsid w:val="00FB46CD"/>
    <w:rsid w:val="00FC0498"/>
    <w:rsid w:val="00FD788A"/>
    <w:rsid w:val="00FE0AFB"/>
    <w:rsid w:val="00FE34C7"/>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A40E"/>
  <w15:docId w15:val="{8BFDF2EE-0411-4F10-A990-C0923376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customStyle="1" w:styleId="Tekstpodstawowywcity21">
    <w:name w:val="Tekst podstawowy wcięty 21"/>
    <w:basedOn w:val="Normalny"/>
    <w:rsid w:val="00A50823"/>
    <w:pPr>
      <w:suppressAutoHyphens/>
      <w:spacing w:after="120" w:line="480" w:lineRule="auto"/>
      <w:ind w:left="283"/>
    </w:pPr>
    <w:rPr>
      <w:rFonts w:ascii="Tahoma" w:eastAsia="Times New Roman" w:hAnsi="Tahoma" w:cs="Times New Roman"/>
      <w:sz w:val="24"/>
      <w:szCs w:val="24"/>
      <w:lang w:eastAsia="ar-SA"/>
    </w:rPr>
  </w:style>
  <w:style w:type="numbering" w:customStyle="1" w:styleId="WW8Num10">
    <w:name w:val="WW8Num10"/>
    <w:basedOn w:val="Bezlisty"/>
    <w:rsid w:val="00A50823"/>
    <w:pPr>
      <w:numPr>
        <w:numId w:val="33"/>
      </w:numPr>
    </w:pPr>
  </w:style>
  <w:style w:type="character" w:styleId="Nierozpoznanawzmianka">
    <w:name w:val="Unresolved Mention"/>
    <w:basedOn w:val="Domylnaczcionkaakapitu"/>
    <w:uiPriority w:val="99"/>
    <w:semiHidden/>
    <w:unhideWhenUsed/>
    <w:rsid w:val="004645AC"/>
    <w:rPr>
      <w:color w:val="605E5C"/>
      <w:shd w:val="clear" w:color="auto" w:fill="E1DFDD"/>
    </w:rPr>
  </w:style>
  <w:style w:type="paragraph" w:styleId="Poprawka">
    <w:name w:val="Revision"/>
    <w:hidden/>
    <w:uiPriority w:val="99"/>
    <w:semiHidden/>
    <w:rsid w:val="00215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handlowy@stocer.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pn/stocer" TargetMode="Externa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3BE0-B559-4F9A-88F2-214D7823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28</Pages>
  <Words>10390</Words>
  <Characters>62345</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109</cp:revision>
  <cp:lastPrinted>2021-04-26T10:03:00Z</cp:lastPrinted>
  <dcterms:created xsi:type="dcterms:W3CDTF">2021-11-05T08:06:00Z</dcterms:created>
  <dcterms:modified xsi:type="dcterms:W3CDTF">2023-07-19T09:54:00Z</dcterms:modified>
</cp:coreProperties>
</file>